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3D66" w:rsidRPr="00D90F97" w:rsidRDefault="009F65A4" w:rsidP="00203D66">
      <w:pPr>
        <w:pStyle w:val="aff8"/>
        <w:widowControl/>
        <w:ind w:left="708" w:firstLine="0"/>
        <w:jc w:val="right"/>
        <w:rPr>
          <w:b/>
          <w:color w:val="FF0000"/>
          <w:sz w:val="28"/>
          <w:highlight w:val="yellow"/>
        </w:rPr>
      </w:pPr>
      <w:r w:rsidRPr="009F65A4">
        <w:rPr>
          <w:noProof/>
        </w:rPr>
        <w:pict>
          <v:rect id="Прямоугольник 14" o:spid="_x0000_s1026" style="position:absolute;left:0;text-align:left;margin-left:1.35pt;margin-top:4.55pt;width:511.25pt;height:719.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" filled="f" strokeweight="2.25pt"/>
        </w:pict>
      </w:r>
    </w:p>
    <w:p w:rsidR="00203D66" w:rsidRPr="00D90F97" w:rsidRDefault="00203D66" w:rsidP="006C69B3">
      <w:pPr>
        <w:ind w:left="142"/>
        <w:rPr>
          <w:b/>
          <w:bCs/>
          <w:sz w:val="36"/>
        </w:rPr>
      </w:pPr>
      <w:bookmarkStart w:id="0" w:name="_Hlk31630084"/>
      <w:r w:rsidRPr="00D90F97">
        <w:rPr>
          <w:b/>
          <w:bCs/>
          <w:sz w:val="36"/>
        </w:rPr>
        <w:t xml:space="preserve">Общество с ограниченной </w:t>
      </w:r>
    </w:p>
    <w:p w:rsidR="00203D66" w:rsidRPr="00D90F97" w:rsidRDefault="00203D66" w:rsidP="006C69B3">
      <w:pPr>
        <w:ind w:left="142"/>
        <w:rPr>
          <w:b/>
          <w:bCs/>
          <w:sz w:val="36"/>
        </w:rPr>
      </w:pPr>
      <w:r w:rsidRPr="00D90F97">
        <w:rPr>
          <w:b/>
          <w:bCs/>
          <w:sz w:val="36"/>
        </w:rPr>
        <w:t>ответственностью</w:t>
      </w:r>
    </w:p>
    <w:p w:rsidR="00203D66" w:rsidRPr="00D90F97" w:rsidRDefault="00C76884" w:rsidP="006C69B3">
      <w:pPr>
        <w:ind w:left="142"/>
        <w:rPr>
          <w:b/>
          <w:bCs/>
          <w:sz w:val="36"/>
        </w:rPr>
      </w:pPr>
      <w:r>
        <w:rPr>
          <w:b/>
          <w:bCs/>
          <w:sz w:val="36"/>
        </w:rPr>
        <w:t>«</w:t>
      </w:r>
      <w:r w:rsidR="00203D66" w:rsidRPr="00D90F97">
        <w:rPr>
          <w:b/>
          <w:bCs/>
          <w:sz w:val="36"/>
        </w:rPr>
        <w:t>Сибпрофконсалт</w:t>
      </w:r>
      <w:r>
        <w:rPr>
          <w:b/>
          <w:bCs/>
          <w:sz w:val="36"/>
        </w:rPr>
        <w:t>»</w:t>
      </w:r>
    </w:p>
    <w:p w:rsidR="00203D66" w:rsidRPr="00D90F97" w:rsidRDefault="00203D66" w:rsidP="006C69B3">
      <w:pPr>
        <w:ind w:left="142"/>
        <w:rPr>
          <w:b/>
          <w:bCs/>
          <w:color w:val="FF0000"/>
          <w:sz w:val="24"/>
        </w:rPr>
      </w:pPr>
    </w:p>
    <w:p w:rsidR="0069175D" w:rsidRDefault="00AF7D8C" w:rsidP="0069175D">
      <w:pPr>
        <w:ind w:left="142"/>
        <w:rPr>
          <w:b/>
          <w:bCs/>
        </w:rPr>
      </w:pPr>
      <w:r w:rsidRPr="00D90F97">
        <w:rPr>
          <w:b/>
          <w:bCs/>
        </w:rPr>
        <w:t xml:space="preserve">подготовлено специально для </w:t>
      </w:r>
      <w:r w:rsidR="0069175D" w:rsidRPr="0069175D">
        <w:rPr>
          <w:b/>
          <w:bCs/>
        </w:rPr>
        <w:t>Управлени</w:t>
      </w:r>
      <w:r w:rsidR="0069175D">
        <w:rPr>
          <w:b/>
          <w:bCs/>
        </w:rPr>
        <w:t>я</w:t>
      </w:r>
      <w:r w:rsidR="0069175D" w:rsidRPr="0069175D">
        <w:rPr>
          <w:b/>
          <w:bCs/>
        </w:rPr>
        <w:t xml:space="preserve"> </w:t>
      </w:r>
    </w:p>
    <w:p w:rsidR="0069175D" w:rsidRDefault="0069175D" w:rsidP="0069175D">
      <w:pPr>
        <w:ind w:left="142"/>
        <w:rPr>
          <w:b/>
          <w:bCs/>
        </w:rPr>
      </w:pPr>
      <w:r w:rsidRPr="0069175D">
        <w:rPr>
          <w:b/>
          <w:bCs/>
        </w:rPr>
        <w:t xml:space="preserve">коммуникаций, строительства и жилищной </w:t>
      </w:r>
    </w:p>
    <w:p w:rsidR="00AF7D8C" w:rsidRPr="00D90F97" w:rsidRDefault="0069175D" w:rsidP="0069175D">
      <w:pPr>
        <w:ind w:left="142"/>
        <w:rPr>
          <w:b/>
          <w:bCs/>
        </w:rPr>
      </w:pPr>
      <w:r w:rsidRPr="0069175D">
        <w:rPr>
          <w:b/>
          <w:bCs/>
        </w:rPr>
        <w:t>политики Администрации Тазовского района</w:t>
      </w:r>
    </w:p>
    <w:p w:rsidR="00203D66" w:rsidRPr="00D90F97" w:rsidRDefault="00203D66" w:rsidP="00203D66">
      <w:pPr>
        <w:rPr>
          <w:b/>
          <w:bCs/>
          <w:color w:val="FF0000"/>
          <w:sz w:val="32"/>
        </w:rPr>
      </w:pPr>
    </w:p>
    <w:p w:rsidR="00203D66" w:rsidRPr="00D90F97" w:rsidRDefault="009F65A4" w:rsidP="00203D66">
      <w:pPr>
        <w:rPr>
          <w:b/>
          <w:bCs/>
          <w:color w:val="FF0000"/>
          <w:sz w:val="32"/>
          <w:highlight w:val="yellow"/>
        </w:rPr>
      </w:pPr>
      <w:r w:rsidRPr="009F65A4">
        <w:rPr>
          <w:noProof/>
        </w:rPr>
        <w:pict>
          <v:roundrect id="Скругленный прямоугольник 13" o:spid="_x0000_s1027" style="position:absolute;margin-left:1.35pt;margin-top:2.6pt;width:506.45pt;height:278.3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" fillcolor="#fc9" strokeweight="6pt">
            <v:stroke linestyle="thickBetweenThin"/>
            <v:shadow on="t" color="black" offset="3.75pt,2.5pt"/>
            <v:textbox inset="1pt,1pt,1pt,1pt">
              <w:txbxContent>
                <w:p w:rsidR="00CE57F2" w:rsidRPr="0029335D" w:rsidRDefault="00CE57F2" w:rsidP="0029335D">
                  <w:pPr>
                    <w:tabs>
                      <w:tab w:val="left" w:pos="540"/>
                    </w:tabs>
                    <w:jc w:val="center"/>
                    <w:rPr>
                      <w:b/>
                      <w:sz w:val="56"/>
                      <w:szCs w:val="56"/>
                    </w:rPr>
                  </w:pPr>
                  <w:r w:rsidRPr="0029335D">
                    <w:rPr>
                      <w:b/>
                      <w:sz w:val="56"/>
                      <w:szCs w:val="56"/>
                    </w:rPr>
                    <w:t xml:space="preserve">Схема теплоснабжения </w:t>
                  </w:r>
                  <w:r w:rsidR="0029335D" w:rsidRPr="0029335D">
                    <w:rPr>
                      <w:b/>
                      <w:sz w:val="56"/>
                      <w:szCs w:val="56"/>
                    </w:rPr>
                    <w:t>муниципального округа Тазовский район Ямало-Ненецкого автономного округа</w:t>
                  </w:r>
                </w:p>
                <w:p w:rsidR="00CE57F2" w:rsidRPr="0029335D" w:rsidRDefault="00CE57F2" w:rsidP="00541A1D">
                  <w:pPr>
                    <w:tabs>
                      <w:tab w:val="left" w:pos="540"/>
                    </w:tabs>
                    <w:jc w:val="center"/>
                    <w:rPr>
                      <w:b/>
                      <w:sz w:val="56"/>
                      <w:szCs w:val="56"/>
                    </w:rPr>
                  </w:pPr>
                  <w:r w:rsidRPr="00B80338">
                    <w:rPr>
                      <w:b/>
                      <w:sz w:val="56"/>
                      <w:szCs w:val="56"/>
                    </w:rPr>
                    <w:t>на 202</w:t>
                  </w:r>
                  <w:r w:rsidR="00B80338" w:rsidRPr="00B80338">
                    <w:rPr>
                      <w:b/>
                      <w:sz w:val="56"/>
                      <w:szCs w:val="56"/>
                    </w:rPr>
                    <w:t>2</w:t>
                  </w:r>
                  <w:r w:rsidRPr="00B80338">
                    <w:rPr>
                      <w:b/>
                      <w:sz w:val="56"/>
                      <w:szCs w:val="56"/>
                    </w:rPr>
                    <w:t xml:space="preserve"> – 20</w:t>
                  </w:r>
                  <w:r w:rsidR="0029335D" w:rsidRPr="00B80338">
                    <w:rPr>
                      <w:b/>
                      <w:sz w:val="56"/>
                      <w:szCs w:val="56"/>
                    </w:rPr>
                    <w:t>4</w:t>
                  </w:r>
                  <w:r w:rsidR="00B80338" w:rsidRPr="00B80338">
                    <w:rPr>
                      <w:b/>
                      <w:sz w:val="56"/>
                      <w:szCs w:val="56"/>
                    </w:rPr>
                    <w:t>0</w:t>
                  </w:r>
                  <w:r w:rsidRPr="00B80338">
                    <w:rPr>
                      <w:b/>
                      <w:sz w:val="56"/>
                      <w:szCs w:val="56"/>
                    </w:rPr>
                    <w:t xml:space="preserve"> гг.</w:t>
                  </w:r>
                </w:p>
                <w:p w:rsidR="00CE57F2" w:rsidRPr="00643347" w:rsidRDefault="00CE57F2" w:rsidP="00541A1D">
                  <w:pPr>
                    <w:tabs>
                      <w:tab w:val="left" w:pos="540"/>
                    </w:tabs>
                    <w:jc w:val="center"/>
                    <w:rPr>
                      <w:b/>
                      <w:sz w:val="48"/>
                      <w:szCs w:val="48"/>
                    </w:rPr>
                  </w:pPr>
                  <w:r w:rsidRPr="0029335D">
                    <w:rPr>
                      <w:b/>
                      <w:sz w:val="56"/>
                      <w:szCs w:val="56"/>
                    </w:rPr>
                    <w:t>Обосновывающие материалы</w:t>
                  </w:r>
                </w:p>
              </w:txbxContent>
            </v:textbox>
            <w10:wrap anchorx="margin"/>
          </v:roundrect>
        </w:pict>
      </w: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rPr>
          <w:b/>
          <w:bCs/>
          <w:color w:val="FF0000"/>
          <w:sz w:val="32"/>
          <w:highlight w:val="yellow"/>
        </w:rPr>
      </w:pPr>
    </w:p>
    <w:p w:rsidR="00203D66" w:rsidRPr="00D90F97" w:rsidRDefault="00203D66" w:rsidP="00203D66">
      <w:pPr>
        <w:jc w:val="right"/>
        <w:rPr>
          <w:b/>
          <w:bCs/>
          <w:color w:val="FF0000"/>
          <w:sz w:val="28"/>
          <w:highlight w:val="yellow"/>
        </w:rPr>
      </w:pPr>
    </w:p>
    <w:p w:rsidR="00203D66" w:rsidRPr="00D90F97" w:rsidRDefault="00203D66" w:rsidP="00203D66">
      <w:pPr>
        <w:jc w:val="right"/>
        <w:rPr>
          <w:b/>
          <w:bCs/>
          <w:color w:val="FF0000"/>
          <w:sz w:val="28"/>
          <w:highlight w:val="yellow"/>
        </w:rPr>
      </w:pPr>
    </w:p>
    <w:p w:rsidR="00203D66" w:rsidRPr="00D90F97" w:rsidRDefault="00203D66" w:rsidP="00203D66">
      <w:pPr>
        <w:jc w:val="right"/>
        <w:rPr>
          <w:b/>
          <w:bCs/>
          <w:color w:val="FF0000"/>
          <w:sz w:val="24"/>
          <w:highlight w:val="yellow"/>
        </w:rPr>
      </w:pPr>
    </w:p>
    <w:p w:rsidR="00203D66" w:rsidRPr="00D90F97" w:rsidRDefault="00203D66" w:rsidP="00203D66">
      <w:pPr>
        <w:jc w:val="right"/>
        <w:rPr>
          <w:b/>
          <w:bCs/>
          <w:color w:val="FF0000"/>
          <w:highlight w:val="yellow"/>
        </w:rPr>
      </w:pPr>
    </w:p>
    <w:p w:rsidR="00203D66" w:rsidRPr="00D90F97" w:rsidRDefault="00203D66" w:rsidP="00203D66">
      <w:pPr>
        <w:jc w:val="right"/>
        <w:rPr>
          <w:b/>
          <w:bCs/>
          <w:color w:val="FF0000"/>
          <w:highlight w:val="yellow"/>
        </w:rPr>
      </w:pPr>
    </w:p>
    <w:p w:rsidR="00203D66" w:rsidRPr="00D90F97" w:rsidRDefault="00203D66" w:rsidP="00203D66">
      <w:pPr>
        <w:jc w:val="right"/>
        <w:rPr>
          <w:b/>
          <w:bCs/>
          <w:color w:val="FF0000"/>
          <w:highlight w:val="yellow"/>
        </w:rPr>
      </w:pPr>
    </w:p>
    <w:p w:rsidR="00203D66" w:rsidRPr="00D90F97" w:rsidRDefault="00203D66" w:rsidP="00203D66">
      <w:pPr>
        <w:jc w:val="right"/>
        <w:rPr>
          <w:b/>
          <w:bCs/>
          <w:color w:val="FF0000"/>
          <w:highlight w:val="yellow"/>
        </w:rPr>
      </w:pPr>
    </w:p>
    <w:p w:rsidR="00203D66" w:rsidRPr="00D90F97" w:rsidRDefault="00203D66" w:rsidP="00203D66">
      <w:pPr>
        <w:jc w:val="right"/>
        <w:rPr>
          <w:b/>
          <w:bCs/>
          <w:color w:val="FF0000"/>
        </w:rPr>
      </w:pPr>
    </w:p>
    <w:p w:rsidR="00AF7D8C" w:rsidRPr="00D90F97" w:rsidRDefault="00AF7D8C" w:rsidP="00AF7D8C">
      <w:pPr>
        <w:tabs>
          <w:tab w:val="left" w:pos="2268"/>
        </w:tabs>
        <w:spacing w:after="120"/>
        <w:ind w:left="1276" w:right="142"/>
        <w:jc w:val="right"/>
        <w:rPr>
          <w:b/>
          <w:sz w:val="24"/>
          <w:szCs w:val="24"/>
        </w:rPr>
      </w:pPr>
      <w:r w:rsidRPr="00D90F97">
        <w:rPr>
          <w:sz w:val="24"/>
          <w:szCs w:val="24"/>
        </w:rPr>
        <w:t>Свидетельство о допуске к определенному виду или видам работ, которые оказывают влияние на безопасность объектов капитального строительства  </w:t>
      </w:r>
      <w:r w:rsidRPr="00D90F97">
        <w:rPr>
          <w:b/>
          <w:sz w:val="24"/>
          <w:szCs w:val="24"/>
        </w:rPr>
        <w:br/>
      </w:r>
      <w:r w:rsidRPr="00D90F97">
        <w:rPr>
          <w:sz w:val="24"/>
          <w:szCs w:val="24"/>
        </w:rPr>
        <w:t>№ 10945 от 29.04.2015</w:t>
      </w:r>
      <w:r w:rsidRPr="00D90F97">
        <w:rPr>
          <w:b/>
          <w:sz w:val="24"/>
          <w:szCs w:val="24"/>
        </w:rPr>
        <w:t xml:space="preserve">, выдано СРО Ассоциация проектировщиков </w:t>
      </w:r>
      <w:r w:rsidR="00C76884">
        <w:rPr>
          <w:b/>
          <w:sz w:val="24"/>
          <w:szCs w:val="24"/>
        </w:rPr>
        <w:t>«</w:t>
      </w:r>
      <w:r w:rsidRPr="00D90F97">
        <w:rPr>
          <w:b/>
          <w:sz w:val="24"/>
          <w:szCs w:val="24"/>
        </w:rPr>
        <w:t>Стройобъединение</w:t>
      </w:r>
      <w:r w:rsidR="00C76884">
        <w:rPr>
          <w:b/>
          <w:sz w:val="24"/>
          <w:szCs w:val="24"/>
        </w:rPr>
        <w:t>»</w:t>
      </w:r>
    </w:p>
    <w:p w:rsidR="00AF7D8C" w:rsidRPr="00D90F97" w:rsidRDefault="00AF7D8C" w:rsidP="00AF7D8C">
      <w:pPr>
        <w:tabs>
          <w:tab w:val="left" w:pos="2268"/>
        </w:tabs>
        <w:spacing w:after="120"/>
        <w:ind w:left="1276" w:right="142"/>
        <w:jc w:val="right"/>
        <w:rPr>
          <w:b/>
          <w:sz w:val="24"/>
          <w:szCs w:val="24"/>
        </w:rPr>
      </w:pPr>
      <w:r w:rsidRPr="00D90F97">
        <w:rPr>
          <w:b/>
          <w:sz w:val="24"/>
          <w:szCs w:val="24"/>
        </w:rPr>
        <w:t>    </w:t>
      </w:r>
      <w:r w:rsidRPr="00D90F97">
        <w:rPr>
          <w:sz w:val="24"/>
          <w:szCs w:val="24"/>
        </w:rPr>
        <w:t>Сертификат соответствия № РОСС RU.И803.04ФА30/СС.01222-17 15 от 28.07.2017 системы менеджмента ГОСТ Р ISO 9001-2015 (ISO 9001: 2015)</w:t>
      </w:r>
      <w:r w:rsidRPr="00D90F97">
        <w:rPr>
          <w:b/>
          <w:sz w:val="24"/>
          <w:szCs w:val="24"/>
        </w:rPr>
        <w:t xml:space="preserve">, выдан органом по сертификации </w:t>
      </w:r>
      <w:r w:rsidRPr="00D90F97">
        <w:rPr>
          <w:b/>
          <w:sz w:val="24"/>
          <w:szCs w:val="24"/>
        </w:rPr>
        <w:br/>
        <w:t xml:space="preserve">ООО </w:t>
      </w:r>
      <w:r w:rsidR="00C76884">
        <w:rPr>
          <w:b/>
          <w:sz w:val="24"/>
          <w:szCs w:val="24"/>
        </w:rPr>
        <w:t>«</w:t>
      </w:r>
      <w:r w:rsidRPr="00D90F97">
        <w:rPr>
          <w:b/>
          <w:sz w:val="24"/>
          <w:szCs w:val="24"/>
        </w:rPr>
        <w:t>РусПромГрупп</w:t>
      </w:r>
      <w:r w:rsidR="00C76884">
        <w:rPr>
          <w:b/>
          <w:sz w:val="24"/>
          <w:szCs w:val="24"/>
        </w:rPr>
        <w:t>»</w:t>
      </w:r>
    </w:p>
    <w:p w:rsidR="006C69B3" w:rsidRPr="00D90F97" w:rsidRDefault="006C69B3" w:rsidP="00203D66">
      <w:pPr>
        <w:jc w:val="center"/>
        <w:rPr>
          <w:b/>
          <w:bCs/>
          <w:sz w:val="28"/>
        </w:rPr>
      </w:pPr>
    </w:p>
    <w:p w:rsidR="00AF7D8C" w:rsidRPr="00D90F97" w:rsidRDefault="00AF7D8C" w:rsidP="00203D66">
      <w:pPr>
        <w:jc w:val="center"/>
        <w:rPr>
          <w:b/>
          <w:bCs/>
          <w:sz w:val="28"/>
        </w:rPr>
      </w:pPr>
    </w:p>
    <w:p w:rsidR="00AF7D8C" w:rsidRPr="00D90F97" w:rsidRDefault="00AF7D8C" w:rsidP="00203D66">
      <w:pPr>
        <w:jc w:val="center"/>
        <w:rPr>
          <w:b/>
          <w:bCs/>
          <w:sz w:val="28"/>
        </w:rPr>
      </w:pPr>
    </w:p>
    <w:p w:rsidR="00AF7D8C" w:rsidRPr="00D90F97" w:rsidRDefault="00AF7D8C" w:rsidP="00203D66">
      <w:pPr>
        <w:jc w:val="center"/>
        <w:rPr>
          <w:b/>
          <w:bCs/>
          <w:sz w:val="28"/>
        </w:rPr>
      </w:pPr>
    </w:p>
    <w:p w:rsidR="00AF7D8C" w:rsidRPr="00D90F97" w:rsidRDefault="00AF7D8C" w:rsidP="00203D66">
      <w:pPr>
        <w:jc w:val="center"/>
        <w:rPr>
          <w:b/>
          <w:bCs/>
          <w:sz w:val="28"/>
        </w:rPr>
      </w:pPr>
    </w:p>
    <w:p w:rsidR="00280BF4" w:rsidRPr="00D90F97" w:rsidRDefault="00280BF4" w:rsidP="00203D66">
      <w:pPr>
        <w:jc w:val="center"/>
        <w:rPr>
          <w:b/>
          <w:bCs/>
          <w:sz w:val="28"/>
        </w:rPr>
      </w:pPr>
    </w:p>
    <w:p w:rsidR="00203D66" w:rsidRPr="00D90F97" w:rsidRDefault="004540E3" w:rsidP="00203D66">
      <w:pPr>
        <w:jc w:val="center"/>
        <w:rPr>
          <w:sz w:val="36"/>
        </w:rPr>
      </w:pPr>
      <w:r w:rsidRPr="00D90F97">
        <w:rPr>
          <w:b/>
          <w:bCs/>
          <w:sz w:val="28"/>
        </w:rPr>
        <w:t>2</w:t>
      </w:r>
      <w:r w:rsidR="00203D66" w:rsidRPr="00D90F97">
        <w:rPr>
          <w:b/>
          <w:bCs/>
          <w:sz w:val="28"/>
        </w:rPr>
        <w:t>0</w:t>
      </w:r>
      <w:r w:rsidR="00103202" w:rsidRPr="00D90F97">
        <w:rPr>
          <w:b/>
          <w:bCs/>
          <w:sz w:val="28"/>
        </w:rPr>
        <w:t>2</w:t>
      </w:r>
      <w:r w:rsidR="00AF7D8C" w:rsidRPr="00D90F97">
        <w:rPr>
          <w:b/>
          <w:bCs/>
          <w:sz w:val="28"/>
        </w:rPr>
        <w:t>1</w:t>
      </w:r>
      <w:r w:rsidR="00203D66" w:rsidRPr="00D90F97">
        <w:rPr>
          <w:b/>
          <w:bCs/>
          <w:sz w:val="28"/>
        </w:rPr>
        <w:t xml:space="preserve"> год</w:t>
      </w:r>
    </w:p>
    <w:p w:rsidR="00203D66" w:rsidRPr="00D90F97" w:rsidRDefault="00203D66" w:rsidP="00203D66">
      <w:pPr>
        <w:rPr>
          <w:b/>
          <w:color w:val="FF0000"/>
          <w:sz w:val="28"/>
          <w:szCs w:val="28"/>
        </w:rPr>
        <w:sectPr w:rsidR="00203D66" w:rsidRPr="00D90F97" w:rsidSect="00530013">
          <w:footerReference w:type="first" r:id="rId8"/>
          <w:pgSz w:w="11906" w:h="16838"/>
          <w:pgMar w:top="1134" w:right="567" w:bottom="1134" w:left="1134" w:header="709" w:footer="709" w:gutter="0"/>
          <w:cols w:space="720"/>
        </w:sectPr>
      </w:pPr>
    </w:p>
    <w:p w:rsidR="00CB2B71" w:rsidRPr="00D34075" w:rsidRDefault="007B02A9" w:rsidP="001D6ABB">
      <w:pPr>
        <w:tabs>
          <w:tab w:val="left" w:pos="7695"/>
        </w:tabs>
        <w:jc w:val="center"/>
        <w:rPr>
          <w:b/>
          <w:sz w:val="24"/>
          <w:szCs w:val="24"/>
        </w:rPr>
      </w:pPr>
      <w:r w:rsidRPr="00D34075">
        <w:rPr>
          <w:b/>
          <w:sz w:val="24"/>
          <w:szCs w:val="24"/>
        </w:rPr>
        <w:lastRenderedPageBreak/>
        <w:t>Содержание</w:t>
      </w:r>
    </w:p>
    <w:p w:rsidR="002163BA" w:rsidRPr="00D34075" w:rsidRDefault="002163BA" w:rsidP="001D6ABB">
      <w:pPr>
        <w:pStyle w:val="51"/>
        <w:tabs>
          <w:tab w:val="right" w:leader="dot" w:pos="9923"/>
        </w:tabs>
        <w:rPr>
          <w:rFonts w:ascii="Times New Roman" w:hAnsi="Times New Roman"/>
          <w:b/>
          <w:bCs/>
          <w:color w:val="FF0000"/>
          <w:sz w:val="24"/>
          <w:szCs w:val="24"/>
        </w:rPr>
      </w:pPr>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r w:rsidRPr="009F65A4">
        <w:rPr>
          <w:caps/>
          <w:color w:val="FF0000"/>
          <w:szCs w:val="24"/>
        </w:rPr>
        <w:fldChar w:fldCharType="begin"/>
      </w:r>
      <w:r w:rsidR="00103202" w:rsidRPr="00D34075">
        <w:rPr>
          <w:caps/>
          <w:color w:val="FF0000"/>
          <w:szCs w:val="24"/>
        </w:rPr>
        <w:instrText xml:space="preserve"> TOC \o "1-1" \h \z \u </w:instrText>
      </w:r>
      <w:r w:rsidRPr="009F65A4">
        <w:rPr>
          <w:caps/>
          <w:color w:val="FF0000"/>
          <w:szCs w:val="24"/>
        </w:rPr>
        <w:fldChar w:fldCharType="separate"/>
      </w:r>
      <w:hyperlink w:anchor="_Toc74810420" w:history="1">
        <w:r w:rsidR="00A44DF6" w:rsidRPr="00D34075">
          <w:rPr>
            <w:rStyle w:val="aff3"/>
            <w:iCs/>
            <w:noProof/>
          </w:rPr>
          <w:t>Общие положения</w:t>
        </w:r>
        <w:r w:rsidR="00A44DF6" w:rsidRPr="00D34075">
          <w:rPr>
            <w:noProof/>
            <w:webHidden/>
          </w:rPr>
          <w:tab/>
        </w:r>
        <w:r w:rsidRPr="00D34075">
          <w:rPr>
            <w:noProof/>
            <w:webHidden/>
          </w:rPr>
          <w:fldChar w:fldCharType="begin"/>
        </w:r>
        <w:r w:rsidR="00A44DF6" w:rsidRPr="00D34075">
          <w:rPr>
            <w:noProof/>
            <w:webHidden/>
          </w:rPr>
          <w:instrText xml:space="preserve"> PAGEREF _Toc74810420 \h </w:instrText>
        </w:r>
        <w:r w:rsidRPr="00D34075">
          <w:rPr>
            <w:noProof/>
            <w:webHidden/>
          </w:rPr>
        </w:r>
        <w:r w:rsidRPr="00D34075">
          <w:rPr>
            <w:noProof/>
            <w:webHidden/>
          </w:rPr>
          <w:fldChar w:fldCharType="separate"/>
        </w:r>
        <w:r w:rsidR="000E072D">
          <w:rPr>
            <w:noProof/>
            <w:webHidden/>
          </w:rPr>
          <w:t>3</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1" w:history="1">
        <w:r w:rsidR="00A44DF6" w:rsidRPr="00D34075">
          <w:rPr>
            <w:rStyle w:val="aff3"/>
            <w:iCs/>
            <w:noProof/>
          </w:rPr>
          <w:t>Общая часть</w:t>
        </w:r>
        <w:r w:rsidR="00A44DF6" w:rsidRPr="00D34075">
          <w:rPr>
            <w:noProof/>
            <w:webHidden/>
          </w:rPr>
          <w:tab/>
        </w:r>
        <w:r w:rsidRPr="00D34075">
          <w:rPr>
            <w:noProof/>
            <w:webHidden/>
          </w:rPr>
          <w:fldChar w:fldCharType="begin"/>
        </w:r>
        <w:r w:rsidR="00A44DF6" w:rsidRPr="00D34075">
          <w:rPr>
            <w:noProof/>
            <w:webHidden/>
          </w:rPr>
          <w:instrText xml:space="preserve"> PAGEREF _Toc74810421 \h </w:instrText>
        </w:r>
        <w:r w:rsidRPr="00D34075">
          <w:rPr>
            <w:noProof/>
            <w:webHidden/>
          </w:rPr>
        </w:r>
        <w:r w:rsidRPr="00D34075">
          <w:rPr>
            <w:noProof/>
            <w:webHidden/>
          </w:rPr>
          <w:fldChar w:fldCharType="separate"/>
        </w:r>
        <w:r w:rsidR="000E072D">
          <w:rPr>
            <w:noProof/>
            <w:webHidden/>
          </w:rPr>
          <w:t>11</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2" w:history="1">
        <w:r w:rsidR="00A44DF6" w:rsidRPr="00D34075">
          <w:rPr>
            <w:rStyle w:val="aff3"/>
            <w:noProof/>
          </w:rPr>
          <w:t>Книга 1 Существующее положение в сфере производства, передачи и потребления тепловой энергии для целей теплоснабжения</w:t>
        </w:r>
        <w:r w:rsidR="00A44DF6" w:rsidRPr="00D34075">
          <w:rPr>
            <w:noProof/>
            <w:webHidden/>
          </w:rPr>
          <w:tab/>
        </w:r>
        <w:r w:rsidRPr="00D34075">
          <w:rPr>
            <w:noProof/>
            <w:webHidden/>
          </w:rPr>
          <w:fldChar w:fldCharType="begin"/>
        </w:r>
        <w:r w:rsidR="00A44DF6" w:rsidRPr="00D34075">
          <w:rPr>
            <w:noProof/>
            <w:webHidden/>
          </w:rPr>
          <w:instrText xml:space="preserve"> PAGEREF _Toc74810422 \h </w:instrText>
        </w:r>
        <w:r w:rsidRPr="00D34075">
          <w:rPr>
            <w:noProof/>
            <w:webHidden/>
          </w:rPr>
        </w:r>
        <w:r w:rsidRPr="00D34075">
          <w:rPr>
            <w:noProof/>
            <w:webHidden/>
          </w:rPr>
          <w:fldChar w:fldCharType="separate"/>
        </w:r>
        <w:r w:rsidR="000E072D">
          <w:rPr>
            <w:noProof/>
            <w:webHidden/>
          </w:rPr>
          <w:t>14</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3" w:history="1">
        <w:r w:rsidR="00A44DF6" w:rsidRPr="00D34075">
          <w:rPr>
            <w:rStyle w:val="aff3"/>
            <w:noProof/>
          </w:rPr>
          <w:t>Книга 2 Существующее и перспективное потребление тепловой энергии на цели теплоснабжения</w:t>
        </w:r>
        <w:r w:rsidR="00A44DF6" w:rsidRPr="00D34075">
          <w:rPr>
            <w:noProof/>
            <w:webHidden/>
          </w:rPr>
          <w:tab/>
        </w:r>
        <w:r w:rsidRPr="00D34075">
          <w:rPr>
            <w:noProof/>
            <w:webHidden/>
          </w:rPr>
          <w:fldChar w:fldCharType="begin"/>
        </w:r>
        <w:r w:rsidR="00A44DF6" w:rsidRPr="00D34075">
          <w:rPr>
            <w:noProof/>
            <w:webHidden/>
          </w:rPr>
          <w:instrText xml:space="preserve"> PAGEREF _Toc74810423 \h </w:instrText>
        </w:r>
        <w:r w:rsidRPr="00D34075">
          <w:rPr>
            <w:noProof/>
            <w:webHidden/>
          </w:rPr>
        </w:r>
        <w:r w:rsidRPr="00D34075">
          <w:rPr>
            <w:noProof/>
            <w:webHidden/>
          </w:rPr>
          <w:fldChar w:fldCharType="separate"/>
        </w:r>
        <w:r w:rsidR="000E072D">
          <w:rPr>
            <w:noProof/>
            <w:webHidden/>
          </w:rPr>
          <w:t>73</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4" w:history="1">
        <w:r w:rsidR="00A44DF6" w:rsidRPr="00D34075">
          <w:rPr>
            <w:rStyle w:val="aff3"/>
            <w:noProof/>
          </w:rPr>
          <w:t>Книга 3 Электронная модель системы теплоснабжения поселения</w:t>
        </w:r>
        <w:r w:rsidR="00A44DF6" w:rsidRPr="00D34075">
          <w:rPr>
            <w:noProof/>
            <w:webHidden/>
          </w:rPr>
          <w:tab/>
        </w:r>
        <w:r w:rsidRPr="00D34075">
          <w:rPr>
            <w:noProof/>
            <w:webHidden/>
          </w:rPr>
          <w:fldChar w:fldCharType="begin"/>
        </w:r>
        <w:r w:rsidR="00A44DF6" w:rsidRPr="00D34075">
          <w:rPr>
            <w:noProof/>
            <w:webHidden/>
          </w:rPr>
          <w:instrText xml:space="preserve"> PAGEREF _Toc74810424 \h </w:instrText>
        </w:r>
        <w:r w:rsidRPr="00D34075">
          <w:rPr>
            <w:noProof/>
            <w:webHidden/>
          </w:rPr>
        </w:r>
        <w:r w:rsidRPr="00D34075">
          <w:rPr>
            <w:noProof/>
            <w:webHidden/>
          </w:rPr>
          <w:fldChar w:fldCharType="separate"/>
        </w:r>
        <w:r w:rsidR="000E072D">
          <w:rPr>
            <w:noProof/>
            <w:webHidden/>
          </w:rPr>
          <w:t>91</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5" w:history="1">
        <w:r w:rsidR="00A44DF6" w:rsidRPr="00D34075">
          <w:rPr>
            <w:rStyle w:val="aff3"/>
            <w:noProof/>
          </w:rPr>
          <w:t>Книга 4 Существующие и перспективные балансы тепловой мощности источников тепловой энергии и тепловой нагрузки</w:t>
        </w:r>
        <w:r w:rsidR="00A44DF6" w:rsidRPr="00D34075">
          <w:rPr>
            <w:noProof/>
            <w:webHidden/>
          </w:rPr>
          <w:tab/>
        </w:r>
        <w:r w:rsidRPr="00D34075">
          <w:rPr>
            <w:noProof/>
            <w:webHidden/>
          </w:rPr>
          <w:fldChar w:fldCharType="begin"/>
        </w:r>
        <w:r w:rsidR="00A44DF6" w:rsidRPr="00D34075">
          <w:rPr>
            <w:noProof/>
            <w:webHidden/>
          </w:rPr>
          <w:instrText xml:space="preserve"> PAGEREF _Toc74810425 \h </w:instrText>
        </w:r>
        <w:r w:rsidRPr="00D34075">
          <w:rPr>
            <w:noProof/>
            <w:webHidden/>
          </w:rPr>
        </w:r>
        <w:r w:rsidRPr="00D34075">
          <w:rPr>
            <w:noProof/>
            <w:webHidden/>
          </w:rPr>
          <w:fldChar w:fldCharType="separate"/>
        </w:r>
        <w:r w:rsidR="000E072D">
          <w:rPr>
            <w:noProof/>
            <w:webHidden/>
          </w:rPr>
          <w:t>92</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6" w:history="1">
        <w:r w:rsidR="00A44DF6" w:rsidRPr="00D34075">
          <w:rPr>
            <w:rStyle w:val="aff3"/>
            <w:noProof/>
          </w:rPr>
          <w:t>Книга 5 Мастер-план развития систем теплоснабжения поселения</w:t>
        </w:r>
        <w:r w:rsidR="00A44DF6" w:rsidRPr="00D34075">
          <w:rPr>
            <w:noProof/>
            <w:webHidden/>
          </w:rPr>
          <w:tab/>
        </w:r>
        <w:r w:rsidRPr="00D34075">
          <w:rPr>
            <w:noProof/>
            <w:webHidden/>
          </w:rPr>
          <w:fldChar w:fldCharType="begin"/>
        </w:r>
        <w:r w:rsidR="00A44DF6" w:rsidRPr="00D34075">
          <w:rPr>
            <w:noProof/>
            <w:webHidden/>
          </w:rPr>
          <w:instrText xml:space="preserve"> PAGEREF _Toc74810426 \h </w:instrText>
        </w:r>
        <w:r w:rsidRPr="00D34075">
          <w:rPr>
            <w:noProof/>
            <w:webHidden/>
          </w:rPr>
        </w:r>
        <w:r w:rsidRPr="00D34075">
          <w:rPr>
            <w:noProof/>
            <w:webHidden/>
          </w:rPr>
          <w:fldChar w:fldCharType="separate"/>
        </w:r>
        <w:r w:rsidR="000E072D">
          <w:rPr>
            <w:noProof/>
            <w:webHidden/>
          </w:rPr>
          <w:t>108</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7" w:history="1">
        <w:r w:rsidR="00A44DF6" w:rsidRPr="00D34075">
          <w:rPr>
            <w:rStyle w:val="aff3"/>
            <w:noProof/>
          </w:rPr>
          <w:t>Книга 6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44DF6" w:rsidRPr="00D34075">
          <w:rPr>
            <w:noProof/>
            <w:webHidden/>
          </w:rPr>
          <w:tab/>
        </w:r>
        <w:r w:rsidRPr="00D34075">
          <w:rPr>
            <w:noProof/>
            <w:webHidden/>
          </w:rPr>
          <w:fldChar w:fldCharType="begin"/>
        </w:r>
        <w:r w:rsidR="00A44DF6" w:rsidRPr="00D34075">
          <w:rPr>
            <w:noProof/>
            <w:webHidden/>
          </w:rPr>
          <w:instrText xml:space="preserve"> PAGEREF _Toc74810427 \h </w:instrText>
        </w:r>
        <w:r w:rsidRPr="00D34075">
          <w:rPr>
            <w:noProof/>
            <w:webHidden/>
          </w:rPr>
        </w:r>
        <w:r w:rsidRPr="00D34075">
          <w:rPr>
            <w:noProof/>
            <w:webHidden/>
          </w:rPr>
          <w:fldChar w:fldCharType="separate"/>
        </w:r>
        <w:r w:rsidR="000E072D">
          <w:rPr>
            <w:noProof/>
            <w:webHidden/>
          </w:rPr>
          <w:t>116</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8" w:history="1">
        <w:r w:rsidR="00A44DF6" w:rsidRPr="00D34075">
          <w:rPr>
            <w:rStyle w:val="aff3"/>
            <w:noProof/>
          </w:rPr>
          <w:t>Книга 7 Предложения по строительству, реконструкции, техническому перевооружению и (или) модернизации источников тепловой энергии</w:t>
        </w:r>
        <w:r w:rsidR="00A44DF6" w:rsidRPr="00D34075">
          <w:rPr>
            <w:noProof/>
            <w:webHidden/>
          </w:rPr>
          <w:tab/>
        </w:r>
        <w:r w:rsidRPr="00D34075">
          <w:rPr>
            <w:noProof/>
            <w:webHidden/>
          </w:rPr>
          <w:fldChar w:fldCharType="begin"/>
        </w:r>
        <w:r w:rsidR="00A44DF6" w:rsidRPr="00D34075">
          <w:rPr>
            <w:noProof/>
            <w:webHidden/>
          </w:rPr>
          <w:instrText xml:space="preserve"> PAGEREF _Toc74810428 \h </w:instrText>
        </w:r>
        <w:r w:rsidRPr="00D34075">
          <w:rPr>
            <w:noProof/>
            <w:webHidden/>
          </w:rPr>
        </w:r>
        <w:r w:rsidRPr="00D34075">
          <w:rPr>
            <w:noProof/>
            <w:webHidden/>
          </w:rPr>
          <w:fldChar w:fldCharType="separate"/>
        </w:r>
        <w:r w:rsidR="000E072D">
          <w:rPr>
            <w:noProof/>
            <w:webHidden/>
          </w:rPr>
          <w:t>133</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29" w:history="1">
        <w:r w:rsidR="00A44DF6" w:rsidRPr="00D34075">
          <w:rPr>
            <w:rStyle w:val="aff3"/>
            <w:noProof/>
          </w:rPr>
          <w:t>Книга 8 Предложения по строительству, реконструкции и (или) модернизации тепловых сетей</w:t>
        </w:r>
        <w:r w:rsidR="00A44DF6" w:rsidRPr="00D34075">
          <w:rPr>
            <w:noProof/>
            <w:webHidden/>
          </w:rPr>
          <w:tab/>
        </w:r>
        <w:r w:rsidRPr="00D34075">
          <w:rPr>
            <w:noProof/>
            <w:webHidden/>
          </w:rPr>
          <w:fldChar w:fldCharType="begin"/>
        </w:r>
        <w:r w:rsidR="00A44DF6" w:rsidRPr="00D34075">
          <w:rPr>
            <w:noProof/>
            <w:webHidden/>
          </w:rPr>
          <w:instrText xml:space="preserve"> PAGEREF _Toc74810429 \h </w:instrText>
        </w:r>
        <w:r w:rsidRPr="00D34075">
          <w:rPr>
            <w:noProof/>
            <w:webHidden/>
          </w:rPr>
        </w:r>
        <w:r w:rsidRPr="00D34075">
          <w:rPr>
            <w:noProof/>
            <w:webHidden/>
          </w:rPr>
          <w:fldChar w:fldCharType="separate"/>
        </w:r>
        <w:r w:rsidR="000E072D">
          <w:rPr>
            <w:noProof/>
            <w:webHidden/>
          </w:rPr>
          <w:t>142</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0" w:history="1">
        <w:r w:rsidR="00A44DF6" w:rsidRPr="00D34075">
          <w:rPr>
            <w:rStyle w:val="aff3"/>
            <w:noProof/>
          </w:rPr>
          <w:t>Книга 9 Предложения по переводу открытых систем теплоснабжения (горячего водоснабжения) в закрытые системы горячего водоснабжения</w:t>
        </w:r>
        <w:r w:rsidR="00A44DF6" w:rsidRPr="00D34075">
          <w:rPr>
            <w:noProof/>
            <w:webHidden/>
          </w:rPr>
          <w:tab/>
        </w:r>
        <w:r w:rsidRPr="00D34075">
          <w:rPr>
            <w:noProof/>
            <w:webHidden/>
          </w:rPr>
          <w:fldChar w:fldCharType="begin"/>
        </w:r>
        <w:r w:rsidR="00A44DF6" w:rsidRPr="00D34075">
          <w:rPr>
            <w:noProof/>
            <w:webHidden/>
          </w:rPr>
          <w:instrText xml:space="preserve"> PAGEREF _Toc74810430 \h </w:instrText>
        </w:r>
        <w:r w:rsidRPr="00D34075">
          <w:rPr>
            <w:noProof/>
            <w:webHidden/>
          </w:rPr>
        </w:r>
        <w:r w:rsidRPr="00D34075">
          <w:rPr>
            <w:noProof/>
            <w:webHidden/>
          </w:rPr>
          <w:fldChar w:fldCharType="separate"/>
        </w:r>
        <w:r w:rsidR="000E072D">
          <w:rPr>
            <w:noProof/>
            <w:webHidden/>
          </w:rPr>
          <w:t>144</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1" w:history="1">
        <w:r w:rsidR="00A44DF6" w:rsidRPr="00D34075">
          <w:rPr>
            <w:rStyle w:val="aff3"/>
            <w:noProof/>
          </w:rPr>
          <w:t>Книга 10 Перспективные топливные балансы</w:t>
        </w:r>
        <w:r w:rsidR="00A44DF6" w:rsidRPr="00D34075">
          <w:rPr>
            <w:noProof/>
            <w:webHidden/>
          </w:rPr>
          <w:tab/>
        </w:r>
        <w:r w:rsidRPr="00D34075">
          <w:rPr>
            <w:noProof/>
            <w:webHidden/>
          </w:rPr>
          <w:fldChar w:fldCharType="begin"/>
        </w:r>
        <w:r w:rsidR="00A44DF6" w:rsidRPr="00D34075">
          <w:rPr>
            <w:noProof/>
            <w:webHidden/>
          </w:rPr>
          <w:instrText xml:space="preserve"> PAGEREF _Toc74810431 \h </w:instrText>
        </w:r>
        <w:r w:rsidRPr="00D34075">
          <w:rPr>
            <w:noProof/>
            <w:webHidden/>
          </w:rPr>
        </w:r>
        <w:r w:rsidRPr="00D34075">
          <w:rPr>
            <w:noProof/>
            <w:webHidden/>
          </w:rPr>
          <w:fldChar w:fldCharType="separate"/>
        </w:r>
        <w:r w:rsidR="000E072D">
          <w:rPr>
            <w:noProof/>
            <w:webHidden/>
          </w:rPr>
          <w:t>146</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2" w:history="1">
        <w:r w:rsidR="00A44DF6" w:rsidRPr="00D34075">
          <w:rPr>
            <w:rStyle w:val="aff3"/>
            <w:noProof/>
          </w:rPr>
          <w:t>Книга 11 Оценка надежности теплоснабжения</w:t>
        </w:r>
        <w:r w:rsidR="00A44DF6" w:rsidRPr="00D34075">
          <w:rPr>
            <w:noProof/>
            <w:webHidden/>
          </w:rPr>
          <w:tab/>
        </w:r>
        <w:r w:rsidRPr="00D34075">
          <w:rPr>
            <w:noProof/>
            <w:webHidden/>
          </w:rPr>
          <w:fldChar w:fldCharType="begin"/>
        </w:r>
        <w:r w:rsidR="00A44DF6" w:rsidRPr="00D34075">
          <w:rPr>
            <w:noProof/>
            <w:webHidden/>
          </w:rPr>
          <w:instrText xml:space="preserve"> PAGEREF _Toc74810432 \h </w:instrText>
        </w:r>
        <w:r w:rsidRPr="00D34075">
          <w:rPr>
            <w:noProof/>
            <w:webHidden/>
          </w:rPr>
        </w:r>
        <w:r w:rsidRPr="00D34075">
          <w:rPr>
            <w:noProof/>
            <w:webHidden/>
          </w:rPr>
          <w:fldChar w:fldCharType="separate"/>
        </w:r>
        <w:r w:rsidR="000E072D">
          <w:rPr>
            <w:noProof/>
            <w:webHidden/>
          </w:rPr>
          <w:t>160</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3" w:history="1">
        <w:r w:rsidR="00A44DF6" w:rsidRPr="00D34075">
          <w:rPr>
            <w:rStyle w:val="aff3"/>
            <w:noProof/>
          </w:rPr>
          <w:t>Книга 12 Обоснование инвестиций в строительство, реконструкцию, техническое перевооружение и (или) модернизацию</w:t>
        </w:r>
        <w:r w:rsidR="00A44DF6" w:rsidRPr="00D34075">
          <w:rPr>
            <w:noProof/>
            <w:webHidden/>
          </w:rPr>
          <w:tab/>
        </w:r>
        <w:r w:rsidRPr="00D34075">
          <w:rPr>
            <w:noProof/>
            <w:webHidden/>
          </w:rPr>
          <w:fldChar w:fldCharType="begin"/>
        </w:r>
        <w:r w:rsidR="00A44DF6" w:rsidRPr="00D34075">
          <w:rPr>
            <w:noProof/>
            <w:webHidden/>
          </w:rPr>
          <w:instrText xml:space="preserve"> PAGEREF _Toc74810433 \h </w:instrText>
        </w:r>
        <w:r w:rsidRPr="00D34075">
          <w:rPr>
            <w:noProof/>
            <w:webHidden/>
          </w:rPr>
        </w:r>
        <w:r w:rsidRPr="00D34075">
          <w:rPr>
            <w:noProof/>
            <w:webHidden/>
          </w:rPr>
          <w:fldChar w:fldCharType="separate"/>
        </w:r>
        <w:r w:rsidR="000E072D">
          <w:rPr>
            <w:noProof/>
            <w:webHidden/>
          </w:rPr>
          <w:t>163</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4" w:history="1">
        <w:r w:rsidR="00A44DF6" w:rsidRPr="00D34075">
          <w:rPr>
            <w:rStyle w:val="aff3"/>
            <w:noProof/>
          </w:rPr>
          <w:t>Книга 13 Индикаторы развития систем теплоснабжения поселения</w:t>
        </w:r>
        <w:r w:rsidR="00A44DF6" w:rsidRPr="00D34075">
          <w:rPr>
            <w:noProof/>
            <w:webHidden/>
          </w:rPr>
          <w:tab/>
        </w:r>
        <w:r w:rsidRPr="00D34075">
          <w:rPr>
            <w:noProof/>
            <w:webHidden/>
          </w:rPr>
          <w:fldChar w:fldCharType="begin"/>
        </w:r>
        <w:r w:rsidR="00A44DF6" w:rsidRPr="00D34075">
          <w:rPr>
            <w:noProof/>
            <w:webHidden/>
          </w:rPr>
          <w:instrText xml:space="preserve"> PAGEREF _Toc74810434 \h </w:instrText>
        </w:r>
        <w:r w:rsidRPr="00D34075">
          <w:rPr>
            <w:noProof/>
            <w:webHidden/>
          </w:rPr>
        </w:r>
        <w:r w:rsidRPr="00D34075">
          <w:rPr>
            <w:noProof/>
            <w:webHidden/>
          </w:rPr>
          <w:fldChar w:fldCharType="separate"/>
        </w:r>
        <w:r w:rsidR="000E072D">
          <w:rPr>
            <w:noProof/>
            <w:webHidden/>
          </w:rPr>
          <w:t>172</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5" w:history="1">
        <w:r w:rsidR="00A44DF6" w:rsidRPr="00D34075">
          <w:rPr>
            <w:rStyle w:val="aff3"/>
            <w:noProof/>
          </w:rPr>
          <w:t>Книга 14 Ценовые (тарифные) последствия</w:t>
        </w:r>
        <w:r w:rsidR="00A44DF6" w:rsidRPr="00D34075">
          <w:rPr>
            <w:noProof/>
            <w:webHidden/>
          </w:rPr>
          <w:tab/>
        </w:r>
        <w:r w:rsidRPr="00D34075">
          <w:rPr>
            <w:noProof/>
            <w:webHidden/>
          </w:rPr>
          <w:fldChar w:fldCharType="begin"/>
        </w:r>
        <w:r w:rsidR="00A44DF6" w:rsidRPr="00D34075">
          <w:rPr>
            <w:noProof/>
            <w:webHidden/>
          </w:rPr>
          <w:instrText xml:space="preserve"> PAGEREF _Toc74810435 \h </w:instrText>
        </w:r>
        <w:r w:rsidRPr="00D34075">
          <w:rPr>
            <w:noProof/>
            <w:webHidden/>
          </w:rPr>
        </w:r>
        <w:r w:rsidRPr="00D34075">
          <w:rPr>
            <w:noProof/>
            <w:webHidden/>
          </w:rPr>
          <w:fldChar w:fldCharType="separate"/>
        </w:r>
        <w:r w:rsidR="000E072D">
          <w:rPr>
            <w:noProof/>
            <w:webHidden/>
          </w:rPr>
          <w:t>179</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6" w:history="1">
        <w:r w:rsidR="00A44DF6" w:rsidRPr="00D34075">
          <w:rPr>
            <w:rStyle w:val="aff3"/>
            <w:noProof/>
          </w:rPr>
          <w:t>Книга 15 Реестр единых теплоснабжающих организаций</w:t>
        </w:r>
        <w:r w:rsidR="00A44DF6" w:rsidRPr="00D34075">
          <w:rPr>
            <w:noProof/>
            <w:webHidden/>
          </w:rPr>
          <w:tab/>
        </w:r>
        <w:r w:rsidRPr="00D34075">
          <w:rPr>
            <w:noProof/>
            <w:webHidden/>
          </w:rPr>
          <w:fldChar w:fldCharType="begin"/>
        </w:r>
        <w:r w:rsidR="00A44DF6" w:rsidRPr="00D34075">
          <w:rPr>
            <w:noProof/>
            <w:webHidden/>
          </w:rPr>
          <w:instrText xml:space="preserve"> PAGEREF _Toc74810436 \h </w:instrText>
        </w:r>
        <w:r w:rsidRPr="00D34075">
          <w:rPr>
            <w:noProof/>
            <w:webHidden/>
          </w:rPr>
        </w:r>
        <w:r w:rsidRPr="00D34075">
          <w:rPr>
            <w:noProof/>
            <w:webHidden/>
          </w:rPr>
          <w:fldChar w:fldCharType="separate"/>
        </w:r>
        <w:r w:rsidR="000E072D">
          <w:rPr>
            <w:noProof/>
            <w:webHidden/>
          </w:rPr>
          <w:t>181</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7" w:history="1">
        <w:r w:rsidR="00A44DF6" w:rsidRPr="00D34075">
          <w:rPr>
            <w:rStyle w:val="aff3"/>
            <w:noProof/>
          </w:rPr>
          <w:t>Книга 16 Реестр мероприятий схемы теплоснабжения</w:t>
        </w:r>
        <w:r w:rsidR="00A44DF6" w:rsidRPr="00D34075">
          <w:rPr>
            <w:noProof/>
            <w:webHidden/>
          </w:rPr>
          <w:tab/>
        </w:r>
        <w:r w:rsidRPr="00D34075">
          <w:rPr>
            <w:noProof/>
            <w:webHidden/>
          </w:rPr>
          <w:fldChar w:fldCharType="begin"/>
        </w:r>
        <w:r w:rsidR="00A44DF6" w:rsidRPr="00D34075">
          <w:rPr>
            <w:noProof/>
            <w:webHidden/>
          </w:rPr>
          <w:instrText xml:space="preserve"> PAGEREF _Toc74810437 \h </w:instrText>
        </w:r>
        <w:r w:rsidRPr="00D34075">
          <w:rPr>
            <w:noProof/>
            <w:webHidden/>
          </w:rPr>
        </w:r>
        <w:r w:rsidRPr="00D34075">
          <w:rPr>
            <w:noProof/>
            <w:webHidden/>
          </w:rPr>
          <w:fldChar w:fldCharType="separate"/>
        </w:r>
        <w:r w:rsidR="000E072D">
          <w:rPr>
            <w:noProof/>
            <w:webHidden/>
          </w:rPr>
          <w:t>184</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8" w:history="1">
        <w:r w:rsidR="00A44DF6" w:rsidRPr="00D34075">
          <w:rPr>
            <w:rStyle w:val="aff3"/>
            <w:noProof/>
          </w:rPr>
          <w:t>Книга 17 Замечания и предложения к проекту схемы теплоснабжения</w:t>
        </w:r>
        <w:r w:rsidR="00A44DF6" w:rsidRPr="00D34075">
          <w:rPr>
            <w:noProof/>
            <w:webHidden/>
          </w:rPr>
          <w:tab/>
        </w:r>
        <w:r w:rsidRPr="00D34075">
          <w:rPr>
            <w:noProof/>
            <w:webHidden/>
          </w:rPr>
          <w:fldChar w:fldCharType="begin"/>
        </w:r>
        <w:r w:rsidR="00A44DF6" w:rsidRPr="00D34075">
          <w:rPr>
            <w:noProof/>
            <w:webHidden/>
          </w:rPr>
          <w:instrText xml:space="preserve"> PAGEREF _Toc74810438 \h </w:instrText>
        </w:r>
        <w:r w:rsidRPr="00D34075">
          <w:rPr>
            <w:noProof/>
            <w:webHidden/>
          </w:rPr>
        </w:r>
        <w:r w:rsidRPr="00D34075">
          <w:rPr>
            <w:noProof/>
            <w:webHidden/>
          </w:rPr>
          <w:fldChar w:fldCharType="separate"/>
        </w:r>
        <w:r w:rsidR="000E072D">
          <w:rPr>
            <w:noProof/>
            <w:webHidden/>
          </w:rPr>
          <w:t>185</w:t>
        </w:r>
        <w:r w:rsidRPr="00D34075">
          <w:rPr>
            <w:noProof/>
            <w:webHidden/>
          </w:rPr>
          <w:fldChar w:fldCharType="end"/>
        </w:r>
      </w:hyperlink>
    </w:p>
    <w:p w:rsidR="00A44DF6" w:rsidRPr="00D34075" w:rsidRDefault="009F65A4">
      <w:pPr>
        <w:pStyle w:val="1d"/>
        <w:tabs>
          <w:tab w:val="right" w:leader="dot" w:pos="9344"/>
        </w:tabs>
        <w:rPr>
          <w:rFonts w:asciiTheme="minorHAnsi" w:eastAsiaTheme="minorEastAsia" w:hAnsiTheme="minorHAnsi" w:cstheme="minorBidi"/>
          <w:b w:val="0"/>
          <w:bCs w:val="0"/>
          <w:noProof/>
          <w:sz w:val="22"/>
          <w:szCs w:val="22"/>
        </w:rPr>
      </w:pPr>
      <w:hyperlink w:anchor="_Toc74810439" w:history="1">
        <w:r w:rsidR="00A44DF6" w:rsidRPr="00D34075">
          <w:rPr>
            <w:rStyle w:val="aff3"/>
            <w:iCs/>
            <w:noProof/>
          </w:rPr>
          <w:t>Приложение 1</w:t>
        </w:r>
        <w:r w:rsidR="00A44DF6" w:rsidRPr="00D34075">
          <w:rPr>
            <w:noProof/>
            <w:webHidden/>
          </w:rPr>
          <w:tab/>
        </w:r>
        <w:r w:rsidRPr="00D34075">
          <w:rPr>
            <w:noProof/>
            <w:webHidden/>
          </w:rPr>
          <w:fldChar w:fldCharType="begin"/>
        </w:r>
        <w:r w:rsidR="00A44DF6" w:rsidRPr="00D34075">
          <w:rPr>
            <w:noProof/>
            <w:webHidden/>
          </w:rPr>
          <w:instrText xml:space="preserve"> PAGEREF _Toc74810439 \h </w:instrText>
        </w:r>
        <w:r w:rsidRPr="00D34075">
          <w:rPr>
            <w:noProof/>
            <w:webHidden/>
          </w:rPr>
        </w:r>
        <w:r w:rsidRPr="00D34075">
          <w:rPr>
            <w:noProof/>
            <w:webHidden/>
          </w:rPr>
          <w:fldChar w:fldCharType="separate"/>
        </w:r>
        <w:r w:rsidR="000E072D">
          <w:rPr>
            <w:noProof/>
            <w:webHidden/>
          </w:rPr>
          <w:t>187</w:t>
        </w:r>
        <w:r w:rsidRPr="00D34075">
          <w:rPr>
            <w:noProof/>
            <w:webHidden/>
          </w:rPr>
          <w:fldChar w:fldCharType="end"/>
        </w:r>
      </w:hyperlink>
    </w:p>
    <w:p w:rsidR="00AA4FE2" w:rsidRPr="00A44DF6" w:rsidRDefault="009F65A4" w:rsidP="00AA4FE2">
      <w:pPr>
        <w:tabs>
          <w:tab w:val="left" w:pos="9781"/>
          <w:tab w:val="left" w:pos="10065"/>
        </w:tabs>
        <w:jc w:val="both"/>
        <w:rPr>
          <w:color w:val="FF0000"/>
          <w:sz w:val="24"/>
          <w:szCs w:val="24"/>
          <w:highlight w:val="yellow"/>
        </w:rPr>
      </w:pPr>
      <w:r w:rsidRPr="00D34075">
        <w:rPr>
          <w:caps/>
          <w:color w:val="FF0000"/>
          <w:sz w:val="24"/>
          <w:szCs w:val="24"/>
        </w:rPr>
        <w:fldChar w:fldCharType="end"/>
      </w:r>
    </w:p>
    <w:p w:rsidR="003F26EC" w:rsidRPr="004277EA" w:rsidRDefault="008670FB" w:rsidP="00EC743C">
      <w:pPr>
        <w:pStyle w:val="1a"/>
        <w:spacing w:before="0" w:after="0"/>
        <w:ind w:firstLine="709"/>
        <w:rPr>
          <w:bCs/>
          <w:iCs/>
          <w:sz w:val="24"/>
          <w:szCs w:val="24"/>
        </w:rPr>
      </w:pPr>
      <w:bookmarkStart w:id="1" w:name="_Toc295907696"/>
      <w:bookmarkStart w:id="2" w:name="_Toc295907721"/>
      <w:r w:rsidRPr="0029335D">
        <w:rPr>
          <w:color w:val="FF0000"/>
          <w:sz w:val="24"/>
          <w:szCs w:val="24"/>
          <w:highlight w:val="yellow"/>
        </w:rPr>
        <w:br w:type="page"/>
      </w:r>
      <w:bookmarkStart w:id="3" w:name="_Toc365529727"/>
      <w:bookmarkStart w:id="4" w:name="_Toc23954371"/>
      <w:bookmarkStart w:id="5" w:name="_Toc74810420"/>
      <w:bookmarkStart w:id="6" w:name="_Toc295907697"/>
      <w:bookmarkStart w:id="7" w:name="_Toc295907722"/>
      <w:bookmarkStart w:id="8" w:name="_Toc392243979"/>
      <w:bookmarkEnd w:id="1"/>
      <w:bookmarkEnd w:id="2"/>
      <w:r w:rsidR="003F26EC" w:rsidRPr="004277EA">
        <w:rPr>
          <w:bCs/>
          <w:iCs/>
          <w:sz w:val="24"/>
          <w:szCs w:val="24"/>
        </w:rPr>
        <w:lastRenderedPageBreak/>
        <w:t>Общие положения</w:t>
      </w:r>
      <w:bookmarkEnd w:id="3"/>
      <w:bookmarkEnd w:id="4"/>
      <w:bookmarkEnd w:id="5"/>
    </w:p>
    <w:p w:rsidR="003F26EC" w:rsidRPr="004277EA" w:rsidRDefault="003F26EC" w:rsidP="003F26EC">
      <w:pPr>
        <w:shd w:val="clear" w:color="auto" w:fill="FFFFFF"/>
        <w:ind w:firstLine="709"/>
        <w:jc w:val="both"/>
        <w:rPr>
          <w:color w:val="FF0000"/>
          <w:sz w:val="24"/>
          <w:szCs w:val="24"/>
        </w:rPr>
      </w:pPr>
    </w:p>
    <w:p w:rsidR="006C69B3" w:rsidRPr="004277EA" w:rsidRDefault="006C69B3" w:rsidP="006C69B3">
      <w:pPr>
        <w:tabs>
          <w:tab w:val="left" w:pos="567"/>
          <w:tab w:val="left" w:pos="9555"/>
          <w:tab w:val="right" w:pos="10602"/>
        </w:tabs>
        <w:ind w:firstLine="709"/>
        <w:jc w:val="both"/>
        <w:rPr>
          <w:rFonts w:eastAsia="Calibri"/>
          <w:b/>
          <w:sz w:val="24"/>
          <w:szCs w:val="24"/>
          <w:lang w:eastAsia="en-US"/>
        </w:rPr>
      </w:pPr>
      <w:bookmarkStart w:id="9" w:name="_Hlk32566124"/>
      <w:r w:rsidRPr="004277EA">
        <w:rPr>
          <w:rFonts w:eastAsia="Calibri"/>
          <w:b/>
          <w:sz w:val="24"/>
          <w:szCs w:val="24"/>
          <w:lang w:eastAsia="en-US"/>
        </w:rPr>
        <w:t>Основание для разработки Схемы теплоснабжения</w:t>
      </w:r>
    </w:p>
    <w:bookmarkEnd w:id="9"/>
    <w:p w:rsidR="00734331" w:rsidRPr="004277EA" w:rsidRDefault="00734331" w:rsidP="00734331">
      <w:pPr>
        <w:tabs>
          <w:tab w:val="left" w:pos="567"/>
          <w:tab w:val="left" w:pos="9555"/>
          <w:tab w:val="right" w:pos="10602"/>
        </w:tabs>
        <w:ind w:firstLine="709"/>
        <w:jc w:val="both"/>
        <w:rPr>
          <w:rFonts w:eastAsia="Calibri"/>
          <w:color w:val="000000"/>
          <w:sz w:val="24"/>
          <w:szCs w:val="24"/>
          <w:lang w:eastAsia="en-US"/>
        </w:rPr>
      </w:pPr>
      <w:r w:rsidRPr="004277EA">
        <w:rPr>
          <w:rFonts w:eastAsia="Calibri"/>
          <w:color w:val="000000"/>
          <w:sz w:val="24"/>
          <w:szCs w:val="24"/>
          <w:lang w:eastAsia="en-US"/>
        </w:rPr>
        <w:t xml:space="preserve">Схема теплоснабжения </w:t>
      </w:r>
      <w:r w:rsidR="004277EA" w:rsidRPr="004277EA">
        <w:rPr>
          <w:rFonts w:eastAsia="Calibri"/>
          <w:bCs/>
          <w:iCs/>
          <w:color w:val="000000"/>
          <w:sz w:val="24"/>
          <w:szCs w:val="24"/>
          <w:lang w:eastAsia="en-US"/>
        </w:rPr>
        <w:t xml:space="preserve">муниципального округа Тазовский район Ямало-Ненецкого </w:t>
      </w:r>
      <w:r w:rsidR="004277EA" w:rsidRPr="00A774C7">
        <w:rPr>
          <w:rFonts w:eastAsia="Calibri"/>
          <w:bCs/>
          <w:iCs/>
          <w:color w:val="000000"/>
          <w:sz w:val="24"/>
          <w:szCs w:val="24"/>
          <w:lang w:eastAsia="en-US"/>
        </w:rPr>
        <w:t xml:space="preserve">автономного округа </w:t>
      </w:r>
      <w:r w:rsidR="00D90F97" w:rsidRPr="00A774C7">
        <w:rPr>
          <w:rFonts w:eastAsia="Calibri"/>
          <w:color w:val="000000"/>
          <w:sz w:val="24"/>
          <w:szCs w:val="24"/>
          <w:lang w:eastAsia="en-US"/>
        </w:rPr>
        <w:t>на 202</w:t>
      </w:r>
      <w:r w:rsidR="00A774C7" w:rsidRPr="00A774C7">
        <w:rPr>
          <w:rFonts w:eastAsia="Calibri"/>
          <w:color w:val="000000"/>
          <w:sz w:val="24"/>
          <w:szCs w:val="24"/>
          <w:lang w:eastAsia="en-US"/>
        </w:rPr>
        <w:t>2</w:t>
      </w:r>
      <w:r w:rsidR="00D90F97" w:rsidRPr="00A774C7">
        <w:rPr>
          <w:rFonts w:eastAsia="Calibri"/>
          <w:color w:val="000000"/>
          <w:sz w:val="24"/>
          <w:szCs w:val="24"/>
          <w:lang w:eastAsia="en-US"/>
        </w:rPr>
        <w:t xml:space="preserve"> – 20</w:t>
      </w:r>
      <w:r w:rsidR="004277EA" w:rsidRPr="00A774C7">
        <w:rPr>
          <w:rFonts w:eastAsia="Calibri"/>
          <w:color w:val="000000"/>
          <w:sz w:val="24"/>
          <w:szCs w:val="24"/>
          <w:lang w:eastAsia="en-US"/>
        </w:rPr>
        <w:t>4</w:t>
      </w:r>
      <w:r w:rsidR="00A774C7" w:rsidRPr="00A774C7">
        <w:rPr>
          <w:rFonts w:eastAsia="Calibri"/>
          <w:color w:val="000000"/>
          <w:sz w:val="24"/>
          <w:szCs w:val="24"/>
          <w:lang w:eastAsia="en-US"/>
        </w:rPr>
        <w:t>0</w:t>
      </w:r>
      <w:r w:rsidR="00D90F97" w:rsidRPr="00A774C7">
        <w:rPr>
          <w:rFonts w:eastAsia="Calibri"/>
          <w:color w:val="000000"/>
          <w:sz w:val="24"/>
          <w:szCs w:val="24"/>
          <w:lang w:eastAsia="en-US"/>
        </w:rPr>
        <w:t xml:space="preserve"> гг. </w:t>
      </w:r>
      <w:r w:rsidRPr="00A774C7">
        <w:rPr>
          <w:rFonts w:eastAsia="Calibri"/>
          <w:color w:val="000000"/>
          <w:sz w:val="24"/>
          <w:szCs w:val="24"/>
          <w:lang w:eastAsia="en-US"/>
        </w:rPr>
        <w:t>(далее – Схема теплоснабжения) разработана в</w:t>
      </w:r>
      <w:r w:rsidRPr="004277EA">
        <w:rPr>
          <w:rFonts w:eastAsia="Calibri"/>
          <w:color w:val="000000"/>
          <w:sz w:val="24"/>
          <w:szCs w:val="24"/>
          <w:lang w:eastAsia="en-US"/>
        </w:rPr>
        <w:t xml:space="preserve"> соответствии с требованиями следующих нормативных правовых актов и документов с учетом изменений и дополнений, действующих на момент разработки: </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Градостроительный кодекс Российской Федерации от 29.12.2004 № 190-ФЗ;</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Жилищный кодекс Российской Федерации от 29.12.2004 № 188-ФЗ;  </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Федеральный закон от 06.10.2003 № 131-ФЗ </w:t>
      </w:r>
      <w:r w:rsidR="00C76884">
        <w:rPr>
          <w:rFonts w:eastAsia="Calibri"/>
          <w:spacing w:val="-3"/>
          <w:sz w:val="24"/>
          <w:szCs w:val="24"/>
          <w:lang w:eastAsia="en-US"/>
        </w:rPr>
        <w:t>«</w:t>
      </w:r>
      <w:r w:rsidRPr="004277EA">
        <w:rPr>
          <w:rFonts w:eastAsia="Calibri"/>
          <w:spacing w:val="-3"/>
          <w:sz w:val="24"/>
          <w:szCs w:val="24"/>
          <w:lang w:eastAsia="en-US"/>
        </w:rPr>
        <w:t>Об общих принципах организации местного самоуправления в Российской Федерации</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Федеральный закон от 27.07.2010 № 190-ФЗ </w:t>
      </w:r>
      <w:r w:rsidR="00C76884">
        <w:rPr>
          <w:rFonts w:eastAsia="Calibri"/>
          <w:spacing w:val="-3"/>
          <w:sz w:val="24"/>
          <w:szCs w:val="24"/>
          <w:lang w:eastAsia="en-US"/>
        </w:rPr>
        <w:t>«</w:t>
      </w:r>
      <w:r w:rsidRPr="004277EA">
        <w:rPr>
          <w:rFonts w:eastAsia="Calibri"/>
          <w:spacing w:val="-3"/>
          <w:sz w:val="24"/>
          <w:szCs w:val="24"/>
          <w:lang w:eastAsia="en-US"/>
        </w:rPr>
        <w:t>О теплоснабжении</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Федеральный закон от 23.11.2009 № 261-ФЗ </w:t>
      </w:r>
      <w:r w:rsidR="00C76884">
        <w:rPr>
          <w:rFonts w:eastAsia="Calibri"/>
          <w:spacing w:val="-3"/>
          <w:sz w:val="24"/>
          <w:szCs w:val="24"/>
          <w:lang w:eastAsia="en-US"/>
        </w:rPr>
        <w:t>«</w:t>
      </w:r>
      <w:r w:rsidRPr="004277EA">
        <w:rPr>
          <w:rFonts w:eastAsia="Calibri"/>
          <w:spacing w:val="-3"/>
          <w:sz w:val="24"/>
          <w:szCs w:val="24"/>
          <w:lang w:eastAsia="en-US"/>
        </w:rPr>
        <w:t xml:space="preserve">Об энергосбережении и </w:t>
      </w:r>
      <w:r w:rsidRPr="004277EA">
        <w:rPr>
          <w:rFonts w:eastAsia="Calibri"/>
          <w:spacing w:val="-3"/>
          <w:sz w:val="24"/>
          <w:szCs w:val="24"/>
          <w:lang w:eastAsia="en-US"/>
        </w:rPr>
        <w:br/>
        <w:t>о повышении энергетической эффективности, и о внесении изменений в отдельные законодательные акты Российской Федерации</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Федеральный закон от 10.01.2002 № 7-ФЗ </w:t>
      </w:r>
      <w:r w:rsidR="00C76884">
        <w:rPr>
          <w:rFonts w:eastAsia="Calibri"/>
          <w:spacing w:val="-3"/>
          <w:sz w:val="24"/>
          <w:szCs w:val="24"/>
          <w:lang w:eastAsia="en-US"/>
        </w:rPr>
        <w:t>«</w:t>
      </w:r>
      <w:r w:rsidRPr="004277EA">
        <w:rPr>
          <w:rFonts w:eastAsia="Calibri"/>
          <w:spacing w:val="-3"/>
          <w:sz w:val="24"/>
          <w:szCs w:val="24"/>
          <w:lang w:eastAsia="en-US"/>
        </w:rPr>
        <w:t>Об охране окружающей среды</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Постановление Правительства Российской Федерации от 22.02.2012 № 154 </w:t>
      </w:r>
      <w:r w:rsidR="00C76884">
        <w:rPr>
          <w:rFonts w:eastAsia="Calibri"/>
          <w:spacing w:val="-3"/>
          <w:sz w:val="24"/>
          <w:szCs w:val="24"/>
          <w:lang w:eastAsia="en-US"/>
        </w:rPr>
        <w:t>«</w:t>
      </w:r>
      <w:r w:rsidRPr="004277EA">
        <w:rPr>
          <w:rFonts w:eastAsia="Calibri"/>
          <w:spacing w:val="-3"/>
          <w:sz w:val="24"/>
          <w:szCs w:val="24"/>
          <w:lang w:eastAsia="en-US"/>
        </w:rPr>
        <w:t>О требованиях к схемам теплоснабжения, порядку их разработки и утверждения</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Постановление Правительства Российской Федерации от 08.08.2012 № 808 </w:t>
      </w:r>
      <w:r w:rsidR="00C76884">
        <w:rPr>
          <w:rFonts w:eastAsia="Calibri"/>
          <w:spacing w:val="-3"/>
          <w:sz w:val="24"/>
          <w:szCs w:val="24"/>
          <w:lang w:eastAsia="en-US"/>
        </w:rPr>
        <w:t>«</w:t>
      </w:r>
      <w:r w:rsidRPr="004277EA">
        <w:rPr>
          <w:rFonts w:eastAsia="Calibri"/>
          <w:spacing w:val="-3"/>
          <w:sz w:val="24"/>
          <w:szCs w:val="24"/>
          <w:lang w:eastAsia="en-US"/>
        </w:rPr>
        <w:t>Об организации теплоснабжения в Российской Федерации и о внесении изменений в некоторые акты Правительства Российской Федерации</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Постановление Правительства Российской Федерации от 06.09.2012 № 889 </w:t>
      </w:r>
      <w:r w:rsidR="00C76884">
        <w:rPr>
          <w:rFonts w:eastAsia="Calibri"/>
          <w:spacing w:val="-3"/>
          <w:sz w:val="24"/>
          <w:szCs w:val="24"/>
          <w:lang w:eastAsia="en-US"/>
        </w:rPr>
        <w:t>«</w:t>
      </w:r>
      <w:r w:rsidRPr="004277EA">
        <w:rPr>
          <w:rFonts w:eastAsia="Calibri"/>
          <w:spacing w:val="-3"/>
          <w:sz w:val="24"/>
          <w:szCs w:val="24"/>
          <w:lang w:eastAsia="en-US"/>
        </w:rPr>
        <w:t>О выводе в ремонт и из эксплуатации источников тепловой энергии и тепловых сетей</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Постановление Правительства Российской Федерации от 16.04.2012 № 307 </w:t>
      </w:r>
      <w:r w:rsidR="00C76884">
        <w:rPr>
          <w:rFonts w:eastAsia="Calibri"/>
          <w:spacing w:val="-3"/>
          <w:sz w:val="24"/>
          <w:szCs w:val="24"/>
          <w:lang w:eastAsia="en-US"/>
        </w:rPr>
        <w:t>«</w:t>
      </w:r>
      <w:r w:rsidRPr="004277EA">
        <w:rPr>
          <w:rFonts w:eastAsia="Calibri"/>
          <w:spacing w:val="-3"/>
          <w:sz w:val="24"/>
          <w:szCs w:val="24"/>
          <w:lang w:eastAsia="en-US"/>
        </w:rPr>
        <w:t>О порядке подключения к системам теплоснабжения и о внесении изменений в некоторые акты Правительства Российской Федерации</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Постановление Правительства Российской Федерации от 06.05.2011 № 354</w:t>
      </w:r>
      <w:r w:rsidR="00D34075">
        <w:rPr>
          <w:rFonts w:eastAsia="Calibri"/>
          <w:spacing w:val="-3"/>
          <w:sz w:val="24"/>
          <w:szCs w:val="24"/>
          <w:lang w:eastAsia="en-US"/>
        </w:rPr>
        <w:t xml:space="preserve"> «</w:t>
      </w:r>
      <w:r w:rsidRPr="004277EA">
        <w:rPr>
          <w:rFonts w:eastAsia="Calibri"/>
          <w:spacing w:val="-3"/>
          <w:sz w:val="24"/>
          <w:szCs w:val="24"/>
          <w:lang w:eastAsia="en-US"/>
        </w:rPr>
        <w:t>О предоставлении коммунальных услуг собственникам и пользователям помещений в многоквартирных домах и жилых домов</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Постановление Правительства Российской Федерации от 03.11.2011 № 882 </w:t>
      </w:r>
      <w:r w:rsidR="00C76884">
        <w:rPr>
          <w:rFonts w:eastAsia="Calibri"/>
          <w:spacing w:val="-3"/>
          <w:sz w:val="24"/>
          <w:szCs w:val="24"/>
          <w:lang w:eastAsia="en-US"/>
        </w:rPr>
        <w:t>«</w:t>
      </w:r>
      <w:r w:rsidRPr="004277EA">
        <w:rPr>
          <w:rFonts w:eastAsia="Calibri"/>
          <w:spacing w:val="-3"/>
          <w:sz w:val="24"/>
          <w:szCs w:val="24"/>
          <w:lang w:eastAsia="en-US"/>
        </w:rPr>
        <w:t xml:space="preserve">Об утверждении </w:t>
      </w:r>
      <w:hyperlink r:id="rId9" w:history="1">
        <w:r w:rsidRPr="004277EA">
          <w:rPr>
            <w:rFonts w:eastAsia="Calibri"/>
            <w:spacing w:val="-3"/>
            <w:sz w:val="24"/>
            <w:szCs w:val="24"/>
            <w:lang w:eastAsia="en-US"/>
          </w:rPr>
          <w:t>Правил</w:t>
        </w:r>
      </w:hyperlink>
      <w:r w:rsidRPr="004277EA">
        <w:rPr>
          <w:rFonts w:eastAsia="Calibri"/>
          <w:spacing w:val="-3"/>
          <w:sz w:val="24"/>
          <w:szCs w:val="24"/>
          <w:lang w:eastAsia="en-US"/>
        </w:rPr>
        <w:t xml:space="preserve"> рассмотрения разногласий, возникающих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деятельности в сфере теплоснабжения, и потребителями при утверждении и актуализации схем теплоснабжения</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Постановление Правительства Российской Федерации от 25.01.2011 № 18 </w:t>
      </w:r>
      <w:r w:rsidR="00C76884">
        <w:rPr>
          <w:rFonts w:eastAsia="Calibri"/>
          <w:spacing w:val="-3"/>
          <w:sz w:val="24"/>
          <w:szCs w:val="24"/>
          <w:lang w:eastAsia="en-US"/>
        </w:rPr>
        <w:t>«</w:t>
      </w:r>
      <w:r w:rsidRPr="004277EA">
        <w:rPr>
          <w:rFonts w:eastAsia="Calibri"/>
          <w:spacing w:val="-3"/>
          <w:sz w:val="24"/>
          <w:szCs w:val="24"/>
          <w:lang w:eastAsia="en-US"/>
        </w:rPr>
        <w:t>Об утверждении правил установления требований энергетической эффективности для зданий, строений, сооружений и требования к правилам определения класса энергетической эффективности многоквартирных домов</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Постановление Правительства Российской Федерации от 23.05.2006 № 306 </w:t>
      </w:r>
      <w:r w:rsidR="00C76884">
        <w:rPr>
          <w:rFonts w:eastAsia="Calibri"/>
          <w:spacing w:val="-3"/>
          <w:sz w:val="24"/>
          <w:szCs w:val="24"/>
          <w:lang w:eastAsia="en-US"/>
        </w:rPr>
        <w:t>«</w:t>
      </w:r>
      <w:r w:rsidRPr="004277EA">
        <w:rPr>
          <w:rFonts w:eastAsia="Calibri"/>
          <w:spacing w:val="-3"/>
          <w:sz w:val="24"/>
          <w:szCs w:val="24"/>
          <w:lang w:eastAsia="en-US"/>
        </w:rPr>
        <w:t>Об утверждении правил установления и определения нормативов потребления коммунальных услуг и нормативов потребления коммунальных ресурсов в целях содержания общего имущества в многоквартирном доме</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sz w:val="24"/>
          <w:szCs w:val="24"/>
        </w:rPr>
        <w:t xml:space="preserve">Постановление Правительства РФ от 26.12.2016 № 1498 </w:t>
      </w:r>
      <w:r w:rsidR="00C76884">
        <w:rPr>
          <w:sz w:val="24"/>
          <w:szCs w:val="24"/>
        </w:rPr>
        <w:t>«</w:t>
      </w:r>
      <w:r w:rsidRPr="004277EA">
        <w:rPr>
          <w:sz w:val="24"/>
          <w:szCs w:val="24"/>
        </w:rPr>
        <w:t>О вопросах предоставления коммунальных услуг и содержания общего имущества в многоквартирном доме</w:t>
      </w:r>
      <w:r w:rsidR="00C76884">
        <w:rPr>
          <w:sz w:val="24"/>
          <w:szCs w:val="24"/>
        </w:rPr>
        <w:t>»</w:t>
      </w:r>
      <w:r w:rsidRPr="004277EA">
        <w:rPr>
          <w:sz w:val="24"/>
          <w:szCs w:val="24"/>
        </w:rPr>
        <w:t>;</w:t>
      </w:r>
    </w:p>
    <w:p w:rsidR="00734331" w:rsidRPr="004277EA" w:rsidRDefault="00734331" w:rsidP="0095208D">
      <w:pPr>
        <w:numPr>
          <w:ilvl w:val="0"/>
          <w:numId w:val="14"/>
        </w:numPr>
        <w:tabs>
          <w:tab w:val="left" w:pos="993"/>
        </w:tabs>
        <w:ind w:left="0" w:firstLine="709"/>
        <w:jc w:val="both"/>
        <w:rPr>
          <w:sz w:val="24"/>
          <w:szCs w:val="24"/>
        </w:rPr>
      </w:pPr>
      <w:r w:rsidRPr="004277EA">
        <w:rPr>
          <w:sz w:val="24"/>
          <w:szCs w:val="24"/>
        </w:rPr>
        <w:t xml:space="preserve">Постановление Правительства Российской Федерации от 15.05.2010 № 340 </w:t>
      </w:r>
      <w:r w:rsidR="00C76884">
        <w:rPr>
          <w:sz w:val="24"/>
          <w:szCs w:val="24"/>
        </w:rPr>
        <w:t>«</w:t>
      </w:r>
      <w:r w:rsidRPr="004277EA">
        <w:rPr>
          <w:sz w:val="24"/>
          <w:szCs w:val="24"/>
        </w:rPr>
        <w:t>О порядке установления требованиям к программам в области энергосбережения и повышения энергетической эффективности организаций, осуществляющих регулируемые виды деятельности</w:t>
      </w:r>
      <w:r w:rsidR="00C76884">
        <w:rPr>
          <w:sz w:val="24"/>
          <w:szCs w:val="24"/>
        </w:rPr>
        <w:t>»</w:t>
      </w:r>
      <w:r w:rsidRPr="004277EA">
        <w:rPr>
          <w:sz w:val="24"/>
          <w:szCs w:val="24"/>
        </w:rPr>
        <w:t>;</w:t>
      </w:r>
    </w:p>
    <w:p w:rsidR="00734331" w:rsidRPr="004277EA" w:rsidRDefault="00734331" w:rsidP="0095208D">
      <w:pPr>
        <w:numPr>
          <w:ilvl w:val="0"/>
          <w:numId w:val="14"/>
        </w:numPr>
        <w:tabs>
          <w:tab w:val="left" w:pos="993"/>
        </w:tabs>
        <w:ind w:left="0" w:firstLine="709"/>
        <w:jc w:val="both"/>
        <w:rPr>
          <w:sz w:val="24"/>
          <w:szCs w:val="24"/>
        </w:rPr>
      </w:pPr>
      <w:r w:rsidRPr="004277EA">
        <w:rPr>
          <w:sz w:val="24"/>
          <w:szCs w:val="24"/>
        </w:rPr>
        <w:lastRenderedPageBreak/>
        <w:t xml:space="preserve">Постановление Правительства Российской Федерации 05.05.2014 № 410 </w:t>
      </w:r>
      <w:r w:rsidR="00C76884">
        <w:rPr>
          <w:sz w:val="24"/>
          <w:szCs w:val="24"/>
        </w:rPr>
        <w:t>«</w:t>
      </w:r>
      <w:r w:rsidRPr="004277EA">
        <w:rPr>
          <w:sz w:val="24"/>
          <w:szCs w:val="24"/>
        </w:rPr>
        <w:t>О порядке согласования и утверждения инвестиционных программ организаций, осуществляющих регулируемые виды деятельности в сфере теплоснабжения, а также требований к составу и содержанию таких программ (за исключением таких программ, утверждаемых в соответствии с законодательством РФ об электроэнергетике)</w:t>
      </w:r>
      <w:r w:rsidR="00C76884">
        <w:rPr>
          <w:sz w:val="24"/>
          <w:szCs w:val="24"/>
        </w:rPr>
        <w:t>»</w:t>
      </w:r>
      <w:r w:rsidRPr="004277EA">
        <w:rPr>
          <w:sz w:val="24"/>
          <w:szCs w:val="24"/>
        </w:rPr>
        <w:t>;</w:t>
      </w:r>
    </w:p>
    <w:p w:rsidR="00734331" w:rsidRPr="004277EA" w:rsidRDefault="00734331" w:rsidP="0095208D">
      <w:pPr>
        <w:numPr>
          <w:ilvl w:val="0"/>
          <w:numId w:val="14"/>
        </w:numPr>
        <w:tabs>
          <w:tab w:val="left" w:pos="993"/>
        </w:tabs>
        <w:ind w:left="0" w:firstLine="709"/>
        <w:jc w:val="both"/>
        <w:rPr>
          <w:sz w:val="24"/>
          <w:szCs w:val="24"/>
        </w:rPr>
      </w:pPr>
      <w:r w:rsidRPr="004277EA">
        <w:rPr>
          <w:sz w:val="24"/>
          <w:szCs w:val="24"/>
        </w:rPr>
        <w:t xml:space="preserve">Постановление Правительства Российской Федерации 23.07.2007 № 464 </w:t>
      </w:r>
      <w:r w:rsidR="00C76884">
        <w:rPr>
          <w:sz w:val="24"/>
          <w:szCs w:val="24"/>
        </w:rPr>
        <w:t>«</w:t>
      </w:r>
      <w:r w:rsidRPr="004277EA">
        <w:rPr>
          <w:sz w:val="24"/>
          <w:szCs w:val="24"/>
        </w:rPr>
        <w:t>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r w:rsidR="00C76884">
        <w:rPr>
          <w:sz w:val="24"/>
          <w:szCs w:val="24"/>
        </w:rPr>
        <w:t>»</w:t>
      </w:r>
      <w:r w:rsidRPr="004277EA">
        <w:rPr>
          <w:sz w:val="24"/>
          <w:szCs w:val="24"/>
        </w:rPr>
        <w:t>;</w:t>
      </w:r>
    </w:p>
    <w:p w:rsidR="00734331" w:rsidRPr="004277EA" w:rsidRDefault="00734331" w:rsidP="0095208D">
      <w:pPr>
        <w:numPr>
          <w:ilvl w:val="0"/>
          <w:numId w:val="14"/>
        </w:numPr>
        <w:tabs>
          <w:tab w:val="left" w:pos="993"/>
        </w:tabs>
        <w:ind w:left="0" w:firstLine="709"/>
        <w:jc w:val="both"/>
        <w:rPr>
          <w:sz w:val="24"/>
          <w:szCs w:val="24"/>
        </w:rPr>
      </w:pPr>
      <w:r w:rsidRPr="004277EA">
        <w:rPr>
          <w:sz w:val="24"/>
          <w:szCs w:val="24"/>
        </w:rPr>
        <w:t xml:space="preserve">Постановление Правительства Российской Федерации от 16.05.2014 № 452 </w:t>
      </w:r>
      <w:r w:rsidR="00C76884">
        <w:rPr>
          <w:sz w:val="24"/>
          <w:szCs w:val="24"/>
        </w:rPr>
        <w:t>«</w:t>
      </w:r>
      <w:r w:rsidRPr="004277EA">
        <w:rPr>
          <w:sz w:val="24"/>
          <w:szCs w:val="24"/>
        </w:rPr>
        <w:t>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15.05.2010 № 340</w:t>
      </w:r>
      <w:r w:rsidR="00C76884">
        <w:rPr>
          <w:sz w:val="24"/>
          <w:szCs w:val="24"/>
        </w:rPr>
        <w:t>»</w:t>
      </w:r>
      <w:r w:rsidRPr="004277EA">
        <w:rPr>
          <w:sz w:val="24"/>
          <w:szCs w:val="24"/>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Минэнерго России от 05.03.2019 № 212 </w:t>
      </w:r>
      <w:r w:rsidR="00C76884">
        <w:rPr>
          <w:rFonts w:eastAsia="Calibri"/>
          <w:spacing w:val="-3"/>
          <w:sz w:val="24"/>
          <w:szCs w:val="24"/>
          <w:lang w:eastAsia="en-US"/>
        </w:rPr>
        <w:t>«</w:t>
      </w:r>
      <w:r w:rsidRPr="004277EA">
        <w:rPr>
          <w:rFonts w:eastAsia="Calibri"/>
          <w:spacing w:val="-3"/>
          <w:sz w:val="24"/>
          <w:szCs w:val="24"/>
          <w:lang w:eastAsia="en-US"/>
        </w:rPr>
        <w:t>Об утверждении методических указаний по разработке схем теплоснабжения</w:t>
      </w:r>
      <w:r w:rsidR="00C76884">
        <w:rPr>
          <w:rFonts w:eastAsia="Calibri"/>
          <w:spacing w:val="-3"/>
          <w:sz w:val="24"/>
          <w:szCs w:val="24"/>
          <w:lang w:eastAsia="en-US"/>
        </w:rPr>
        <w:t>»</w:t>
      </w:r>
      <w:r w:rsidRPr="004277EA">
        <w:rPr>
          <w:rFonts w:eastAsia="Calibri"/>
          <w:spacing w:val="-3"/>
          <w:sz w:val="24"/>
          <w:szCs w:val="24"/>
          <w:lang w:eastAsia="en-US"/>
        </w:rPr>
        <w:t xml:space="preserve"> (зарегистрировано в Минюсте 15.08.2019 № 55629);</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Министерства экономического развития Российской Федерации от 19.12.2009 № 416 </w:t>
      </w:r>
      <w:r w:rsidR="00C76884">
        <w:rPr>
          <w:rFonts w:eastAsia="Calibri"/>
          <w:spacing w:val="-3"/>
          <w:sz w:val="24"/>
          <w:szCs w:val="24"/>
          <w:lang w:eastAsia="en-US"/>
        </w:rPr>
        <w:t>«</w:t>
      </w:r>
      <w:r w:rsidRPr="004277EA">
        <w:rPr>
          <w:rFonts w:eastAsia="Calibri"/>
          <w:spacing w:val="-3"/>
          <w:sz w:val="24"/>
          <w:szCs w:val="24"/>
          <w:lang w:eastAsia="en-US"/>
        </w:rPr>
        <w:t>Об установлении перечня видов и состава сведений публичных кадастровых карт</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Министерства энергетики Российской Федерации от 30.12.2008 № 323 </w:t>
      </w:r>
      <w:r w:rsidR="00C76884">
        <w:rPr>
          <w:rFonts w:eastAsia="Calibri"/>
          <w:spacing w:val="-3"/>
          <w:sz w:val="24"/>
          <w:szCs w:val="24"/>
          <w:lang w:eastAsia="en-US"/>
        </w:rPr>
        <w:t>«</w:t>
      </w:r>
      <w:r w:rsidRPr="004277EA">
        <w:rPr>
          <w:rFonts w:eastAsia="Calibri"/>
          <w:spacing w:val="-3"/>
          <w:sz w:val="24"/>
          <w:szCs w:val="24"/>
          <w:lang w:eastAsia="en-US"/>
        </w:rPr>
        <w:t>Об утверждении порядка определения нормативов удельного расхода топлива при производстве электрической и тепловой энергии</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Министерства энергетики Российской Федерации от 30.12.2008 № 325 </w:t>
      </w:r>
      <w:r w:rsidR="00C76884">
        <w:rPr>
          <w:rFonts w:eastAsia="Calibri"/>
          <w:spacing w:val="-3"/>
          <w:sz w:val="24"/>
          <w:szCs w:val="24"/>
          <w:lang w:eastAsia="en-US"/>
        </w:rPr>
        <w:t>«</w:t>
      </w:r>
      <w:r w:rsidRPr="004277EA">
        <w:rPr>
          <w:rFonts w:eastAsia="Calibri"/>
          <w:spacing w:val="-3"/>
          <w:sz w:val="24"/>
          <w:szCs w:val="24"/>
          <w:lang w:eastAsia="en-US"/>
        </w:rPr>
        <w:t>Об утверждении порядка определения нормативов технологических потерь при передаче тепловой энергии, теплоносителя</w:t>
      </w:r>
      <w:r w:rsidR="00C76884">
        <w:rPr>
          <w:rFonts w:eastAsia="Calibri"/>
          <w:spacing w:val="-3"/>
          <w:sz w:val="24"/>
          <w:szCs w:val="24"/>
          <w:lang w:eastAsia="en-US"/>
        </w:rPr>
        <w:t>»</w:t>
      </w:r>
      <w:r w:rsidRPr="004277EA">
        <w:rPr>
          <w:rFonts w:eastAsia="Calibri"/>
          <w:spacing w:val="-3"/>
          <w:sz w:val="24"/>
          <w:szCs w:val="24"/>
          <w:lang w:eastAsia="en-US"/>
        </w:rPr>
        <w:t xml:space="preserve"> (вместе с </w:t>
      </w:r>
      <w:r w:rsidR="00C76884">
        <w:rPr>
          <w:rFonts w:eastAsia="Calibri"/>
          <w:spacing w:val="-3"/>
          <w:sz w:val="24"/>
          <w:szCs w:val="24"/>
          <w:lang w:eastAsia="en-US"/>
        </w:rPr>
        <w:t>«</w:t>
      </w:r>
      <w:r w:rsidRPr="004277EA">
        <w:rPr>
          <w:rFonts w:eastAsia="Calibri"/>
          <w:spacing w:val="-3"/>
          <w:sz w:val="24"/>
          <w:szCs w:val="24"/>
          <w:lang w:eastAsia="en-US"/>
        </w:rPr>
        <w:t>Порядком определения нормативов технологических потерь при передаче тепловой энергии, теплоносителя</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Министерства энергетики Российской Федерации от 24.03.2003 № 115 </w:t>
      </w:r>
      <w:r w:rsidR="00C76884">
        <w:rPr>
          <w:rFonts w:eastAsia="Calibri"/>
          <w:spacing w:val="-3"/>
          <w:sz w:val="24"/>
          <w:szCs w:val="24"/>
          <w:lang w:eastAsia="en-US"/>
        </w:rPr>
        <w:t>«</w:t>
      </w:r>
      <w:r w:rsidRPr="004277EA">
        <w:rPr>
          <w:rFonts w:eastAsia="Calibri"/>
          <w:spacing w:val="-3"/>
          <w:sz w:val="24"/>
          <w:szCs w:val="24"/>
          <w:lang w:eastAsia="en-US"/>
        </w:rPr>
        <w:t>Об утверждении правил технической эксплуатации тепловых энергоустановок</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Министерства регионального развития Российской Федерации от 28.05.2010 № 262 </w:t>
      </w:r>
      <w:r w:rsidR="00C76884">
        <w:rPr>
          <w:rFonts w:eastAsia="Calibri"/>
          <w:spacing w:val="-3"/>
          <w:sz w:val="24"/>
          <w:szCs w:val="24"/>
          <w:lang w:eastAsia="en-US"/>
        </w:rPr>
        <w:t>«</w:t>
      </w:r>
      <w:r w:rsidRPr="004277EA">
        <w:rPr>
          <w:rFonts w:eastAsia="Calibri"/>
          <w:spacing w:val="-3"/>
          <w:sz w:val="24"/>
          <w:szCs w:val="24"/>
          <w:lang w:eastAsia="en-US"/>
        </w:rPr>
        <w:t>О требованиях энергетической эффективности зданий, строений и сооружений</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Министерства регионального развития Российской Федерации от 28.12.2009 № 610 </w:t>
      </w:r>
      <w:r w:rsidR="00C76884">
        <w:rPr>
          <w:rFonts w:eastAsia="Calibri"/>
          <w:spacing w:val="-3"/>
          <w:sz w:val="24"/>
          <w:szCs w:val="24"/>
          <w:lang w:eastAsia="en-US"/>
        </w:rPr>
        <w:t>«</w:t>
      </w:r>
      <w:r w:rsidRPr="004277EA">
        <w:rPr>
          <w:rFonts w:eastAsia="Calibri"/>
          <w:spacing w:val="-3"/>
          <w:sz w:val="24"/>
          <w:szCs w:val="24"/>
          <w:lang w:eastAsia="en-US"/>
        </w:rPr>
        <w:t>Об утверждении правил установления и измерения (пересмотра) тепловых нагрузок</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Министерства энергетики Российской Федерации от 22.08.2013 № 469 </w:t>
      </w:r>
      <w:r w:rsidR="00C76884">
        <w:rPr>
          <w:rFonts w:eastAsia="Calibri"/>
          <w:spacing w:val="-3"/>
          <w:sz w:val="24"/>
          <w:szCs w:val="24"/>
          <w:lang w:eastAsia="en-US"/>
        </w:rPr>
        <w:t>«</w:t>
      </w:r>
      <w:r w:rsidRPr="004277EA">
        <w:rPr>
          <w:rFonts w:eastAsia="Calibri"/>
          <w:spacing w:val="-3"/>
          <w:sz w:val="24"/>
          <w:szCs w:val="24"/>
          <w:lang w:eastAsia="en-US"/>
        </w:rPr>
        <w:t>Об утверждении порядка создания и использования тепловыми электростанциями запасов топлива, в том числе в отопительный сезон</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Приказ Министерства энергетики Российской Федерации от 10.08.2012 № 377 </w:t>
      </w:r>
      <w:r w:rsidR="00C76884">
        <w:rPr>
          <w:rFonts w:eastAsia="Calibri"/>
          <w:spacing w:val="-3"/>
          <w:sz w:val="24"/>
          <w:szCs w:val="24"/>
          <w:lang w:eastAsia="en-US"/>
        </w:rPr>
        <w:t>«</w:t>
      </w:r>
      <w:r w:rsidRPr="004277EA">
        <w:rPr>
          <w:rFonts w:eastAsia="Calibri"/>
          <w:spacing w:val="-3"/>
          <w:sz w:val="24"/>
          <w:szCs w:val="24"/>
          <w:lang w:eastAsia="en-US"/>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государственного регулирования цен (тарифов) в сфере теплоснабжения;</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Методика определения количеств тепловой энергии и теплоносителей в водяных системах коммунального теплоснабжения, утв. приказом Госстроя России от 06.05.2000 № 105;</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МДК 4-05.2004. Методика определения потребности в топливе, электрической энергии и воде при производстве и подаче тепловой энергии и теплоносителей в системах коммунального теплоснабжения, утв. заместителем председателя Госстроя России </w:t>
      </w:r>
      <w:r w:rsidRPr="004277EA">
        <w:rPr>
          <w:rFonts w:eastAsia="Calibri"/>
          <w:spacing w:val="-3"/>
          <w:sz w:val="24"/>
          <w:szCs w:val="24"/>
          <w:lang w:eastAsia="en-US"/>
        </w:rPr>
        <w:lastRenderedPageBreak/>
        <w:t>12.08.2003, согл. Федеральной энергетической комиссией Российской Федерации 22.04.2003 № ЕЯ-1357/2;</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ГОСТ Р 51617-2000 Жилищно-коммунальные услуги. Общие технические условия;</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СанПиН 2.1.4.2496-09 </w:t>
      </w:r>
      <w:r w:rsidR="00C76884">
        <w:rPr>
          <w:rFonts w:eastAsia="Calibri"/>
          <w:spacing w:val="-3"/>
          <w:sz w:val="24"/>
          <w:szCs w:val="24"/>
          <w:lang w:eastAsia="en-US"/>
        </w:rPr>
        <w:t>«</w:t>
      </w:r>
      <w:r w:rsidRPr="004277EA">
        <w:rPr>
          <w:rFonts w:eastAsia="Calibri"/>
          <w:spacing w:val="-3"/>
          <w:sz w:val="24"/>
          <w:szCs w:val="24"/>
          <w:lang w:eastAsia="en-US"/>
        </w:rPr>
        <w:t>Гигиенические требования к обеспечению безопасности систем горячего водоснабжения</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Свод правил СП 124.13330.2012 </w:t>
      </w:r>
      <w:r w:rsidR="00C76884">
        <w:rPr>
          <w:rFonts w:eastAsia="Calibri"/>
          <w:spacing w:val="-3"/>
          <w:sz w:val="24"/>
          <w:szCs w:val="24"/>
          <w:lang w:eastAsia="en-US"/>
        </w:rPr>
        <w:t>«</w:t>
      </w:r>
      <w:r w:rsidRPr="004277EA">
        <w:rPr>
          <w:rFonts w:eastAsia="Calibri"/>
          <w:spacing w:val="-3"/>
          <w:sz w:val="24"/>
          <w:szCs w:val="24"/>
          <w:lang w:eastAsia="en-US"/>
        </w:rPr>
        <w:t>СНиП 41-02-2003 Тепловые сети. Актуализированная редакция СНиП 41-02-2003</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Свод правил СП 50.13330.2012 </w:t>
      </w:r>
      <w:r w:rsidR="00C76884">
        <w:rPr>
          <w:rFonts w:eastAsia="Calibri"/>
          <w:spacing w:val="-3"/>
          <w:sz w:val="24"/>
          <w:szCs w:val="24"/>
          <w:lang w:eastAsia="en-US"/>
        </w:rPr>
        <w:t>«</w:t>
      </w:r>
      <w:r w:rsidRPr="004277EA">
        <w:rPr>
          <w:rFonts w:eastAsia="Calibri"/>
          <w:spacing w:val="-3"/>
          <w:sz w:val="24"/>
          <w:szCs w:val="24"/>
          <w:lang w:eastAsia="en-US"/>
        </w:rPr>
        <w:t>СНиП 23-02-2003 Тепловая защита зданий</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Свод правил СП 54.13330.2016 </w:t>
      </w:r>
      <w:r w:rsidR="00C76884">
        <w:rPr>
          <w:rFonts w:eastAsia="Calibri"/>
          <w:spacing w:val="-3"/>
          <w:sz w:val="24"/>
          <w:szCs w:val="24"/>
          <w:lang w:eastAsia="en-US"/>
        </w:rPr>
        <w:t>«</w:t>
      </w:r>
      <w:r w:rsidRPr="004277EA">
        <w:rPr>
          <w:rFonts w:eastAsia="Calibri"/>
          <w:spacing w:val="-3"/>
          <w:sz w:val="24"/>
          <w:szCs w:val="24"/>
          <w:lang w:eastAsia="en-US"/>
        </w:rPr>
        <w:t>СНиП 31-01-2003 Здания жилые многоквартирные</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Свод правил СП 131.13330.2018 </w:t>
      </w:r>
      <w:r w:rsidR="00C76884">
        <w:rPr>
          <w:rFonts w:eastAsia="Calibri"/>
          <w:spacing w:val="-3"/>
          <w:sz w:val="24"/>
          <w:szCs w:val="24"/>
          <w:lang w:eastAsia="en-US"/>
        </w:rPr>
        <w:t>«</w:t>
      </w:r>
      <w:r w:rsidRPr="004277EA">
        <w:rPr>
          <w:rFonts w:eastAsia="Calibri"/>
          <w:spacing w:val="-3"/>
          <w:sz w:val="24"/>
          <w:szCs w:val="24"/>
          <w:lang w:eastAsia="en-US"/>
        </w:rPr>
        <w:t>СНиП 23-01-99* Строительная климатология</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Свод правил СП 61.13330.2012 </w:t>
      </w:r>
      <w:r w:rsidR="00C76884">
        <w:rPr>
          <w:rFonts w:eastAsia="Calibri"/>
          <w:spacing w:val="-3"/>
          <w:sz w:val="24"/>
          <w:szCs w:val="24"/>
          <w:lang w:eastAsia="en-US"/>
        </w:rPr>
        <w:t>«</w:t>
      </w:r>
      <w:r w:rsidRPr="004277EA">
        <w:rPr>
          <w:rFonts w:eastAsia="Calibri"/>
          <w:spacing w:val="-3"/>
          <w:sz w:val="24"/>
          <w:szCs w:val="24"/>
          <w:lang w:eastAsia="en-US"/>
        </w:rPr>
        <w:t>СНиП 41-03-2003 Тепловая изоляция оборудования и трубопроводов</w:t>
      </w:r>
      <w:r w:rsidR="00C76884">
        <w:rPr>
          <w:rFonts w:eastAsia="Calibri"/>
          <w:spacing w:val="-3"/>
          <w:sz w:val="24"/>
          <w:szCs w:val="24"/>
          <w:lang w:eastAsia="en-US"/>
        </w:rPr>
        <w:t>»</w:t>
      </w:r>
      <w:r w:rsidRPr="004277EA">
        <w:rPr>
          <w:rFonts w:eastAsia="Calibri"/>
          <w:spacing w:val="-3"/>
          <w:sz w:val="24"/>
          <w:szCs w:val="24"/>
          <w:lang w:eastAsia="en-US"/>
        </w:rPr>
        <w:t xml:space="preserve">; </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Свод правил СП 89.13330.2016 </w:t>
      </w:r>
      <w:r w:rsidR="00C76884">
        <w:rPr>
          <w:rFonts w:eastAsia="Calibri"/>
          <w:spacing w:val="-3"/>
          <w:sz w:val="24"/>
          <w:szCs w:val="24"/>
          <w:lang w:eastAsia="en-US"/>
        </w:rPr>
        <w:t>«</w:t>
      </w:r>
      <w:r w:rsidRPr="004277EA">
        <w:rPr>
          <w:rFonts w:eastAsia="Calibri"/>
          <w:spacing w:val="-3"/>
          <w:sz w:val="24"/>
          <w:szCs w:val="24"/>
          <w:lang w:eastAsia="en-US"/>
        </w:rPr>
        <w:t>СНиП II-35-76 Котельные установки</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Свод правил СП 41-108-2004 </w:t>
      </w:r>
      <w:r w:rsidR="00C76884">
        <w:rPr>
          <w:rFonts w:eastAsia="Calibri"/>
          <w:spacing w:val="-3"/>
          <w:sz w:val="24"/>
          <w:szCs w:val="24"/>
          <w:lang w:eastAsia="en-US"/>
        </w:rPr>
        <w:t>«</w:t>
      </w:r>
      <w:r w:rsidRPr="004277EA">
        <w:rPr>
          <w:rFonts w:eastAsia="Calibri"/>
          <w:spacing w:val="-3"/>
          <w:sz w:val="24"/>
          <w:szCs w:val="24"/>
          <w:lang w:eastAsia="en-US"/>
        </w:rPr>
        <w:t>Поквартирное теплоснабжение жилых зданий с теплогенераторами на газовом топливе</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Свод правил СП 41-101-95 </w:t>
      </w:r>
      <w:r w:rsidR="00C76884">
        <w:rPr>
          <w:rFonts w:eastAsia="Calibri"/>
          <w:spacing w:val="-3"/>
          <w:sz w:val="24"/>
          <w:szCs w:val="24"/>
          <w:lang w:eastAsia="en-US"/>
        </w:rPr>
        <w:t>«</w:t>
      </w:r>
      <w:r w:rsidRPr="004277EA">
        <w:rPr>
          <w:rFonts w:eastAsia="Calibri"/>
          <w:spacing w:val="-3"/>
          <w:sz w:val="24"/>
          <w:szCs w:val="24"/>
          <w:lang w:eastAsia="en-US"/>
        </w:rPr>
        <w:t>Проектирование тепловых пунктов</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СП 40-105-2002 </w:t>
      </w:r>
      <w:r w:rsidR="00C76884">
        <w:rPr>
          <w:rFonts w:eastAsia="Calibri"/>
          <w:spacing w:val="-3"/>
          <w:sz w:val="24"/>
          <w:szCs w:val="24"/>
          <w:lang w:eastAsia="en-US"/>
        </w:rPr>
        <w:t>«</w:t>
      </w:r>
      <w:r w:rsidRPr="004277EA">
        <w:rPr>
          <w:rFonts w:eastAsia="Calibri"/>
          <w:spacing w:val="-3"/>
          <w:sz w:val="24"/>
          <w:szCs w:val="24"/>
          <w:lang w:eastAsia="en-US"/>
        </w:rPr>
        <w:t>Проектирование и строительство тепловых сетей бесканальной прокладки из стальных труб с индустриальной тепловой изоляцией из пенополиуретана в полиэтиленовой оболочке</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СП 41-107-2004 </w:t>
      </w:r>
      <w:r w:rsidR="00C76884">
        <w:rPr>
          <w:rFonts w:eastAsia="Calibri"/>
          <w:spacing w:val="-3"/>
          <w:sz w:val="24"/>
          <w:szCs w:val="24"/>
          <w:lang w:eastAsia="en-US"/>
        </w:rPr>
        <w:t>«</w:t>
      </w:r>
      <w:r w:rsidRPr="004277EA">
        <w:rPr>
          <w:rFonts w:eastAsia="Calibri"/>
          <w:spacing w:val="-3"/>
          <w:sz w:val="24"/>
          <w:szCs w:val="24"/>
          <w:lang w:eastAsia="en-US"/>
        </w:rPr>
        <w:t>Проектирование и монтаж подземных трубопроводов горячего водоснабжения из труб ПЭ-С с тепловой изоляцией из пенополиуретана в полиэтиленовой оболочке</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РД 50-34.698-90 </w:t>
      </w:r>
      <w:r w:rsidR="00C76884">
        <w:rPr>
          <w:rFonts w:eastAsia="Calibri"/>
          <w:spacing w:val="-3"/>
          <w:sz w:val="24"/>
          <w:szCs w:val="24"/>
          <w:lang w:eastAsia="en-US"/>
        </w:rPr>
        <w:t>«</w:t>
      </w:r>
      <w:r w:rsidRPr="004277EA">
        <w:rPr>
          <w:rFonts w:eastAsia="Calibri"/>
          <w:spacing w:val="-3"/>
          <w:sz w:val="24"/>
          <w:szCs w:val="24"/>
          <w:lang w:eastAsia="en-US"/>
        </w:rPr>
        <w:t>Комплекс стандартов и руководящих документов на автоматизированные системы</w:t>
      </w:r>
      <w:r w:rsidR="00C76884">
        <w:rPr>
          <w:rFonts w:eastAsia="Calibri"/>
          <w:spacing w:val="-3"/>
          <w:sz w:val="24"/>
          <w:szCs w:val="24"/>
          <w:lang w:eastAsia="en-US"/>
        </w:rPr>
        <w:t>»</w:t>
      </w:r>
      <w:r w:rsidRPr="004277EA">
        <w:rPr>
          <w:rFonts w:eastAsia="Calibri"/>
          <w:spacing w:val="-3"/>
          <w:sz w:val="24"/>
          <w:szCs w:val="24"/>
          <w:lang w:eastAsia="en-US"/>
        </w:rPr>
        <w:t xml:space="preserve">;  </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СО 153-34.20.523(3)-2003 </w:t>
      </w:r>
      <w:r w:rsidR="00C76884">
        <w:rPr>
          <w:rFonts w:eastAsia="Calibri"/>
          <w:spacing w:val="-3"/>
          <w:sz w:val="24"/>
          <w:szCs w:val="24"/>
          <w:lang w:eastAsia="en-US"/>
        </w:rPr>
        <w:t>«</w:t>
      </w:r>
      <w:r w:rsidRPr="004277EA">
        <w:rPr>
          <w:rFonts w:eastAsia="Calibri"/>
          <w:spacing w:val="-3"/>
          <w:sz w:val="24"/>
          <w:szCs w:val="24"/>
          <w:lang w:eastAsia="en-US"/>
        </w:rPr>
        <w:t xml:space="preserve">Методические указания по составлению энергетической характеристики для систем транспорта тепловой энергии по показателю </w:t>
      </w:r>
      <w:r w:rsidR="00C76884">
        <w:rPr>
          <w:rFonts w:eastAsia="Calibri"/>
          <w:spacing w:val="-3"/>
          <w:sz w:val="24"/>
          <w:szCs w:val="24"/>
          <w:lang w:eastAsia="en-US"/>
        </w:rPr>
        <w:t>«</w:t>
      </w:r>
      <w:r w:rsidRPr="004277EA">
        <w:rPr>
          <w:rFonts w:eastAsia="Calibri"/>
          <w:spacing w:val="-3"/>
          <w:sz w:val="24"/>
          <w:szCs w:val="24"/>
          <w:lang w:eastAsia="en-US"/>
        </w:rPr>
        <w:t>тепловые потери</w:t>
      </w:r>
      <w:r w:rsidR="00C76884">
        <w:rPr>
          <w:rFonts w:eastAsia="Calibri"/>
          <w:spacing w:val="-3"/>
          <w:sz w:val="24"/>
          <w:szCs w:val="24"/>
          <w:lang w:eastAsia="en-US"/>
        </w:rPr>
        <w:t>»</w:t>
      </w:r>
      <w:r w:rsidRPr="004277EA">
        <w:rPr>
          <w:rFonts w:eastAsia="Calibri"/>
          <w:spacing w:val="-3"/>
          <w:sz w:val="24"/>
          <w:szCs w:val="24"/>
          <w:lang w:eastAsia="en-US"/>
        </w:rPr>
        <w:t xml:space="preserve">, утв. Приказом Министерства энергетики Российской Федерации от 30.06.2003 № 278 </w:t>
      </w:r>
      <w:r w:rsidR="00C76884">
        <w:rPr>
          <w:rFonts w:eastAsia="Calibri"/>
          <w:spacing w:val="-3"/>
          <w:sz w:val="24"/>
          <w:szCs w:val="24"/>
          <w:lang w:eastAsia="en-US"/>
        </w:rPr>
        <w:t>«</w:t>
      </w:r>
      <w:r w:rsidRPr="004277EA">
        <w:rPr>
          <w:rFonts w:eastAsia="Calibri"/>
          <w:spacing w:val="-3"/>
          <w:sz w:val="24"/>
          <w:szCs w:val="24"/>
          <w:lang w:eastAsia="en-US"/>
        </w:rPr>
        <w:t>Об утверждении актов Министерства энергетики России по вопросам энергетической эффективности тепловых сетей</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МДС 81-35.2004 </w:t>
      </w:r>
      <w:r w:rsidR="00C76884">
        <w:rPr>
          <w:rFonts w:eastAsia="Calibri"/>
          <w:spacing w:val="-3"/>
          <w:sz w:val="24"/>
          <w:szCs w:val="24"/>
          <w:lang w:eastAsia="en-US"/>
        </w:rPr>
        <w:t>«</w:t>
      </w:r>
      <w:r w:rsidRPr="004277EA">
        <w:rPr>
          <w:rFonts w:eastAsia="Calibri"/>
          <w:spacing w:val="-3"/>
          <w:sz w:val="24"/>
          <w:szCs w:val="24"/>
          <w:lang w:eastAsia="en-US"/>
        </w:rPr>
        <w:t>Методика определения стоимости строительной продукции на территории Российской Федерации</w:t>
      </w:r>
      <w:r w:rsidR="00C76884">
        <w:rPr>
          <w:rFonts w:eastAsia="Calibri"/>
          <w:spacing w:val="-3"/>
          <w:sz w:val="24"/>
          <w:szCs w:val="24"/>
          <w:lang w:eastAsia="en-US"/>
        </w:rPr>
        <w:t>»</w:t>
      </w:r>
      <w:r w:rsidRPr="004277EA">
        <w:rPr>
          <w:rFonts w:eastAsia="Calibri"/>
          <w:spacing w:val="-3"/>
          <w:sz w:val="24"/>
          <w:szCs w:val="24"/>
          <w:lang w:eastAsia="en-US"/>
        </w:rPr>
        <w:t>;</w:t>
      </w:r>
    </w:p>
    <w:p w:rsidR="00734331" w:rsidRPr="004277EA"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МДС 81-33.2004 </w:t>
      </w:r>
      <w:r w:rsidR="00C76884">
        <w:rPr>
          <w:rFonts w:eastAsia="Calibri"/>
          <w:spacing w:val="-3"/>
          <w:sz w:val="24"/>
          <w:szCs w:val="24"/>
          <w:lang w:eastAsia="en-US"/>
        </w:rPr>
        <w:t>«</w:t>
      </w:r>
      <w:r w:rsidRPr="004277EA">
        <w:rPr>
          <w:rFonts w:eastAsia="Calibri"/>
          <w:spacing w:val="-3"/>
          <w:sz w:val="24"/>
          <w:szCs w:val="24"/>
          <w:lang w:eastAsia="en-US"/>
        </w:rPr>
        <w:t>Методические указания по определению величины накладных расходов в строительстве</w:t>
      </w:r>
      <w:r w:rsidR="00C76884">
        <w:rPr>
          <w:rFonts w:eastAsia="Calibri"/>
          <w:spacing w:val="-3"/>
          <w:sz w:val="24"/>
          <w:szCs w:val="24"/>
          <w:lang w:eastAsia="en-US"/>
        </w:rPr>
        <w:t>»</w:t>
      </w:r>
      <w:r w:rsidRPr="004277EA">
        <w:rPr>
          <w:rFonts w:eastAsia="Calibri"/>
          <w:spacing w:val="-3"/>
          <w:sz w:val="24"/>
          <w:szCs w:val="24"/>
          <w:lang w:eastAsia="en-US"/>
        </w:rPr>
        <w:t>;</w:t>
      </w:r>
    </w:p>
    <w:p w:rsidR="00734331" w:rsidRDefault="00734331"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 xml:space="preserve">МДС 81-25.2001 </w:t>
      </w:r>
      <w:r w:rsidR="00C76884">
        <w:rPr>
          <w:rFonts w:eastAsia="Calibri"/>
          <w:spacing w:val="-3"/>
          <w:sz w:val="24"/>
          <w:szCs w:val="24"/>
          <w:lang w:eastAsia="en-US"/>
        </w:rPr>
        <w:t>«</w:t>
      </w:r>
      <w:r w:rsidRPr="004277EA">
        <w:rPr>
          <w:rFonts w:eastAsia="Calibri"/>
          <w:spacing w:val="-3"/>
          <w:sz w:val="24"/>
          <w:szCs w:val="24"/>
          <w:lang w:eastAsia="en-US"/>
        </w:rPr>
        <w:t>Методические указания по определению величины сметной прибыли в строительстве</w:t>
      </w:r>
      <w:r w:rsidR="00C76884">
        <w:rPr>
          <w:rFonts w:eastAsia="Calibri"/>
          <w:spacing w:val="-3"/>
          <w:sz w:val="24"/>
          <w:szCs w:val="24"/>
          <w:lang w:eastAsia="en-US"/>
        </w:rPr>
        <w:t>»</w:t>
      </w:r>
      <w:r w:rsidRPr="004277EA">
        <w:rPr>
          <w:rFonts w:eastAsia="Calibri"/>
          <w:spacing w:val="-3"/>
          <w:sz w:val="24"/>
          <w:szCs w:val="24"/>
          <w:lang w:eastAsia="en-US"/>
        </w:rPr>
        <w:t>;</w:t>
      </w:r>
    </w:p>
    <w:p w:rsidR="004277EA" w:rsidRDefault="004277EA"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Устав муниципального округа Тазовский район Ямало-Ненецкого автономного округа</w:t>
      </w:r>
      <w:r>
        <w:rPr>
          <w:rFonts w:eastAsia="Calibri"/>
          <w:spacing w:val="-3"/>
          <w:sz w:val="24"/>
          <w:szCs w:val="24"/>
          <w:lang w:eastAsia="en-US"/>
        </w:rPr>
        <w:t xml:space="preserve">, утв. решением </w:t>
      </w:r>
      <w:r w:rsidRPr="004277EA">
        <w:rPr>
          <w:rFonts w:eastAsia="Calibri"/>
          <w:spacing w:val="-3"/>
          <w:sz w:val="24"/>
          <w:szCs w:val="24"/>
          <w:lang w:eastAsia="en-US"/>
        </w:rPr>
        <w:t>Думы Тазовского района от</w:t>
      </w:r>
      <w:r>
        <w:rPr>
          <w:rFonts w:eastAsia="Calibri"/>
          <w:spacing w:val="-3"/>
          <w:sz w:val="24"/>
          <w:szCs w:val="24"/>
          <w:lang w:eastAsia="en-US"/>
        </w:rPr>
        <w:t xml:space="preserve"> 28.10.2020 № 4-1-29;</w:t>
      </w:r>
    </w:p>
    <w:p w:rsidR="004277EA" w:rsidRDefault="004277EA" w:rsidP="0095208D">
      <w:pPr>
        <w:numPr>
          <w:ilvl w:val="0"/>
          <w:numId w:val="14"/>
        </w:numPr>
        <w:tabs>
          <w:tab w:val="left" w:pos="993"/>
        </w:tabs>
        <w:ind w:left="0" w:firstLine="709"/>
        <w:jc w:val="both"/>
        <w:rPr>
          <w:rFonts w:eastAsia="Calibri"/>
          <w:spacing w:val="-3"/>
          <w:sz w:val="24"/>
          <w:szCs w:val="24"/>
          <w:lang w:eastAsia="en-US"/>
        </w:rPr>
      </w:pPr>
      <w:r w:rsidRPr="004277EA">
        <w:rPr>
          <w:rFonts w:eastAsia="Calibri"/>
          <w:spacing w:val="-3"/>
          <w:sz w:val="24"/>
          <w:szCs w:val="24"/>
          <w:lang w:eastAsia="en-US"/>
        </w:rPr>
        <w:t>Генеральный план муниципального округа Тазовский район Ямало-Ненецкого автономного округа</w:t>
      </w:r>
      <w:r>
        <w:rPr>
          <w:rFonts w:eastAsia="Calibri"/>
          <w:spacing w:val="-3"/>
          <w:sz w:val="24"/>
          <w:szCs w:val="24"/>
          <w:lang w:eastAsia="en-US"/>
        </w:rPr>
        <w:t>, утв. решением Думы Тазовского района от 10.02.2021 № 2-1-2;</w:t>
      </w:r>
    </w:p>
    <w:p w:rsidR="004277EA" w:rsidRPr="00D302EF" w:rsidRDefault="00D302EF" w:rsidP="0095208D">
      <w:pPr>
        <w:numPr>
          <w:ilvl w:val="0"/>
          <w:numId w:val="14"/>
        </w:numPr>
        <w:tabs>
          <w:tab w:val="left" w:pos="993"/>
        </w:tabs>
        <w:ind w:left="0" w:firstLine="709"/>
        <w:jc w:val="both"/>
        <w:rPr>
          <w:rFonts w:eastAsia="Calibri"/>
          <w:spacing w:val="-3"/>
          <w:sz w:val="24"/>
          <w:szCs w:val="24"/>
          <w:lang w:eastAsia="en-US"/>
        </w:rPr>
      </w:pPr>
      <w:r w:rsidRPr="00D302EF">
        <w:rPr>
          <w:rFonts w:eastAsia="Calibri"/>
          <w:spacing w:val="-3"/>
          <w:sz w:val="24"/>
          <w:szCs w:val="24"/>
          <w:lang w:eastAsia="en-US"/>
        </w:rPr>
        <w:tab/>
        <w:t>Схемы теплоснабжения поселений муниципального округа Тазовский район Ямало-Ненецкого автономного округа;</w:t>
      </w:r>
    </w:p>
    <w:p w:rsidR="00734331" w:rsidRPr="00D302EF" w:rsidRDefault="00734331" w:rsidP="0095208D">
      <w:pPr>
        <w:numPr>
          <w:ilvl w:val="0"/>
          <w:numId w:val="14"/>
        </w:numPr>
        <w:tabs>
          <w:tab w:val="left" w:pos="993"/>
        </w:tabs>
        <w:ind w:left="0" w:firstLine="709"/>
        <w:jc w:val="both"/>
        <w:rPr>
          <w:spacing w:val="-3"/>
          <w:sz w:val="24"/>
          <w:szCs w:val="24"/>
        </w:rPr>
      </w:pPr>
      <w:r w:rsidRPr="00D302EF">
        <w:rPr>
          <w:spacing w:val="-3"/>
          <w:sz w:val="24"/>
          <w:szCs w:val="24"/>
        </w:rPr>
        <w:t>иные нормативные правовые акты Российской Федерации;</w:t>
      </w:r>
    </w:p>
    <w:p w:rsidR="005F750A" w:rsidRPr="00D302EF" w:rsidRDefault="005F750A" w:rsidP="0095208D">
      <w:pPr>
        <w:numPr>
          <w:ilvl w:val="0"/>
          <w:numId w:val="14"/>
        </w:numPr>
        <w:tabs>
          <w:tab w:val="left" w:pos="993"/>
        </w:tabs>
        <w:ind w:left="0" w:firstLine="709"/>
        <w:jc w:val="both"/>
        <w:rPr>
          <w:spacing w:val="-3"/>
          <w:sz w:val="24"/>
          <w:szCs w:val="24"/>
        </w:rPr>
      </w:pPr>
      <w:r w:rsidRPr="00D302EF">
        <w:rPr>
          <w:spacing w:val="-3"/>
          <w:sz w:val="24"/>
          <w:szCs w:val="24"/>
        </w:rPr>
        <w:t xml:space="preserve">иные нормативные правовые акты </w:t>
      </w:r>
      <w:r w:rsidR="00D302EF" w:rsidRPr="00D302EF">
        <w:rPr>
          <w:spacing w:val="-3"/>
          <w:sz w:val="24"/>
          <w:szCs w:val="24"/>
        </w:rPr>
        <w:t>Ямало-Ненецкого автономного округа</w:t>
      </w:r>
      <w:r w:rsidRPr="00D302EF">
        <w:rPr>
          <w:spacing w:val="-3"/>
          <w:sz w:val="24"/>
          <w:szCs w:val="24"/>
        </w:rPr>
        <w:t xml:space="preserve"> и </w:t>
      </w:r>
      <w:r w:rsidR="00D302EF" w:rsidRPr="00D302EF">
        <w:rPr>
          <w:spacing w:val="-3"/>
          <w:sz w:val="24"/>
          <w:szCs w:val="24"/>
        </w:rPr>
        <w:t>Тазовского района</w:t>
      </w:r>
      <w:r w:rsidRPr="00D302EF">
        <w:rPr>
          <w:spacing w:val="-3"/>
          <w:sz w:val="24"/>
          <w:szCs w:val="24"/>
        </w:rPr>
        <w:t>, действующие на момент выполнения работ</w:t>
      </w:r>
      <w:r w:rsidR="00D302EF" w:rsidRPr="00D302EF">
        <w:rPr>
          <w:spacing w:val="-3"/>
          <w:sz w:val="24"/>
          <w:szCs w:val="24"/>
        </w:rPr>
        <w:t>.</w:t>
      </w:r>
    </w:p>
    <w:p w:rsidR="00734331" w:rsidRPr="0029335D" w:rsidRDefault="00734331" w:rsidP="006C69B3">
      <w:pPr>
        <w:tabs>
          <w:tab w:val="left" w:pos="567"/>
          <w:tab w:val="left" w:pos="9555"/>
          <w:tab w:val="right" w:pos="10602"/>
        </w:tabs>
        <w:ind w:firstLine="709"/>
        <w:jc w:val="both"/>
        <w:rPr>
          <w:rFonts w:eastAsia="Calibri"/>
          <w:sz w:val="24"/>
          <w:szCs w:val="24"/>
          <w:highlight w:val="yellow"/>
          <w:lang w:eastAsia="en-US"/>
        </w:rPr>
      </w:pPr>
    </w:p>
    <w:p w:rsidR="009A17B8" w:rsidRPr="00D302EF" w:rsidRDefault="006C69B3" w:rsidP="009A17B8">
      <w:pPr>
        <w:tabs>
          <w:tab w:val="left" w:pos="0"/>
        </w:tabs>
        <w:ind w:firstLine="720"/>
        <w:contextualSpacing/>
        <w:jc w:val="both"/>
        <w:rPr>
          <w:sz w:val="24"/>
          <w:szCs w:val="24"/>
        </w:rPr>
      </w:pPr>
      <w:r w:rsidRPr="00D302EF">
        <w:rPr>
          <w:b/>
          <w:sz w:val="24"/>
          <w:szCs w:val="24"/>
        </w:rPr>
        <w:t>Цель разработки:</w:t>
      </w:r>
      <w:r w:rsidRPr="00D302EF">
        <w:rPr>
          <w:sz w:val="24"/>
          <w:szCs w:val="24"/>
        </w:rPr>
        <w:t xml:space="preserve"> </w:t>
      </w:r>
      <w:r w:rsidR="009A17B8" w:rsidRPr="00D302EF">
        <w:rPr>
          <w:sz w:val="24"/>
          <w:szCs w:val="24"/>
        </w:rPr>
        <w:t xml:space="preserve">развитие системы теплоснабжения </w:t>
      </w:r>
      <w:r w:rsidR="00D302EF" w:rsidRPr="00D302EF">
        <w:rPr>
          <w:sz w:val="24"/>
          <w:szCs w:val="24"/>
        </w:rPr>
        <w:t xml:space="preserve">муниципального округа Тазовский район </w:t>
      </w:r>
      <w:r w:rsidR="009A17B8" w:rsidRPr="00D302EF">
        <w:rPr>
          <w:sz w:val="24"/>
          <w:szCs w:val="24"/>
        </w:rPr>
        <w:t xml:space="preserve">для удовлетворения спроса на тепловую энергию, теплоноситель и обеспечения надежного теплоснабжения наиболее экономичным способом при </w:t>
      </w:r>
      <w:r w:rsidR="009A17B8" w:rsidRPr="00D302EF">
        <w:rPr>
          <w:sz w:val="24"/>
          <w:szCs w:val="24"/>
        </w:rPr>
        <w:lastRenderedPageBreak/>
        <w:t>минимальном вредном воздействии на окружающую среду, экономического стимулирования развития и внедрения энергосберегающих технологий.</w:t>
      </w:r>
    </w:p>
    <w:p w:rsidR="009A17B8" w:rsidRPr="00D302EF" w:rsidRDefault="009A17B8" w:rsidP="009A17B8">
      <w:pPr>
        <w:tabs>
          <w:tab w:val="left" w:pos="0"/>
        </w:tabs>
        <w:ind w:firstLine="720"/>
        <w:contextualSpacing/>
        <w:jc w:val="both"/>
        <w:rPr>
          <w:sz w:val="24"/>
          <w:szCs w:val="24"/>
        </w:rPr>
      </w:pPr>
      <w:r w:rsidRPr="00D302EF">
        <w:rPr>
          <w:sz w:val="24"/>
          <w:szCs w:val="24"/>
        </w:rPr>
        <w:t xml:space="preserve">Схема теплоснабжения является основным предпроектным документом, определяющим направление развития теплоснабжения </w:t>
      </w:r>
      <w:r w:rsidR="00D302EF" w:rsidRPr="00D302EF">
        <w:rPr>
          <w:sz w:val="24"/>
          <w:szCs w:val="24"/>
        </w:rPr>
        <w:t xml:space="preserve">муниципального округа Тазовский район </w:t>
      </w:r>
      <w:r w:rsidRPr="00D302EF">
        <w:rPr>
          <w:sz w:val="24"/>
          <w:szCs w:val="24"/>
        </w:rPr>
        <w:t>на длительную перспективу до 20</w:t>
      </w:r>
      <w:r w:rsidR="00D302EF" w:rsidRPr="00D302EF">
        <w:rPr>
          <w:sz w:val="24"/>
          <w:szCs w:val="24"/>
        </w:rPr>
        <w:t>4</w:t>
      </w:r>
      <w:r w:rsidR="00A774C7">
        <w:rPr>
          <w:sz w:val="24"/>
          <w:szCs w:val="24"/>
        </w:rPr>
        <w:t>0</w:t>
      </w:r>
      <w:r w:rsidRPr="00D302EF">
        <w:rPr>
          <w:sz w:val="24"/>
          <w:szCs w:val="24"/>
        </w:rPr>
        <w:t xml:space="preserve"> г., обосновывающим социальную и хозяйственную необходимость, экономическую целесообразность строительства новых, расширения и реконструкции действующих источников тепла и тепловых сетей в соответствии с мероприятиями по рациональному использованию топливно-энергетических ресурсов. </w:t>
      </w:r>
    </w:p>
    <w:p w:rsidR="00D90F97" w:rsidRPr="0029335D" w:rsidRDefault="00A02ED1" w:rsidP="00A02ED1">
      <w:pPr>
        <w:tabs>
          <w:tab w:val="left" w:pos="0"/>
        </w:tabs>
        <w:ind w:firstLine="720"/>
        <w:contextualSpacing/>
        <w:jc w:val="both"/>
        <w:rPr>
          <w:b/>
          <w:sz w:val="24"/>
          <w:szCs w:val="24"/>
          <w:highlight w:val="yellow"/>
        </w:rPr>
      </w:pPr>
      <w:r w:rsidRPr="0029335D">
        <w:rPr>
          <w:sz w:val="24"/>
          <w:szCs w:val="24"/>
          <w:highlight w:val="yellow"/>
        </w:rPr>
        <w:t xml:space="preserve"> </w:t>
      </w:r>
    </w:p>
    <w:p w:rsidR="006C69B3" w:rsidRPr="00520B6E" w:rsidRDefault="006C69B3" w:rsidP="00A02ED1">
      <w:pPr>
        <w:tabs>
          <w:tab w:val="left" w:pos="0"/>
        </w:tabs>
        <w:ind w:firstLine="720"/>
        <w:contextualSpacing/>
        <w:jc w:val="both"/>
        <w:rPr>
          <w:b/>
          <w:sz w:val="24"/>
          <w:szCs w:val="24"/>
        </w:rPr>
      </w:pPr>
      <w:r w:rsidRPr="00520B6E">
        <w:rPr>
          <w:b/>
          <w:sz w:val="24"/>
          <w:szCs w:val="24"/>
        </w:rPr>
        <w:t xml:space="preserve">Этапы реализации </w:t>
      </w:r>
      <w:r w:rsidR="00A02ED1" w:rsidRPr="00520B6E">
        <w:rPr>
          <w:b/>
          <w:sz w:val="24"/>
          <w:szCs w:val="24"/>
        </w:rPr>
        <w:t>С</w:t>
      </w:r>
      <w:r w:rsidRPr="00520B6E">
        <w:rPr>
          <w:b/>
          <w:sz w:val="24"/>
          <w:szCs w:val="24"/>
        </w:rPr>
        <w:t>хемы теплоснабжения</w:t>
      </w:r>
    </w:p>
    <w:p w:rsidR="006C69B3" w:rsidRPr="00520B6E" w:rsidRDefault="006C69B3" w:rsidP="006C69B3">
      <w:pPr>
        <w:tabs>
          <w:tab w:val="left" w:pos="567"/>
          <w:tab w:val="left" w:pos="9555"/>
          <w:tab w:val="right" w:pos="10602"/>
        </w:tabs>
        <w:ind w:firstLine="709"/>
        <w:jc w:val="both"/>
        <w:rPr>
          <w:sz w:val="24"/>
          <w:szCs w:val="24"/>
        </w:rPr>
      </w:pPr>
      <w:r w:rsidRPr="00520B6E">
        <w:rPr>
          <w:sz w:val="24"/>
          <w:szCs w:val="24"/>
        </w:rPr>
        <w:t>Расчетный период реализации Схемы теплоснабжения принят с разделением на этапы реализации:</w:t>
      </w:r>
    </w:p>
    <w:p w:rsidR="005F750A" w:rsidRPr="00A774C7" w:rsidRDefault="005F750A" w:rsidP="0095208D">
      <w:pPr>
        <w:numPr>
          <w:ilvl w:val="0"/>
          <w:numId w:val="13"/>
        </w:numPr>
        <w:tabs>
          <w:tab w:val="left" w:pos="567"/>
          <w:tab w:val="left" w:pos="993"/>
          <w:tab w:val="right" w:pos="10602"/>
        </w:tabs>
        <w:ind w:left="0" w:firstLine="709"/>
        <w:contextualSpacing/>
        <w:jc w:val="both"/>
        <w:rPr>
          <w:sz w:val="24"/>
          <w:szCs w:val="24"/>
        </w:rPr>
      </w:pPr>
      <w:r w:rsidRPr="00A774C7">
        <w:rPr>
          <w:sz w:val="24"/>
          <w:szCs w:val="24"/>
        </w:rPr>
        <w:t>1 этап – 202</w:t>
      </w:r>
      <w:r w:rsidR="00A774C7" w:rsidRPr="00A774C7">
        <w:rPr>
          <w:sz w:val="24"/>
          <w:szCs w:val="24"/>
        </w:rPr>
        <w:t xml:space="preserve">2 </w:t>
      </w:r>
      <w:r w:rsidRPr="00A774C7">
        <w:rPr>
          <w:sz w:val="24"/>
          <w:szCs w:val="24"/>
        </w:rPr>
        <w:t>– 202</w:t>
      </w:r>
      <w:r w:rsidR="00A774C7" w:rsidRPr="00A774C7">
        <w:rPr>
          <w:sz w:val="24"/>
          <w:szCs w:val="24"/>
        </w:rPr>
        <w:t>6</w:t>
      </w:r>
      <w:r w:rsidRPr="00A774C7">
        <w:rPr>
          <w:sz w:val="24"/>
          <w:szCs w:val="24"/>
        </w:rPr>
        <w:t xml:space="preserve"> гг.;</w:t>
      </w:r>
    </w:p>
    <w:p w:rsidR="005F750A" w:rsidRPr="00A774C7" w:rsidRDefault="005F750A" w:rsidP="0095208D">
      <w:pPr>
        <w:numPr>
          <w:ilvl w:val="0"/>
          <w:numId w:val="13"/>
        </w:numPr>
        <w:tabs>
          <w:tab w:val="left" w:pos="567"/>
          <w:tab w:val="left" w:pos="993"/>
          <w:tab w:val="right" w:pos="10602"/>
        </w:tabs>
        <w:ind w:left="0" w:firstLine="709"/>
        <w:contextualSpacing/>
        <w:jc w:val="both"/>
        <w:rPr>
          <w:b/>
          <w:sz w:val="24"/>
          <w:szCs w:val="24"/>
        </w:rPr>
      </w:pPr>
      <w:r w:rsidRPr="00A774C7">
        <w:rPr>
          <w:sz w:val="24"/>
          <w:szCs w:val="24"/>
        </w:rPr>
        <w:t>2 этап – 202</w:t>
      </w:r>
      <w:r w:rsidR="00A774C7" w:rsidRPr="00A774C7">
        <w:rPr>
          <w:sz w:val="24"/>
          <w:szCs w:val="24"/>
        </w:rPr>
        <w:t>7</w:t>
      </w:r>
      <w:r w:rsidRPr="00A774C7">
        <w:rPr>
          <w:sz w:val="24"/>
          <w:szCs w:val="24"/>
        </w:rPr>
        <w:t xml:space="preserve"> – 203</w:t>
      </w:r>
      <w:r w:rsidR="00A774C7" w:rsidRPr="00A774C7">
        <w:rPr>
          <w:sz w:val="24"/>
          <w:szCs w:val="24"/>
        </w:rPr>
        <w:t>1</w:t>
      </w:r>
      <w:r w:rsidRPr="00A774C7">
        <w:rPr>
          <w:sz w:val="24"/>
          <w:szCs w:val="24"/>
        </w:rPr>
        <w:t xml:space="preserve"> гг.;</w:t>
      </w:r>
    </w:p>
    <w:p w:rsidR="005F750A" w:rsidRPr="00A774C7" w:rsidRDefault="005F750A" w:rsidP="0095208D">
      <w:pPr>
        <w:numPr>
          <w:ilvl w:val="0"/>
          <w:numId w:val="13"/>
        </w:numPr>
        <w:tabs>
          <w:tab w:val="left" w:pos="567"/>
          <w:tab w:val="left" w:pos="993"/>
          <w:tab w:val="right" w:pos="10602"/>
        </w:tabs>
        <w:ind w:left="0" w:firstLine="709"/>
        <w:contextualSpacing/>
        <w:jc w:val="both"/>
        <w:rPr>
          <w:b/>
          <w:sz w:val="24"/>
          <w:szCs w:val="24"/>
        </w:rPr>
      </w:pPr>
      <w:r w:rsidRPr="00A774C7">
        <w:rPr>
          <w:sz w:val="24"/>
          <w:szCs w:val="24"/>
        </w:rPr>
        <w:t>3 этап – 203</w:t>
      </w:r>
      <w:r w:rsidR="00A774C7" w:rsidRPr="00A774C7">
        <w:rPr>
          <w:sz w:val="24"/>
          <w:szCs w:val="24"/>
        </w:rPr>
        <w:t>2</w:t>
      </w:r>
      <w:r w:rsidRPr="00A774C7">
        <w:rPr>
          <w:sz w:val="24"/>
          <w:szCs w:val="24"/>
        </w:rPr>
        <w:t xml:space="preserve"> – 203</w:t>
      </w:r>
      <w:r w:rsidR="00A774C7" w:rsidRPr="00A774C7">
        <w:rPr>
          <w:sz w:val="24"/>
          <w:szCs w:val="24"/>
        </w:rPr>
        <w:t>6</w:t>
      </w:r>
      <w:r w:rsidRPr="00A774C7">
        <w:rPr>
          <w:sz w:val="24"/>
          <w:szCs w:val="24"/>
        </w:rPr>
        <w:t xml:space="preserve"> гг.</w:t>
      </w:r>
      <w:r w:rsidR="00D302EF" w:rsidRPr="00A774C7">
        <w:rPr>
          <w:sz w:val="24"/>
          <w:szCs w:val="24"/>
        </w:rPr>
        <w:t>;</w:t>
      </w:r>
    </w:p>
    <w:p w:rsidR="00D302EF" w:rsidRPr="00A774C7" w:rsidRDefault="00520B6E" w:rsidP="0095208D">
      <w:pPr>
        <w:numPr>
          <w:ilvl w:val="0"/>
          <w:numId w:val="13"/>
        </w:numPr>
        <w:tabs>
          <w:tab w:val="left" w:pos="567"/>
          <w:tab w:val="left" w:pos="993"/>
          <w:tab w:val="right" w:pos="10602"/>
        </w:tabs>
        <w:ind w:left="0" w:firstLine="709"/>
        <w:contextualSpacing/>
        <w:jc w:val="both"/>
        <w:rPr>
          <w:bCs/>
          <w:sz w:val="24"/>
          <w:szCs w:val="24"/>
        </w:rPr>
      </w:pPr>
      <w:r w:rsidRPr="00A774C7">
        <w:rPr>
          <w:bCs/>
          <w:sz w:val="24"/>
          <w:szCs w:val="24"/>
        </w:rPr>
        <w:t>4 этап – 203</w:t>
      </w:r>
      <w:r w:rsidR="00A774C7" w:rsidRPr="00A774C7">
        <w:rPr>
          <w:bCs/>
          <w:sz w:val="24"/>
          <w:szCs w:val="24"/>
        </w:rPr>
        <w:t>7</w:t>
      </w:r>
      <w:r w:rsidRPr="00A774C7">
        <w:rPr>
          <w:bCs/>
          <w:sz w:val="24"/>
          <w:szCs w:val="24"/>
        </w:rPr>
        <w:t xml:space="preserve"> – 204</w:t>
      </w:r>
      <w:r w:rsidR="0087187F" w:rsidRPr="00A774C7">
        <w:rPr>
          <w:bCs/>
          <w:sz w:val="24"/>
          <w:szCs w:val="24"/>
        </w:rPr>
        <w:t>0</w:t>
      </w:r>
      <w:r w:rsidRPr="00A774C7">
        <w:rPr>
          <w:bCs/>
          <w:sz w:val="24"/>
          <w:szCs w:val="24"/>
        </w:rPr>
        <w:t xml:space="preserve"> гг.</w:t>
      </w:r>
      <w:r w:rsidR="0087187F" w:rsidRPr="00A774C7">
        <w:rPr>
          <w:bCs/>
          <w:sz w:val="24"/>
          <w:szCs w:val="24"/>
        </w:rPr>
        <w:t>;</w:t>
      </w:r>
    </w:p>
    <w:p w:rsidR="006C69B3" w:rsidRPr="00520B6E" w:rsidRDefault="006C69B3" w:rsidP="006C69B3">
      <w:pPr>
        <w:tabs>
          <w:tab w:val="left" w:pos="0"/>
        </w:tabs>
        <w:ind w:firstLine="709"/>
        <w:contextualSpacing/>
        <w:jc w:val="both"/>
        <w:rPr>
          <w:bCs/>
          <w:color w:val="FF0000"/>
          <w:sz w:val="24"/>
          <w:szCs w:val="24"/>
          <w:lang w:val="en-US"/>
        </w:rPr>
      </w:pPr>
    </w:p>
    <w:p w:rsidR="006C69B3" w:rsidRPr="00520B6E" w:rsidRDefault="006C69B3" w:rsidP="006C69B3">
      <w:pPr>
        <w:tabs>
          <w:tab w:val="left" w:pos="0"/>
        </w:tabs>
        <w:ind w:firstLine="709"/>
        <w:contextualSpacing/>
        <w:jc w:val="both"/>
        <w:rPr>
          <w:bCs/>
          <w:sz w:val="24"/>
          <w:szCs w:val="24"/>
        </w:rPr>
      </w:pPr>
      <w:r w:rsidRPr="00520B6E">
        <w:rPr>
          <w:bCs/>
          <w:sz w:val="24"/>
          <w:szCs w:val="24"/>
        </w:rPr>
        <w:t xml:space="preserve">Система теплоснабжения </w:t>
      </w:r>
      <w:r w:rsidR="00520B6E" w:rsidRPr="00520B6E">
        <w:rPr>
          <w:rFonts w:eastAsia="Calibri"/>
          <w:bCs/>
          <w:iCs/>
          <w:spacing w:val="-3"/>
          <w:sz w:val="24"/>
          <w:szCs w:val="24"/>
          <w:lang w:eastAsia="en-US"/>
        </w:rPr>
        <w:t xml:space="preserve">муниципального округа Тазовский район </w:t>
      </w:r>
      <w:r w:rsidRPr="00520B6E">
        <w:rPr>
          <w:bCs/>
          <w:sz w:val="24"/>
          <w:szCs w:val="24"/>
        </w:rPr>
        <w:t xml:space="preserve">включает: </w:t>
      </w:r>
    </w:p>
    <w:p w:rsidR="006C69B3" w:rsidRPr="00520B6E" w:rsidRDefault="006C69B3" w:rsidP="00527029">
      <w:pPr>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источники теплоснабжения; </w:t>
      </w:r>
    </w:p>
    <w:p w:rsidR="006C69B3" w:rsidRPr="00520B6E" w:rsidRDefault="006C69B3" w:rsidP="00527029">
      <w:pPr>
        <w:numPr>
          <w:ilvl w:val="0"/>
          <w:numId w:val="13"/>
        </w:numPr>
        <w:tabs>
          <w:tab w:val="left" w:pos="567"/>
          <w:tab w:val="left" w:pos="993"/>
          <w:tab w:val="right" w:pos="10602"/>
        </w:tabs>
        <w:ind w:left="0" w:firstLine="709"/>
        <w:contextualSpacing/>
        <w:jc w:val="both"/>
        <w:rPr>
          <w:sz w:val="24"/>
          <w:szCs w:val="24"/>
        </w:rPr>
      </w:pPr>
      <w:r w:rsidRPr="00520B6E">
        <w:rPr>
          <w:sz w:val="24"/>
          <w:szCs w:val="24"/>
        </w:rPr>
        <w:t>магистральные и распре</w:t>
      </w:r>
      <w:r w:rsidR="00860C61" w:rsidRPr="00520B6E">
        <w:rPr>
          <w:sz w:val="24"/>
          <w:szCs w:val="24"/>
        </w:rPr>
        <w:t>делительные сети теплоснабжения;</w:t>
      </w:r>
    </w:p>
    <w:p w:rsidR="00860C61" w:rsidRPr="00520B6E" w:rsidRDefault="00860C61" w:rsidP="00527029">
      <w:pPr>
        <w:numPr>
          <w:ilvl w:val="0"/>
          <w:numId w:val="13"/>
        </w:numPr>
        <w:tabs>
          <w:tab w:val="left" w:pos="567"/>
          <w:tab w:val="left" w:pos="993"/>
          <w:tab w:val="right" w:pos="10602"/>
        </w:tabs>
        <w:ind w:left="0" w:firstLine="709"/>
        <w:contextualSpacing/>
        <w:jc w:val="both"/>
        <w:rPr>
          <w:sz w:val="24"/>
          <w:szCs w:val="24"/>
        </w:rPr>
      </w:pPr>
      <w:r w:rsidRPr="00520B6E">
        <w:rPr>
          <w:sz w:val="24"/>
          <w:szCs w:val="24"/>
        </w:rPr>
        <w:t>потребители тепловой энергии.</w:t>
      </w:r>
    </w:p>
    <w:p w:rsidR="006C69B3" w:rsidRPr="00520B6E" w:rsidRDefault="006C69B3" w:rsidP="006C69B3">
      <w:pPr>
        <w:tabs>
          <w:tab w:val="left" w:pos="567"/>
          <w:tab w:val="left" w:pos="9555"/>
          <w:tab w:val="right" w:pos="10602"/>
        </w:tabs>
        <w:ind w:firstLine="709"/>
        <w:jc w:val="both"/>
        <w:rPr>
          <w:rFonts w:eastAsia="Calibri"/>
          <w:color w:val="FF0000"/>
          <w:sz w:val="24"/>
          <w:szCs w:val="24"/>
          <w:lang w:eastAsia="en-US"/>
        </w:rPr>
      </w:pPr>
    </w:p>
    <w:p w:rsidR="006C69B3" w:rsidRPr="00520B6E" w:rsidRDefault="006C69B3" w:rsidP="006C69B3">
      <w:pPr>
        <w:tabs>
          <w:tab w:val="left" w:pos="567"/>
          <w:tab w:val="left" w:pos="9555"/>
          <w:tab w:val="right" w:pos="10602"/>
        </w:tabs>
        <w:ind w:firstLine="709"/>
        <w:jc w:val="both"/>
        <w:rPr>
          <w:sz w:val="24"/>
          <w:szCs w:val="24"/>
        </w:rPr>
      </w:pPr>
      <w:r w:rsidRPr="00520B6E">
        <w:rPr>
          <w:sz w:val="24"/>
          <w:szCs w:val="24"/>
        </w:rPr>
        <w:t xml:space="preserve">Схема теплоснабжения </w:t>
      </w:r>
      <w:r w:rsidR="00520B6E" w:rsidRPr="00520B6E">
        <w:rPr>
          <w:rFonts w:eastAsia="Calibri"/>
          <w:bCs/>
          <w:iCs/>
          <w:spacing w:val="-3"/>
          <w:sz w:val="24"/>
          <w:szCs w:val="24"/>
          <w:lang w:eastAsia="en-US"/>
        </w:rPr>
        <w:t xml:space="preserve">муниципального округа Тазовский район </w:t>
      </w:r>
      <w:r w:rsidRPr="00520B6E">
        <w:rPr>
          <w:sz w:val="24"/>
          <w:szCs w:val="24"/>
        </w:rPr>
        <w:t>разработана с соблюдением следующих принципов:</w:t>
      </w:r>
    </w:p>
    <w:p w:rsidR="006C69B3" w:rsidRPr="00520B6E" w:rsidRDefault="006C69B3" w:rsidP="0095208D">
      <w:pPr>
        <w:numPr>
          <w:ilvl w:val="0"/>
          <w:numId w:val="14"/>
        </w:numPr>
        <w:tabs>
          <w:tab w:val="left" w:pos="993"/>
        </w:tabs>
        <w:ind w:left="0" w:firstLine="709"/>
        <w:jc w:val="both"/>
        <w:rPr>
          <w:spacing w:val="-3"/>
          <w:sz w:val="24"/>
          <w:szCs w:val="24"/>
        </w:rPr>
      </w:pPr>
      <w:r w:rsidRPr="00520B6E">
        <w:rPr>
          <w:spacing w:val="-3"/>
          <w:sz w:val="24"/>
          <w:szCs w:val="24"/>
        </w:rPr>
        <w:t>обеспечение безопасности и надежности теплоснабжения потребителей в соответствии с требованиями технических регламентов;</w:t>
      </w:r>
    </w:p>
    <w:p w:rsidR="006C69B3" w:rsidRPr="00520B6E" w:rsidRDefault="006C69B3" w:rsidP="0095208D">
      <w:pPr>
        <w:numPr>
          <w:ilvl w:val="0"/>
          <w:numId w:val="14"/>
        </w:numPr>
        <w:tabs>
          <w:tab w:val="left" w:pos="993"/>
        </w:tabs>
        <w:ind w:left="0" w:firstLine="709"/>
        <w:jc w:val="both"/>
        <w:rPr>
          <w:spacing w:val="-3"/>
          <w:sz w:val="24"/>
          <w:szCs w:val="24"/>
        </w:rPr>
      </w:pPr>
      <w:r w:rsidRPr="00520B6E">
        <w:rPr>
          <w:spacing w:val="-3"/>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6C69B3" w:rsidRPr="00520B6E" w:rsidRDefault="004C2C2B" w:rsidP="0095208D">
      <w:pPr>
        <w:numPr>
          <w:ilvl w:val="0"/>
          <w:numId w:val="14"/>
        </w:numPr>
        <w:tabs>
          <w:tab w:val="left" w:pos="993"/>
        </w:tabs>
        <w:ind w:left="0" w:firstLine="709"/>
        <w:jc w:val="both"/>
        <w:rPr>
          <w:spacing w:val="-3"/>
          <w:sz w:val="24"/>
          <w:szCs w:val="24"/>
        </w:rPr>
      </w:pPr>
      <w:r w:rsidRPr="00520B6E">
        <w:rPr>
          <w:spacing w:val="-3"/>
          <w:sz w:val="24"/>
          <w:szCs w:val="24"/>
        </w:rPr>
        <w:t xml:space="preserve">соблюдение баланса </w:t>
      </w:r>
      <w:r w:rsidR="006C69B3" w:rsidRPr="00520B6E">
        <w:rPr>
          <w:spacing w:val="-3"/>
          <w:sz w:val="24"/>
          <w:szCs w:val="24"/>
        </w:rPr>
        <w:t>интересов теплоснабжающих организаций и интересов потребителей;</w:t>
      </w:r>
    </w:p>
    <w:p w:rsidR="006C69B3" w:rsidRPr="00520B6E" w:rsidRDefault="006C69B3" w:rsidP="0095208D">
      <w:pPr>
        <w:numPr>
          <w:ilvl w:val="0"/>
          <w:numId w:val="14"/>
        </w:numPr>
        <w:tabs>
          <w:tab w:val="left" w:pos="993"/>
        </w:tabs>
        <w:ind w:left="0" w:firstLine="709"/>
        <w:jc w:val="both"/>
        <w:rPr>
          <w:spacing w:val="-3"/>
          <w:sz w:val="24"/>
          <w:szCs w:val="24"/>
        </w:rPr>
      </w:pPr>
      <w:r w:rsidRPr="00520B6E">
        <w:rPr>
          <w:spacing w:val="-3"/>
          <w:sz w:val="24"/>
          <w:szCs w:val="24"/>
        </w:rPr>
        <w:t>минимизация затрат на теплоснабжение в расчете на единицу тепловой энергии для потребителя в долгосрочной перспективе;</w:t>
      </w:r>
    </w:p>
    <w:p w:rsidR="006C69B3" w:rsidRPr="00520B6E" w:rsidRDefault="006C69B3" w:rsidP="0095208D">
      <w:pPr>
        <w:numPr>
          <w:ilvl w:val="0"/>
          <w:numId w:val="14"/>
        </w:numPr>
        <w:tabs>
          <w:tab w:val="left" w:pos="993"/>
        </w:tabs>
        <w:ind w:left="0" w:firstLine="709"/>
        <w:jc w:val="both"/>
        <w:rPr>
          <w:spacing w:val="-3"/>
          <w:sz w:val="24"/>
          <w:szCs w:val="24"/>
        </w:rPr>
      </w:pPr>
      <w:r w:rsidRPr="00520B6E">
        <w:rPr>
          <w:spacing w:val="-3"/>
          <w:sz w:val="24"/>
          <w:szCs w:val="24"/>
        </w:rPr>
        <w:t>обеспечение недискриминационных и стабильных условий осуществления предпринимательской деятельности в сфере теплоснабжения;</w:t>
      </w:r>
    </w:p>
    <w:p w:rsidR="006C69B3" w:rsidRPr="00520B6E" w:rsidRDefault="006C69B3" w:rsidP="0095208D">
      <w:pPr>
        <w:numPr>
          <w:ilvl w:val="0"/>
          <w:numId w:val="14"/>
        </w:numPr>
        <w:tabs>
          <w:tab w:val="left" w:pos="993"/>
        </w:tabs>
        <w:ind w:left="0" w:firstLine="709"/>
        <w:jc w:val="both"/>
        <w:rPr>
          <w:spacing w:val="-3"/>
          <w:sz w:val="24"/>
          <w:szCs w:val="24"/>
        </w:rPr>
      </w:pPr>
      <w:r w:rsidRPr="00520B6E">
        <w:rPr>
          <w:spacing w:val="-3"/>
          <w:sz w:val="24"/>
          <w:szCs w:val="24"/>
        </w:rPr>
        <w:t>согласование схем теплоснабжения с иными программами развития сетей инженерно-технического обеспечения.</w:t>
      </w:r>
    </w:p>
    <w:p w:rsidR="00520B6E" w:rsidRPr="00520B6E" w:rsidRDefault="006C69B3" w:rsidP="00520B6E">
      <w:pPr>
        <w:tabs>
          <w:tab w:val="left" w:pos="567"/>
          <w:tab w:val="left" w:pos="9555"/>
          <w:tab w:val="right" w:pos="10602"/>
        </w:tabs>
        <w:ind w:firstLine="709"/>
        <w:jc w:val="both"/>
        <w:rPr>
          <w:rFonts w:eastAsia="Calibri"/>
          <w:sz w:val="24"/>
          <w:szCs w:val="24"/>
          <w:lang w:eastAsia="en-US"/>
        </w:rPr>
      </w:pPr>
      <w:r w:rsidRPr="00520B6E">
        <w:rPr>
          <w:rFonts w:eastAsia="Calibri"/>
          <w:sz w:val="24"/>
          <w:szCs w:val="24"/>
          <w:lang w:eastAsia="en-US"/>
        </w:rPr>
        <w:t xml:space="preserve">Схема теплоснабжения разработана на основе документов территориального планирования </w:t>
      </w:r>
      <w:r w:rsidR="00520B6E" w:rsidRPr="00520B6E">
        <w:rPr>
          <w:rFonts w:eastAsia="Calibri"/>
          <w:bCs/>
          <w:iCs/>
          <w:spacing w:val="-3"/>
          <w:sz w:val="24"/>
          <w:szCs w:val="24"/>
          <w:lang w:eastAsia="en-US"/>
        </w:rPr>
        <w:t>муниципального округа Тазовский район</w:t>
      </w:r>
      <w:r w:rsidRPr="00520B6E">
        <w:rPr>
          <w:rFonts w:eastAsia="Calibri"/>
          <w:sz w:val="24"/>
          <w:szCs w:val="24"/>
          <w:lang w:eastAsia="en-US"/>
        </w:rPr>
        <w:t>, утвержденных в соответствии с законодательством о градостроительной деятельности</w:t>
      </w:r>
      <w:r w:rsidR="00520B6E">
        <w:rPr>
          <w:rFonts w:eastAsia="Calibri"/>
          <w:sz w:val="24"/>
          <w:szCs w:val="24"/>
          <w:lang w:eastAsia="en-US"/>
        </w:rPr>
        <w:t xml:space="preserve">, </w:t>
      </w:r>
      <w:r w:rsidR="00520B6E" w:rsidRPr="00520B6E">
        <w:rPr>
          <w:rFonts w:eastAsia="Calibri"/>
          <w:sz w:val="24"/>
          <w:szCs w:val="24"/>
          <w:lang w:eastAsia="en-US"/>
        </w:rPr>
        <w:t>отчетных данных теплоснабжающих организаций</w:t>
      </w:r>
      <w:r w:rsidR="00520B6E">
        <w:rPr>
          <w:rFonts w:eastAsia="Calibri"/>
          <w:sz w:val="24"/>
          <w:szCs w:val="24"/>
          <w:lang w:eastAsia="en-US"/>
        </w:rPr>
        <w:t xml:space="preserve">, </w:t>
      </w:r>
      <w:r w:rsidR="00520B6E" w:rsidRPr="00520B6E">
        <w:rPr>
          <w:rFonts w:eastAsia="Calibri"/>
          <w:sz w:val="24"/>
          <w:szCs w:val="24"/>
          <w:lang w:eastAsia="en-US"/>
        </w:rPr>
        <w:t>схем теплоснабжения населенных пунктов муниципального округа Тазовский район Ямало-Ненецкого автономного округа.</w:t>
      </w:r>
    </w:p>
    <w:p w:rsidR="00A02ED1" w:rsidRPr="00520B6E" w:rsidRDefault="006C69B3" w:rsidP="006C69B3">
      <w:pPr>
        <w:tabs>
          <w:tab w:val="left" w:pos="567"/>
          <w:tab w:val="left" w:pos="9555"/>
          <w:tab w:val="right" w:pos="10602"/>
        </w:tabs>
        <w:ind w:firstLine="709"/>
        <w:jc w:val="both"/>
        <w:rPr>
          <w:sz w:val="24"/>
          <w:szCs w:val="24"/>
        </w:rPr>
      </w:pPr>
      <w:r w:rsidRPr="00520B6E">
        <w:rPr>
          <w:rFonts w:eastAsia="Calibri"/>
          <w:sz w:val="24"/>
          <w:szCs w:val="24"/>
          <w:lang w:eastAsia="en-US"/>
        </w:rPr>
        <w:t xml:space="preserve"> При формировании Схемы теплоснабжения учтены корректировки документов территориального планирования, значения которых не совпадают с фактическим развитием</w:t>
      </w:r>
      <w:r w:rsidR="00A02ED1" w:rsidRPr="00520B6E">
        <w:rPr>
          <w:rFonts w:eastAsia="Calibri"/>
          <w:sz w:val="24"/>
          <w:szCs w:val="24"/>
          <w:lang w:eastAsia="en-US"/>
        </w:rPr>
        <w:t xml:space="preserve"> </w:t>
      </w:r>
      <w:r w:rsidR="00520B6E" w:rsidRPr="00520B6E">
        <w:rPr>
          <w:rFonts w:eastAsia="Calibri"/>
          <w:bCs/>
          <w:iCs/>
          <w:spacing w:val="-3"/>
          <w:sz w:val="24"/>
          <w:szCs w:val="24"/>
          <w:lang w:eastAsia="en-US"/>
        </w:rPr>
        <w:t>муниципального округа Тазовский район</w:t>
      </w:r>
      <w:r w:rsidR="00A02ED1" w:rsidRPr="00520B6E">
        <w:rPr>
          <w:sz w:val="24"/>
          <w:szCs w:val="24"/>
        </w:rPr>
        <w:t>.</w:t>
      </w:r>
    </w:p>
    <w:p w:rsidR="003D3435" w:rsidRPr="00520B6E" w:rsidRDefault="003D3435" w:rsidP="003D3435">
      <w:pPr>
        <w:tabs>
          <w:tab w:val="left" w:pos="567"/>
          <w:tab w:val="left" w:pos="9555"/>
          <w:tab w:val="right" w:pos="10602"/>
        </w:tabs>
        <w:ind w:firstLine="709"/>
        <w:jc w:val="both"/>
        <w:rPr>
          <w:sz w:val="24"/>
          <w:szCs w:val="24"/>
        </w:rPr>
      </w:pPr>
      <w:bookmarkStart w:id="10" w:name="_Hlk32565761"/>
      <w:r w:rsidRPr="00520B6E">
        <w:rPr>
          <w:sz w:val="24"/>
          <w:szCs w:val="24"/>
        </w:rPr>
        <w:t>Схема теплоснабжения разработана в составе разделов и Обосновывающих материалов, являющихся их неотъемлемой частью:</w:t>
      </w:r>
    </w:p>
    <w:p w:rsidR="003D3435" w:rsidRPr="00520B6E" w:rsidRDefault="003D3435" w:rsidP="00B42F4D">
      <w:pPr>
        <w:pStyle w:val="affb"/>
        <w:numPr>
          <w:ilvl w:val="0"/>
          <w:numId w:val="15"/>
        </w:numPr>
        <w:tabs>
          <w:tab w:val="left" w:pos="567"/>
          <w:tab w:val="left" w:pos="993"/>
          <w:tab w:val="right" w:pos="10602"/>
        </w:tabs>
        <w:contextualSpacing/>
        <w:jc w:val="both"/>
        <w:rPr>
          <w:sz w:val="24"/>
          <w:szCs w:val="24"/>
        </w:rPr>
      </w:pPr>
      <w:r w:rsidRPr="00520B6E">
        <w:rPr>
          <w:sz w:val="24"/>
          <w:szCs w:val="24"/>
        </w:rPr>
        <w:t>Схема теплоснабжения:</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bookmarkStart w:id="11" w:name="_Hlk31635670"/>
      <w:r w:rsidRPr="00520B6E">
        <w:rPr>
          <w:sz w:val="24"/>
          <w:szCs w:val="24"/>
        </w:rPr>
        <w:t xml:space="preserve">Раздел 1 </w:t>
      </w:r>
      <w:r w:rsidR="00C76884">
        <w:rPr>
          <w:sz w:val="24"/>
          <w:szCs w:val="24"/>
        </w:rPr>
        <w:t>«</w:t>
      </w:r>
      <w:r w:rsidRPr="00520B6E">
        <w:rPr>
          <w:sz w:val="24"/>
          <w:szCs w:val="24"/>
        </w:rPr>
        <w:t>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lastRenderedPageBreak/>
        <w:t xml:space="preserve">Раздел 2 </w:t>
      </w:r>
      <w:r w:rsidR="00C76884">
        <w:rPr>
          <w:sz w:val="24"/>
          <w:szCs w:val="24"/>
        </w:rPr>
        <w:t>«</w:t>
      </w:r>
      <w:r w:rsidRPr="00520B6E">
        <w:rPr>
          <w:sz w:val="24"/>
          <w:szCs w:val="24"/>
        </w:rPr>
        <w:t>Существующие и перспективные балансы тепловой мощности источников тепловой энергии и тепловой нагрузки потребителей</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3 </w:t>
      </w:r>
      <w:r w:rsidR="00C76884">
        <w:rPr>
          <w:sz w:val="24"/>
          <w:szCs w:val="24"/>
        </w:rPr>
        <w:t>«</w:t>
      </w:r>
      <w:r w:rsidRPr="00520B6E">
        <w:rPr>
          <w:sz w:val="24"/>
          <w:szCs w:val="24"/>
        </w:rPr>
        <w:t>Существующие и перспективные балансы теплоносителя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4 </w:t>
      </w:r>
      <w:r w:rsidR="00C76884">
        <w:rPr>
          <w:sz w:val="24"/>
          <w:szCs w:val="24"/>
        </w:rPr>
        <w:t>«</w:t>
      </w:r>
      <w:r w:rsidRPr="00520B6E">
        <w:rPr>
          <w:sz w:val="24"/>
          <w:szCs w:val="24"/>
        </w:rPr>
        <w:t>Основные положения мастер-плана развития систем теплоснабжения поселения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5 </w:t>
      </w:r>
      <w:r w:rsidR="00C76884">
        <w:rPr>
          <w:sz w:val="24"/>
          <w:szCs w:val="24"/>
        </w:rPr>
        <w:t>«</w:t>
      </w:r>
      <w:r w:rsidRPr="00520B6E">
        <w:rPr>
          <w:sz w:val="24"/>
          <w:szCs w:val="24"/>
        </w:rPr>
        <w:t>Предложения по строительству, реконструкции, техническому перевооружению и (или) модернизации источников тепловой энергии</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6 </w:t>
      </w:r>
      <w:r w:rsidR="00C76884">
        <w:rPr>
          <w:sz w:val="24"/>
          <w:szCs w:val="24"/>
        </w:rPr>
        <w:t>«</w:t>
      </w:r>
      <w:r w:rsidRPr="00520B6E">
        <w:rPr>
          <w:sz w:val="24"/>
          <w:szCs w:val="24"/>
        </w:rPr>
        <w:t>Предложения по строительству, реконструкции и (или) модернизации тепловых сетей</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bookmarkStart w:id="12" w:name="P78"/>
      <w:bookmarkEnd w:id="12"/>
      <w:r w:rsidRPr="00520B6E">
        <w:rPr>
          <w:sz w:val="24"/>
          <w:szCs w:val="24"/>
        </w:rPr>
        <w:t xml:space="preserve">Раздел 7 </w:t>
      </w:r>
      <w:r w:rsidR="00C76884">
        <w:rPr>
          <w:sz w:val="24"/>
          <w:szCs w:val="24"/>
        </w:rPr>
        <w:t>«</w:t>
      </w:r>
      <w:r w:rsidRPr="00520B6E">
        <w:rPr>
          <w:sz w:val="24"/>
          <w:szCs w:val="24"/>
        </w:rPr>
        <w:t>Предложения по переводу открытых систем теплоснабжения (горячего водоснабжения) в закрытые системы горячего водоснабжения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8 </w:t>
      </w:r>
      <w:r w:rsidR="00C76884">
        <w:rPr>
          <w:sz w:val="24"/>
          <w:szCs w:val="24"/>
        </w:rPr>
        <w:t>«</w:t>
      </w:r>
      <w:r w:rsidRPr="00520B6E">
        <w:rPr>
          <w:sz w:val="24"/>
          <w:szCs w:val="24"/>
        </w:rPr>
        <w:t>Перспективные топливные балансы</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9 </w:t>
      </w:r>
      <w:r w:rsidR="00C76884">
        <w:rPr>
          <w:sz w:val="24"/>
          <w:szCs w:val="24"/>
        </w:rPr>
        <w:t>«</w:t>
      </w:r>
      <w:r w:rsidRPr="00520B6E">
        <w:rPr>
          <w:sz w:val="24"/>
          <w:szCs w:val="24"/>
        </w:rPr>
        <w:t>Инвестиции в строительство, реконструкцию, техническое перевооружение и (или) модернизацию</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bookmarkStart w:id="13" w:name="P82"/>
      <w:bookmarkEnd w:id="13"/>
      <w:r w:rsidRPr="00520B6E">
        <w:rPr>
          <w:sz w:val="24"/>
          <w:szCs w:val="24"/>
        </w:rPr>
        <w:t xml:space="preserve">Раздел 10 </w:t>
      </w:r>
      <w:r w:rsidR="00C76884">
        <w:rPr>
          <w:sz w:val="24"/>
          <w:szCs w:val="24"/>
        </w:rPr>
        <w:t>«</w:t>
      </w:r>
      <w:r w:rsidRPr="00520B6E">
        <w:rPr>
          <w:sz w:val="24"/>
          <w:szCs w:val="24"/>
        </w:rPr>
        <w:t>Решение о присвоении статуса единой теплоснабжающей организации (организациям)</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bookmarkStart w:id="14" w:name="P84"/>
      <w:bookmarkEnd w:id="14"/>
      <w:r w:rsidRPr="00520B6E">
        <w:rPr>
          <w:sz w:val="24"/>
          <w:szCs w:val="24"/>
        </w:rPr>
        <w:t xml:space="preserve">Раздел 11 </w:t>
      </w:r>
      <w:r w:rsidR="00C76884">
        <w:rPr>
          <w:sz w:val="24"/>
          <w:szCs w:val="24"/>
        </w:rPr>
        <w:t>«</w:t>
      </w:r>
      <w:r w:rsidRPr="00520B6E">
        <w:rPr>
          <w:sz w:val="24"/>
          <w:szCs w:val="24"/>
        </w:rPr>
        <w:t>Решения о распределении тепловой нагрузки между источниками тепловой энергии</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12 </w:t>
      </w:r>
      <w:r w:rsidR="00C76884">
        <w:rPr>
          <w:sz w:val="24"/>
          <w:szCs w:val="24"/>
        </w:rPr>
        <w:t>«</w:t>
      </w:r>
      <w:r w:rsidRPr="00520B6E">
        <w:rPr>
          <w:sz w:val="24"/>
          <w:szCs w:val="24"/>
        </w:rPr>
        <w:t>Решения по бесхозяйным тепловым сетям</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13 </w:t>
      </w:r>
      <w:r w:rsidR="00C76884">
        <w:rPr>
          <w:sz w:val="24"/>
          <w:szCs w:val="24"/>
        </w:rPr>
        <w:t>«</w:t>
      </w:r>
      <w:r w:rsidRPr="00520B6E">
        <w:rPr>
          <w:sz w:val="24"/>
          <w:szCs w:val="24"/>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14 </w:t>
      </w:r>
      <w:r w:rsidR="00C76884">
        <w:rPr>
          <w:sz w:val="24"/>
          <w:szCs w:val="24"/>
        </w:rPr>
        <w:t>«</w:t>
      </w:r>
      <w:r w:rsidRPr="00520B6E">
        <w:rPr>
          <w:sz w:val="24"/>
          <w:szCs w:val="24"/>
        </w:rPr>
        <w:t>Индикаторы развития систем теплоснабжения поселения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Раздел 15 </w:t>
      </w:r>
      <w:r w:rsidR="00C76884">
        <w:rPr>
          <w:sz w:val="24"/>
          <w:szCs w:val="24"/>
        </w:rPr>
        <w:t>«</w:t>
      </w:r>
      <w:r w:rsidRPr="00520B6E">
        <w:rPr>
          <w:sz w:val="24"/>
          <w:szCs w:val="24"/>
        </w:rPr>
        <w:t>Ценовые (тарифные) последствия</w:t>
      </w:r>
      <w:r w:rsidR="00C76884">
        <w:rPr>
          <w:sz w:val="24"/>
          <w:szCs w:val="24"/>
        </w:rPr>
        <w:t>»</w:t>
      </w:r>
      <w:r w:rsidRPr="00520B6E">
        <w:rPr>
          <w:sz w:val="24"/>
          <w:szCs w:val="24"/>
        </w:rPr>
        <w:t>.</w:t>
      </w:r>
      <w:bookmarkEnd w:id="11"/>
    </w:p>
    <w:p w:rsidR="00BE21B3" w:rsidRPr="00520B6E" w:rsidRDefault="00BE21B3" w:rsidP="00B42F4D">
      <w:pPr>
        <w:pStyle w:val="affb"/>
        <w:numPr>
          <w:ilvl w:val="0"/>
          <w:numId w:val="15"/>
        </w:numPr>
        <w:tabs>
          <w:tab w:val="left" w:pos="567"/>
          <w:tab w:val="left" w:pos="993"/>
          <w:tab w:val="right" w:pos="10602"/>
        </w:tabs>
        <w:contextualSpacing/>
        <w:jc w:val="both"/>
        <w:rPr>
          <w:sz w:val="24"/>
          <w:szCs w:val="24"/>
        </w:rPr>
      </w:pPr>
      <w:r w:rsidRPr="00520B6E">
        <w:rPr>
          <w:sz w:val="24"/>
          <w:szCs w:val="24"/>
        </w:rPr>
        <w:t>Обосновывающие материалы к Схеме теплоснабжения:</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1 </w:t>
      </w:r>
      <w:r w:rsidR="00C76884">
        <w:rPr>
          <w:sz w:val="24"/>
          <w:szCs w:val="24"/>
        </w:rPr>
        <w:t>«</w:t>
      </w:r>
      <w:r w:rsidRPr="00520B6E">
        <w:rPr>
          <w:sz w:val="24"/>
          <w:szCs w:val="24"/>
        </w:rPr>
        <w:t>Существующее положение в сфере производства, передачи и потребления тепловой энергии для целей теплоснабжения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2 </w:t>
      </w:r>
      <w:r w:rsidR="00C76884">
        <w:rPr>
          <w:sz w:val="24"/>
          <w:szCs w:val="24"/>
        </w:rPr>
        <w:t>«</w:t>
      </w:r>
      <w:r w:rsidRPr="00520B6E">
        <w:rPr>
          <w:sz w:val="24"/>
          <w:szCs w:val="24"/>
        </w:rPr>
        <w:t>Существующее и перспективное потребление тепловой энергии на цели теплоснабжения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3 </w:t>
      </w:r>
      <w:r w:rsidR="00C76884">
        <w:rPr>
          <w:sz w:val="24"/>
          <w:szCs w:val="24"/>
        </w:rPr>
        <w:t>«</w:t>
      </w:r>
      <w:r w:rsidRPr="00520B6E">
        <w:rPr>
          <w:sz w:val="24"/>
          <w:szCs w:val="24"/>
        </w:rPr>
        <w:t>Электронная модель системы теплоснабжения поселения, городского округа, города федерального значения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4 </w:t>
      </w:r>
      <w:r w:rsidR="00C76884">
        <w:rPr>
          <w:sz w:val="24"/>
          <w:szCs w:val="24"/>
        </w:rPr>
        <w:t>«</w:t>
      </w:r>
      <w:r w:rsidRPr="00520B6E">
        <w:rPr>
          <w:sz w:val="24"/>
          <w:szCs w:val="24"/>
        </w:rPr>
        <w:t>Существующие и перспективные балансы тепловой мощности источников тепловой энергии и тепловой нагрузки потребителей</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5 </w:t>
      </w:r>
      <w:r w:rsidR="00C76884">
        <w:rPr>
          <w:sz w:val="24"/>
          <w:szCs w:val="24"/>
        </w:rPr>
        <w:t>«</w:t>
      </w:r>
      <w:r w:rsidRPr="00520B6E">
        <w:rPr>
          <w:sz w:val="24"/>
          <w:szCs w:val="24"/>
        </w:rPr>
        <w:t>Мастер-план развития систем теплоснабжения поселения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6 </w:t>
      </w:r>
      <w:r w:rsidR="00C76884">
        <w:rPr>
          <w:sz w:val="24"/>
          <w:szCs w:val="24"/>
        </w:rPr>
        <w:t>«</w:t>
      </w:r>
      <w:r w:rsidRPr="00520B6E">
        <w:rPr>
          <w:sz w:val="24"/>
          <w:szCs w:val="24"/>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7 </w:t>
      </w:r>
      <w:r w:rsidR="00C76884">
        <w:rPr>
          <w:sz w:val="24"/>
          <w:szCs w:val="24"/>
        </w:rPr>
        <w:t>«</w:t>
      </w:r>
      <w:r w:rsidRPr="00520B6E">
        <w:rPr>
          <w:sz w:val="24"/>
          <w:szCs w:val="24"/>
        </w:rPr>
        <w:t>Предложения по строительству, реконструкции, техническому перевооружению и (или) модернизации источников тепловой энергии</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8 </w:t>
      </w:r>
      <w:r w:rsidR="00C76884">
        <w:rPr>
          <w:sz w:val="24"/>
          <w:szCs w:val="24"/>
        </w:rPr>
        <w:t>«</w:t>
      </w:r>
      <w:r w:rsidRPr="00520B6E">
        <w:rPr>
          <w:sz w:val="24"/>
          <w:szCs w:val="24"/>
        </w:rPr>
        <w:t>Предложения по строительству, реконструкции и (или) модернизации тепловых сетей</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9 </w:t>
      </w:r>
      <w:r w:rsidR="00C76884">
        <w:rPr>
          <w:sz w:val="24"/>
          <w:szCs w:val="24"/>
        </w:rPr>
        <w:t>«</w:t>
      </w:r>
      <w:r w:rsidRPr="00520B6E">
        <w:rPr>
          <w:sz w:val="24"/>
          <w:szCs w:val="24"/>
        </w:rPr>
        <w:t>Предложения по переводу открытых систем теплоснабжения (горячего водоснабжения) в закрытые системы горячего водоснабжения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 Книга 10 </w:t>
      </w:r>
      <w:r w:rsidR="00C76884">
        <w:rPr>
          <w:sz w:val="24"/>
          <w:szCs w:val="24"/>
        </w:rPr>
        <w:t>«</w:t>
      </w:r>
      <w:r w:rsidRPr="00520B6E">
        <w:rPr>
          <w:sz w:val="24"/>
          <w:szCs w:val="24"/>
        </w:rPr>
        <w:t>Перспективные топливные балансы</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11 </w:t>
      </w:r>
      <w:r w:rsidR="00C76884">
        <w:rPr>
          <w:sz w:val="24"/>
          <w:szCs w:val="24"/>
        </w:rPr>
        <w:t>«</w:t>
      </w:r>
      <w:r w:rsidRPr="00520B6E">
        <w:rPr>
          <w:sz w:val="24"/>
          <w:szCs w:val="24"/>
        </w:rPr>
        <w:t>Оценка надежности теплоснабжения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12 </w:t>
      </w:r>
      <w:r w:rsidR="00C76884">
        <w:rPr>
          <w:sz w:val="24"/>
          <w:szCs w:val="24"/>
        </w:rPr>
        <w:t>«</w:t>
      </w:r>
      <w:r w:rsidRPr="00520B6E">
        <w:rPr>
          <w:sz w:val="24"/>
          <w:szCs w:val="24"/>
        </w:rPr>
        <w:t>Обоснование инвестиций в строительство, реконструкцию, техническое перевооружение и (или) модернизацию</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13 </w:t>
      </w:r>
      <w:r w:rsidR="00C76884">
        <w:rPr>
          <w:sz w:val="24"/>
          <w:szCs w:val="24"/>
        </w:rPr>
        <w:t>«</w:t>
      </w:r>
      <w:r w:rsidRPr="00520B6E">
        <w:rPr>
          <w:sz w:val="24"/>
          <w:szCs w:val="24"/>
        </w:rPr>
        <w:t>Индикаторы развития систем теплоснабжения поселения, городского округа, города федерального значения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14 </w:t>
      </w:r>
      <w:r w:rsidR="00C76884">
        <w:rPr>
          <w:sz w:val="24"/>
          <w:szCs w:val="24"/>
        </w:rPr>
        <w:t>«</w:t>
      </w:r>
      <w:r w:rsidRPr="00520B6E">
        <w:rPr>
          <w:sz w:val="24"/>
          <w:szCs w:val="24"/>
        </w:rPr>
        <w:t>Ценовые (тарифные) последствия</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lastRenderedPageBreak/>
        <w:t xml:space="preserve">Книга 15 </w:t>
      </w:r>
      <w:r w:rsidR="00C76884">
        <w:rPr>
          <w:sz w:val="24"/>
          <w:szCs w:val="24"/>
        </w:rPr>
        <w:t>«</w:t>
      </w:r>
      <w:r w:rsidRPr="00520B6E">
        <w:rPr>
          <w:sz w:val="24"/>
          <w:szCs w:val="24"/>
        </w:rPr>
        <w:t>Реестр единых теплоснабжающих организаций</w:t>
      </w:r>
      <w:r w:rsidR="00C76884">
        <w:rPr>
          <w:sz w:val="24"/>
          <w:szCs w:val="24"/>
        </w:rPr>
        <w:t>»</w:t>
      </w:r>
      <w:r w:rsidRPr="00520B6E">
        <w:rPr>
          <w:sz w:val="24"/>
          <w:szCs w:val="24"/>
        </w:rPr>
        <w:t>;</w:t>
      </w:r>
    </w:p>
    <w:p w:rsidR="00BE21B3" w:rsidRPr="00520B6E"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16 </w:t>
      </w:r>
      <w:r w:rsidR="00C76884">
        <w:rPr>
          <w:sz w:val="24"/>
          <w:szCs w:val="24"/>
        </w:rPr>
        <w:t>«</w:t>
      </w:r>
      <w:r w:rsidRPr="00520B6E">
        <w:rPr>
          <w:sz w:val="24"/>
          <w:szCs w:val="24"/>
        </w:rPr>
        <w:t>Реестр мероприятий схемы теплоснабжения</w:t>
      </w:r>
      <w:r w:rsidR="00C76884">
        <w:rPr>
          <w:sz w:val="24"/>
          <w:szCs w:val="24"/>
        </w:rPr>
        <w:t>»</w:t>
      </w:r>
      <w:r w:rsidRPr="00520B6E">
        <w:rPr>
          <w:sz w:val="24"/>
          <w:szCs w:val="24"/>
        </w:rPr>
        <w:t>;</w:t>
      </w:r>
    </w:p>
    <w:p w:rsidR="00BE21B3" w:rsidRDefault="00BE21B3"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17 </w:t>
      </w:r>
      <w:r w:rsidR="00C76884">
        <w:rPr>
          <w:sz w:val="24"/>
          <w:szCs w:val="24"/>
        </w:rPr>
        <w:t>«</w:t>
      </w:r>
      <w:r w:rsidRPr="00520B6E">
        <w:rPr>
          <w:sz w:val="24"/>
          <w:szCs w:val="24"/>
        </w:rPr>
        <w:t>Замечания и предложения к проекту схемы теплоснабжения</w:t>
      </w:r>
      <w:r w:rsidR="00C76884">
        <w:rPr>
          <w:sz w:val="24"/>
          <w:szCs w:val="24"/>
        </w:rPr>
        <w:t>»</w:t>
      </w:r>
      <w:r w:rsidR="00520B6E">
        <w:rPr>
          <w:sz w:val="24"/>
          <w:szCs w:val="24"/>
        </w:rPr>
        <w:t>;</w:t>
      </w:r>
    </w:p>
    <w:p w:rsidR="00520B6E" w:rsidRPr="00520B6E" w:rsidRDefault="00520B6E" w:rsidP="0095208D">
      <w:pPr>
        <w:pStyle w:val="affb"/>
        <w:numPr>
          <w:ilvl w:val="0"/>
          <w:numId w:val="13"/>
        </w:numPr>
        <w:tabs>
          <w:tab w:val="left" w:pos="567"/>
          <w:tab w:val="left" w:pos="993"/>
          <w:tab w:val="right" w:pos="10602"/>
        </w:tabs>
        <w:ind w:left="0" w:firstLine="709"/>
        <w:contextualSpacing/>
        <w:jc w:val="both"/>
        <w:rPr>
          <w:sz w:val="24"/>
          <w:szCs w:val="24"/>
        </w:rPr>
      </w:pPr>
      <w:r w:rsidRPr="00520B6E">
        <w:rPr>
          <w:sz w:val="24"/>
          <w:szCs w:val="24"/>
        </w:rPr>
        <w:t xml:space="preserve">Книга 18 </w:t>
      </w:r>
      <w:r w:rsidR="00C76884">
        <w:rPr>
          <w:sz w:val="24"/>
          <w:szCs w:val="24"/>
        </w:rPr>
        <w:t>«</w:t>
      </w:r>
      <w:r w:rsidRPr="00520B6E">
        <w:rPr>
          <w:sz w:val="24"/>
          <w:szCs w:val="24"/>
        </w:rPr>
        <w:t>Сводный том изменений, выполненных в доработанной и (или) актуализированной схеме теплоснабжения</w:t>
      </w:r>
      <w:r w:rsidR="00C76884">
        <w:rPr>
          <w:sz w:val="24"/>
          <w:szCs w:val="24"/>
        </w:rPr>
        <w:t>»</w:t>
      </w:r>
      <w:r w:rsidRPr="00520B6E">
        <w:rPr>
          <w:sz w:val="24"/>
          <w:szCs w:val="24"/>
        </w:rPr>
        <w:t>.</w:t>
      </w:r>
    </w:p>
    <w:bookmarkEnd w:id="10"/>
    <w:p w:rsidR="003D3435" w:rsidRPr="0029335D" w:rsidRDefault="003D3435" w:rsidP="00A02ED1">
      <w:pPr>
        <w:tabs>
          <w:tab w:val="left" w:pos="0"/>
        </w:tabs>
        <w:ind w:firstLine="720"/>
        <w:contextualSpacing/>
        <w:jc w:val="both"/>
        <w:rPr>
          <w:b/>
          <w:color w:val="FF0000"/>
          <w:sz w:val="24"/>
          <w:szCs w:val="24"/>
          <w:highlight w:val="yellow"/>
        </w:rPr>
      </w:pPr>
    </w:p>
    <w:p w:rsidR="006C69B3" w:rsidRPr="00520B6E" w:rsidRDefault="006C69B3" w:rsidP="00A02ED1">
      <w:pPr>
        <w:tabs>
          <w:tab w:val="left" w:pos="0"/>
        </w:tabs>
        <w:ind w:firstLine="720"/>
        <w:contextualSpacing/>
        <w:jc w:val="both"/>
        <w:rPr>
          <w:b/>
          <w:sz w:val="24"/>
          <w:szCs w:val="24"/>
        </w:rPr>
      </w:pPr>
      <w:r w:rsidRPr="00520B6E">
        <w:rPr>
          <w:b/>
          <w:sz w:val="24"/>
          <w:szCs w:val="24"/>
        </w:rPr>
        <w:t>Термины и определения</w:t>
      </w:r>
    </w:p>
    <w:p w:rsidR="006C69B3" w:rsidRPr="00520B6E" w:rsidRDefault="006C69B3" w:rsidP="006C69B3">
      <w:pPr>
        <w:ind w:firstLine="709"/>
        <w:jc w:val="both"/>
        <w:rPr>
          <w:rFonts w:eastAsia="Calibri"/>
          <w:sz w:val="24"/>
          <w:szCs w:val="24"/>
          <w:lang w:eastAsia="en-US"/>
        </w:rPr>
      </w:pPr>
      <w:r w:rsidRPr="00520B6E">
        <w:rPr>
          <w:rFonts w:eastAsia="Calibri"/>
          <w:sz w:val="24"/>
          <w:szCs w:val="24"/>
          <w:lang w:eastAsia="en-US"/>
        </w:rPr>
        <w:t xml:space="preserve">При формировании Схемы теплоснабжения использованы следующие термины и определения: </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зона действия источника тепловой энергии</w:t>
      </w:r>
      <w:r w:rsidRPr="00520B6E">
        <w:rPr>
          <w:rFonts w:eastAsia="Calibri"/>
          <w:sz w:val="24"/>
          <w:szCs w:val="24"/>
          <w:lang w:eastAsia="en-US"/>
        </w:rPr>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зона действия системы теплоснабжения</w:t>
      </w:r>
      <w:r w:rsidRPr="00520B6E">
        <w:rPr>
          <w:rFonts w:eastAsia="Calibri"/>
          <w:sz w:val="24"/>
          <w:szCs w:val="24"/>
          <w:lang w:eastAsia="en-US"/>
        </w:rPr>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3D3435" w:rsidRPr="00520B6E" w:rsidRDefault="003D3435" w:rsidP="003D3435">
      <w:pPr>
        <w:autoSpaceDE w:val="0"/>
        <w:autoSpaceDN w:val="0"/>
        <w:adjustRightInd w:val="0"/>
        <w:ind w:firstLine="709"/>
        <w:jc w:val="both"/>
        <w:rPr>
          <w:rFonts w:eastAsia="Calibri"/>
          <w:sz w:val="24"/>
          <w:szCs w:val="24"/>
          <w:lang w:eastAsia="en-US"/>
        </w:rPr>
      </w:pPr>
      <w:r w:rsidRPr="00520B6E">
        <w:rPr>
          <w:rFonts w:eastAsia="Calibri"/>
          <w:b/>
          <w:sz w:val="24"/>
          <w:szCs w:val="24"/>
          <w:lang w:eastAsia="en-US"/>
        </w:rPr>
        <w:t xml:space="preserve">зона деятельности единой теплоснабжающей организации </w:t>
      </w:r>
      <w:r w:rsidRPr="00520B6E">
        <w:rPr>
          <w:rFonts w:eastAsia="Calibri"/>
          <w:sz w:val="24"/>
          <w:szCs w:val="24"/>
          <w:lang w:eastAsia="en-US"/>
        </w:rPr>
        <w:t>–</w:t>
      </w:r>
      <w:r w:rsidRPr="00520B6E">
        <w:rPr>
          <w:rFonts w:eastAsia="Calibri"/>
          <w:b/>
          <w:sz w:val="24"/>
          <w:szCs w:val="24"/>
          <w:lang w:eastAsia="en-US"/>
        </w:rPr>
        <w:t xml:space="preserve"> </w:t>
      </w:r>
      <w:r w:rsidRPr="00520B6E">
        <w:rPr>
          <w:rFonts w:eastAsia="Calibri"/>
          <w:sz w:val="24"/>
          <w:szCs w:val="24"/>
          <w:lang w:eastAsia="en-US"/>
        </w:rPr>
        <w:t>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источник тепловой энергии</w:t>
      </w:r>
      <w:r w:rsidRPr="00520B6E">
        <w:rPr>
          <w:rFonts w:eastAsia="Calibri"/>
          <w:sz w:val="24"/>
          <w:szCs w:val="24"/>
          <w:lang w:eastAsia="en-US"/>
        </w:rPr>
        <w:t xml:space="preserve"> – устройство, предназначенное для производства тепловой энергии;</w:t>
      </w:r>
    </w:p>
    <w:p w:rsidR="00555534" w:rsidRPr="00520B6E" w:rsidRDefault="003D3435" w:rsidP="003D3435">
      <w:pPr>
        <w:ind w:firstLine="709"/>
        <w:jc w:val="both"/>
        <w:rPr>
          <w:rFonts w:eastAsia="Calibri"/>
          <w:b/>
          <w:sz w:val="24"/>
          <w:szCs w:val="24"/>
          <w:lang w:eastAsia="en-US"/>
        </w:rPr>
      </w:pPr>
      <w:r w:rsidRPr="00520B6E">
        <w:rPr>
          <w:rFonts w:eastAsia="Calibri"/>
          <w:b/>
          <w:sz w:val="24"/>
          <w:szCs w:val="24"/>
          <w:lang w:eastAsia="en-US"/>
        </w:rPr>
        <w:tab/>
      </w:r>
      <w:r w:rsidR="00555534" w:rsidRPr="00520B6E">
        <w:rPr>
          <w:rFonts w:eastAsia="Calibri"/>
          <w:b/>
          <w:sz w:val="24"/>
          <w:szCs w:val="24"/>
          <w:lang w:eastAsia="en-US"/>
        </w:rPr>
        <w:t xml:space="preserve">индивидуальная система теплоснабжения – </w:t>
      </w:r>
      <w:r w:rsidR="00555534" w:rsidRPr="00520B6E">
        <w:rPr>
          <w:rFonts w:eastAsia="Calibri"/>
          <w:bCs/>
          <w:sz w:val="24"/>
          <w:szCs w:val="24"/>
          <w:lang w:eastAsia="en-US"/>
        </w:rPr>
        <w:t>система теплоснабжения одноквартирных и блокированных жилых домов, складских, производственных помещений и помещений общественного назначения сельских и городских поселений с расчетной тепловой нагрузкой не более 360 кВт;</w:t>
      </w:r>
    </w:p>
    <w:p w:rsidR="003D3435" w:rsidRPr="00520B6E" w:rsidRDefault="003D3435" w:rsidP="003D3435">
      <w:pPr>
        <w:ind w:firstLine="709"/>
        <w:jc w:val="both"/>
        <w:rPr>
          <w:rFonts w:eastAsia="Calibri"/>
          <w:sz w:val="24"/>
          <w:szCs w:val="24"/>
          <w:lang w:eastAsia="en-US"/>
        </w:rPr>
      </w:pPr>
      <w:r w:rsidRPr="00520B6E">
        <w:rPr>
          <w:rFonts w:eastAsia="Calibri"/>
          <w:b/>
          <w:sz w:val="24"/>
          <w:szCs w:val="24"/>
          <w:lang w:eastAsia="en-US"/>
        </w:rPr>
        <w:t>качество теплоснабжения</w:t>
      </w:r>
      <w:r w:rsidRPr="00520B6E">
        <w:rPr>
          <w:rFonts w:eastAsia="Calibri"/>
          <w:sz w:val="24"/>
          <w:szCs w:val="24"/>
          <w:lang w:eastAsia="en-US"/>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w:t>
      </w:r>
      <w:r w:rsidR="00860C61" w:rsidRPr="00520B6E">
        <w:rPr>
          <w:rFonts w:eastAsia="Calibri"/>
          <w:sz w:val="24"/>
          <w:szCs w:val="24"/>
          <w:lang w:eastAsia="en-US"/>
        </w:rPr>
        <w:t xml:space="preserve"> </w:t>
      </w:r>
      <w:r w:rsidRPr="00520B6E">
        <w:rPr>
          <w:rFonts w:eastAsia="Calibri"/>
          <w:sz w:val="24"/>
          <w:szCs w:val="24"/>
          <w:lang w:eastAsia="en-US"/>
        </w:rPr>
        <w:t>ч. термодинамических параметров теплоносителя;</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комбинированная выработка электрической и тепловой энергии</w:t>
      </w:r>
      <w:r w:rsidRPr="00520B6E">
        <w:rPr>
          <w:rFonts w:eastAsia="Calibri"/>
          <w:sz w:val="24"/>
          <w:szCs w:val="24"/>
          <w:lang w:eastAsia="en-US"/>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мощность источника тепловой энергии нетто</w:t>
      </w:r>
      <w:r w:rsidRPr="00520B6E">
        <w:rPr>
          <w:rFonts w:eastAsia="Calibri"/>
          <w:sz w:val="24"/>
          <w:szCs w:val="24"/>
          <w:lang w:eastAsia="en-US"/>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надежность теплоснабжения</w:t>
      </w:r>
      <w:r w:rsidRPr="00520B6E">
        <w:rPr>
          <w:rFonts w:eastAsia="Calibri"/>
          <w:sz w:val="24"/>
          <w:szCs w:val="24"/>
          <w:lang w:eastAsia="en-US"/>
        </w:rPr>
        <w:t xml:space="preserve"> – характеристика состояния системы теплоснабжения, при котором обеспечиваются качество и безопасность теплоснабжения;</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открытая система теплоснабжения (горячего водоснабжения)</w:t>
      </w:r>
      <w:r w:rsidRPr="00520B6E">
        <w:rPr>
          <w:rFonts w:eastAsia="Calibri"/>
          <w:sz w:val="24"/>
          <w:szCs w:val="24"/>
          <w:lang w:eastAsia="en-US"/>
        </w:rPr>
        <w:t xml:space="preserve"> – технологически связанный комплекс инженерных сооружений, предназначенный для теплоснабжения и горячего водоснабжения путем отбора горячей воды из тепловой сети;</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потребитель тепловой энергии</w:t>
      </w:r>
      <w:r w:rsidRPr="00520B6E">
        <w:rPr>
          <w:rFonts w:eastAsia="Calibri"/>
          <w:sz w:val="24"/>
          <w:szCs w:val="24"/>
          <w:lang w:eastAsia="en-US"/>
        </w:rPr>
        <w:t xml:space="preserve">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радиус эффективного теплоснабжения</w:t>
      </w:r>
      <w:r w:rsidRPr="00520B6E">
        <w:rPr>
          <w:rFonts w:eastAsia="Calibri"/>
          <w:sz w:val="24"/>
          <w:szCs w:val="24"/>
          <w:lang w:eastAsia="en-US"/>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3D3435" w:rsidRPr="00520B6E" w:rsidRDefault="003D3435" w:rsidP="003D3435">
      <w:pPr>
        <w:widowControl w:val="0"/>
        <w:autoSpaceDE w:val="0"/>
        <w:autoSpaceDN w:val="0"/>
        <w:adjustRightInd w:val="0"/>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 xml:space="preserve">рабочая мощность источника тепловой энергии - </w:t>
      </w:r>
      <w:r w:rsidRPr="00520B6E">
        <w:rPr>
          <w:rFonts w:eastAsia="Calibri"/>
          <w:sz w:val="24"/>
          <w:szCs w:val="24"/>
          <w:lang w:eastAsia="en-US"/>
        </w:rPr>
        <w:t xml:space="preserve">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w:t>
      </w:r>
      <w:r w:rsidR="00FA5631">
        <w:rPr>
          <w:rFonts w:eastAsia="Calibri"/>
          <w:sz w:val="24"/>
          <w:szCs w:val="24"/>
          <w:lang w:eastAsia="en-US"/>
        </w:rPr>
        <w:t>три</w:t>
      </w:r>
      <w:r w:rsidRPr="00520B6E">
        <w:rPr>
          <w:rFonts w:eastAsia="Calibri"/>
          <w:sz w:val="24"/>
          <w:szCs w:val="24"/>
          <w:lang w:eastAsia="en-US"/>
        </w:rPr>
        <w:t xml:space="preserve"> года работы;</w:t>
      </w:r>
    </w:p>
    <w:p w:rsidR="003D3435" w:rsidRPr="00520B6E" w:rsidRDefault="002C15DD" w:rsidP="003D3435">
      <w:pPr>
        <w:ind w:firstLine="709"/>
        <w:jc w:val="both"/>
        <w:rPr>
          <w:rFonts w:eastAsia="Calibri"/>
          <w:sz w:val="24"/>
          <w:szCs w:val="24"/>
          <w:lang w:eastAsia="en-US"/>
        </w:rPr>
      </w:pPr>
      <w:r w:rsidRPr="00520B6E">
        <w:rPr>
          <w:rFonts w:eastAsia="Calibri"/>
          <w:b/>
          <w:sz w:val="24"/>
          <w:szCs w:val="24"/>
          <w:lang w:eastAsia="en-US"/>
        </w:rPr>
        <w:lastRenderedPageBreak/>
        <w:t>располагаемая мощность</w:t>
      </w:r>
      <w:r w:rsidR="003D3435" w:rsidRPr="00520B6E">
        <w:rPr>
          <w:rFonts w:eastAsia="Calibri"/>
          <w:b/>
          <w:sz w:val="24"/>
          <w:szCs w:val="24"/>
          <w:lang w:eastAsia="en-US"/>
        </w:rPr>
        <w:t xml:space="preserve"> источника тепловой энергии</w:t>
      </w:r>
      <w:r w:rsidR="003D3435" w:rsidRPr="00520B6E">
        <w:rPr>
          <w:rFonts w:eastAsia="Calibri"/>
          <w:sz w:val="24"/>
          <w:szCs w:val="24"/>
          <w:lang w:eastAsia="en-US"/>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расчетный элемент территориального деления</w:t>
      </w:r>
      <w:r w:rsidRPr="00520B6E">
        <w:rPr>
          <w:rFonts w:eastAsia="Calibri"/>
          <w:sz w:val="24"/>
          <w:szCs w:val="24"/>
          <w:lang w:eastAsia="en-US"/>
        </w:rPr>
        <w:t xml:space="preserve">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система теплоснабжения</w:t>
      </w:r>
      <w:r w:rsidRPr="00520B6E">
        <w:rPr>
          <w:rFonts w:eastAsia="Calibri"/>
          <w:sz w:val="24"/>
          <w:szCs w:val="24"/>
          <w:lang w:eastAsia="en-US"/>
        </w:rPr>
        <w:t xml:space="preserve"> – совокупность источников тепловой энергии и теплопотребляющих установок, технологически соединенных тепловыми сетями;</w:t>
      </w:r>
    </w:p>
    <w:p w:rsidR="004D7028" w:rsidRPr="00520B6E" w:rsidRDefault="004D7028" w:rsidP="004D7028">
      <w:pPr>
        <w:ind w:firstLine="709"/>
        <w:jc w:val="both"/>
        <w:rPr>
          <w:rFonts w:eastAsia="Calibri"/>
          <w:sz w:val="24"/>
          <w:szCs w:val="24"/>
          <w:lang w:eastAsia="en-US"/>
        </w:rPr>
      </w:pPr>
      <w:r w:rsidRPr="00520B6E">
        <w:rPr>
          <w:rFonts w:eastAsia="Calibri"/>
          <w:b/>
          <w:bCs/>
          <w:sz w:val="24"/>
          <w:szCs w:val="24"/>
          <w:lang w:eastAsia="en-US"/>
        </w:rPr>
        <w:t>средневзвешенная плотность тепловой нагрузки</w:t>
      </w:r>
      <w:r w:rsidRPr="00520B6E">
        <w:rPr>
          <w:rFonts w:eastAsia="Calibri"/>
          <w:sz w:val="24"/>
          <w:szCs w:val="24"/>
          <w:lang w:eastAsia="en-US"/>
        </w:rPr>
        <w:t xml:space="preserve"> – 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p w:rsidR="004D7028" w:rsidRPr="00520B6E" w:rsidRDefault="004D7028" w:rsidP="004D7028">
      <w:pPr>
        <w:ind w:firstLine="709"/>
        <w:jc w:val="both"/>
        <w:rPr>
          <w:rFonts w:eastAsia="Calibri"/>
          <w:sz w:val="24"/>
          <w:szCs w:val="24"/>
          <w:lang w:eastAsia="en-US"/>
        </w:rPr>
      </w:pPr>
      <w:r w:rsidRPr="00520B6E">
        <w:rPr>
          <w:rFonts w:eastAsia="Calibri"/>
          <w:b/>
          <w:bCs/>
          <w:sz w:val="24"/>
          <w:szCs w:val="24"/>
          <w:lang w:eastAsia="en-US"/>
        </w:rPr>
        <w:t>тарифы в сфере теплоснабжения</w:t>
      </w:r>
      <w:r w:rsidRPr="00520B6E">
        <w:rPr>
          <w:rFonts w:eastAsia="Calibri"/>
          <w:sz w:val="24"/>
          <w:szCs w:val="24"/>
          <w:lang w:eastAsia="en-US"/>
        </w:rPr>
        <w:t xml:space="preserve">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тепловая нагрузка</w:t>
      </w:r>
      <w:r w:rsidRPr="00520B6E">
        <w:rPr>
          <w:rFonts w:eastAsia="Calibri"/>
          <w:sz w:val="24"/>
          <w:szCs w:val="24"/>
          <w:lang w:eastAsia="en-US"/>
        </w:rPr>
        <w:t xml:space="preserve"> – количество тепловой энергии, которое может быть принято потребителем тепловой энергии за единицу времени;</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тепловая мощность</w:t>
      </w:r>
      <w:r w:rsidRPr="00520B6E">
        <w:rPr>
          <w:rFonts w:eastAsia="Calibri"/>
          <w:sz w:val="24"/>
          <w:szCs w:val="24"/>
          <w:lang w:eastAsia="en-US"/>
        </w:rPr>
        <w:t xml:space="preserve"> – количество тепловой энергии, которое может быть произведено и (или) передано по тепловым сетям за единицу времени;</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тепловая сеть</w:t>
      </w:r>
      <w:r w:rsidRPr="00520B6E">
        <w:rPr>
          <w:rFonts w:eastAsia="Calibri"/>
          <w:sz w:val="24"/>
          <w:szCs w:val="24"/>
          <w:lang w:eastAsia="en-US"/>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тепловая энергия</w:t>
      </w:r>
      <w:r w:rsidRPr="00520B6E">
        <w:rPr>
          <w:rFonts w:eastAsia="Calibri"/>
          <w:sz w:val="24"/>
          <w:szCs w:val="24"/>
          <w:lang w:eastAsia="en-US"/>
        </w:rPr>
        <w:t xml:space="preserve"> – энергетический ресурс, при потреблении которого изменяются термодинамические параметры теплоносителей (температура, давление);</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теплоноситель</w:t>
      </w:r>
      <w:r w:rsidRPr="00520B6E">
        <w:rPr>
          <w:rFonts w:eastAsia="Calibri"/>
          <w:sz w:val="24"/>
          <w:szCs w:val="24"/>
          <w:lang w:eastAsia="en-US"/>
        </w:rPr>
        <w:t xml:space="preserve"> – пар, вода, которые используются для передачи тепловой энергии;</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теплоснабжение</w:t>
      </w:r>
      <w:r w:rsidRPr="00520B6E">
        <w:rPr>
          <w:rFonts w:eastAsia="Calibri"/>
          <w:sz w:val="24"/>
          <w:szCs w:val="24"/>
          <w:lang w:eastAsia="en-US"/>
        </w:rPr>
        <w:t xml:space="preserve"> – обеспечение потребителей тепловой энергии тепловой энергией, теплоносителем, в том числе поддержание мощности;</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теплоснабжающая организация</w:t>
      </w:r>
      <w:r w:rsidRPr="00520B6E">
        <w:rPr>
          <w:rFonts w:eastAsia="Calibri"/>
          <w:sz w:val="24"/>
          <w:szCs w:val="24"/>
          <w:lang w:eastAsia="en-US"/>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теплопотребляющая установка</w:t>
      </w:r>
      <w:r w:rsidRPr="00520B6E">
        <w:rPr>
          <w:rFonts w:eastAsia="Calibri"/>
          <w:sz w:val="24"/>
          <w:szCs w:val="24"/>
          <w:lang w:eastAsia="en-US"/>
        </w:rPr>
        <w:t xml:space="preserve"> – устройство, предназначенное для использования тепловой энергии, теплоносителя для нужд потребителя тепловой энергии;</w:t>
      </w:r>
    </w:p>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tab/>
      </w:r>
      <w:r w:rsidRPr="00520B6E">
        <w:rPr>
          <w:rFonts w:eastAsia="Calibri"/>
          <w:b/>
          <w:sz w:val="24"/>
          <w:szCs w:val="24"/>
          <w:lang w:eastAsia="en-US"/>
        </w:rPr>
        <w:t>теплосетевые объекты</w:t>
      </w:r>
      <w:r w:rsidRPr="00520B6E">
        <w:rPr>
          <w:rFonts w:eastAsia="Calibri"/>
          <w:sz w:val="24"/>
          <w:szCs w:val="24"/>
          <w:lang w:eastAsia="en-US"/>
        </w:rPr>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961EBC" w:rsidRPr="00520B6E" w:rsidRDefault="00961EBC" w:rsidP="003D3435">
      <w:pPr>
        <w:ind w:firstLine="709"/>
        <w:jc w:val="both"/>
        <w:rPr>
          <w:rFonts w:eastAsia="Calibri"/>
          <w:sz w:val="24"/>
          <w:szCs w:val="24"/>
          <w:lang w:eastAsia="en-US"/>
        </w:rPr>
      </w:pPr>
      <w:bookmarkStart w:id="15" w:name="_Hlk68507640"/>
      <w:r w:rsidRPr="00520B6E">
        <w:rPr>
          <w:rFonts w:eastAsia="Calibri"/>
          <w:b/>
          <w:bCs/>
          <w:sz w:val="24"/>
          <w:szCs w:val="24"/>
          <w:lang w:eastAsia="en-US"/>
        </w:rPr>
        <w:t>топливный баланс</w:t>
      </w:r>
      <w:r w:rsidRPr="00520B6E">
        <w:rPr>
          <w:rFonts w:eastAsia="Calibri"/>
          <w:sz w:val="24"/>
          <w:szCs w:val="24"/>
          <w:lang w:eastAsia="en-US"/>
        </w:rPr>
        <w:t xml:space="preserve"> –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bookmarkEnd w:id="15"/>
    <w:p w:rsidR="003D3435" w:rsidRPr="00520B6E" w:rsidRDefault="003D3435" w:rsidP="003D3435">
      <w:pPr>
        <w:ind w:firstLine="709"/>
        <w:jc w:val="both"/>
        <w:rPr>
          <w:rFonts w:eastAsia="Calibri"/>
          <w:sz w:val="24"/>
          <w:szCs w:val="24"/>
          <w:lang w:eastAsia="en-US"/>
        </w:rPr>
      </w:pPr>
      <w:r w:rsidRPr="00520B6E">
        <w:rPr>
          <w:rFonts w:eastAsia="Calibri"/>
          <w:sz w:val="24"/>
          <w:szCs w:val="24"/>
          <w:lang w:eastAsia="en-US"/>
        </w:rPr>
        <w:lastRenderedPageBreak/>
        <w:tab/>
      </w:r>
      <w:r w:rsidRPr="00520B6E">
        <w:rPr>
          <w:rFonts w:eastAsia="Calibri"/>
          <w:b/>
          <w:sz w:val="24"/>
          <w:szCs w:val="24"/>
          <w:lang w:eastAsia="en-US"/>
        </w:rPr>
        <w:t>установленная мощность источника тепловой энергии</w:t>
      </w:r>
      <w:r w:rsidRPr="00520B6E">
        <w:rPr>
          <w:rFonts w:eastAsia="Calibri"/>
          <w:sz w:val="24"/>
          <w:szCs w:val="24"/>
          <w:lang w:eastAsia="en-US"/>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4D7028" w:rsidRPr="00520B6E" w:rsidRDefault="004D7028" w:rsidP="004D7028">
      <w:pPr>
        <w:ind w:firstLine="709"/>
        <w:jc w:val="both"/>
        <w:rPr>
          <w:rFonts w:eastAsia="Calibri"/>
          <w:sz w:val="24"/>
          <w:szCs w:val="24"/>
          <w:lang w:eastAsia="en-US"/>
        </w:rPr>
      </w:pPr>
      <w:r w:rsidRPr="00520B6E">
        <w:rPr>
          <w:rFonts w:eastAsia="Calibri"/>
          <w:b/>
          <w:bCs/>
          <w:sz w:val="24"/>
          <w:szCs w:val="24"/>
          <w:lang w:eastAsia="en-US"/>
        </w:rPr>
        <w:t>ценовые зоны теплоснабжения</w:t>
      </w:r>
      <w:r w:rsidRPr="00520B6E">
        <w:rPr>
          <w:rFonts w:eastAsia="Calibri"/>
          <w:sz w:val="24"/>
          <w:szCs w:val="24"/>
          <w:lang w:eastAsia="en-US"/>
        </w:rPr>
        <w:t xml:space="preserve"> – поселения, городские округа, которые определяются в соответствии со статьей 23.3 Федерального закона от 27.07.2010 № 190-ФЗ </w:t>
      </w:r>
      <w:r w:rsidR="00C76884">
        <w:rPr>
          <w:rFonts w:eastAsia="Calibri"/>
          <w:sz w:val="24"/>
          <w:szCs w:val="24"/>
          <w:lang w:eastAsia="en-US"/>
        </w:rPr>
        <w:t>«</w:t>
      </w:r>
      <w:r w:rsidRPr="00520B6E">
        <w:rPr>
          <w:rFonts w:eastAsia="Calibri"/>
          <w:sz w:val="24"/>
          <w:szCs w:val="24"/>
          <w:lang w:eastAsia="en-US"/>
        </w:rPr>
        <w:t>О теплоснабжении</w:t>
      </w:r>
      <w:r w:rsidR="00C76884">
        <w:rPr>
          <w:rFonts w:eastAsia="Calibri"/>
          <w:sz w:val="24"/>
          <w:szCs w:val="24"/>
          <w:lang w:eastAsia="en-US"/>
        </w:rPr>
        <w:t>»</w:t>
      </w:r>
      <w:r w:rsidRPr="00520B6E">
        <w:rPr>
          <w:rFonts w:eastAsia="Calibri"/>
          <w:sz w:val="24"/>
          <w:szCs w:val="24"/>
          <w:lang w:eastAsia="en-US"/>
        </w:rPr>
        <w:t xml:space="preserve"> и в которых цены на тепловую энергию (мощность), поставляемую единой теплоснабжающей организацией в системе теплоснабжения потребителям, ограничены предельным уровнем цены на тепловую энергию (мощность), поставляемую потребителям единой теплоснабжающей организацией, за исключением случаев, установленных Федеральным законом от 27.07.2010 № 190-ФЗ;</w:t>
      </w:r>
    </w:p>
    <w:p w:rsidR="003D3435" w:rsidRPr="00520B6E" w:rsidRDefault="003D3435" w:rsidP="003D3435">
      <w:pPr>
        <w:ind w:firstLine="709"/>
        <w:jc w:val="both"/>
        <w:rPr>
          <w:rFonts w:eastAsia="Calibri"/>
          <w:sz w:val="24"/>
          <w:szCs w:val="24"/>
          <w:lang w:eastAsia="en-US"/>
        </w:rPr>
      </w:pPr>
      <w:r w:rsidRPr="00520B6E">
        <w:rPr>
          <w:rFonts w:eastAsia="Calibri"/>
          <w:b/>
          <w:sz w:val="24"/>
          <w:szCs w:val="24"/>
          <w:lang w:eastAsia="en-US"/>
        </w:rPr>
        <w:tab/>
        <w:t xml:space="preserve">элемент территориального деления – </w:t>
      </w:r>
      <w:r w:rsidRPr="00520B6E">
        <w:rPr>
          <w:rFonts w:eastAsia="Calibri"/>
          <w:sz w:val="24"/>
          <w:szCs w:val="24"/>
          <w:lang w:eastAsia="en-US"/>
        </w:rPr>
        <w:t>территория поселения, городского округа или ее часть, установленная по границам административно-территориальных единиц</w:t>
      </w:r>
      <w:r w:rsidR="00E948BA" w:rsidRPr="00520B6E">
        <w:rPr>
          <w:rFonts w:eastAsia="Calibri"/>
          <w:sz w:val="24"/>
          <w:szCs w:val="24"/>
          <w:lang w:eastAsia="en-US"/>
        </w:rPr>
        <w:t>;</w:t>
      </w:r>
    </w:p>
    <w:p w:rsidR="00E948BA" w:rsidRPr="00520B6E" w:rsidRDefault="00E948BA" w:rsidP="003D3435">
      <w:pPr>
        <w:ind w:firstLine="709"/>
        <w:jc w:val="both"/>
        <w:rPr>
          <w:rFonts w:eastAsia="Calibri"/>
          <w:sz w:val="24"/>
          <w:szCs w:val="24"/>
          <w:lang w:eastAsia="en-US"/>
        </w:rPr>
      </w:pPr>
      <w:r w:rsidRPr="00520B6E">
        <w:rPr>
          <w:rFonts w:eastAsia="Calibri"/>
          <w:b/>
          <w:sz w:val="24"/>
          <w:szCs w:val="24"/>
          <w:lang w:eastAsia="en-US"/>
        </w:rPr>
        <w:t>энергетические характеристики тепловых сетей</w:t>
      </w:r>
      <w:r w:rsidRPr="00520B6E">
        <w:rPr>
          <w:rFonts w:eastAsia="Calibri"/>
          <w:sz w:val="24"/>
          <w:szCs w:val="24"/>
          <w:lang w:eastAsia="en-US"/>
        </w:rPr>
        <w:t xml:space="preserve"> – 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p w:rsidR="003D3435" w:rsidRPr="00520B6E" w:rsidRDefault="003D3435" w:rsidP="006C69B3">
      <w:pPr>
        <w:autoSpaceDE w:val="0"/>
        <w:autoSpaceDN w:val="0"/>
        <w:adjustRightInd w:val="0"/>
        <w:ind w:firstLine="709"/>
        <w:jc w:val="both"/>
        <w:rPr>
          <w:rFonts w:eastAsia="Calibri"/>
          <w:b/>
          <w:color w:val="FF0000"/>
          <w:sz w:val="24"/>
          <w:szCs w:val="24"/>
          <w:lang w:eastAsia="en-US"/>
        </w:rPr>
      </w:pPr>
    </w:p>
    <w:p w:rsidR="003F26EC" w:rsidRPr="00B5435B" w:rsidRDefault="003F26EC" w:rsidP="00B5674E">
      <w:pPr>
        <w:pStyle w:val="1a"/>
        <w:spacing w:before="0" w:after="0"/>
        <w:ind w:firstLine="709"/>
        <w:rPr>
          <w:bCs/>
          <w:iCs/>
          <w:sz w:val="24"/>
          <w:szCs w:val="24"/>
        </w:rPr>
      </w:pPr>
      <w:r w:rsidRPr="0029335D">
        <w:rPr>
          <w:b w:val="0"/>
          <w:color w:val="FF0000"/>
          <w:sz w:val="24"/>
          <w:szCs w:val="24"/>
          <w:highlight w:val="yellow"/>
        </w:rPr>
        <w:br w:type="page"/>
      </w:r>
      <w:bookmarkStart w:id="16" w:name="_Toc365529728"/>
      <w:bookmarkStart w:id="17" w:name="_Toc23954372"/>
      <w:bookmarkStart w:id="18" w:name="_Toc74810421"/>
      <w:bookmarkStart w:id="19" w:name="_Toc351377239"/>
      <w:bookmarkStart w:id="20" w:name="_Toc356219225"/>
      <w:r w:rsidRPr="00B5435B">
        <w:rPr>
          <w:bCs/>
          <w:iCs/>
          <w:sz w:val="24"/>
          <w:szCs w:val="24"/>
        </w:rPr>
        <w:lastRenderedPageBreak/>
        <w:t>Общая часть</w:t>
      </w:r>
      <w:bookmarkEnd w:id="16"/>
      <w:bookmarkEnd w:id="17"/>
      <w:bookmarkEnd w:id="18"/>
      <w:r w:rsidRPr="00B5435B">
        <w:rPr>
          <w:bCs/>
          <w:iCs/>
          <w:sz w:val="24"/>
          <w:szCs w:val="24"/>
        </w:rPr>
        <w:t xml:space="preserve"> </w:t>
      </w:r>
    </w:p>
    <w:p w:rsidR="003F26EC" w:rsidRPr="0029335D" w:rsidRDefault="003F26EC" w:rsidP="003D3435">
      <w:pPr>
        <w:shd w:val="clear" w:color="auto" w:fill="FFFFFF"/>
        <w:ind w:firstLine="709"/>
        <w:jc w:val="both"/>
        <w:rPr>
          <w:color w:val="FF0000"/>
          <w:sz w:val="24"/>
          <w:szCs w:val="24"/>
          <w:highlight w:val="yellow"/>
        </w:rPr>
      </w:pPr>
    </w:p>
    <w:p w:rsidR="00897620" w:rsidRPr="00D15CBB" w:rsidRDefault="006625F9" w:rsidP="00D15CBB">
      <w:pPr>
        <w:suppressAutoHyphens/>
        <w:ind w:firstLine="709"/>
        <w:jc w:val="both"/>
        <w:rPr>
          <w:sz w:val="24"/>
          <w:szCs w:val="24"/>
        </w:rPr>
      </w:pPr>
      <w:bookmarkStart w:id="21" w:name="_Hlk69116444"/>
      <w:bookmarkStart w:id="22" w:name="_Hlk32307340"/>
      <w:r w:rsidRPr="006625F9">
        <w:rPr>
          <w:sz w:val="24"/>
          <w:szCs w:val="24"/>
        </w:rPr>
        <w:t xml:space="preserve">Согласно Закону Ямало-Ненецкого автономного округа от 23.04.2020 № 39-ЗАО </w:t>
      </w:r>
      <w:r w:rsidR="00C76884">
        <w:rPr>
          <w:sz w:val="24"/>
          <w:szCs w:val="24"/>
        </w:rPr>
        <w:t>«</w:t>
      </w:r>
      <w:r w:rsidRPr="006625F9">
        <w:rPr>
          <w:sz w:val="24"/>
          <w:szCs w:val="24"/>
        </w:rPr>
        <w:t>О преобразовании муниципальных образований, входящих в состав муниципального образования Тазовский район, и создании вновь образованного муниципального образования муниципальный округ Тазовский район Ямало-Ненецкого автономного округа</w:t>
      </w:r>
      <w:r w:rsidR="00C76884">
        <w:rPr>
          <w:sz w:val="24"/>
          <w:szCs w:val="24"/>
        </w:rPr>
        <w:t>»</w:t>
      </w:r>
      <w:r w:rsidRPr="006625F9">
        <w:rPr>
          <w:sz w:val="24"/>
          <w:szCs w:val="24"/>
        </w:rPr>
        <w:t>, муниципальное образование Тазовский район наделено статусом муниципального округа Тазовский район.</w:t>
      </w:r>
      <w:r w:rsidR="00897620" w:rsidRPr="00D15CBB">
        <w:rPr>
          <w:sz w:val="24"/>
          <w:szCs w:val="24"/>
        </w:rPr>
        <w:t xml:space="preserve"> Устав </w:t>
      </w:r>
      <w:r w:rsidR="00D15CBB" w:rsidRPr="00D15CBB">
        <w:rPr>
          <w:sz w:val="24"/>
          <w:szCs w:val="24"/>
        </w:rPr>
        <w:t xml:space="preserve">муниципального округа Тазовский район </w:t>
      </w:r>
      <w:r w:rsidR="00897620" w:rsidRPr="00D15CBB">
        <w:rPr>
          <w:sz w:val="24"/>
          <w:szCs w:val="24"/>
        </w:rPr>
        <w:t xml:space="preserve">принят решением </w:t>
      </w:r>
      <w:r w:rsidR="00D15CBB" w:rsidRPr="00D15CBB">
        <w:rPr>
          <w:sz w:val="24"/>
          <w:szCs w:val="24"/>
        </w:rPr>
        <w:t>Думы Тазовского района от 28.10.2020 № 4-1-29</w:t>
      </w:r>
      <w:r w:rsidR="00897620" w:rsidRPr="00D15CBB">
        <w:rPr>
          <w:sz w:val="24"/>
          <w:szCs w:val="24"/>
        </w:rPr>
        <w:t>.</w:t>
      </w:r>
    </w:p>
    <w:p w:rsidR="00700DEB" w:rsidRPr="00D15CBB" w:rsidRDefault="00D15CBB" w:rsidP="00700DEB">
      <w:pPr>
        <w:suppressAutoHyphens/>
        <w:ind w:firstLine="709"/>
        <w:jc w:val="both"/>
        <w:rPr>
          <w:sz w:val="24"/>
          <w:szCs w:val="24"/>
        </w:rPr>
      </w:pPr>
      <w:r w:rsidRPr="00D15CBB">
        <w:rPr>
          <w:sz w:val="24"/>
          <w:szCs w:val="24"/>
        </w:rPr>
        <w:t>Официальное наименование муниципального образования – муниципальный округ Тазовский район Ямало-Ненецкого автономного округа</w:t>
      </w:r>
      <w:r w:rsidR="00700DEB" w:rsidRPr="00D15CBB">
        <w:rPr>
          <w:sz w:val="24"/>
          <w:szCs w:val="24"/>
        </w:rPr>
        <w:t>.</w:t>
      </w:r>
    </w:p>
    <w:p w:rsidR="00E87218" w:rsidRPr="00D15CBB" w:rsidRDefault="00E87218" w:rsidP="00E87218">
      <w:pPr>
        <w:suppressAutoHyphens/>
        <w:ind w:firstLine="709"/>
        <w:jc w:val="both"/>
        <w:rPr>
          <w:sz w:val="24"/>
          <w:szCs w:val="24"/>
        </w:rPr>
      </w:pPr>
      <w:r w:rsidRPr="00D15CBB">
        <w:rPr>
          <w:sz w:val="24"/>
          <w:szCs w:val="24"/>
        </w:rPr>
        <w:t xml:space="preserve">Территория </w:t>
      </w:r>
      <w:r w:rsidR="00D15CBB" w:rsidRPr="00D15CBB">
        <w:rPr>
          <w:sz w:val="24"/>
          <w:szCs w:val="24"/>
        </w:rPr>
        <w:t xml:space="preserve">муниципального округа Тазовский район </w:t>
      </w:r>
      <w:r w:rsidRPr="00D15CBB">
        <w:rPr>
          <w:sz w:val="24"/>
          <w:szCs w:val="24"/>
        </w:rPr>
        <w:t xml:space="preserve">входит в состав территории </w:t>
      </w:r>
      <w:r w:rsidR="00D15CBB" w:rsidRPr="00D15CBB">
        <w:rPr>
          <w:sz w:val="24"/>
          <w:szCs w:val="24"/>
        </w:rPr>
        <w:t>Ямало-Ненецкого автономного округа</w:t>
      </w:r>
      <w:r w:rsidR="00700DEB" w:rsidRPr="00D15CBB">
        <w:rPr>
          <w:sz w:val="24"/>
          <w:szCs w:val="24"/>
        </w:rPr>
        <w:t xml:space="preserve">. </w:t>
      </w:r>
    </w:p>
    <w:p w:rsidR="00897620" w:rsidRPr="00B5435B" w:rsidRDefault="00B5435B" w:rsidP="00897620">
      <w:pPr>
        <w:suppressAutoHyphens/>
        <w:ind w:firstLine="709"/>
        <w:jc w:val="both"/>
        <w:rPr>
          <w:sz w:val="24"/>
          <w:szCs w:val="24"/>
        </w:rPr>
      </w:pPr>
      <w:r w:rsidRPr="00B5435B">
        <w:rPr>
          <w:bCs/>
          <w:sz w:val="24"/>
          <w:szCs w:val="24"/>
        </w:rPr>
        <w:t>В состав территории муниципального округа Тазовский район входят следующие населенные пункты:</w:t>
      </w:r>
      <w:r w:rsidR="00897620" w:rsidRPr="00B5435B">
        <w:rPr>
          <w:sz w:val="24"/>
          <w:szCs w:val="24"/>
        </w:rPr>
        <w:t xml:space="preserve"> </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село Антипаюта (</w:t>
      </w:r>
      <w:r w:rsidR="006E419B">
        <w:rPr>
          <w:sz w:val="24"/>
          <w:szCs w:val="24"/>
        </w:rPr>
        <w:t xml:space="preserve">далее – </w:t>
      </w:r>
      <w:r w:rsidRPr="006E419B">
        <w:rPr>
          <w:sz w:val="24"/>
          <w:szCs w:val="24"/>
        </w:rPr>
        <w:t>с. Антипаюта);</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село Газ-Сале (</w:t>
      </w:r>
      <w:r w:rsidR="006E419B">
        <w:rPr>
          <w:sz w:val="24"/>
          <w:szCs w:val="24"/>
        </w:rPr>
        <w:t xml:space="preserve">далее – </w:t>
      </w:r>
      <w:r w:rsidRPr="006E419B">
        <w:rPr>
          <w:sz w:val="24"/>
          <w:szCs w:val="24"/>
        </w:rPr>
        <w:t>с. Газ-Сале);</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село Гыда (</w:t>
      </w:r>
      <w:r w:rsidR="006E419B">
        <w:rPr>
          <w:sz w:val="24"/>
          <w:szCs w:val="24"/>
        </w:rPr>
        <w:t xml:space="preserve">далее – </w:t>
      </w:r>
      <w:r w:rsidRPr="006E419B">
        <w:rPr>
          <w:sz w:val="24"/>
          <w:szCs w:val="24"/>
        </w:rPr>
        <w:t>с. Гыда);</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деревня Матюй-Сале (</w:t>
      </w:r>
      <w:r w:rsidR="006E419B">
        <w:rPr>
          <w:sz w:val="24"/>
          <w:szCs w:val="24"/>
        </w:rPr>
        <w:t xml:space="preserve">далее – </w:t>
      </w:r>
      <w:r w:rsidRPr="006E419B">
        <w:rPr>
          <w:sz w:val="24"/>
          <w:szCs w:val="24"/>
        </w:rPr>
        <w:t>д. Матюй-Сале);</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село Находка (</w:t>
      </w:r>
      <w:r w:rsidR="006E419B">
        <w:rPr>
          <w:sz w:val="24"/>
          <w:szCs w:val="24"/>
        </w:rPr>
        <w:t xml:space="preserve">далее – </w:t>
      </w:r>
      <w:r w:rsidRPr="006E419B">
        <w:rPr>
          <w:sz w:val="24"/>
          <w:szCs w:val="24"/>
        </w:rPr>
        <w:t>с. Находка);</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деревня Тадебя-Яха</w:t>
      </w:r>
      <w:r w:rsidR="006E419B" w:rsidRPr="006E419B">
        <w:rPr>
          <w:sz w:val="24"/>
          <w:szCs w:val="24"/>
        </w:rPr>
        <w:t xml:space="preserve"> (</w:t>
      </w:r>
      <w:r w:rsidR="006E419B">
        <w:rPr>
          <w:sz w:val="24"/>
          <w:szCs w:val="24"/>
        </w:rPr>
        <w:t xml:space="preserve">далее – </w:t>
      </w:r>
      <w:r w:rsidR="006E419B" w:rsidRPr="006E419B">
        <w:rPr>
          <w:sz w:val="24"/>
          <w:szCs w:val="24"/>
        </w:rPr>
        <w:t>д. Тадебя-Яха)</w:t>
      </w:r>
      <w:r w:rsidRPr="006E419B">
        <w:rPr>
          <w:sz w:val="24"/>
          <w:szCs w:val="24"/>
        </w:rPr>
        <w:t>;</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поселок Тазовский</w:t>
      </w:r>
      <w:r w:rsidR="006E419B" w:rsidRPr="006E419B">
        <w:rPr>
          <w:sz w:val="24"/>
          <w:szCs w:val="24"/>
        </w:rPr>
        <w:t xml:space="preserve"> (далее – п. Тазовский)</w:t>
      </w:r>
      <w:r w:rsidRPr="006E419B">
        <w:rPr>
          <w:sz w:val="24"/>
          <w:szCs w:val="24"/>
        </w:rPr>
        <w:t>;</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деревня Тибей-Сале</w:t>
      </w:r>
      <w:r w:rsidR="006E419B" w:rsidRPr="006E419B">
        <w:rPr>
          <w:sz w:val="24"/>
          <w:szCs w:val="24"/>
        </w:rPr>
        <w:t xml:space="preserve"> (далее – д. Тибей-Сале)</w:t>
      </w:r>
      <w:r w:rsidRPr="006E419B">
        <w:rPr>
          <w:sz w:val="24"/>
          <w:szCs w:val="24"/>
        </w:rPr>
        <w:t>;</w:t>
      </w:r>
    </w:p>
    <w:p w:rsidR="00B5435B" w:rsidRPr="006E419B" w:rsidRDefault="00B5435B" w:rsidP="00B5435B">
      <w:pPr>
        <w:numPr>
          <w:ilvl w:val="0"/>
          <w:numId w:val="81"/>
        </w:numPr>
        <w:tabs>
          <w:tab w:val="left" w:pos="993"/>
        </w:tabs>
        <w:suppressAutoHyphens/>
        <w:ind w:left="0" w:firstLine="709"/>
        <w:jc w:val="both"/>
        <w:rPr>
          <w:sz w:val="24"/>
          <w:szCs w:val="24"/>
        </w:rPr>
      </w:pPr>
      <w:r w:rsidRPr="006E419B">
        <w:rPr>
          <w:sz w:val="24"/>
          <w:szCs w:val="24"/>
        </w:rPr>
        <w:t>деревня Юрибей</w:t>
      </w:r>
      <w:r w:rsidR="006E419B" w:rsidRPr="006E419B">
        <w:rPr>
          <w:sz w:val="24"/>
          <w:szCs w:val="24"/>
        </w:rPr>
        <w:t xml:space="preserve"> (далее – д. Юрибей)</w:t>
      </w:r>
      <w:r w:rsidRPr="006E419B">
        <w:rPr>
          <w:sz w:val="24"/>
          <w:szCs w:val="24"/>
        </w:rPr>
        <w:t>.</w:t>
      </w:r>
    </w:p>
    <w:p w:rsidR="00D15CBB" w:rsidRDefault="00D15CBB" w:rsidP="00087596">
      <w:pPr>
        <w:ind w:firstLine="709"/>
        <w:jc w:val="both"/>
        <w:rPr>
          <w:sz w:val="24"/>
          <w:szCs w:val="24"/>
        </w:rPr>
      </w:pPr>
      <w:r w:rsidRPr="00D15CBB">
        <w:rPr>
          <w:sz w:val="24"/>
          <w:szCs w:val="24"/>
        </w:rPr>
        <w:t>Административным центром муниципального округа Тазовский район является поселок Тазовский</w:t>
      </w:r>
      <w:r>
        <w:rPr>
          <w:sz w:val="24"/>
          <w:szCs w:val="24"/>
        </w:rPr>
        <w:t>.</w:t>
      </w:r>
      <w:r w:rsidR="006625F9" w:rsidRPr="006625F9">
        <w:t xml:space="preserve"> </w:t>
      </w:r>
      <w:r w:rsidR="006625F9" w:rsidRPr="006625F9">
        <w:rPr>
          <w:sz w:val="24"/>
          <w:szCs w:val="24"/>
        </w:rPr>
        <w:t>Поселок Тазовский расположен в 200 км севернее Полярного круга. Расстояние до административного центра Ямало-Ненецкого автономного округа г.</w:t>
      </w:r>
      <w:r w:rsidR="006625F9">
        <w:rPr>
          <w:sz w:val="24"/>
          <w:szCs w:val="24"/>
        </w:rPr>
        <w:t> </w:t>
      </w:r>
      <w:r w:rsidR="006625F9" w:rsidRPr="006625F9">
        <w:rPr>
          <w:sz w:val="24"/>
          <w:szCs w:val="24"/>
        </w:rPr>
        <w:t>Салехарда водным путем составляет 986 км, воздушным – 552 км.</w:t>
      </w:r>
    </w:p>
    <w:p w:rsidR="00D15CBB" w:rsidRDefault="00D15CBB" w:rsidP="00087596">
      <w:pPr>
        <w:ind w:firstLine="709"/>
        <w:jc w:val="both"/>
        <w:rPr>
          <w:sz w:val="24"/>
          <w:szCs w:val="24"/>
        </w:rPr>
      </w:pPr>
    </w:p>
    <w:p w:rsidR="00087596" w:rsidRPr="006E419B" w:rsidRDefault="00087596" w:rsidP="00087596">
      <w:pPr>
        <w:ind w:firstLine="709"/>
        <w:jc w:val="both"/>
        <w:rPr>
          <w:sz w:val="24"/>
          <w:szCs w:val="24"/>
        </w:rPr>
      </w:pPr>
      <w:r w:rsidRPr="006E419B">
        <w:rPr>
          <w:sz w:val="24"/>
          <w:szCs w:val="24"/>
        </w:rPr>
        <w:t xml:space="preserve">Общие данные, влияющие на разработку технологических и экономических параметров схемы теплоснабжения </w:t>
      </w:r>
      <w:r w:rsidR="006E419B" w:rsidRPr="006E419B">
        <w:rPr>
          <w:sz w:val="24"/>
          <w:szCs w:val="24"/>
        </w:rPr>
        <w:t>муниципального округа Тазовский район</w:t>
      </w:r>
      <w:r w:rsidRPr="006E419B">
        <w:rPr>
          <w:sz w:val="24"/>
          <w:szCs w:val="24"/>
        </w:rPr>
        <w:t>:</w:t>
      </w:r>
      <w:r w:rsidR="00704AEE" w:rsidRPr="006E419B">
        <w:rPr>
          <w:sz w:val="24"/>
          <w:szCs w:val="24"/>
        </w:rPr>
        <w:t xml:space="preserve"> </w:t>
      </w:r>
    </w:p>
    <w:p w:rsidR="00897620" w:rsidRPr="005E3063" w:rsidRDefault="00897620" w:rsidP="00382F58">
      <w:pPr>
        <w:pStyle w:val="affb"/>
        <w:numPr>
          <w:ilvl w:val="0"/>
          <w:numId w:val="82"/>
        </w:numPr>
        <w:tabs>
          <w:tab w:val="left" w:pos="993"/>
        </w:tabs>
        <w:suppressAutoHyphens/>
        <w:ind w:left="0" w:firstLine="709"/>
        <w:jc w:val="both"/>
        <w:rPr>
          <w:sz w:val="24"/>
          <w:szCs w:val="24"/>
        </w:rPr>
      </w:pPr>
      <w:r w:rsidRPr="005E3063">
        <w:rPr>
          <w:sz w:val="24"/>
          <w:szCs w:val="24"/>
        </w:rPr>
        <w:t xml:space="preserve">площадь земель в границах населенных пунктов – </w:t>
      </w:r>
      <w:r w:rsidR="005E3063" w:rsidRPr="005E3063">
        <w:rPr>
          <w:sz w:val="24"/>
          <w:szCs w:val="24"/>
        </w:rPr>
        <w:t>3 017 га</w:t>
      </w:r>
      <w:r w:rsidR="00383DB7" w:rsidRPr="005E3063">
        <w:rPr>
          <w:sz w:val="24"/>
          <w:szCs w:val="24"/>
        </w:rPr>
        <w:t>;</w:t>
      </w:r>
    </w:p>
    <w:p w:rsidR="00383DB7" w:rsidRPr="00BA5CF3" w:rsidRDefault="00383DB7" w:rsidP="00382F58">
      <w:pPr>
        <w:pStyle w:val="affb"/>
        <w:numPr>
          <w:ilvl w:val="0"/>
          <w:numId w:val="82"/>
        </w:numPr>
        <w:tabs>
          <w:tab w:val="left" w:pos="993"/>
        </w:tabs>
        <w:suppressAutoHyphens/>
        <w:ind w:left="0" w:firstLine="709"/>
        <w:jc w:val="both"/>
        <w:rPr>
          <w:sz w:val="24"/>
          <w:szCs w:val="24"/>
        </w:rPr>
      </w:pPr>
      <w:r w:rsidRPr="00BA5CF3">
        <w:rPr>
          <w:sz w:val="24"/>
          <w:szCs w:val="24"/>
        </w:rPr>
        <w:t>численность населения на 01.01.202</w:t>
      </w:r>
      <w:r w:rsidR="006E419B" w:rsidRPr="00BA5CF3">
        <w:rPr>
          <w:sz w:val="24"/>
          <w:szCs w:val="24"/>
        </w:rPr>
        <w:t>1</w:t>
      </w:r>
      <w:r w:rsidRPr="00BA5CF3">
        <w:rPr>
          <w:sz w:val="24"/>
          <w:szCs w:val="24"/>
        </w:rPr>
        <w:t xml:space="preserve"> – </w:t>
      </w:r>
      <w:r w:rsidR="006E419B" w:rsidRPr="00BA5CF3">
        <w:rPr>
          <w:sz w:val="24"/>
          <w:szCs w:val="24"/>
        </w:rPr>
        <w:t>17 825</w:t>
      </w:r>
      <w:r w:rsidRPr="00BA5CF3">
        <w:rPr>
          <w:sz w:val="24"/>
          <w:szCs w:val="24"/>
        </w:rPr>
        <w:t xml:space="preserve"> чел.</w:t>
      </w:r>
      <w:r w:rsidR="006E419B" w:rsidRPr="00BA5CF3">
        <w:rPr>
          <w:sz w:val="24"/>
          <w:szCs w:val="24"/>
        </w:rPr>
        <w:t>, в т.ч.:</w:t>
      </w:r>
      <w:r w:rsidRPr="00BA5CF3">
        <w:rPr>
          <w:vertAlign w:val="superscript"/>
        </w:rPr>
        <w:footnoteReference w:id="1"/>
      </w:r>
    </w:p>
    <w:bookmarkEnd w:id="21"/>
    <w:p w:rsidR="006F1F2C" w:rsidRPr="006E419B" w:rsidRDefault="006F1F2C" w:rsidP="006F1F2C">
      <w:pPr>
        <w:numPr>
          <w:ilvl w:val="0"/>
          <w:numId w:val="81"/>
        </w:numPr>
        <w:tabs>
          <w:tab w:val="left" w:pos="1418"/>
        </w:tabs>
        <w:suppressAutoHyphens/>
        <w:ind w:left="0" w:firstLine="1134"/>
        <w:jc w:val="both"/>
        <w:rPr>
          <w:sz w:val="24"/>
          <w:szCs w:val="24"/>
        </w:rPr>
      </w:pPr>
      <w:r w:rsidRPr="006E419B">
        <w:rPr>
          <w:sz w:val="24"/>
          <w:szCs w:val="24"/>
        </w:rPr>
        <w:t>п. Тазовский</w:t>
      </w:r>
      <w:r>
        <w:rPr>
          <w:sz w:val="24"/>
          <w:szCs w:val="24"/>
        </w:rPr>
        <w:t xml:space="preserve"> – 7 315 чел.</w:t>
      </w:r>
      <w:r w:rsidRPr="006E419B">
        <w:rPr>
          <w:sz w:val="24"/>
          <w:szCs w:val="24"/>
        </w:rPr>
        <w:t>;</w:t>
      </w:r>
    </w:p>
    <w:p w:rsidR="00BA5CF3" w:rsidRPr="006E419B" w:rsidRDefault="00BA5CF3" w:rsidP="006F1F2C">
      <w:pPr>
        <w:numPr>
          <w:ilvl w:val="0"/>
          <w:numId w:val="81"/>
        </w:numPr>
        <w:tabs>
          <w:tab w:val="left" w:pos="1418"/>
        </w:tabs>
        <w:suppressAutoHyphens/>
        <w:ind w:left="0" w:firstLine="1134"/>
        <w:jc w:val="both"/>
        <w:rPr>
          <w:sz w:val="24"/>
          <w:szCs w:val="24"/>
        </w:rPr>
      </w:pPr>
      <w:r w:rsidRPr="006E419B">
        <w:rPr>
          <w:sz w:val="24"/>
          <w:szCs w:val="24"/>
        </w:rPr>
        <w:t>с. Антипаюта</w:t>
      </w:r>
      <w:r w:rsidR="006F1F2C">
        <w:rPr>
          <w:sz w:val="24"/>
          <w:szCs w:val="24"/>
        </w:rPr>
        <w:t xml:space="preserve"> – 2 796 чел.</w:t>
      </w:r>
      <w:r w:rsidRPr="006E419B">
        <w:rPr>
          <w:sz w:val="24"/>
          <w:szCs w:val="24"/>
        </w:rPr>
        <w:t>;</w:t>
      </w:r>
    </w:p>
    <w:p w:rsidR="00BA5CF3" w:rsidRPr="006E419B" w:rsidRDefault="00BA5CF3" w:rsidP="006F1F2C">
      <w:pPr>
        <w:numPr>
          <w:ilvl w:val="0"/>
          <w:numId w:val="81"/>
        </w:numPr>
        <w:tabs>
          <w:tab w:val="left" w:pos="1418"/>
        </w:tabs>
        <w:suppressAutoHyphens/>
        <w:ind w:left="0" w:firstLine="1134"/>
        <w:jc w:val="both"/>
        <w:rPr>
          <w:sz w:val="24"/>
          <w:szCs w:val="24"/>
        </w:rPr>
      </w:pPr>
      <w:r w:rsidRPr="006E419B">
        <w:rPr>
          <w:sz w:val="24"/>
          <w:szCs w:val="24"/>
        </w:rPr>
        <w:t>с. Газ-Сале</w:t>
      </w:r>
      <w:r w:rsidR="006F1F2C">
        <w:rPr>
          <w:sz w:val="24"/>
          <w:szCs w:val="24"/>
        </w:rPr>
        <w:t xml:space="preserve"> – 1 776 чел.</w:t>
      </w:r>
      <w:r w:rsidRPr="006E419B">
        <w:rPr>
          <w:sz w:val="24"/>
          <w:szCs w:val="24"/>
        </w:rPr>
        <w:t>;</w:t>
      </w:r>
    </w:p>
    <w:p w:rsidR="00BA5CF3" w:rsidRPr="006E419B" w:rsidRDefault="00BA5CF3" w:rsidP="006F1F2C">
      <w:pPr>
        <w:numPr>
          <w:ilvl w:val="0"/>
          <w:numId w:val="81"/>
        </w:numPr>
        <w:tabs>
          <w:tab w:val="left" w:pos="1418"/>
        </w:tabs>
        <w:suppressAutoHyphens/>
        <w:ind w:left="0" w:firstLine="1134"/>
        <w:jc w:val="both"/>
        <w:rPr>
          <w:sz w:val="24"/>
          <w:szCs w:val="24"/>
        </w:rPr>
      </w:pPr>
      <w:r w:rsidRPr="006E419B">
        <w:rPr>
          <w:sz w:val="24"/>
          <w:szCs w:val="24"/>
        </w:rPr>
        <w:t>с. Гыда</w:t>
      </w:r>
      <w:r w:rsidR="006F1F2C">
        <w:rPr>
          <w:sz w:val="24"/>
          <w:szCs w:val="24"/>
        </w:rPr>
        <w:t xml:space="preserve"> – 3 821 чел.</w:t>
      </w:r>
      <w:r w:rsidRPr="006E419B">
        <w:rPr>
          <w:sz w:val="24"/>
          <w:szCs w:val="24"/>
        </w:rPr>
        <w:t>;</w:t>
      </w:r>
    </w:p>
    <w:p w:rsidR="006F1F2C" w:rsidRPr="006E419B" w:rsidRDefault="006F1F2C" w:rsidP="006F1F2C">
      <w:pPr>
        <w:numPr>
          <w:ilvl w:val="0"/>
          <w:numId w:val="81"/>
        </w:numPr>
        <w:tabs>
          <w:tab w:val="left" w:pos="1418"/>
        </w:tabs>
        <w:suppressAutoHyphens/>
        <w:ind w:left="0" w:firstLine="1134"/>
        <w:jc w:val="both"/>
        <w:rPr>
          <w:sz w:val="24"/>
          <w:szCs w:val="24"/>
        </w:rPr>
      </w:pPr>
      <w:r w:rsidRPr="006E419B">
        <w:rPr>
          <w:sz w:val="24"/>
          <w:szCs w:val="24"/>
        </w:rPr>
        <w:t>с. Находка</w:t>
      </w:r>
      <w:r>
        <w:rPr>
          <w:sz w:val="24"/>
          <w:szCs w:val="24"/>
        </w:rPr>
        <w:t xml:space="preserve"> – 1 406 чел.</w:t>
      </w:r>
      <w:r w:rsidRPr="006E419B">
        <w:rPr>
          <w:sz w:val="24"/>
          <w:szCs w:val="24"/>
        </w:rPr>
        <w:t>;</w:t>
      </w:r>
    </w:p>
    <w:p w:rsidR="00BA5CF3" w:rsidRPr="006F1F2C" w:rsidRDefault="006F1F2C" w:rsidP="00B40976">
      <w:pPr>
        <w:numPr>
          <w:ilvl w:val="0"/>
          <w:numId w:val="81"/>
        </w:numPr>
        <w:tabs>
          <w:tab w:val="left" w:pos="1418"/>
        </w:tabs>
        <w:suppressAutoHyphens/>
        <w:ind w:left="0" w:firstLine="1134"/>
        <w:jc w:val="both"/>
        <w:rPr>
          <w:sz w:val="24"/>
          <w:szCs w:val="24"/>
        </w:rPr>
      </w:pPr>
      <w:r w:rsidRPr="006F1F2C">
        <w:rPr>
          <w:sz w:val="24"/>
          <w:szCs w:val="24"/>
        </w:rPr>
        <w:t>межселенная территория (</w:t>
      </w:r>
      <w:r w:rsidR="00BA5CF3" w:rsidRPr="006F1F2C">
        <w:rPr>
          <w:sz w:val="24"/>
          <w:szCs w:val="24"/>
        </w:rPr>
        <w:t>д. Матюй</w:t>
      </w:r>
      <w:r w:rsidRPr="006F1F2C">
        <w:rPr>
          <w:sz w:val="24"/>
          <w:szCs w:val="24"/>
        </w:rPr>
        <w:t>-</w:t>
      </w:r>
      <w:r w:rsidR="00BA5CF3" w:rsidRPr="006F1F2C">
        <w:rPr>
          <w:sz w:val="24"/>
          <w:szCs w:val="24"/>
        </w:rPr>
        <w:t>Сале</w:t>
      </w:r>
      <w:r w:rsidRPr="006F1F2C">
        <w:rPr>
          <w:sz w:val="24"/>
          <w:szCs w:val="24"/>
        </w:rPr>
        <w:t xml:space="preserve">, </w:t>
      </w:r>
      <w:r w:rsidR="00BA5CF3" w:rsidRPr="006F1F2C">
        <w:rPr>
          <w:sz w:val="24"/>
          <w:szCs w:val="24"/>
        </w:rPr>
        <w:t>д. Тадебя-Яха</w:t>
      </w:r>
      <w:r w:rsidRPr="006F1F2C">
        <w:rPr>
          <w:sz w:val="24"/>
          <w:szCs w:val="24"/>
        </w:rPr>
        <w:t xml:space="preserve">, </w:t>
      </w:r>
      <w:r w:rsidR="00BA5CF3" w:rsidRPr="006F1F2C">
        <w:rPr>
          <w:sz w:val="24"/>
          <w:szCs w:val="24"/>
        </w:rPr>
        <w:t>д. Тибей-Сале</w:t>
      </w:r>
      <w:r w:rsidRPr="006F1F2C">
        <w:rPr>
          <w:sz w:val="24"/>
          <w:szCs w:val="24"/>
        </w:rPr>
        <w:t xml:space="preserve">, </w:t>
      </w:r>
      <w:r w:rsidR="00BA5CF3" w:rsidRPr="006F1F2C">
        <w:rPr>
          <w:sz w:val="24"/>
          <w:szCs w:val="24"/>
        </w:rPr>
        <w:t>д.</w:t>
      </w:r>
      <w:r>
        <w:rPr>
          <w:sz w:val="24"/>
          <w:szCs w:val="24"/>
        </w:rPr>
        <w:t> </w:t>
      </w:r>
      <w:r w:rsidR="00BA5CF3" w:rsidRPr="006F1F2C">
        <w:rPr>
          <w:sz w:val="24"/>
          <w:szCs w:val="24"/>
        </w:rPr>
        <w:t>Юрибей)</w:t>
      </w:r>
      <w:r>
        <w:rPr>
          <w:sz w:val="24"/>
          <w:szCs w:val="24"/>
        </w:rPr>
        <w:t xml:space="preserve"> – 711 чел</w:t>
      </w:r>
      <w:r w:rsidR="00BA5CF3" w:rsidRPr="006F1F2C">
        <w:rPr>
          <w:sz w:val="24"/>
          <w:szCs w:val="24"/>
        </w:rPr>
        <w:t>.</w:t>
      </w:r>
    </w:p>
    <w:p w:rsidR="006E419B" w:rsidRPr="0029335D" w:rsidRDefault="006E419B" w:rsidP="00860C61">
      <w:pPr>
        <w:pStyle w:val="affb"/>
        <w:tabs>
          <w:tab w:val="left" w:pos="993"/>
        </w:tabs>
        <w:suppressAutoHyphens/>
        <w:ind w:left="993"/>
        <w:jc w:val="both"/>
        <w:rPr>
          <w:b/>
          <w:color w:val="FF0000"/>
          <w:sz w:val="24"/>
          <w:szCs w:val="24"/>
          <w:highlight w:val="yellow"/>
        </w:rPr>
      </w:pPr>
    </w:p>
    <w:p w:rsidR="00FD0C56" w:rsidRPr="006625F9" w:rsidRDefault="00FD0C56" w:rsidP="00FD0C56">
      <w:pPr>
        <w:ind w:firstLine="709"/>
        <w:rPr>
          <w:b/>
          <w:sz w:val="24"/>
          <w:szCs w:val="24"/>
        </w:rPr>
      </w:pPr>
      <w:bookmarkStart w:id="23" w:name="_Hlk69116469"/>
      <w:r w:rsidRPr="006625F9">
        <w:rPr>
          <w:b/>
          <w:sz w:val="24"/>
          <w:szCs w:val="24"/>
        </w:rPr>
        <w:t>Территория</w:t>
      </w:r>
    </w:p>
    <w:p w:rsidR="00897620" w:rsidRPr="006625F9" w:rsidRDefault="006625F9" w:rsidP="00897620">
      <w:pPr>
        <w:autoSpaceDE w:val="0"/>
        <w:autoSpaceDN w:val="0"/>
        <w:adjustRightInd w:val="0"/>
        <w:ind w:firstLine="709"/>
        <w:jc w:val="both"/>
        <w:rPr>
          <w:sz w:val="24"/>
          <w:szCs w:val="24"/>
        </w:rPr>
      </w:pPr>
      <w:bookmarkStart w:id="24" w:name="_Hlk486488068"/>
      <w:bookmarkStart w:id="25" w:name="_Hlk52107965"/>
      <w:r w:rsidRPr="006625F9">
        <w:rPr>
          <w:sz w:val="24"/>
          <w:szCs w:val="24"/>
        </w:rPr>
        <w:t>Муниципальный округ Тазовский район входит в состав Ямало-Ненецкого автономного округ</w:t>
      </w:r>
      <w:r w:rsidR="00FA5631">
        <w:rPr>
          <w:sz w:val="24"/>
          <w:szCs w:val="24"/>
        </w:rPr>
        <w:t>а</w:t>
      </w:r>
      <w:r w:rsidRPr="006625F9">
        <w:rPr>
          <w:sz w:val="24"/>
          <w:szCs w:val="24"/>
        </w:rPr>
        <w:t xml:space="preserve"> и расположен в северо-восточной части Ямало-Ненецкого автономного округа.  Большая часть муниципального образования располагается на Гыданском полуострове и омывается Обской губой </w:t>
      </w:r>
      <w:r>
        <w:rPr>
          <w:sz w:val="24"/>
          <w:szCs w:val="24"/>
        </w:rPr>
        <w:t>–</w:t>
      </w:r>
      <w:r w:rsidRPr="006625F9">
        <w:rPr>
          <w:sz w:val="24"/>
          <w:szCs w:val="24"/>
        </w:rPr>
        <w:t xml:space="preserve"> на западе, и Карским морем - на севере. На юге муниципальный округ граничит с муниципальным округом Надымский район, муниципальным округом Пуровский район, Красносельским районом. На востоке – </w:t>
      </w:r>
      <w:r w:rsidRPr="006625F9">
        <w:rPr>
          <w:sz w:val="24"/>
          <w:szCs w:val="24"/>
        </w:rPr>
        <w:lastRenderedPageBreak/>
        <w:t>с Красноярским краем. Большая части территории муниципального образования расположена за полярным кругом и относится к районам Крайнего Севера.</w:t>
      </w:r>
      <w:r w:rsidR="00897620" w:rsidRPr="006625F9">
        <w:rPr>
          <w:sz w:val="24"/>
          <w:szCs w:val="24"/>
        </w:rPr>
        <w:t xml:space="preserve"> Географическое положение </w:t>
      </w:r>
      <w:r w:rsidR="00057503" w:rsidRPr="006625F9">
        <w:rPr>
          <w:sz w:val="24"/>
          <w:szCs w:val="24"/>
        </w:rPr>
        <w:t xml:space="preserve">и границы </w:t>
      </w:r>
      <w:r w:rsidRPr="006625F9">
        <w:rPr>
          <w:sz w:val="24"/>
          <w:szCs w:val="24"/>
        </w:rPr>
        <w:t xml:space="preserve">муниципального округа Тазовский район </w:t>
      </w:r>
      <w:r w:rsidR="00897620" w:rsidRPr="006625F9">
        <w:rPr>
          <w:sz w:val="24"/>
          <w:szCs w:val="24"/>
        </w:rPr>
        <w:t>представлен</w:t>
      </w:r>
      <w:r w:rsidR="00057503" w:rsidRPr="006625F9">
        <w:rPr>
          <w:sz w:val="24"/>
          <w:szCs w:val="24"/>
        </w:rPr>
        <w:t>ы</w:t>
      </w:r>
      <w:r w:rsidR="00897620" w:rsidRPr="006625F9">
        <w:rPr>
          <w:sz w:val="24"/>
          <w:szCs w:val="24"/>
        </w:rPr>
        <w:t xml:space="preserve"> на рис. 1. </w:t>
      </w:r>
    </w:p>
    <w:p w:rsidR="00253900" w:rsidRPr="0029335D" w:rsidRDefault="00092DEF" w:rsidP="005D15C6">
      <w:pPr>
        <w:rPr>
          <w:sz w:val="28"/>
          <w:szCs w:val="28"/>
          <w:highlight w:val="yellow"/>
        </w:rPr>
      </w:pPr>
      <w:bookmarkStart w:id="26" w:name="_Hlk69116489"/>
      <w:bookmarkEnd w:id="23"/>
      <w:bookmarkEnd w:id="24"/>
      <w:r w:rsidRPr="00092DEF">
        <w:rPr>
          <w:noProof/>
          <w:sz w:val="28"/>
          <w:szCs w:val="28"/>
        </w:rPr>
        <w:drawing>
          <wp:inline distT="0" distB="0" distL="0" distR="0">
            <wp:extent cx="5544143" cy="787475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4657" cy="7889692"/>
                    </a:xfrm>
                    <a:prstGeom prst="rect">
                      <a:avLst/>
                    </a:prstGeom>
                    <a:noFill/>
                    <a:ln>
                      <a:noFill/>
                    </a:ln>
                  </pic:spPr>
                </pic:pic>
              </a:graphicData>
            </a:graphic>
          </wp:inline>
        </w:drawing>
      </w:r>
    </w:p>
    <w:p w:rsidR="00F1302A" w:rsidRPr="006625F9" w:rsidRDefault="00F1302A" w:rsidP="00F1302A">
      <w:pPr>
        <w:pStyle w:val="a8"/>
        <w:jc w:val="both"/>
        <w:rPr>
          <w:b/>
          <w:sz w:val="24"/>
          <w:szCs w:val="24"/>
        </w:rPr>
      </w:pPr>
      <w:r w:rsidRPr="006625F9">
        <w:rPr>
          <w:b/>
          <w:sz w:val="24"/>
          <w:szCs w:val="24"/>
        </w:rPr>
        <w:t xml:space="preserve">Рисунок </w:t>
      </w:r>
      <w:r w:rsidR="009F65A4" w:rsidRPr="006625F9">
        <w:rPr>
          <w:b/>
          <w:sz w:val="24"/>
          <w:szCs w:val="24"/>
        </w:rPr>
        <w:fldChar w:fldCharType="begin"/>
      </w:r>
      <w:r w:rsidRPr="006625F9">
        <w:rPr>
          <w:b/>
          <w:sz w:val="24"/>
          <w:szCs w:val="24"/>
        </w:rPr>
        <w:instrText xml:space="preserve"> SEQ Рисунок \* ARABIC </w:instrText>
      </w:r>
      <w:r w:rsidR="009F65A4" w:rsidRPr="006625F9">
        <w:rPr>
          <w:b/>
          <w:sz w:val="24"/>
          <w:szCs w:val="24"/>
        </w:rPr>
        <w:fldChar w:fldCharType="separate"/>
      </w:r>
      <w:r w:rsidR="000E072D">
        <w:rPr>
          <w:b/>
          <w:noProof/>
          <w:sz w:val="24"/>
          <w:szCs w:val="24"/>
        </w:rPr>
        <w:t>1</w:t>
      </w:r>
      <w:r w:rsidR="009F65A4" w:rsidRPr="006625F9">
        <w:rPr>
          <w:b/>
          <w:sz w:val="24"/>
          <w:szCs w:val="24"/>
        </w:rPr>
        <w:fldChar w:fldCharType="end"/>
      </w:r>
      <w:r w:rsidRPr="006625F9">
        <w:rPr>
          <w:b/>
          <w:sz w:val="24"/>
          <w:szCs w:val="24"/>
        </w:rPr>
        <w:t xml:space="preserve">. Географическое положение </w:t>
      </w:r>
      <w:r w:rsidR="006625F9" w:rsidRPr="006625F9">
        <w:rPr>
          <w:b/>
          <w:sz w:val="24"/>
          <w:szCs w:val="24"/>
        </w:rPr>
        <w:t>муниципального округа Тазовский район</w:t>
      </w:r>
    </w:p>
    <w:p w:rsidR="00F1302A" w:rsidRPr="006625F9" w:rsidRDefault="00F1302A" w:rsidP="00F1302A">
      <w:pPr>
        <w:rPr>
          <w:sz w:val="36"/>
          <w:szCs w:val="28"/>
        </w:rPr>
      </w:pPr>
      <w:r w:rsidRPr="006625F9">
        <w:rPr>
          <w:sz w:val="24"/>
        </w:rPr>
        <w:lastRenderedPageBreak/>
        <w:t xml:space="preserve">Источник: </w:t>
      </w:r>
      <w:r w:rsidR="00092DEF" w:rsidRPr="00092DEF">
        <w:rPr>
          <w:sz w:val="24"/>
        </w:rPr>
        <w:t>https://yandex.ru/maps/geo/tazovskiy_rayon/53001347/?l=carparks%2Ctrf%2Ctrfe&amp;ll=85.906878%2C70.272099&amp;z=5.75</w:t>
      </w:r>
    </w:p>
    <w:bookmarkEnd w:id="22"/>
    <w:bookmarkEnd w:id="25"/>
    <w:bookmarkEnd w:id="26"/>
    <w:p w:rsidR="00FD0C56" w:rsidRPr="006625F9" w:rsidRDefault="00FD0C56" w:rsidP="00FD0C56">
      <w:pPr>
        <w:ind w:firstLine="709"/>
        <w:rPr>
          <w:b/>
          <w:sz w:val="24"/>
          <w:szCs w:val="24"/>
        </w:rPr>
      </w:pPr>
      <w:r w:rsidRPr="006625F9">
        <w:rPr>
          <w:b/>
          <w:sz w:val="24"/>
          <w:szCs w:val="24"/>
        </w:rPr>
        <w:t>Климат</w:t>
      </w:r>
    </w:p>
    <w:p w:rsidR="00842B67" w:rsidRPr="006625F9" w:rsidRDefault="00842B67" w:rsidP="00842B67">
      <w:pPr>
        <w:ind w:firstLine="709"/>
        <w:jc w:val="both"/>
        <w:rPr>
          <w:sz w:val="24"/>
          <w:szCs w:val="24"/>
        </w:rPr>
      </w:pPr>
      <w:r w:rsidRPr="006625F9">
        <w:rPr>
          <w:sz w:val="24"/>
          <w:szCs w:val="24"/>
        </w:rPr>
        <w:t xml:space="preserve">По строительно-климатическому районированию территория </w:t>
      </w:r>
      <w:r w:rsidR="006625F9" w:rsidRPr="006625F9">
        <w:rPr>
          <w:sz w:val="24"/>
          <w:szCs w:val="24"/>
        </w:rPr>
        <w:t>муниципального округа Тазовский район</w:t>
      </w:r>
      <w:r w:rsidRPr="006625F9">
        <w:rPr>
          <w:sz w:val="24"/>
          <w:szCs w:val="24"/>
        </w:rPr>
        <w:t xml:space="preserve"> относится к району – I, подрайону – I</w:t>
      </w:r>
      <w:r w:rsidR="006625F9" w:rsidRPr="006625F9">
        <w:rPr>
          <w:sz w:val="24"/>
          <w:szCs w:val="24"/>
        </w:rPr>
        <w:t xml:space="preserve"> Г</w:t>
      </w:r>
      <w:r w:rsidRPr="006625F9">
        <w:rPr>
          <w:sz w:val="24"/>
          <w:szCs w:val="24"/>
        </w:rPr>
        <w:t xml:space="preserve">. </w:t>
      </w:r>
    </w:p>
    <w:p w:rsidR="00EF3C7E" w:rsidRPr="00EF3C7E" w:rsidRDefault="00EF3C7E" w:rsidP="00EF3C7E">
      <w:pPr>
        <w:ind w:firstLine="709"/>
        <w:jc w:val="both"/>
        <w:rPr>
          <w:sz w:val="24"/>
          <w:szCs w:val="24"/>
        </w:rPr>
      </w:pPr>
      <w:r w:rsidRPr="00EF3C7E">
        <w:rPr>
          <w:sz w:val="24"/>
          <w:szCs w:val="24"/>
        </w:rPr>
        <w:t>Климат муниципального округа умеренно-континентальный с продолжительной суровой зимой, для которой характерны ясные солнечные дни, и умеренно теплым летом.</w:t>
      </w:r>
    </w:p>
    <w:p w:rsidR="00842B67" w:rsidRDefault="00EF3C7E" w:rsidP="00842B67">
      <w:pPr>
        <w:ind w:firstLine="709"/>
        <w:jc w:val="both"/>
        <w:rPr>
          <w:sz w:val="24"/>
          <w:szCs w:val="24"/>
          <w:highlight w:val="yellow"/>
        </w:rPr>
      </w:pPr>
      <w:r w:rsidRPr="00EF3C7E">
        <w:rPr>
          <w:sz w:val="24"/>
          <w:szCs w:val="24"/>
        </w:rPr>
        <w:t xml:space="preserve">Территория муниципального </w:t>
      </w:r>
      <w:r w:rsidR="00550B2A">
        <w:rPr>
          <w:sz w:val="24"/>
          <w:szCs w:val="24"/>
        </w:rPr>
        <w:t xml:space="preserve">округа </w:t>
      </w:r>
      <w:r w:rsidRPr="00EF3C7E">
        <w:rPr>
          <w:sz w:val="24"/>
          <w:szCs w:val="24"/>
        </w:rPr>
        <w:t>относится к зоне наибольшей дискомфортности климата. Условия дискомфортности зимы определяются сочетаниями низкой температуры и большой скорости ветра. Повторяемость таких дискомфортных метеорологических условий за декабрь-февраль составляет 30%. По воздействию на организм человека характерна очень суровая, сильно изменчивая погода зимой и холодная</w:t>
      </w:r>
      <w:r w:rsidR="00FA5631">
        <w:rPr>
          <w:sz w:val="24"/>
          <w:szCs w:val="24"/>
        </w:rPr>
        <w:t>,</w:t>
      </w:r>
      <w:r w:rsidRPr="00EF3C7E">
        <w:rPr>
          <w:sz w:val="24"/>
          <w:szCs w:val="24"/>
        </w:rPr>
        <w:t xml:space="preserve"> умеренно влажная</w:t>
      </w:r>
      <w:r w:rsidR="00FA5631">
        <w:rPr>
          <w:sz w:val="24"/>
          <w:szCs w:val="24"/>
        </w:rPr>
        <w:t>,</w:t>
      </w:r>
      <w:r w:rsidRPr="00EF3C7E">
        <w:rPr>
          <w:sz w:val="24"/>
          <w:szCs w:val="24"/>
        </w:rPr>
        <w:t xml:space="preserve"> изменчивая погода летом. </w:t>
      </w:r>
      <w:r w:rsidR="00842B67" w:rsidRPr="0029335D">
        <w:rPr>
          <w:sz w:val="24"/>
          <w:szCs w:val="24"/>
          <w:highlight w:val="yellow"/>
        </w:rPr>
        <w:t xml:space="preserve"> </w:t>
      </w:r>
    </w:p>
    <w:p w:rsidR="00EF3C7E" w:rsidRDefault="00EF3C7E" w:rsidP="00842B67">
      <w:pPr>
        <w:ind w:firstLine="709"/>
        <w:jc w:val="both"/>
        <w:rPr>
          <w:sz w:val="24"/>
          <w:szCs w:val="24"/>
        </w:rPr>
      </w:pPr>
      <w:r w:rsidRPr="00EF3C7E">
        <w:rPr>
          <w:sz w:val="24"/>
          <w:szCs w:val="24"/>
        </w:rPr>
        <w:t>Термический режим рассматриваемой территории суров. Холодное Карское море, являясь источником холода летом и очагом значительных ветров зимой, увеличивает эту суровость. Среднегодовая температура воздуха отрицательна, от минус 7,9</w:t>
      </w:r>
      <w:r w:rsidR="00505A40">
        <w:rPr>
          <w:rFonts w:ascii="Calibri" w:hAnsi="Calibri" w:cs="Calibri"/>
          <w:sz w:val="24"/>
          <w:szCs w:val="24"/>
        </w:rPr>
        <w:t>°</w:t>
      </w:r>
      <w:r w:rsidRPr="00EF3C7E">
        <w:rPr>
          <w:sz w:val="24"/>
          <w:szCs w:val="24"/>
        </w:rPr>
        <w:t>С (м/ст. Таз, лесотундра) до минус 11,2</w:t>
      </w:r>
      <w:r w:rsidR="00505A40">
        <w:rPr>
          <w:rFonts w:ascii="Calibri" w:hAnsi="Calibri" w:cs="Calibri"/>
          <w:sz w:val="24"/>
          <w:szCs w:val="24"/>
        </w:rPr>
        <w:t>°</w:t>
      </w:r>
      <w:r w:rsidRPr="00EF3C7E">
        <w:rPr>
          <w:sz w:val="24"/>
          <w:szCs w:val="24"/>
        </w:rPr>
        <w:t>С (м/ст. Гыда, тундра). Величина годовой амплитуды между средней месячной температурой самого холодного и самого теплого месяца составляет 40,0-41,8</w:t>
      </w:r>
      <w:r w:rsidR="00505A40">
        <w:rPr>
          <w:rFonts w:ascii="Calibri" w:hAnsi="Calibri" w:cs="Calibri"/>
          <w:sz w:val="24"/>
          <w:szCs w:val="24"/>
        </w:rPr>
        <w:t>°</w:t>
      </w:r>
      <w:r w:rsidRPr="00EF3C7E">
        <w:rPr>
          <w:sz w:val="24"/>
          <w:szCs w:val="24"/>
        </w:rPr>
        <w:t>С. Термический режим имеет все черты континентального климата. Климат лесотундры отличается от климата тундры большей континентальностью. Зима в тундре и лесотундре отличается большой продолжительностью, до 8 месяцев (п. Тазовский) и суровостью.</w:t>
      </w:r>
    </w:p>
    <w:p w:rsidR="00505A40" w:rsidRPr="00505A40" w:rsidRDefault="00505A40" w:rsidP="00505A40">
      <w:pPr>
        <w:ind w:firstLine="709"/>
        <w:jc w:val="both"/>
        <w:rPr>
          <w:sz w:val="24"/>
          <w:szCs w:val="24"/>
        </w:rPr>
      </w:pPr>
      <w:r w:rsidRPr="00505A40">
        <w:rPr>
          <w:sz w:val="24"/>
          <w:szCs w:val="24"/>
        </w:rPr>
        <w:t>Начало весны определяется устойчивым переходом температуры воздуха через 0</w:t>
      </w:r>
      <w:r>
        <w:rPr>
          <w:rFonts w:ascii="Calibri" w:hAnsi="Calibri" w:cs="Calibri"/>
          <w:sz w:val="24"/>
          <w:szCs w:val="24"/>
        </w:rPr>
        <w:t>°</w:t>
      </w:r>
      <w:r w:rsidRPr="00505A40">
        <w:rPr>
          <w:sz w:val="24"/>
          <w:szCs w:val="24"/>
        </w:rPr>
        <w:t>С. Переход температуры через 0</w:t>
      </w:r>
      <w:r>
        <w:rPr>
          <w:rFonts w:ascii="Calibri" w:hAnsi="Calibri" w:cs="Calibri"/>
          <w:sz w:val="24"/>
          <w:szCs w:val="24"/>
        </w:rPr>
        <w:t>°</w:t>
      </w:r>
      <w:r w:rsidRPr="00505A40">
        <w:rPr>
          <w:sz w:val="24"/>
          <w:szCs w:val="24"/>
        </w:rPr>
        <w:t>С в среднем отмечается в период от начала июня до третьей декады мая (25</w:t>
      </w:r>
      <w:r>
        <w:rPr>
          <w:rFonts w:ascii="Calibri" w:hAnsi="Calibri" w:cs="Calibri"/>
          <w:sz w:val="24"/>
          <w:szCs w:val="24"/>
        </w:rPr>
        <w:t>°</w:t>
      </w:r>
      <w:r w:rsidRPr="00505A40">
        <w:rPr>
          <w:sz w:val="24"/>
          <w:szCs w:val="24"/>
        </w:rPr>
        <w:t>С, Таз). При вторжении холодных арктических масс воздуха возможны резкие понижения температур даже в июле, до минус 4</w:t>
      </w:r>
      <w:r>
        <w:rPr>
          <w:rFonts w:ascii="Calibri" w:hAnsi="Calibri" w:cs="Calibri"/>
          <w:sz w:val="24"/>
          <w:szCs w:val="24"/>
        </w:rPr>
        <w:t>°</w:t>
      </w:r>
      <w:r w:rsidRPr="00505A40">
        <w:rPr>
          <w:sz w:val="24"/>
          <w:szCs w:val="24"/>
        </w:rPr>
        <w:t>С. Продолжительность периода с температурой воздуха выше 0</w:t>
      </w:r>
      <w:r>
        <w:rPr>
          <w:rFonts w:ascii="Calibri" w:hAnsi="Calibri" w:cs="Calibri"/>
          <w:sz w:val="24"/>
          <w:szCs w:val="24"/>
        </w:rPr>
        <w:t>°</w:t>
      </w:r>
      <w:r w:rsidRPr="00505A40">
        <w:rPr>
          <w:sz w:val="24"/>
          <w:szCs w:val="24"/>
        </w:rPr>
        <w:t>С на территории муниципального образования изменяется от 107 (м/ст. Гыда) до 130 (м/ст. Таз) дней. Продолжительность безморозного периода в среднем составляет 100-110 дней. Холодный период (переход температур воздуха через 0</w:t>
      </w:r>
      <w:r>
        <w:rPr>
          <w:rFonts w:ascii="Calibri" w:hAnsi="Calibri" w:cs="Calibri"/>
          <w:sz w:val="24"/>
          <w:szCs w:val="24"/>
        </w:rPr>
        <w:t>°</w:t>
      </w:r>
      <w:r w:rsidRPr="00505A40">
        <w:rPr>
          <w:sz w:val="24"/>
          <w:szCs w:val="24"/>
        </w:rPr>
        <w:t>С в сторону отрицательных) начинается в третьей декад</w:t>
      </w:r>
      <w:r w:rsidR="00FA5631">
        <w:rPr>
          <w:sz w:val="24"/>
          <w:szCs w:val="24"/>
        </w:rPr>
        <w:t>е</w:t>
      </w:r>
      <w:r w:rsidRPr="00505A40">
        <w:rPr>
          <w:sz w:val="24"/>
          <w:szCs w:val="24"/>
        </w:rPr>
        <w:t xml:space="preserve"> сентября (м/ст. Гыда) или первой декаде октября (м/ст. Таз).</w:t>
      </w:r>
    </w:p>
    <w:p w:rsidR="00505A40" w:rsidRPr="0029335D" w:rsidRDefault="00505A40" w:rsidP="00505A40">
      <w:pPr>
        <w:ind w:firstLine="709"/>
        <w:jc w:val="both"/>
        <w:rPr>
          <w:sz w:val="24"/>
          <w:szCs w:val="24"/>
          <w:highlight w:val="yellow"/>
        </w:rPr>
      </w:pPr>
      <w:r w:rsidRPr="00505A40">
        <w:rPr>
          <w:sz w:val="24"/>
          <w:szCs w:val="24"/>
        </w:rPr>
        <w:t>В связи с низкими среднегодовыми температурами воздуха территория характеризуется значительной глубиной промерзания грунтов, которая составляет</w:t>
      </w:r>
      <w:r w:rsidR="00FA5631">
        <w:rPr>
          <w:sz w:val="24"/>
          <w:szCs w:val="24"/>
        </w:rPr>
        <w:t>,</w:t>
      </w:r>
      <w:r w:rsidRPr="00505A40">
        <w:rPr>
          <w:sz w:val="24"/>
          <w:szCs w:val="24"/>
        </w:rPr>
        <w:t xml:space="preserve"> в зависимости от вида грунта</w:t>
      </w:r>
      <w:r w:rsidR="00FA5631">
        <w:rPr>
          <w:sz w:val="24"/>
          <w:szCs w:val="24"/>
        </w:rPr>
        <w:t>,</w:t>
      </w:r>
      <w:r w:rsidRPr="00505A40">
        <w:rPr>
          <w:sz w:val="24"/>
          <w:szCs w:val="24"/>
        </w:rPr>
        <w:t xml:space="preserve"> от 2,4 до 2,6 м. </w:t>
      </w:r>
    </w:p>
    <w:p w:rsidR="00EF3C7E" w:rsidRPr="00EF3C7E" w:rsidRDefault="00EF3C7E" w:rsidP="00EF3C7E">
      <w:pPr>
        <w:ind w:firstLine="709"/>
        <w:jc w:val="both"/>
        <w:rPr>
          <w:sz w:val="24"/>
          <w:szCs w:val="24"/>
        </w:rPr>
      </w:pPr>
      <w:r w:rsidRPr="00EF3C7E">
        <w:rPr>
          <w:sz w:val="24"/>
          <w:szCs w:val="24"/>
        </w:rPr>
        <w:t xml:space="preserve">Территория муниципального </w:t>
      </w:r>
      <w:r w:rsidR="00550B2A">
        <w:rPr>
          <w:sz w:val="24"/>
          <w:szCs w:val="24"/>
        </w:rPr>
        <w:t>округа</w:t>
      </w:r>
      <w:r w:rsidRPr="00EF3C7E">
        <w:rPr>
          <w:sz w:val="24"/>
          <w:szCs w:val="24"/>
        </w:rPr>
        <w:t xml:space="preserve"> относится к вечномерзлым грунтам, поэтому при проектировании уделяется особое внимание на климатологические данные. Информация о климатологии берется согласно СП 131.13330.2018 Строительная климатология </w:t>
      </w:r>
      <w:r w:rsidR="00C76884">
        <w:rPr>
          <w:sz w:val="24"/>
          <w:szCs w:val="24"/>
        </w:rPr>
        <w:t>«</w:t>
      </w:r>
      <w:r w:rsidRPr="00EF3C7E">
        <w:rPr>
          <w:sz w:val="24"/>
          <w:szCs w:val="24"/>
        </w:rPr>
        <w:t>СНиП 23-01-99*</w:t>
      </w:r>
      <w:r w:rsidR="00C76884">
        <w:rPr>
          <w:sz w:val="24"/>
          <w:szCs w:val="24"/>
        </w:rPr>
        <w:t>»</w:t>
      </w:r>
      <w:r w:rsidRPr="00EF3C7E">
        <w:rPr>
          <w:sz w:val="24"/>
          <w:szCs w:val="24"/>
        </w:rPr>
        <w:t>.</w:t>
      </w:r>
    </w:p>
    <w:p w:rsidR="00EF3C7E" w:rsidRPr="00EF3C7E" w:rsidRDefault="00EF3C7E" w:rsidP="00EF3C7E">
      <w:pPr>
        <w:ind w:firstLine="709"/>
        <w:jc w:val="both"/>
        <w:rPr>
          <w:sz w:val="24"/>
          <w:szCs w:val="24"/>
        </w:rPr>
      </w:pPr>
      <w:r w:rsidRPr="00EF3C7E">
        <w:rPr>
          <w:sz w:val="24"/>
          <w:szCs w:val="24"/>
        </w:rPr>
        <w:t>Климатические данные, принимаемые при определении тепловых балансов и расчета теплопотребления:</w:t>
      </w:r>
    </w:p>
    <w:p w:rsidR="00EF3C7E" w:rsidRPr="00EF3C7E" w:rsidRDefault="00EF3C7E" w:rsidP="00EF3C7E">
      <w:pPr>
        <w:pStyle w:val="affb"/>
        <w:numPr>
          <w:ilvl w:val="0"/>
          <w:numId w:val="71"/>
        </w:numPr>
        <w:tabs>
          <w:tab w:val="left" w:pos="1134"/>
        </w:tabs>
        <w:ind w:left="709" w:firstLine="0"/>
        <w:jc w:val="both"/>
        <w:rPr>
          <w:sz w:val="24"/>
          <w:szCs w:val="24"/>
        </w:rPr>
      </w:pPr>
      <w:r w:rsidRPr="00EF3C7E">
        <w:rPr>
          <w:sz w:val="24"/>
          <w:szCs w:val="24"/>
        </w:rPr>
        <w:t>расчетная температура наружного воздуха – -49°С;</w:t>
      </w:r>
    </w:p>
    <w:p w:rsidR="00EF3C7E" w:rsidRPr="00EF3C7E" w:rsidRDefault="00EF3C7E" w:rsidP="00EF3C7E">
      <w:pPr>
        <w:pStyle w:val="affb"/>
        <w:numPr>
          <w:ilvl w:val="0"/>
          <w:numId w:val="71"/>
        </w:numPr>
        <w:tabs>
          <w:tab w:val="left" w:pos="1134"/>
        </w:tabs>
        <w:ind w:left="709" w:firstLine="0"/>
        <w:jc w:val="both"/>
        <w:rPr>
          <w:sz w:val="24"/>
          <w:szCs w:val="24"/>
        </w:rPr>
      </w:pPr>
      <w:r w:rsidRPr="00EF3C7E">
        <w:rPr>
          <w:sz w:val="24"/>
          <w:szCs w:val="24"/>
        </w:rPr>
        <w:t>средняя температура за отопительный период – -16,7</w:t>
      </w:r>
      <w:r w:rsidRPr="00EF3C7E">
        <w:rPr>
          <w:sz w:val="24"/>
          <w:szCs w:val="24"/>
        </w:rPr>
        <w:sym w:font="Symbol" w:char="F0B0"/>
      </w:r>
      <w:r w:rsidRPr="00EF3C7E">
        <w:rPr>
          <w:sz w:val="24"/>
          <w:szCs w:val="24"/>
        </w:rPr>
        <w:t>С;</w:t>
      </w:r>
    </w:p>
    <w:p w:rsidR="00EF3C7E" w:rsidRPr="00EF3C7E" w:rsidRDefault="00EF3C7E" w:rsidP="00EF3C7E">
      <w:pPr>
        <w:pStyle w:val="affb"/>
        <w:numPr>
          <w:ilvl w:val="0"/>
          <w:numId w:val="71"/>
        </w:numPr>
        <w:tabs>
          <w:tab w:val="left" w:pos="1134"/>
        </w:tabs>
        <w:ind w:left="709" w:firstLine="0"/>
        <w:jc w:val="both"/>
        <w:rPr>
          <w:sz w:val="24"/>
          <w:szCs w:val="24"/>
        </w:rPr>
      </w:pPr>
      <w:r w:rsidRPr="00EF3C7E">
        <w:rPr>
          <w:sz w:val="24"/>
          <w:szCs w:val="24"/>
        </w:rPr>
        <w:t>продолжительность отопительного периода – 292 сут.</w:t>
      </w:r>
    </w:p>
    <w:p w:rsidR="00EF3C7E" w:rsidRDefault="00EF3C7E" w:rsidP="00842B67">
      <w:pPr>
        <w:ind w:firstLine="709"/>
        <w:jc w:val="both"/>
        <w:rPr>
          <w:sz w:val="24"/>
          <w:szCs w:val="24"/>
          <w:highlight w:val="yellow"/>
        </w:rPr>
      </w:pPr>
    </w:p>
    <w:p w:rsidR="00842B67" w:rsidRPr="0029335D" w:rsidRDefault="00842B67" w:rsidP="00842B67">
      <w:pPr>
        <w:pStyle w:val="affe"/>
        <w:spacing w:before="0" w:beforeAutospacing="0" w:after="0" w:afterAutospacing="0"/>
        <w:jc w:val="right"/>
        <w:rPr>
          <w:b/>
          <w:highlight w:val="yellow"/>
        </w:rPr>
      </w:pPr>
    </w:p>
    <w:p w:rsidR="00EF3C7E" w:rsidRPr="00932C72" w:rsidRDefault="00EF3C7E">
      <w:pPr>
        <w:rPr>
          <w:b/>
          <w:color w:val="000000"/>
          <w:kern w:val="28"/>
          <w:sz w:val="24"/>
          <w:szCs w:val="24"/>
          <w:highlight w:val="red"/>
        </w:rPr>
      </w:pPr>
      <w:bookmarkStart w:id="27" w:name="_Toc360038798"/>
      <w:bookmarkStart w:id="28" w:name="_Toc23954373"/>
      <w:bookmarkStart w:id="29" w:name="_Toc356219226"/>
      <w:bookmarkStart w:id="30" w:name="_Toc365529729"/>
      <w:bookmarkStart w:id="31" w:name="_Toc356802389"/>
      <w:bookmarkEnd w:id="19"/>
      <w:bookmarkEnd w:id="20"/>
      <w:r w:rsidRPr="00932C72">
        <w:rPr>
          <w:color w:val="000000"/>
          <w:sz w:val="24"/>
          <w:szCs w:val="24"/>
          <w:highlight w:val="red"/>
        </w:rPr>
        <w:br w:type="page"/>
      </w:r>
    </w:p>
    <w:p w:rsidR="00643347" w:rsidRPr="00406707" w:rsidRDefault="00B617C4" w:rsidP="00A90812">
      <w:pPr>
        <w:pStyle w:val="1a"/>
        <w:spacing w:before="0" w:after="0"/>
        <w:ind w:firstLine="709"/>
        <w:rPr>
          <w:color w:val="000000"/>
          <w:sz w:val="24"/>
          <w:szCs w:val="24"/>
        </w:rPr>
      </w:pPr>
      <w:bookmarkStart w:id="32" w:name="_Toc74810422"/>
      <w:r w:rsidRPr="00406707">
        <w:rPr>
          <w:color w:val="000000"/>
          <w:sz w:val="24"/>
          <w:szCs w:val="24"/>
        </w:rPr>
        <w:lastRenderedPageBreak/>
        <w:t>Книга</w:t>
      </w:r>
      <w:r w:rsidR="00643347" w:rsidRPr="00406707">
        <w:rPr>
          <w:color w:val="000000"/>
          <w:sz w:val="24"/>
          <w:szCs w:val="24"/>
        </w:rPr>
        <w:t xml:space="preserve"> 1 Существующее положение в сфере производства, передачи и потребления тепловой энергии для целей теплоснабжения</w:t>
      </w:r>
      <w:bookmarkEnd w:id="27"/>
      <w:bookmarkEnd w:id="28"/>
      <w:bookmarkEnd w:id="32"/>
    </w:p>
    <w:p w:rsidR="00AF30FA" w:rsidRPr="00406707" w:rsidRDefault="00AF30FA" w:rsidP="00AF30FA">
      <w:pPr>
        <w:pStyle w:val="Default"/>
        <w:ind w:firstLine="708"/>
        <w:jc w:val="both"/>
      </w:pPr>
      <w:bookmarkStart w:id="33" w:name="_Toc360038799"/>
    </w:p>
    <w:p w:rsidR="00643347" w:rsidRPr="00406707" w:rsidRDefault="00AA4FE2" w:rsidP="00F8427D">
      <w:pPr>
        <w:pStyle w:val="25"/>
        <w:spacing w:before="0" w:after="0"/>
        <w:ind w:left="1418" w:hanging="709"/>
        <w:rPr>
          <w:color w:val="000000"/>
          <w:sz w:val="24"/>
          <w:szCs w:val="24"/>
          <w:lang w:val="en-US"/>
        </w:rPr>
      </w:pPr>
      <w:r w:rsidRPr="00406707">
        <w:rPr>
          <w:color w:val="000000"/>
          <w:sz w:val="24"/>
          <w:szCs w:val="24"/>
        </w:rPr>
        <w:t>1.</w:t>
      </w:r>
      <w:r w:rsidR="00643347" w:rsidRPr="00406707">
        <w:rPr>
          <w:color w:val="000000"/>
          <w:sz w:val="24"/>
          <w:szCs w:val="24"/>
        </w:rPr>
        <w:t>1 Функциональная структура теплоснабжения</w:t>
      </w:r>
      <w:bookmarkEnd w:id="33"/>
    </w:p>
    <w:p w:rsidR="00AF30FA" w:rsidRPr="0029335D" w:rsidRDefault="00AF30FA" w:rsidP="00AF30FA">
      <w:pPr>
        <w:pStyle w:val="Default"/>
        <w:ind w:firstLine="708"/>
        <w:jc w:val="both"/>
        <w:rPr>
          <w:highlight w:val="yellow"/>
        </w:rPr>
      </w:pPr>
    </w:p>
    <w:p w:rsidR="00643347" w:rsidRPr="00A655A0" w:rsidRDefault="00643347" w:rsidP="00382F58">
      <w:pPr>
        <w:pStyle w:val="31"/>
        <w:numPr>
          <w:ilvl w:val="0"/>
          <w:numId w:val="32"/>
        </w:numPr>
        <w:tabs>
          <w:tab w:val="left" w:pos="851"/>
        </w:tabs>
        <w:spacing w:before="0" w:after="0"/>
        <w:ind w:left="0" w:firstLine="0"/>
        <w:rPr>
          <w:color w:val="000000"/>
          <w:sz w:val="24"/>
          <w:szCs w:val="24"/>
        </w:rPr>
      </w:pPr>
      <w:bookmarkStart w:id="34" w:name="_Toc360038800"/>
      <w:r w:rsidRPr="00A655A0">
        <w:rPr>
          <w:color w:val="000000"/>
          <w:sz w:val="24"/>
          <w:szCs w:val="24"/>
        </w:rPr>
        <w:t>Описание зон действия (эксплуатационной ответственности) теплоснабжающих и теплосетевых организаций</w:t>
      </w:r>
      <w:bookmarkEnd w:id="34"/>
      <w:r w:rsidR="00B91FB9" w:rsidRPr="00A655A0">
        <w:rPr>
          <w:color w:val="000000"/>
          <w:sz w:val="24"/>
          <w:szCs w:val="24"/>
        </w:rPr>
        <w:t>, осуществляющих свою деятельность в границах зон деятельности единой теплоснабжающей организации</w:t>
      </w:r>
    </w:p>
    <w:p w:rsidR="00AF6EE7" w:rsidRDefault="007C131E" w:rsidP="00E57DFF">
      <w:pPr>
        <w:ind w:firstLine="709"/>
        <w:jc w:val="both"/>
        <w:rPr>
          <w:color w:val="000000"/>
          <w:sz w:val="24"/>
          <w:szCs w:val="24"/>
        </w:rPr>
      </w:pPr>
      <w:r w:rsidRPr="007C131E">
        <w:rPr>
          <w:color w:val="000000"/>
          <w:sz w:val="24"/>
          <w:szCs w:val="24"/>
        </w:rPr>
        <w:t xml:space="preserve">На территории муниципального округа Тазовский район действует централизованное и децентрализованное отопление. </w:t>
      </w:r>
      <w:r w:rsidR="00AF6EE7" w:rsidRPr="00AF6EE7">
        <w:rPr>
          <w:color w:val="000000"/>
          <w:sz w:val="24"/>
          <w:szCs w:val="24"/>
        </w:rPr>
        <w:t>Централизованное теплоснабжение представляет собой подачу тепловой энергии от источника тепловой энергии (котельной) по трубопроводам.</w:t>
      </w:r>
    </w:p>
    <w:p w:rsidR="007C131E" w:rsidRPr="007C131E" w:rsidRDefault="007C131E" w:rsidP="00E57DFF">
      <w:pPr>
        <w:ind w:firstLine="709"/>
        <w:jc w:val="both"/>
        <w:rPr>
          <w:color w:val="000000"/>
          <w:sz w:val="24"/>
          <w:szCs w:val="24"/>
        </w:rPr>
      </w:pPr>
      <w:r w:rsidRPr="000A45EE">
        <w:rPr>
          <w:color w:val="000000"/>
          <w:sz w:val="24"/>
          <w:szCs w:val="24"/>
        </w:rPr>
        <w:t>Централизованное теплоснабжение осуществляется от 1</w:t>
      </w:r>
      <w:r w:rsidR="002272F3" w:rsidRPr="000A45EE">
        <w:rPr>
          <w:color w:val="000000"/>
          <w:sz w:val="24"/>
          <w:szCs w:val="24"/>
        </w:rPr>
        <w:t>5</w:t>
      </w:r>
      <w:r w:rsidRPr="000A45EE">
        <w:rPr>
          <w:color w:val="000000"/>
          <w:sz w:val="24"/>
          <w:szCs w:val="24"/>
        </w:rPr>
        <w:t xml:space="preserve"> отопительных котельных,</w:t>
      </w:r>
      <w:r w:rsidRPr="007C131E">
        <w:rPr>
          <w:color w:val="000000"/>
          <w:sz w:val="24"/>
          <w:szCs w:val="24"/>
        </w:rPr>
        <w:t xml:space="preserve"> находящ</w:t>
      </w:r>
      <w:r w:rsidR="00FA5631">
        <w:rPr>
          <w:color w:val="000000"/>
          <w:sz w:val="24"/>
          <w:szCs w:val="24"/>
        </w:rPr>
        <w:t>их</w:t>
      </w:r>
      <w:r w:rsidRPr="007C131E">
        <w:rPr>
          <w:color w:val="000000"/>
          <w:sz w:val="24"/>
          <w:szCs w:val="24"/>
        </w:rPr>
        <w:t xml:space="preserve">ся на балансе филиала </w:t>
      </w:r>
      <w:r w:rsidR="00695F10">
        <w:rPr>
          <w:color w:val="000000"/>
          <w:sz w:val="24"/>
          <w:szCs w:val="24"/>
        </w:rPr>
        <w:t>АО «Ямалкоммунэнерго»</w:t>
      </w:r>
      <w:r w:rsidRPr="007C131E">
        <w:rPr>
          <w:color w:val="000000"/>
          <w:sz w:val="24"/>
          <w:szCs w:val="24"/>
        </w:rPr>
        <w:t xml:space="preserve"> в Тазовском районе. </w:t>
      </w:r>
    </w:p>
    <w:p w:rsidR="00706DCD" w:rsidRPr="00AF6EE7" w:rsidRDefault="00AF6EE7" w:rsidP="00E57DFF">
      <w:pPr>
        <w:ind w:firstLine="709"/>
        <w:jc w:val="both"/>
        <w:rPr>
          <w:color w:val="000000"/>
          <w:sz w:val="24"/>
          <w:szCs w:val="24"/>
        </w:rPr>
      </w:pPr>
      <w:r>
        <w:rPr>
          <w:color w:val="000000"/>
          <w:sz w:val="24"/>
          <w:szCs w:val="24"/>
        </w:rPr>
        <w:t xml:space="preserve">Зоны действия </w:t>
      </w:r>
      <w:r w:rsidR="006E45CA" w:rsidRPr="006E45CA">
        <w:rPr>
          <w:color w:val="000000"/>
          <w:sz w:val="24"/>
          <w:szCs w:val="24"/>
        </w:rPr>
        <w:t xml:space="preserve">филиала </w:t>
      </w:r>
      <w:r w:rsidR="00695F10">
        <w:rPr>
          <w:color w:val="000000"/>
          <w:sz w:val="24"/>
          <w:szCs w:val="24"/>
        </w:rPr>
        <w:t>АО «Ямалкоммунэнерго»</w:t>
      </w:r>
      <w:r w:rsidR="006E45CA" w:rsidRPr="006E45CA">
        <w:rPr>
          <w:color w:val="000000"/>
          <w:sz w:val="24"/>
          <w:szCs w:val="24"/>
        </w:rPr>
        <w:t xml:space="preserve"> в Тазовском районе </w:t>
      </w:r>
      <w:r w:rsidR="00706DCD" w:rsidRPr="007C131E">
        <w:rPr>
          <w:color w:val="000000"/>
          <w:sz w:val="24"/>
          <w:szCs w:val="24"/>
        </w:rPr>
        <w:t xml:space="preserve">по состоянию на </w:t>
      </w:r>
      <w:r w:rsidR="00706DCD" w:rsidRPr="00AF6EE7">
        <w:rPr>
          <w:color w:val="000000"/>
          <w:sz w:val="24"/>
          <w:szCs w:val="24"/>
        </w:rPr>
        <w:t>01.0</w:t>
      </w:r>
      <w:r>
        <w:rPr>
          <w:color w:val="000000"/>
          <w:sz w:val="24"/>
          <w:szCs w:val="24"/>
        </w:rPr>
        <w:t>1</w:t>
      </w:r>
      <w:r w:rsidR="00706DCD" w:rsidRPr="00AF6EE7">
        <w:rPr>
          <w:color w:val="000000"/>
          <w:sz w:val="24"/>
          <w:szCs w:val="24"/>
        </w:rPr>
        <w:t>.2021 представлен</w:t>
      </w:r>
      <w:r w:rsidRPr="00AF6EE7">
        <w:rPr>
          <w:color w:val="000000"/>
          <w:sz w:val="24"/>
          <w:szCs w:val="24"/>
        </w:rPr>
        <w:t>ы</w:t>
      </w:r>
      <w:r w:rsidR="00706DCD" w:rsidRPr="00AF6EE7">
        <w:rPr>
          <w:color w:val="000000"/>
          <w:sz w:val="24"/>
          <w:szCs w:val="24"/>
        </w:rPr>
        <w:t xml:space="preserve"> в табл. </w:t>
      </w:r>
      <w:r w:rsidRPr="00AF6EE7">
        <w:rPr>
          <w:color w:val="000000"/>
          <w:sz w:val="24"/>
          <w:szCs w:val="24"/>
        </w:rPr>
        <w:t>1</w:t>
      </w:r>
      <w:r w:rsidR="00706DCD" w:rsidRPr="00AF6EE7">
        <w:rPr>
          <w:color w:val="000000"/>
          <w:sz w:val="24"/>
          <w:szCs w:val="24"/>
        </w:rPr>
        <w:t>.</w:t>
      </w:r>
      <w:r w:rsidR="00C214F7" w:rsidRPr="00AF6EE7">
        <w:rPr>
          <w:color w:val="000000"/>
          <w:sz w:val="24"/>
          <w:szCs w:val="24"/>
        </w:rPr>
        <w:t xml:space="preserve"> </w:t>
      </w:r>
    </w:p>
    <w:p w:rsidR="00E57DFF" w:rsidRPr="00AF6EE7" w:rsidRDefault="00E57DFF" w:rsidP="00E57DFF">
      <w:pPr>
        <w:ind w:firstLine="709"/>
        <w:jc w:val="both"/>
        <w:rPr>
          <w:color w:val="000000"/>
          <w:sz w:val="24"/>
          <w:szCs w:val="24"/>
        </w:rPr>
      </w:pPr>
      <w:r w:rsidRPr="00AF6EE7">
        <w:rPr>
          <w:color w:val="000000"/>
          <w:sz w:val="24"/>
          <w:szCs w:val="24"/>
        </w:rPr>
        <w:t xml:space="preserve">Структура системы теплоснабжения </w:t>
      </w:r>
      <w:r w:rsidR="00AF6EE7" w:rsidRPr="00AF6EE7">
        <w:rPr>
          <w:color w:val="000000"/>
          <w:sz w:val="24"/>
          <w:szCs w:val="24"/>
        </w:rPr>
        <w:t>муниципального округа Тазовский район</w:t>
      </w:r>
      <w:r w:rsidRPr="00AF6EE7">
        <w:rPr>
          <w:color w:val="000000"/>
          <w:sz w:val="24"/>
          <w:szCs w:val="24"/>
        </w:rPr>
        <w:t xml:space="preserve"> состоит из следующих основных элементов:</w:t>
      </w:r>
    </w:p>
    <w:p w:rsidR="00E57DFF" w:rsidRPr="00073AF3" w:rsidRDefault="00E57DFF" w:rsidP="00382F58">
      <w:pPr>
        <w:pStyle w:val="affb"/>
        <w:numPr>
          <w:ilvl w:val="0"/>
          <w:numId w:val="33"/>
        </w:numPr>
        <w:tabs>
          <w:tab w:val="left" w:pos="993"/>
        </w:tabs>
        <w:ind w:left="0" w:right="20" w:firstLine="709"/>
        <w:jc w:val="both"/>
        <w:rPr>
          <w:color w:val="000000"/>
          <w:sz w:val="24"/>
          <w:szCs w:val="24"/>
        </w:rPr>
      </w:pPr>
      <w:bookmarkStart w:id="35" w:name="_Toc374604171"/>
      <w:bookmarkStart w:id="36" w:name="_Toc374616506"/>
      <w:bookmarkStart w:id="37" w:name="_Toc381357510"/>
      <w:r w:rsidRPr="00073AF3">
        <w:rPr>
          <w:color w:val="000000"/>
          <w:sz w:val="24"/>
          <w:szCs w:val="24"/>
        </w:rPr>
        <w:t xml:space="preserve">количество источников тепловой энергии – </w:t>
      </w:r>
      <w:r w:rsidR="00AF6EE7" w:rsidRPr="00073AF3">
        <w:rPr>
          <w:color w:val="000000"/>
          <w:sz w:val="24"/>
          <w:szCs w:val="24"/>
        </w:rPr>
        <w:t>1</w:t>
      </w:r>
      <w:r w:rsidR="000A45EE" w:rsidRPr="00073AF3">
        <w:rPr>
          <w:color w:val="000000"/>
          <w:sz w:val="24"/>
          <w:szCs w:val="24"/>
        </w:rPr>
        <w:t>5</w:t>
      </w:r>
      <w:r w:rsidRPr="00073AF3">
        <w:rPr>
          <w:color w:val="000000"/>
          <w:sz w:val="24"/>
          <w:szCs w:val="24"/>
        </w:rPr>
        <w:t xml:space="preserve"> ед.</w:t>
      </w:r>
      <w:bookmarkEnd w:id="35"/>
      <w:bookmarkEnd w:id="36"/>
      <w:bookmarkEnd w:id="37"/>
      <w:r w:rsidRPr="00073AF3">
        <w:rPr>
          <w:color w:val="000000"/>
          <w:sz w:val="24"/>
          <w:szCs w:val="24"/>
        </w:rPr>
        <w:t>;</w:t>
      </w:r>
    </w:p>
    <w:p w:rsidR="00E57DFF" w:rsidRPr="00073AF3" w:rsidRDefault="00E57DFF" w:rsidP="00382F58">
      <w:pPr>
        <w:pStyle w:val="affb"/>
        <w:numPr>
          <w:ilvl w:val="0"/>
          <w:numId w:val="33"/>
        </w:numPr>
        <w:tabs>
          <w:tab w:val="left" w:pos="993"/>
        </w:tabs>
        <w:ind w:left="0" w:right="20" w:firstLine="709"/>
        <w:jc w:val="both"/>
        <w:rPr>
          <w:color w:val="000000"/>
          <w:sz w:val="24"/>
          <w:szCs w:val="24"/>
        </w:rPr>
      </w:pPr>
      <w:r w:rsidRPr="00073AF3">
        <w:rPr>
          <w:color w:val="000000"/>
          <w:sz w:val="24"/>
          <w:szCs w:val="24"/>
        </w:rPr>
        <w:t xml:space="preserve">количество котлов – </w:t>
      </w:r>
      <w:r w:rsidR="00AF6EE7" w:rsidRPr="00073AF3">
        <w:rPr>
          <w:color w:val="000000"/>
          <w:sz w:val="24"/>
          <w:szCs w:val="24"/>
        </w:rPr>
        <w:t>5</w:t>
      </w:r>
      <w:r w:rsidR="000A45EE" w:rsidRPr="00073AF3">
        <w:rPr>
          <w:color w:val="000000"/>
          <w:sz w:val="24"/>
          <w:szCs w:val="24"/>
        </w:rPr>
        <w:t>8</w:t>
      </w:r>
      <w:r w:rsidRPr="00073AF3">
        <w:rPr>
          <w:color w:val="000000"/>
          <w:sz w:val="24"/>
          <w:szCs w:val="24"/>
        </w:rPr>
        <w:t xml:space="preserve"> ед.;</w:t>
      </w:r>
    </w:p>
    <w:p w:rsidR="00E57DFF" w:rsidRPr="00073AF3" w:rsidRDefault="00E57DFF" w:rsidP="00382F58">
      <w:pPr>
        <w:pStyle w:val="affb"/>
        <w:numPr>
          <w:ilvl w:val="0"/>
          <w:numId w:val="33"/>
        </w:numPr>
        <w:tabs>
          <w:tab w:val="left" w:pos="993"/>
        </w:tabs>
        <w:ind w:left="0" w:right="20" w:firstLine="709"/>
        <w:jc w:val="both"/>
        <w:rPr>
          <w:sz w:val="24"/>
          <w:szCs w:val="24"/>
        </w:rPr>
      </w:pPr>
      <w:r w:rsidRPr="00073AF3">
        <w:rPr>
          <w:sz w:val="24"/>
          <w:szCs w:val="24"/>
        </w:rPr>
        <w:t xml:space="preserve">протяженность тепловых сетей в двухтрубном исполнении – </w:t>
      </w:r>
      <w:r w:rsidR="006E45CA" w:rsidRPr="00073AF3">
        <w:rPr>
          <w:sz w:val="24"/>
          <w:szCs w:val="24"/>
        </w:rPr>
        <w:t>81,036</w:t>
      </w:r>
      <w:r w:rsidRPr="00073AF3">
        <w:rPr>
          <w:sz w:val="24"/>
          <w:szCs w:val="24"/>
        </w:rPr>
        <w:t xml:space="preserve"> км.</w:t>
      </w:r>
    </w:p>
    <w:p w:rsidR="00565C40" w:rsidRPr="006E45CA" w:rsidRDefault="00565C40" w:rsidP="00565C40">
      <w:pPr>
        <w:pStyle w:val="a8"/>
        <w:ind w:left="1277"/>
        <w:jc w:val="right"/>
        <w:rPr>
          <w:b/>
          <w:sz w:val="24"/>
          <w:szCs w:val="24"/>
        </w:rPr>
      </w:pPr>
      <w:r w:rsidRPr="006E45CA">
        <w:rPr>
          <w:b/>
          <w:sz w:val="24"/>
          <w:szCs w:val="24"/>
        </w:rPr>
        <w:t xml:space="preserve">Таблица </w:t>
      </w:r>
      <w:r w:rsidR="009F65A4" w:rsidRPr="006E45CA">
        <w:rPr>
          <w:b/>
          <w:sz w:val="24"/>
          <w:szCs w:val="24"/>
        </w:rPr>
        <w:fldChar w:fldCharType="begin"/>
      </w:r>
      <w:r w:rsidRPr="006E45CA">
        <w:rPr>
          <w:b/>
          <w:sz w:val="24"/>
          <w:szCs w:val="24"/>
        </w:rPr>
        <w:instrText xml:space="preserve"> SEQ Таблица \* ARABIC </w:instrText>
      </w:r>
      <w:r w:rsidR="009F65A4" w:rsidRPr="006E45CA">
        <w:rPr>
          <w:b/>
          <w:sz w:val="24"/>
          <w:szCs w:val="24"/>
        </w:rPr>
        <w:fldChar w:fldCharType="separate"/>
      </w:r>
      <w:r w:rsidR="000E072D">
        <w:rPr>
          <w:b/>
          <w:noProof/>
          <w:sz w:val="24"/>
          <w:szCs w:val="24"/>
        </w:rPr>
        <w:t>1</w:t>
      </w:r>
      <w:r w:rsidR="009F65A4" w:rsidRPr="006E45CA">
        <w:rPr>
          <w:b/>
          <w:sz w:val="24"/>
          <w:szCs w:val="24"/>
        </w:rPr>
        <w:fldChar w:fldCharType="end"/>
      </w:r>
    </w:p>
    <w:p w:rsidR="00E57DFF" w:rsidRDefault="000A67DB" w:rsidP="00565C40">
      <w:pPr>
        <w:jc w:val="center"/>
        <w:rPr>
          <w:b/>
          <w:bCs/>
          <w:sz w:val="24"/>
          <w:szCs w:val="24"/>
        </w:rPr>
      </w:pPr>
      <w:r w:rsidRPr="006E45CA">
        <w:rPr>
          <w:b/>
          <w:bCs/>
          <w:sz w:val="24"/>
          <w:szCs w:val="24"/>
        </w:rPr>
        <w:t>Зоны действия</w:t>
      </w:r>
      <w:r w:rsidR="00A33075" w:rsidRPr="006E45CA">
        <w:rPr>
          <w:b/>
          <w:bCs/>
          <w:sz w:val="24"/>
          <w:szCs w:val="24"/>
        </w:rPr>
        <w:t xml:space="preserve"> </w:t>
      </w:r>
      <w:r w:rsidR="006E45CA" w:rsidRPr="006E45CA">
        <w:rPr>
          <w:b/>
          <w:bCs/>
          <w:sz w:val="24"/>
          <w:szCs w:val="24"/>
        </w:rPr>
        <w:t xml:space="preserve">филиала </w:t>
      </w:r>
      <w:r w:rsidR="00695F10">
        <w:rPr>
          <w:b/>
          <w:bCs/>
          <w:sz w:val="24"/>
          <w:szCs w:val="24"/>
        </w:rPr>
        <w:t>АО «Ямалкоммунэнерго»</w:t>
      </w:r>
      <w:r w:rsidR="006E45CA" w:rsidRPr="006E45CA">
        <w:rPr>
          <w:b/>
          <w:bCs/>
          <w:sz w:val="24"/>
          <w:szCs w:val="24"/>
        </w:rPr>
        <w:t xml:space="preserve"> в Тазовском районе </w:t>
      </w:r>
      <w:r w:rsidRPr="006E45CA">
        <w:rPr>
          <w:b/>
          <w:bCs/>
          <w:sz w:val="24"/>
          <w:szCs w:val="24"/>
        </w:rPr>
        <w:t xml:space="preserve">на территории муниципального округа Тазовский район </w:t>
      </w:r>
    </w:p>
    <w:tbl>
      <w:tblPr>
        <w:tblW w:w="0" w:type="auto"/>
        <w:tblLook w:val="04A0"/>
      </w:tblPr>
      <w:tblGrid>
        <w:gridCol w:w="562"/>
        <w:gridCol w:w="5954"/>
        <w:gridCol w:w="1701"/>
        <w:gridCol w:w="1127"/>
      </w:tblGrid>
      <w:tr w:rsidR="006E45CA" w:rsidRPr="006E45CA" w:rsidTr="006E45CA">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b/>
                <w:bCs/>
                <w:color w:val="000000"/>
                <w:sz w:val="22"/>
                <w:szCs w:val="22"/>
              </w:rPr>
            </w:pPr>
            <w:r w:rsidRPr="006E45CA">
              <w:rPr>
                <w:b/>
                <w:bCs/>
                <w:color w:val="000000"/>
                <w:sz w:val="22"/>
                <w:szCs w:val="22"/>
              </w:rPr>
              <w:t>№ пп</w:t>
            </w:r>
          </w:p>
        </w:tc>
        <w:tc>
          <w:tcPr>
            <w:tcW w:w="5954" w:type="dxa"/>
            <w:tcBorders>
              <w:top w:val="single" w:sz="4" w:space="0" w:color="auto"/>
              <w:left w:val="nil"/>
              <w:bottom w:val="single" w:sz="4" w:space="0" w:color="auto"/>
              <w:right w:val="single" w:sz="4" w:space="0" w:color="auto"/>
            </w:tcBorders>
            <w:shd w:val="clear" w:color="auto" w:fill="auto"/>
            <w:vAlign w:val="center"/>
            <w:hideMark/>
          </w:tcPr>
          <w:p w:rsidR="006E45CA" w:rsidRPr="006E45CA" w:rsidRDefault="006E45CA" w:rsidP="006E45CA">
            <w:pPr>
              <w:jc w:val="center"/>
              <w:rPr>
                <w:b/>
                <w:bCs/>
                <w:color w:val="000000"/>
                <w:sz w:val="22"/>
                <w:szCs w:val="22"/>
              </w:rPr>
            </w:pPr>
            <w:r w:rsidRPr="006E45CA">
              <w:rPr>
                <w:b/>
                <w:bCs/>
                <w:color w:val="000000"/>
                <w:sz w:val="22"/>
                <w:szCs w:val="22"/>
              </w:rPr>
              <w:t>Наименование и адрес источника тепловой энергии</w:t>
            </w:r>
          </w:p>
        </w:tc>
        <w:tc>
          <w:tcPr>
            <w:tcW w:w="1701" w:type="dxa"/>
            <w:tcBorders>
              <w:top w:val="single" w:sz="4" w:space="0" w:color="auto"/>
              <w:left w:val="nil"/>
              <w:bottom w:val="single" w:sz="4" w:space="0" w:color="auto"/>
              <w:right w:val="single" w:sz="4" w:space="0" w:color="auto"/>
            </w:tcBorders>
            <w:vAlign w:val="center"/>
          </w:tcPr>
          <w:p w:rsidR="006E45CA" w:rsidRPr="006E45CA" w:rsidRDefault="006E45CA" w:rsidP="006E45CA">
            <w:pPr>
              <w:jc w:val="center"/>
              <w:rPr>
                <w:b/>
                <w:bCs/>
                <w:color w:val="000000"/>
                <w:sz w:val="22"/>
                <w:szCs w:val="22"/>
              </w:rPr>
            </w:pPr>
            <w:r w:rsidRPr="006E45CA">
              <w:rPr>
                <w:b/>
                <w:bCs/>
                <w:color w:val="000000"/>
                <w:sz w:val="22"/>
                <w:szCs w:val="22"/>
              </w:rPr>
              <w:t>Зона действия</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b/>
                <w:bCs/>
                <w:color w:val="000000"/>
                <w:sz w:val="22"/>
                <w:szCs w:val="22"/>
              </w:rPr>
            </w:pPr>
            <w:r w:rsidRPr="006E45CA">
              <w:rPr>
                <w:b/>
                <w:bCs/>
                <w:color w:val="000000"/>
                <w:sz w:val="22"/>
                <w:szCs w:val="22"/>
              </w:rPr>
              <w:t>Номер ЦСТС</w:t>
            </w: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1</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1 </w:t>
            </w:r>
            <w:r w:rsidR="00C76884">
              <w:rPr>
                <w:color w:val="000000"/>
                <w:sz w:val="22"/>
                <w:szCs w:val="22"/>
              </w:rPr>
              <w:t>«</w:t>
            </w:r>
            <w:r w:rsidRPr="006E45CA">
              <w:rPr>
                <w:color w:val="000000"/>
                <w:sz w:val="22"/>
                <w:szCs w:val="22"/>
              </w:rPr>
              <w:t>Центральная</w:t>
            </w:r>
            <w:r w:rsidR="00C76884">
              <w:rPr>
                <w:color w:val="000000"/>
                <w:sz w:val="22"/>
                <w:szCs w:val="22"/>
              </w:rPr>
              <w:t>»</w:t>
            </w:r>
            <w:r w:rsidRPr="006E45CA">
              <w:rPr>
                <w:color w:val="000000"/>
                <w:sz w:val="22"/>
                <w:szCs w:val="22"/>
              </w:rPr>
              <w:t xml:space="preserve">, п. Тазовский, </w:t>
            </w:r>
            <w:r w:rsidR="00FA5631">
              <w:rPr>
                <w:color w:val="000000"/>
                <w:sz w:val="22"/>
                <w:szCs w:val="22"/>
              </w:rPr>
              <w:t>ул. Калинина, 16, кор. 2</w:t>
            </w:r>
          </w:p>
        </w:tc>
        <w:tc>
          <w:tcPr>
            <w:tcW w:w="1701" w:type="dxa"/>
            <w:vMerge w:val="restart"/>
            <w:tcBorders>
              <w:top w:val="single" w:sz="4" w:space="0" w:color="auto"/>
              <w:left w:val="single" w:sz="4" w:space="0" w:color="auto"/>
              <w:right w:val="single" w:sz="4" w:space="0" w:color="auto"/>
            </w:tcBorders>
            <w:vAlign w:val="center"/>
          </w:tcPr>
          <w:p w:rsidR="006E45CA" w:rsidRPr="006E45CA" w:rsidRDefault="006E45CA" w:rsidP="006E45CA">
            <w:pPr>
              <w:jc w:val="center"/>
              <w:rPr>
                <w:color w:val="000000"/>
                <w:sz w:val="22"/>
                <w:szCs w:val="22"/>
              </w:rPr>
            </w:pPr>
            <w:r w:rsidRPr="006E45CA">
              <w:rPr>
                <w:color w:val="000000"/>
                <w:sz w:val="22"/>
                <w:szCs w:val="22"/>
              </w:rPr>
              <w:t>п. Тазовский</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ЦСТС-1</w:t>
            </w: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2</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2 </w:t>
            </w:r>
            <w:r w:rsidR="00C76884">
              <w:rPr>
                <w:color w:val="000000"/>
                <w:sz w:val="22"/>
                <w:szCs w:val="22"/>
              </w:rPr>
              <w:t>«</w:t>
            </w:r>
            <w:r w:rsidRPr="006E45CA">
              <w:rPr>
                <w:color w:val="000000"/>
                <w:sz w:val="22"/>
                <w:szCs w:val="22"/>
              </w:rPr>
              <w:t>Геофизики</w:t>
            </w:r>
            <w:r w:rsidR="00C76884">
              <w:rPr>
                <w:color w:val="000000"/>
                <w:sz w:val="22"/>
                <w:szCs w:val="22"/>
              </w:rPr>
              <w:t>»</w:t>
            </w:r>
            <w:r w:rsidRPr="006E45CA">
              <w:rPr>
                <w:color w:val="000000"/>
                <w:sz w:val="22"/>
                <w:szCs w:val="22"/>
              </w:rPr>
              <w:t>, п. Тазовский, ул. Геофизиков, 18Б</w:t>
            </w:r>
          </w:p>
        </w:tc>
        <w:tc>
          <w:tcPr>
            <w:tcW w:w="1701" w:type="dxa"/>
            <w:vMerge/>
            <w:tcBorders>
              <w:left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nil"/>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3</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4 </w:t>
            </w:r>
            <w:r w:rsidR="00C76884">
              <w:rPr>
                <w:color w:val="000000"/>
                <w:sz w:val="22"/>
                <w:szCs w:val="22"/>
              </w:rPr>
              <w:t>«</w:t>
            </w:r>
            <w:r w:rsidRPr="006E45CA">
              <w:rPr>
                <w:color w:val="000000"/>
                <w:sz w:val="22"/>
                <w:szCs w:val="22"/>
              </w:rPr>
              <w:t>Рыбозавод</w:t>
            </w:r>
            <w:r w:rsidR="00C76884">
              <w:rPr>
                <w:color w:val="000000"/>
                <w:sz w:val="22"/>
                <w:szCs w:val="22"/>
              </w:rPr>
              <w:t>»</w:t>
            </w:r>
            <w:r w:rsidRPr="006E45CA">
              <w:rPr>
                <w:color w:val="000000"/>
                <w:sz w:val="22"/>
                <w:szCs w:val="22"/>
              </w:rPr>
              <w:t>, п. Тазовский, ул. Почтовая, 35г</w:t>
            </w:r>
          </w:p>
        </w:tc>
        <w:tc>
          <w:tcPr>
            <w:tcW w:w="1701" w:type="dxa"/>
            <w:vMerge/>
            <w:tcBorders>
              <w:left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nil"/>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4</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6 </w:t>
            </w:r>
            <w:r w:rsidR="00C76884">
              <w:rPr>
                <w:color w:val="000000"/>
                <w:sz w:val="22"/>
                <w:szCs w:val="22"/>
              </w:rPr>
              <w:t>«</w:t>
            </w:r>
            <w:r w:rsidRPr="006E45CA">
              <w:rPr>
                <w:color w:val="000000"/>
                <w:sz w:val="22"/>
                <w:szCs w:val="22"/>
              </w:rPr>
              <w:t>ЦРБ</w:t>
            </w:r>
            <w:r w:rsidR="00C76884">
              <w:rPr>
                <w:color w:val="000000"/>
                <w:sz w:val="22"/>
                <w:szCs w:val="22"/>
              </w:rPr>
              <w:t>»</w:t>
            </w:r>
            <w:r w:rsidRPr="006E45CA">
              <w:rPr>
                <w:color w:val="000000"/>
                <w:sz w:val="22"/>
                <w:szCs w:val="22"/>
              </w:rPr>
              <w:t>, п. Тазовский, ул. Калинина, 3Б</w:t>
            </w:r>
          </w:p>
        </w:tc>
        <w:tc>
          <w:tcPr>
            <w:tcW w:w="1701" w:type="dxa"/>
            <w:vMerge/>
            <w:tcBorders>
              <w:left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nil"/>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5</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7 </w:t>
            </w:r>
            <w:r w:rsidR="00C76884">
              <w:rPr>
                <w:color w:val="000000"/>
                <w:sz w:val="22"/>
                <w:szCs w:val="22"/>
              </w:rPr>
              <w:t>«</w:t>
            </w:r>
            <w:r w:rsidRPr="006E45CA">
              <w:rPr>
                <w:color w:val="000000"/>
                <w:sz w:val="22"/>
                <w:szCs w:val="22"/>
              </w:rPr>
              <w:t>Совхоз</w:t>
            </w:r>
            <w:r w:rsidR="00C76884">
              <w:rPr>
                <w:color w:val="000000"/>
                <w:sz w:val="22"/>
                <w:szCs w:val="22"/>
              </w:rPr>
              <w:t>»</w:t>
            </w:r>
            <w:r w:rsidRPr="006E45CA">
              <w:rPr>
                <w:color w:val="000000"/>
                <w:sz w:val="22"/>
                <w:szCs w:val="22"/>
              </w:rPr>
              <w:t>, п. Тазовский, ул. Колхозная, 26А</w:t>
            </w:r>
          </w:p>
        </w:tc>
        <w:tc>
          <w:tcPr>
            <w:tcW w:w="1701" w:type="dxa"/>
            <w:vMerge/>
            <w:tcBorders>
              <w:left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nil"/>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6</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8 </w:t>
            </w:r>
            <w:r w:rsidR="00C76884">
              <w:rPr>
                <w:color w:val="000000"/>
                <w:sz w:val="22"/>
                <w:szCs w:val="22"/>
              </w:rPr>
              <w:t>«</w:t>
            </w:r>
            <w:r w:rsidRPr="006E45CA">
              <w:rPr>
                <w:color w:val="000000"/>
                <w:sz w:val="22"/>
                <w:szCs w:val="22"/>
              </w:rPr>
              <w:t>Интернат</w:t>
            </w:r>
            <w:r w:rsidR="00C76884">
              <w:rPr>
                <w:color w:val="000000"/>
                <w:sz w:val="22"/>
                <w:szCs w:val="22"/>
              </w:rPr>
              <w:t>»</w:t>
            </w:r>
            <w:r w:rsidRPr="006E45CA">
              <w:rPr>
                <w:color w:val="000000"/>
                <w:sz w:val="22"/>
                <w:szCs w:val="22"/>
              </w:rPr>
              <w:t>, п. Тазовский, ул. Кирова, 10</w:t>
            </w:r>
          </w:p>
        </w:tc>
        <w:tc>
          <w:tcPr>
            <w:tcW w:w="1701" w:type="dxa"/>
            <w:vMerge/>
            <w:tcBorders>
              <w:left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nil"/>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7</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w:t>
            </w:r>
            <w:r w:rsidR="00C76884">
              <w:rPr>
                <w:color w:val="000000"/>
                <w:sz w:val="22"/>
                <w:szCs w:val="22"/>
              </w:rPr>
              <w:t>«</w:t>
            </w:r>
            <w:r w:rsidRPr="006E45CA">
              <w:rPr>
                <w:color w:val="000000"/>
                <w:sz w:val="22"/>
                <w:szCs w:val="22"/>
              </w:rPr>
              <w:t>Аэропорт</w:t>
            </w:r>
            <w:r w:rsidR="00C76884">
              <w:rPr>
                <w:color w:val="000000"/>
                <w:sz w:val="22"/>
                <w:szCs w:val="22"/>
              </w:rPr>
              <w:t>»</w:t>
            </w:r>
            <w:r w:rsidRPr="006E45CA">
              <w:rPr>
                <w:color w:val="000000"/>
                <w:sz w:val="22"/>
                <w:szCs w:val="22"/>
              </w:rPr>
              <w:t>, п. Тазовский, ул. Пристанская, 35А</w:t>
            </w:r>
          </w:p>
        </w:tc>
        <w:tc>
          <w:tcPr>
            <w:tcW w:w="1701" w:type="dxa"/>
            <w:vMerge/>
            <w:tcBorders>
              <w:left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nil"/>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8</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5 </w:t>
            </w:r>
            <w:r w:rsidR="00C76884">
              <w:rPr>
                <w:color w:val="000000"/>
                <w:sz w:val="22"/>
                <w:szCs w:val="22"/>
              </w:rPr>
              <w:t>«</w:t>
            </w:r>
            <w:r w:rsidRPr="006E45CA">
              <w:rPr>
                <w:color w:val="000000"/>
                <w:sz w:val="22"/>
                <w:szCs w:val="22"/>
              </w:rPr>
              <w:t>ТЕРМАКС</w:t>
            </w:r>
            <w:r w:rsidR="00C76884">
              <w:rPr>
                <w:color w:val="000000"/>
                <w:sz w:val="22"/>
                <w:szCs w:val="22"/>
              </w:rPr>
              <w:t>»</w:t>
            </w:r>
            <w:r w:rsidRPr="006E45CA">
              <w:rPr>
                <w:color w:val="000000"/>
                <w:sz w:val="22"/>
                <w:szCs w:val="22"/>
              </w:rPr>
              <w:t>, п. Тазовский, мкр. Маргулова</w:t>
            </w:r>
          </w:p>
        </w:tc>
        <w:tc>
          <w:tcPr>
            <w:tcW w:w="1701" w:type="dxa"/>
            <w:vMerge/>
            <w:tcBorders>
              <w:left w:val="single" w:sz="4" w:space="0" w:color="auto"/>
              <w:bottom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nil"/>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9</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1 </w:t>
            </w:r>
            <w:r w:rsidR="00C76884">
              <w:rPr>
                <w:color w:val="000000"/>
                <w:sz w:val="22"/>
                <w:szCs w:val="22"/>
              </w:rPr>
              <w:t>«</w:t>
            </w:r>
            <w:r w:rsidRPr="006E45CA">
              <w:rPr>
                <w:color w:val="000000"/>
                <w:sz w:val="22"/>
                <w:szCs w:val="22"/>
              </w:rPr>
              <w:t>Глубокое</w:t>
            </w:r>
            <w:r w:rsidR="00C76884">
              <w:rPr>
                <w:color w:val="000000"/>
                <w:sz w:val="22"/>
                <w:szCs w:val="22"/>
              </w:rPr>
              <w:t>»</w:t>
            </w:r>
            <w:r w:rsidRPr="006E45CA">
              <w:rPr>
                <w:color w:val="000000"/>
                <w:sz w:val="22"/>
                <w:szCs w:val="22"/>
              </w:rPr>
              <w:t>, с. Антипаюта, ул. Буровиков, 21</w:t>
            </w:r>
          </w:p>
        </w:tc>
        <w:tc>
          <w:tcPr>
            <w:tcW w:w="1701" w:type="dxa"/>
            <w:vMerge w:val="restart"/>
            <w:tcBorders>
              <w:top w:val="single" w:sz="4" w:space="0" w:color="auto"/>
              <w:left w:val="single" w:sz="4" w:space="0" w:color="auto"/>
              <w:right w:val="single" w:sz="4" w:space="0" w:color="auto"/>
            </w:tcBorders>
            <w:vAlign w:val="center"/>
          </w:tcPr>
          <w:p w:rsidR="006E45CA" w:rsidRPr="006E45CA" w:rsidRDefault="006E45CA" w:rsidP="006E45CA">
            <w:pPr>
              <w:jc w:val="center"/>
              <w:rPr>
                <w:color w:val="000000"/>
                <w:sz w:val="22"/>
                <w:szCs w:val="22"/>
              </w:rPr>
            </w:pPr>
            <w:r w:rsidRPr="006E45CA">
              <w:rPr>
                <w:color w:val="000000"/>
                <w:sz w:val="22"/>
                <w:szCs w:val="22"/>
              </w:rPr>
              <w:t>с. Антипаюта</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ЦСТС-2</w:t>
            </w:r>
          </w:p>
        </w:tc>
      </w:tr>
      <w:tr w:rsidR="00F21D57"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tcPr>
          <w:p w:rsidR="00F21D57" w:rsidRPr="006E45CA" w:rsidRDefault="000A45EE" w:rsidP="006E45CA">
            <w:pPr>
              <w:jc w:val="center"/>
              <w:rPr>
                <w:color w:val="000000"/>
                <w:sz w:val="22"/>
                <w:szCs w:val="22"/>
              </w:rPr>
            </w:pPr>
            <w:r w:rsidRPr="006E45CA">
              <w:rPr>
                <w:color w:val="000000"/>
                <w:sz w:val="22"/>
                <w:szCs w:val="22"/>
              </w:rPr>
              <w:t>10</w:t>
            </w:r>
          </w:p>
        </w:tc>
        <w:tc>
          <w:tcPr>
            <w:tcW w:w="5954" w:type="dxa"/>
            <w:tcBorders>
              <w:top w:val="nil"/>
              <w:left w:val="nil"/>
              <w:bottom w:val="single" w:sz="4" w:space="0" w:color="auto"/>
              <w:right w:val="single" w:sz="4" w:space="0" w:color="auto"/>
            </w:tcBorders>
            <w:shd w:val="clear" w:color="auto" w:fill="auto"/>
            <w:vAlign w:val="center"/>
          </w:tcPr>
          <w:p w:rsidR="00F21D57" w:rsidRPr="006E45CA" w:rsidRDefault="00E638DF" w:rsidP="006E45CA">
            <w:pPr>
              <w:rPr>
                <w:color w:val="000000"/>
                <w:sz w:val="22"/>
                <w:szCs w:val="22"/>
              </w:rPr>
            </w:pPr>
            <w:r w:rsidRPr="00E638DF">
              <w:rPr>
                <w:color w:val="000000"/>
                <w:sz w:val="22"/>
                <w:szCs w:val="22"/>
              </w:rPr>
              <w:t xml:space="preserve">Котельная новая № 1 </w:t>
            </w:r>
            <w:r w:rsidR="00C76884">
              <w:rPr>
                <w:color w:val="000000"/>
                <w:sz w:val="22"/>
                <w:szCs w:val="22"/>
              </w:rPr>
              <w:t>«</w:t>
            </w:r>
            <w:r w:rsidRPr="00E638DF">
              <w:rPr>
                <w:color w:val="000000"/>
                <w:sz w:val="22"/>
                <w:szCs w:val="22"/>
              </w:rPr>
              <w:t>Глубокое</w:t>
            </w:r>
            <w:r w:rsidR="00C76884">
              <w:rPr>
                <w:color w:val="000000"/>
                <w:sz w:val="22"/>
                <w:szCs w:val="22"/>
              </w:rPr>
              <w:t>»</w:t>
            </w:r>
            <w:r w:rsidRPr="00E638DF">
              <w:rPr>
                <w:color w:val="000000"/>
                <w:sz w:val="22"/>
                <w:szCs w:val="22"/>
              </w:rPr>
              <w:t>, с. Антипаюта, ул.</w:t>
            </w:r>
            <w:r>
              <w:rPr>
                <w:color w:val="000000"/>
                <w:sz w:val="22"/>
                <w:szCs w:val="22"/>
              </w:rPr>
              <w:t> </w:t>
            </w:r>
            <w:r w:rsidRPr="00E638DF">
              <w:rPr>
                <w:color w:val="000000"/>
                <w:sz w:val="22"/>
                <w:szCs w:val="22"/>
              </w:rPr>
              <w:t>Буровиков, 22А</w:t>
            </w:r>
          </w:p>
        </w:tc>
        <w:tc>
          <w:tcPr>
            <w:tcW w:w="1701" w:type="dxa"/>
            <w:vMerge/>
            <w:tcBorders>
              <w:top w:val="single" w:sz="4" w:space="0" w:color="auto"/>
              <w:left w:val="single" w:sz="4" w:space="0" w:color="auto"/>
              <w:right w:val="single" w:sz="4" w:space="0" w:color="auto"/>
            </w:tcBorders>
            <w:vAlign w:val="center"/>
          </w:tcPr>
          <w:p w:rsidR="00F21D57" w:rsidRPr="006E45CA" w:rsidRDefault="00F21D57" w:rsidP="006E45CA">
            <w:pPr>
              <w:jc w:val="center"/>
              <w:rPr>
                <w:color w:val="000000"/>
                <w:sz w:val="22"/>
                <w:szCs w:val="22"/>
              </w:rPr>
            </w:pPr>
          </w:p>
        </w:tc>
        <w:tc>
          <w:tcPr>
            <w:tcW w:w="1127" w:type="dxa"/>
            <w:vMerge/>
            <w:tcBorders>
              <w:top w:val="single" w:sz="4" w:space="0" w:color="auto"/>
              <w:left w:val="single" w:sz="4" w:space="0" w:color="auto"/>
              <w:bottom w:val="single" w:sz="4" w:space="0" w:color="000000"/>
              <w:right w:val="single" w:sz="4" w:space="0" w:color="auto"/>
            </w:tcBorders>
            <w:shd w:val="clear" w:color="auto" w:fill="auto"/>
            <w:vAlign w:val="center"/>
          </w:tcPr>
          <w:p w:rsidR="00F21D57" w:rsidRPr="006E45CA" w:rsidRDefault="00F21D57" w:rsidP="006E45CA">
            <w:pPr>
              <w:jc w:val="cente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073AF3" w:rsidP="006E45CA">
            <w:pPr>
              <w:jc w:val="center"/>
              <w:rPr>
                <w:color w:val="000000"/>
                <w:sz w:val="22"/>
                <w:szCs w:val="22"/>
              </w:rPr>
            </w:pPr>
            <w:r>
              <w:rPr>
                <w:color w:val="000000"/>
                <w:sz w:val="22"/>
                <w:szCs w:val="22"/>
              </w:rPr>
              <w:t>11</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2 </w:t>
            </w:r>
            <w:r w:rsidR="00C76884">
              <w:rPr>
                <w:color w:val="000000"/>
                <w:sz w:val="22"/>
                <w:szCs w:val="22"/>
              </w:rPr>
              <w:t>«</w:t>
            </w:r>
            <w:r w:rsidRPr="006E45CA">
              <w:rPr>
                <w:color w:val="000000"/>
                <w:sz w:val="22"/>
                <w:szCs w:val="22"/>
              </w:rPr>
              <w:t>Поселок</w:t>
            </w:r>
            <w:r w:rsidR="00C76884">
              <w:rPr>
                <w:color w:val="000000"/>
                <w:sz w:val="22"/>
                <w:szCs w:val="22"/>
              </w:rPr>
              <w:t>»</w:t>
            </w:r>
            <w:r w:rsidRPr="006E45CA">
              <w:rPr>
                <w:color w:val="000000"/>
                <w:sz w:val="22"/>
                <w:szCs w:val="22"/>
              </w:rPr>
              <w:t>, с. Антипаюта, ул. Юбилейная</w:t>
            </w:r>
          </w:p>
        </w:tc>
        <w:tc>
          <w:tcPr>
            <w:tcW w:w="1701" w:type="dxa"/>
            <w:vMerge/>
            <w:tcBorders>
              <w:left w:val="single" w:sz="4" w:space="0" w:color="auto"/>
              <w:bottom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1</w:t>
            </w:r>
            <w:r w:rsidR="00073AF3">
              <w:rPr>
                <w:color w:val="000000"/>
                <w:sz w:val="22"/>
                <w:szCs w:val="22"/>
              </w:rPr>
              <w:t>2</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20 МВт, с. Газ-Сале </w:t>
            </w:r>
          </w:p>
        </w:tc>
        <w:tc>
          <w:tcPr>
            <w:tcW w:w="1701" w:type="dxa"/>
            <w:tcBorders>
              <w:top w:val="single" w:sz="4" w:space="0" w:color="auto"/>
              <w:left w:val="nil"/>
              <w:bottom w:val="single" w:sz="4" w:space="0" w:color="auto"/>
              <w:right w:val="single" w:sz="4" w:space="0" w:color="auto"/>
            </w:tcBorders>
            <w:vAlign w:val="center"/>
          </w:tcPr>
          <w:p w:rsidR="006E45CA" w:rsidRPr="006E45CA" w:rsidRDefault="006E45CA" w:rsidP="006E45CA">
            <w:pPr>
              <w:jc w:val="center"/>
              <w:rPr>
                <w:color w:val="000000"/>
                <w:sz w:val="22"/>
                <w:szCs w:val="22"/>
              </w:rPr>
            </w:pPr>
            <w:r w:rsidRPr="006E45CA">
              <w:rPr>
                <w:color w:val="000000"/>
                <w:sz w:val="22"/>
                <w:szCs w:val="22"/>
              </w:rPr>
              <w:t>с. Газ-Сале</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ЦСТС-3</w:t>
            </w: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1</w:t>
            </w:r>
            <w:r w:rsidR="00073AF3">
              <w:rPr>
                <w:color w:val="000000"/>
                <w:sz w:val="22"/>
                <w:szCs w:val="22"/>
              </w:rPr>
              <w:t>3</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Котельная № 1, с. Находка, ул. Подгорная, 1а</w:t>
            </w:r>
          </w:p>
        </w:tc>
        <w:tc>
          <w:tcPr>
            <w:tcW w:w="1701" w:type="dxa"/>
            <w:tcBorders>
              <w:top w:val="single" w:sz="4" w:space="0" w:color="auto"/>
              <w:left w:val="nil"/>
              <w:bottom w:val="single" w:sz="4" w:space="0" w:color="auto"/>
              <w:right w:val="single" w:sz="4" w:space="0" w:color="auto"/>
            </w:tcBorders>
            <w:vAlign w:val="center"/>
          </w:tcPr>
          <w:p w:rsidR="006E45CA" w:rsidRPr="006E45CA" w:rsidRDefault="006E45CA" w:rsidP="006E45CA">
            <w:pPr>
              <w:jc w:val="center"/>
              <w:rPr>
                <w:color w:val="000000"/>
                <w:sz w:val="22"/>
                <w:szCs w:val="22"/>
              </w:rPr>
            </w:pPr>
            <w:r w:rsidRPr="006E45CA">
              <w:rPr>
                <w:color w:val="000000"/>
                <w:sz w:val="22"/>
                <w:szCs w:val="22"/>
              </w:rPr>
              <w:t>с. Находка</w:t>
            </w:r>
          </w:p>
        </w:tc>
        <w:tc>
          <w:tcPr>
            <w:tcW w:w="1127"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ЦСТС-4</w:t>
            </w: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1</w:t>
            </w:r>
            <w:r w:rsidR="00073AF3">
              <w:rPr>
                <w:color w:val="000000"/>
                <w:sz w:val="22"/>
                <w:szCs w:val="22"/>
              </w:rPr>
              <w:t>4</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1 </w:t>
            </w:r>
            <w:r w:rsidR="00C76884">
              <w:rPr>
                <w:color w:val="000000"/>
                <w:sz w:val="22"/>
                <w:szCs w:val="22"/>
              </w:rPr>
              <w:t>«</w:t>
            </w:r>
            <w:r w:rsidRPr="006E45CA">
              <w:rPr>
                <w:color w:val="000000"/>
                <w:sz w:val="22"/>
                <w:szCs w:val="22"/>
              </w:rPr>
              <w:t>Центральная</w:t>
            </w:r>
            <w:r w:rsidR="00C76884">
              <w:rPr>
                <w:color w:val="000000"/>
                <w:sz w:val="22"/>
                <w:szCs w:val="22"/>
              </w:rPr>
              <w:t>»</w:t>
            </w:r>
            <w:r w:rsidRPr="006E45CA">
              <w:rPr>
                <w:color w:val="000000"/>
                <w:sz w:val="22"/>
                <w:szCs w:val="22"/>
              </w:rPr>
              <w:t>, с. Гыда, ул. Набережная, 5</w:t>
            </w:r>
          </w:p>
        </w:tc>
        <w:tc>
          <w:tcPr>
            <w:tcW w:w="1701" w:type="dxa"/>
            <w:vMerge w:val="restart"/>
            <w:tcBorders>
              <w:top w:val="single" w:sz="4" w:space="0" w:color="auto"/>
              <w:left w:val="single" w:sz="4" w:space="0" w:color="auto"/>
              <w:right w:val="single" w:sz="4" w:space="0" w:color="auto"/>
            </w:tcBorders>
            <w:vAlign w:val="center"/>
          </w:tcPr>
          <w:p w:rsidR="006E45CA" w:rsidRPr="006E45CA" w:rsidRDefault="006E45CA" w:rsidP="006E45CA">
            <w:pPr>
              <w:jc w:val="center"/>
              <w:rPr>
                <w:color w:val="000000"/>
                <w:sz w:val="22"/>
                <w:szCs w:val="22"/>
              </w:rPr>
            </w:pPr>
            <w:r w:rsidRPr="006E45CA">
              <w:rPr>
                <w:color w:val="000000"/>
                <w:sz w:val="22"/>
                <w:szCs w:val="22"/>
              </w:rPr>
              <w:t>с. Гыда</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ЦСТС-5</w:t>
            </w:r>
          </w:p>
        </w:tc>
      </w:tr>
      <w:tr w:rsidR="006E45CA" w:rsidRPr="006E45CA" w:rsidTr="006E45CA">
        <w:tc>
          <w:tcPr>
            <w:tcW w:w="562" w:type="dxa"/>
            <w:tcBorders>
              <w:top w:val="nil"/>
              <w:left w:val="single" w:sz="4" w:space="0" w:color="auto"/>
              <w:bottom w:val="single" w:sz="4" w:space="0" w:color="auto"/>
              <w:right w:val="single" w:sz="4" w:space="0" w:color="auto"/>
            </w:tcBorders>
            <w:shd w:val="clear" w:color="auto" w:fill="auto"/>
            <w:vAlign w:val="center"/>
            <w:hideMark/>
          </w:tcPr>
          <w:p w:rsidR="006E45CA" w:rsidRPr="006E45CA" w:rsidRDefault="006E45CA" w:rsidP="006E45CA">
            <w:pPr>
              <w:jc w:val="center"/>
              <w:rPr>
                <w:color w:val="000000"/>
                <w:sz w:val="22"/>
                <w:szCs w:val="22"/>
              </w:rPr>
            </w:pPr>
            <w:r w:rsidRPr="006E45CA">
              <w:rPr>
                <w:color w:val="000000"/>
                <w:sz w:val="22"/>
                <w:szCs w:val="22"/>
              </w:rPr>
              <w:t>1</w:t>
            </w:r>
            <w:r w:rsidR="00073AF3">
              <w:rPr>
                <w:color w:val="000000"/>
                <w:sz w:val="22"/>
                <w:szCs w:val="22"/>
              </w:rPr>
              <w:t>5</w:t>
            </w:r>
          </w:p>
        </w:tc>
        <w:tc>
          <w:tcPr>
            <w:tcW w:w="5954" w:type="dxa"/>
            <w:tcBorders>
              <w:top w:val="nil"/>
              <w:left w:val="nil"/>
              <w:bottom w:val="single" w:sz="4" w:space="0" w:color="auto"/>
              <w:right w:val="single" w:sz="4" w:space="0" w:color="auto"/>
            </w:tcBorders>
            <w:shd w:val="clear" w:color="auto" w:fill="auto"/>
            <w:vAlign w:val="center"/>
            <w:hideMark/>
          </w:tcPr>
          <w:p w:rsidR="006E45CA" w:rsidRPr="006E45CA" w:rsidRDefault="006E45CA" w:rsidP="006E45CA">
            <w:pPr>
              <w:rPr>
                <w:color w:val="000000"/>
                <w:sz w:val="22"/>
                <w:szCs w:val="22"/>
              </w:rPr>
            </w:pPr>
            <w:r w:rsidRPr="006E45CA">
              <w:rPr>
                <w:color w:val="000000"/>
                <w:sz w:val="22"/>
                <w:szCs w:val="22"/>
              </w:rPr>
              <w:t xml:space="preserve">Котельная № 2 </w:t>
            </w:r>
            <w:r w:rsidR="00C76884">
              <w:rPr>
                <w:color w:val="000000"/>
                <w:sz w:val="22"/>
                <w:szCs w:val="22"/>
              </w:rPr>
              <w:t>«</w:t>
            </w:r>
            <w:r w:rsidRPr="006E45CA">
              <w:rPr>
                <w:color w:val="000000"/>
                <w:sz w:val="22"/>
                <w:szCs w:val="22"/>
              </w:rPr>
              <w:t>БВК</w:t>
            </w:r>
            <w:r w:rsidR="00C76884">
              <w:rPr>
                <w:color w:val="000000"/>
                <w:sz w:val="22"/>
                <w:szCs w:val="22"/>
              </w:rPr>
              <w:t>»</w:t>
            </w:r>
            <w:r w:rsidRPr="006E45CA">
              <w:rPr>
                <w:color w:val="000000"/>
                <w:sz w:val="22"/>
                <w:szCs w:val="22"/>
              </w:rPr>
              <w:t>, с. Гыда, мкр. Школьный, 5</w:t>
            </w:r>
          </w:p>
        </w:tc>
        <w:tc>
          <w:tcPr>
            <w:tcW w:w="1701" w:type="dxa"/>
            <w:vMerge/>
            <w:tcBorders>
              <w:left w:val="single" w:sz="4" w:space="0" w:color="auto"/>
              <w:bottom w:val="single" w:sz="4" w:space="0" w:color="auto"/>
              <w:right w:val="single" w:sz="4" w:space="0" w:color="auto"/>
            </w:tcBorders>
            <w:vAlign w:val="center"/>
          </w:tcPr>
          <w:p w:rsidR="006E45CA" w:rsidRPr="006E45CA" w:rsidRDefault="006E45CA" w:rsidP="006E45CA">
            <w:pPr>
              <w:rPr>
                <w:color w:val="000000"/>
                <w:sz w:val="22"/>
                <w:szCs w:val="22"/>
              </w:rPr>
            </w:pPr>
          </w:p>
        </w:tc>
        <w:tc>
          <w:tcPr>
            <w:tcW w:w="1127" w:type="dxa"/>
            <w:vMerge/>
            <w:tcBorders>
              <w:top w:val="nil"/>
              <w:left w:val="single" w:sz="4" w:space="0" w:color="auto"/>
              <w:bottom w:val="single" w:sz="4" w:space="0" w:color="000000"/>
              <w:right w:val="single" w:sz="4" w:space="0" w:color="auto"/>
            </w:tcBorders>
            <w:vAlign w:val="center"/>
            <w:hideMark/>
          </w:tcPr>
          <w:p w:rsidR="006E45CA" w:rsidRPr="006E45CA" w:rsidRDefault="006E45CA" w:rsidP="006E45CA">
            <w:pPr>
              <w:rPr>
                <w:color w:val="000000"/>
                <w:sz w:val="22"/>
                <w:szCs w:val="22"/>
              </w:rPr>
            </w:pPr>
          </w:p>
        </w:tc>
      </w:tr>
    </w:tbl>
    <w:p w:rsidR="006E45CA" w:rsidRDefault="006E45CA" w:rsidP="00565C40">
      <w:pPr>
        <w:jc w:val="center"/>
        <w:rPr>
          <w:b/>
          <w:bCs/>
          <w:sz w:val="24"/>
          <w:szCs w:val="24"/>
        </w:rPr>
      </w:pPr>
    </w:p>
    <w:p w:rsidR="00565C40" w:rsidRPr="0029335D" w:rsidRDefault="00565C40" w:rsidP="00E57DFF">
      <w:pPr>
        <w:ind w:firstLine="708"/>
        <w:jc w:val="both"/>
        <w:rPr>
          <w:sz w:val="24"/>
          <w:szCs w:val="24"/>
          <w:highlight w:val="yellow"/>
        </w:rPr>
      </w:pPr>
    </w:p>
    <w:p w:rsidR="00B91FB9" w:rsidRPr="00121E24" w:rsidRDefault="00B91FB9" w:rsidP="00382F58">
      <w:pPr>
        <w:pStyle w:val="31"/>
        <w:numPr>
          <w:ilvl w:val="0"/>
          <w:numId w:val="32"/>
        </w:numPr>
        <w:tabs>
          <w:tab w:val="left" w:pos="851"/>
        </w:tabs>
        <w:spacing w:before="0" w:after="0"/>
        <w:ind w:left="0" w:firstLine="0"/>
        <w:rPr>
          <w:color w:val="000000"/>
          <w:sz w:val="24"/>
          <w:szCs w:val="24"/>
        </w:rPr>
      </w:pPr>
      <w:r w:rsidRPr="00121E24">
        <w:rPr>
          <w:color w:val="000000"/>
          <w:sz w:val="24"/>
          <w:szCs w:val="24"/>
        </w:rPr>
        <w:t xml:space="preserve">Описание структуры договорных отношений между </w:t>
      </w:r>
      <w:r w:rsidR="0063255A" w:rsidRPr="00121E24">
        <w:rPr>
          <w:color w:val="000000"/>
          <w:sz w:val="24"/>
          <w:szCs w:val="24"/>
        </w:rPr>
        <w:t>теплоснабжающими и</w:t>
      </w:r>
      <w:r w:rsidRPr="00121E24">
        <w:rPr>
          <w:color w:val="000000"/>
          <w:sz w:val="24"/>
          <w:szCs w:val="24"/>
        </w:rPr>
        <w:t xml:space="preserve"> теплосетевыми организациями, осуществляющих свою деятельность в границах зон деятельности ЕТО</w:t>
      </w:r>
    </w:p>
    <w:p w:rsidR="00C32A7A" w:rsidRPr="00121E24" w:rsidRDefault="00C32A7A" w:rsidP="00C32A7A">
      <w:pPr>
        <w:ind w:firstLine="709"/>
        <w:jc w:val="both"/>
        <w:rPr>
          <w:sz w:val="24"/>
          <w:szCs w:val="24"/>
        </w:rPr>
      </w:pPr>
      <w:r w:rsidRPr="00121E24">
        <w:rPr>
          <w:sz w:val="24"/>
          <w:szCs w:val="24"/>
        </w:rPr>
        <w:t xml:space="preserve">В соответствии с ч. 2 ст. 13, ст. 15 Федерального закона № 190-ФЗ от 27.07.2010 </w:t>
      </w:r>
      <w:r w:rsidR="00C76884">
        <w:rPr>
          <w:sz w:val="24"/>
          <w:szCs w:val="24"/>
        </w:rPr>
        <w:t>«</w:t>
      </w:r>
      <w:r w:rsidRPr="00121E24">
        <w:rPr>
          <w:sz w:val="24"/>
          <w:szCs w:val="24"/>
        </w:rPr>
        <w:t>О теплоснабжении</w:t>
      </w:r>
      <w:r w:rsidR="00C76884">
        <w:rPr>
          <w:sz w:val="24"/>
          <w:szCs w:val="24"/>
        </w:rPr>
        <w:t>»</w:t>
      </w:r>
      <w:r w:rsidRPr="00121E24">
        <w:rPr>
          <w:sz w:val="24"/>
          <w:szCs w:val="24"/>
        </w:rPr>
        <w:t xml:space="preserve"> поставка тепловой энергии осуществляется в соответствии с заключаемыми договорами энергоснабжения. Договоры теплоснабжения с потребителями </w:t>
      </w:r>
      <w:r w:rsidRPr="00121E24">
        <w:rPr>
          <w:sz w:val="24"/>
          <w:szCs w:val="24"/>
        </w:rPr>
        <w:lastRenderedPageBreak/>
        <w:t>заключают соответствующие ЕТО, то есть потребители, находящиеся в границах зоны деятельности ЕТО</w:t>
      </w:r>
      <w:r w:rsidR="00FA5631">
        <w:rPr>
          <w:sz w:val="24"/>
          <w:szCs w:val="24"/>
        </w:rPr>
        <w:t>,</w:t>
      </w:r>
      <w:r w:rsidRPr="00121E24">
        <w:rPr>
          <w:sz w:val="24"/>
          <w:szCs w:val="24"/>
        </w:rPr>
        <w:t xml:space="preserve"> независимо от точки подключения и источника теплоснабжения, заключают договоры с ЕТО. При этом условия договора должны соответствовать техническим условиям.</w:t>
      </w:r>
    </w:p>
    <w:p w:rsidR="00121E24" w:rsidRPr="00121E24" w:rsidRDefault="00121E24" w:rsidP="00121E24">
      <w:pPr>
        <w:ind w:firstLine="709"/>
        <w:jc w:val="both"/>
        <w:rPr>
          <w:sz w:val="24"/>
          <w:szCs w:val="24"/>
        </w:rPr>
      </w:pPr>
      <w:r w:rsidRPr="00121E24">
        <w:rPr>
          <w:sz w:val="24"/>
          <w:szCs w:val="24"/>
        </w:rPr>
        <w:t xml:space="preserve">Централизованная система теплоснабжения муниципального округа Тазовский район находится в зоне эксплуатационной ответственности филиала </w:t>
      </w:r>
      <w:r w:rsidR="00695F10">
        <w:rPr>
          <w:sz w:val="24"/>
          <w:szCs w:val="24"/>
        </w:rPr>
        <w:t>АО «Ямалкоммунэнерго»</w:t>
      </w:r>
      <w:r w:rsidRPr="00121E24">
        <w:rPr>
          <w:sz w:val="24"/>
          <w:szCs w:val="24"/>
        </w:rPr>
        <w:t xml:space="preserve"> в Тазовском районе.</w:t>
      </w:r>
    </w:p>
    <w:p w:rsidR="00121E24" w:rsidRPr="0029335D" w:rsidRDefault="00121E24" w:rsidP="00C32A7A">
      <w:pPr>
        <w:ind w:firstLine="709"/>
        <w:jc w:val="both"/>
        <w:rPr>
          <w:sz w:val="24"/>
          <w:szCs w:val="24"/>
          <w:highlight w:val="yellow"/>
        </w:rPr>
      </w:pPr>
    </w:p>
    <w:p w:rsidR="00643347" w:rsidRPr="005E260A" w:rsidRDefault="00B91FB9" w:rsidP="00382F58">
      <w:pPr>
        <w:pStyle w:val="31"/>
        <w:numPr>
          <w:ilvl w:val="0"/>
          <w:numId w:val="32"/>
        </w:numPr>
        <w:tabs>
          <w:tab w:val="left" w:pos="851"/>
        </w:tabs>
        <w:spacing w:before="0" w:after="0"/>
        <w:ind w:left="0" w:firstLine="0"/>
        <w:rPr>
          <w:color w:val="000000"/>
          <w:sz w:val="24"/>
          <w:szCs w:val="24"/>
        </w:rPr>
      </w:pPr>
      <w:bookmarkStart w:id="38" w:name="_Toc360038801"/>
      <w:r w:rsidRPr="005E260A">
        <w:rPr>
          <w:color w:val="000000"/>
          <w:sz w:val="24"/>
          <w:szCs w:val="24"/>
        </w:rPr>
        <w:t>Описание з</w:t>
      </w:r>
      <w:r w:rsidR="00643347" w:rsidRPr="005E260A">
        <w:rPr>
          <w:color w:val="000000"/>
          <w:sz w:val="24"/>
          <w:szCs w:val="24"/>
        </w:rPr>
        <w:t>он действия</w:t>
      </w:r>
      <w:r w:rsidRPr="005E260A">
        <w:rPr>
          <w:color w:val="000000"/>
          <w:sz w:val="24"/>
          <w:szCs w:val="24"/>
        </w:rPr>
        <w:t xml:space="preserve"> источников тепловой энергии, не вошедших в зоны деятельности ЕТО (</w:t>
      </w:r>
      <w:r w:rsidR="00643347" w:rsidRPr="005E260A">
        <w:rPr>
          <w:color w:val="000000"/>
          <w:sz w:val="24"/>
          <w:szCs w:val="24"/>
        </w:rPr>
        <w:t>производственных котельных</w:t>
      </w:r>
      <w:bookmarkEnd w:id="38"/>
      <w:r w:rsidRPr="005E260A">
        <w:rPr>
          <w:color w:val="000000"/>
          <w:sz w:val="24"/>
          <w:szCs w:val="24"/>
        </w:rPr>
        <w:t>)</w:t>
      </w:r>
    </w:p>
    <w:p w:rsidR="005E260A" w:rsidRPr="001A1ED1" w:rsidRDefault="002E4FCB" w:rsidP="005E260A">
      <w:pPr>
        <w:ind w:firstLine="709"/>
        <w:jc w:val="both"/>
        <w:rPr>
          <w:sz w:val="24"/>
          <w:szCs w:val="24"/>
        </w:rPr>
      </w:pPr>
      <w:r w:rsidRPr="005E260A">
        <w:rPr>
          <w:sz w:val="24"/>
          <w:szCs w:val="24"/>
        </w:rPr>
        <w:t xml:space="preserve">На территории </w:t>
      </w:r>
      <w:r w:rsidR="00D94EF8" w:rsidRPr="005E260A">
        <w:rPr>
          <w:sz w:val="24"/>
          <w:szCs w:val="24"/>
        </w:rPr>
        <w:t>муниципального округа Тазовский район</w:t>
      </w:r>
      <w:r w:rsidR="00947653" w:rsidRPr="005E260A">
        <w:rPr>
          <w:sz w:val="24"/>
          <w:szCs w:val="24"/>
        </w:rPr>
        <w:t xml:space="preserve"> </w:t>
      </w:r>
      <w:r w:rsidRPr="005E260A">
        <w:rPr>
          <w:sz w:val="24"/>
          <w:szCs w:val="24"/>
        </w:rPr>
        <w:t>действу</w:t>
      </w:r>
      <w:r w:rsidR="00D94EF8" w:rsidRPr="005E260A">
        <w:rPr>
          <w:sz w:val="24"/>
          <w:szCs w:val="24"/>
        </w:rPr>
        <w:t>ю</w:t>
      </w:r>
      <w:r w:rsidRPr="005E260A">
        <w:rPr>
          <w:sz w:val="24"/>
          <w:szCs w:val="24"/>
        </w:rPr>
        <w:t xml:space="preserve">т </w:t>
      </w:r>
      <w:r w:rsidR="001A1ED1" w:rsidRPr="001A1ED1">
        <w:rPr>
          <w:sz w:val="24"/>
          <w:szCs w:val="24"/>
        </w:rPr>
        <w:t>производственные</w:t>
      </w:r>
      <w:r w:rsidRPr="001A1ED1">
        <w:rPr>
          <w:sz w:val="24"/>
          <w:szCs w:val="24"/>
        </w:rPr>
        <w:t xml:space="preserve"> котельн</w:t>
      </w:r>
      <w:r w:rsidR="005E260A" w:rsidRPr="001A1ED1">
        <w:rPr>
          <w:sz w:val="24"/>
          <w:szCs w:val="24"/>
        </w:rPr>
        <w:t>ые</w:t>
      </w:r>
      <w:r w:rsidRPr="001A1ED1">
        <w:rPr>
          <w:sz w:val="24"/>
          <w:szCs w:val="24"/>
        </w:rPr>
        <w:t xml:space="preserve"> </w:t>
      </w:r>
      <w:r w:rsidR="005E260A" w:rsidRPr="001A1ED1">
        <w:rPr>
          <w:sz w:val="24"/>
          <w:szCs w:val="24"/>
        </w:rPr>
        <w:t xml:space="preserve">ООО </w:t>
      </w:r>
      <w:r w:rsidR="00C76884">
        <w:rPr>
          <w:sz w:val="24"/>
          <w:szCs w:val="24"/>
        </w:rPr>
        <w:t>«</w:t>
      </w:r>
      <w:r w:rsidR="005E260A" w:rsidRPr="001A1ED1">
        <w:rPr>
          <w:sz w:val="24"/>
          <w:szCs w:val="24"/>
        </w:rPr>
        <w:t>Газпром добыча Ямбург</w:t>
      </w:r>
      <w:r w:rsidR="00C76884">
        <w:rPr>
          <w:sz w:val="24"/>
          <w:szCs w:val="24"/>
        </w:rPr>
        <w:t>»</w:t>
      </w:r>
      <w:r w:rsidR="005E260A" w:rsidRPr="001A1ED1">
        <w:rPr>
          <w:sz w:val="24"/>
          <w:szCs w:val="24"/>
        </w:rPr>
        <w:t xml:space="preserve"> Филиал </w:t>
      </w:r>
      <w:r w:rsidR="00C76884">
        <w:rPr>
          <w:sz w:val="24"/>
          <w:szCs w:val="24"/>
        </w:rPr>
        <w:t>«</w:t>
      </w:r>
      <w:r w:rsidR="005E260A" w:rsidRPr="001A1ED1">
        <w:rPr>
          <w:sz w:val="24"/>
          <w:szCs w:val="24"/>
        </w:rPr>
        <w:t>Ямбур</w:t>
      </w:r>
      <w:r w:rsidR="00FA5631">
        <w:rPr>
          <w:sz w:val="24"/>
          <w:szCs w:val="24"/>
        </w:rPr>
        <w:t>г</w:t>
      </w:r>
      <w:r w:rsidR="005E260A" w:rsidRPr="001A1ED1">
        <w:rPr>
          <w:sz w:val="24"/>
          <w:szCs w:val="24"/>
        </w:rPr>
        <w:t>ское районное энергетическое управление</w:t>
      </w:r>
      <w:r w:rsidR="00C76884">
        <w:rPr>
          <w:sz w:val="24"/>
          <w:szCs w:val="24"/>
        </w:rPr>
        <w:t>»</w:t>
      </w:r>
      <w:r w:rsidR="005E260A" w:rsidRPr="001A1ED1">
        <w:rPr>
          <w:sz w:val="24"/>
          <w:szCs w:val="24"/>
        </w:rPr>
        <w:t xml:space="preserve"> и ООО </w:t>
      </w:r>
      <w:r w:rsidR="00C76884">
        <w:rPr>
          <w:sz w:val="24"/>
          <w:szCs w:val="24"/>
        </w:rPr>
        <w:t>«</w:t>
      </w:r>
      <w:r w:rsidR="005E260A" w:rsidRPr="001A1ED1">
        <w:rPr>
          <w:sz w:val="24"/>
          <w:szCs w:val="24"/>
        </w:rPr>
        <w:t>ЛУКОЙЛ-ЭНЕРГОСЕТИ</w:t>
      </w:r>
      <w:r w:rsidR="00C76884">
        <w:rPr>
          <w:sz w:val="24"/>
          <w:szCs w:val="24"/>
        </w:rPr>
        <w:t>»</w:t>
      </w:r>
      <w:r w:rsidR="005E260A" w:rsidRPr="001A1ED1">
        <w:rPr>
          <w:sz w:val="24"/>
          <w:szCs w:val="24"/>
        </w:rPr>
        <w:t xml:space="preserve">. </w:t>
      </w:r>
      <w:r w:rsidR="00846F67" w:rsidRPr="001A1ED1">
        <w:rPr>
          <w:sz w:val="24"/>
          <w:szCs w:val="24"/>
        </w:rPr>
        <w:t xml:space="preserve">Производство, передача и распределение пара и горячей воды (тепловой энергии) для </w:t>
      </w:r>
      <w:r w:rsidR="005E260A" w:rsidRPr="001A1ED1">
        <w:rPr>
          <w:sz w:val="24"/>
          <w:szCs w:val="24"/>
        </w:rPr>
        <w:t xml:space="preserve">ООО </w:t>
      </w:r>
      <w:r w:rsidR="00C76884">
        <w:rPr>
          <w:sz w:val="24"/>
          <w:szCs w:val="24"/>
        </w:rPr>
        <w:t>«</w:t>
      </w:r>
      <w:r w:rsidR="005E260A" w:rsidRPr="001A1ED1">
        <w:rPr>
          <w:sz w:val="24"/>
          <w:szCs w:val="24"/>
        </w:rPr>
        <w:t>Газпром добыча Ямбург</w:t>
      </w:r>
      <w:r w:rsidR="00C76884">
        <w:rPr>
          <w:sz w:val="24"/>
          <w:szCs w:val="24"/>
        </w:rPr>
        <w:t>»</w:t>
      </w:r>
      <w:r w:rsidR="005E260A" w:rsidRPr="001A1ED1">
        <w:rPr>
          <w:sz w:val="24"/>
          <w:szCs w:val="24"/>
        </w:rPr>
        <w:t xml:space="preserve"> Филиал </w:t>
      </w:r>
      <w:r w:rsidR="00C76884">
        <w:rPr>
          <w:sz w:val="24"/>
          <w:szCs w:val="24"/>
        </w:rPr>
        <w:t>«</w:t>
      </w:r>
      <w:r w:rsidR="005E260A" w:rsidRPr="001A1ED1">
        <w:rPr>
          <w:sz w:val="24"/>
          <w:szCs w:val="24"/>
        </w:rPr>
        <w:t>Ямбур</w:t>
      </w:r>
      <w:r w:rsidR="00FA5631">
        <w:rPr>
          <w:sz w:val="24"/>
          <w:szCs w:val="24"/>
        </w:rPr>
        <w:t>г</w:t>
      </w:r>
      <w:r w:rsidR="005E260A" w:rsidRPr="001A1ED1">
        <w:rPr>
          <w:sz w:val="24"/>
          <w:szCs w:val="24"/>
        </w:rPr>
        <w:t>ское районное энергетическое управление</w:t>
      </w:r>
      <w:r w:rsidR="00C76884">
        <w:rPr>
          <w:sz w:val="24"/>
          <w:szCs w:val="24"/>
        </w:rPr>
        <w:t>»</w:t>
      </w:r>
      <w:r w:rsidR="005E260A" w:rsidRPr="001A1ED1">
        <w:rPr>
          <w:sz w:val="24"/>
          <w:szCs w:val="24"/>
        </w:rPr>
        <w:t xml:space="preserve"> и ООО </w:t>
      </w:r>
      <w:r w:rsidR="00C76884">
        <w:rPr>
          <w:sz w:val="24"/>
          <w:szCs w:val="24"/>
        </w:rPr>
        <w:t>«</w:t>
      </w:r>
      <w:r w:rsidR="005E260A" w:rsidRPr="001A1ED1">
        <w:rPr>
          <w:sz w:val="24"/>
          <w:szCs w:val="24"/>
        </w:rPr>
        <w:t>ЛУКОЙЛ-ЭНЕРГОСЕТИ</w:t>
      </w:r>
      <w:r w:rsidR="00C76884">
        <w:rPr>
          <w:sz w:val="24"/>
          <w:szCs w:val="24"/>
        </w:rPr>
        <w:t>»</w:t>
      </w:r>
      <w:r w:rsidR="00846F67" w:rsidRPr="001A1ED1">
        <w:rPr>
          <w:sz w:val="24"/>
          <w:szCs w:val="24"/>
        </w:rPr>
        <w:t xml:space="preserve"> не является основным видом деятельности, среди потребителей населения нет. </w:t>
      </w:r>
      <w:r w:rsidR="005E260A" w:rsidRPr="001A1ED1">
        <w:rPr>
          <w:sz w:val="24"/>
          <w:szCs w:val="24"/>
        </w:rPr>
        <w:t xml:space="preserve">Информация о </w:t>
      </w:r>
      <w:r w:rsidR="00CA47B3" w:rsidRPr="001A1ED1">
        <w:rPr>
          <w:sz w:val="24"/>
          <w:szCs w:val="24"/>
        </w:rPr>
        <w:t>технических характеристиках</w:t>
      </w:r>
      <w:r w:rsidR="001A1ED1" w:rsidRPr="001A1ED1">
        <w:rPr>
          <w:sz w:val="24"/>
          <w:szCs w:val="24"/>
        </w:rPr>
        <w:t xml:space="preserve"> производственных котельных, а также данные о</w:t>
      </w:r>
      <w:r w:rsidR="001A1ED1" w:rsidRPr="001A1ED1">
        <w:t xml:space="preserve"> </w:t>
      </w:r>
      <w:r w:rsidR="001A1ED1" w:rsidRPr="001A1ED1">
        <w:rPr>
          <w:sz w:val="24"/>
          <w:szCs w:val="24"/>
        </w:rPr>
        <w:t xml:space="preserve">производстве, передаче и потреблении тепловой энергии </w:t>
      </w:r>
      <w:r w:rsidR="005E260A" w:rsidRPr="001A1ED1">
        <w:rPr>
          <w:sz w:val="24"/>
          <w:szCs w:val="24"/>
        </w:rPr>
        <w:t>отсутству</w:t>
      </w:r>
      <w:r w:rsidR="001A1ED1" w:rsidRPr="001A1ED1">
        <w:rPr>
          <w:sz w:val="24"/>
          <w:szCs w:val="24"/>
        </w:rPr>
        <w:t>ю</w:t>
      </w:r>
      <w:r w:rsidR="005E260A" w:rsidRPr="001A1ED1">
        <w:rPr>
          <w:sz w:val="24"/>
          <w:szCs w:val="24"/>
        </w:rPr>
        <w:t>т.</w:t>
      </w:r>
    </w:p>
    <w:p w:rsidR="00947653" w:rsidRPr="0029335D" w:rsidRDefault="00947653" w:rsidP="002E4FCB">
      <w:pPr>
        <w:ind w:firstLine="709"/>
        <w:jc w:val="both"/>
        <w:rPr>
          <w:sz w:val="24"/>
          <w:szCs w:val="24"/>
          <w:highlight w:val="yellow"/>
        </w:rPr>
      </w:pPr>
    </w:p>
    <w:p w:rsidR="00643347" w:rsidRPr="00AF6EE7" w:rsidRDefault="00B91FB9" w:rsidP="00382F58">
      <w:pPr>
        <w:pStyle w:val="31"/>
        <w:numPr>
          <w:ilvl w:val="0"/>
          <w:numId w:val="32"/>
        </w:numPr>
        <w:tabs>
          <w:tab w:val="left" w:pos="851"/>
        </w:tabs>
        <w:spacing w:before="0" w:after="0"/>
        <w:ind w:left="0" w:firstLine="0"/>
        <w:rPr>
          <w:color w:val="000000"/>
          <w:sz w:val="24"/>
          <w:szCs w:val="24"/>
        </w:rPr>
      </w:pPr>
      <w:bookmarkStart w:id="39" w:name="_Toc360038802"/>
      <w:r w:rsidRPr="00AF6EE7">
        <w:rPr>
          <w:color w:val="000000"/>
          <w:sz w:val="24"/>
          <w:szCs w:val="24"/>
        </w:rPr>
        <w:t>Описание з</w:t>
      </w:r>
      <w:r w:rsidR="00643347" w:rsidRPr="00AF6EE7">
        <w:rPr>
          <w:color w:val="000000"/>
          <w:sz w:val="24"/>
          <w:szCs w:val="24"/>
        </w:rPr>
        <w:t>он действия индивидуального теплоснабжения</w:t>
      </w:r>
      <w:bookmarkEnd w:id="39"/>
    </w:p>
    <w:p w:rsidR="0073459A" w:rsidRPr="0073459A" w:rsidRDefault="0073459A" w:rsidP="0073459A">
      <w:pPr>
        <w:ind w:firstLine="709"/>
        <w:jc w:val="both"/>
        <w:rPr>
          <w:color w:val="000000"/>
          <w:sz w:val="24"/>
          <w:szCs w:val="24"/>
        </w:rPr>
      </w:pPr>
      <w:r w:rsidRPr="0073459A">
        <w:rPr>
          <w:color w:val="000000"/>
          <w:sz w:val="24"/>
          <w:szCs w:val="24"/>
        </w:rPr>
        <w:t>Зоны действия источников индивидуального теплоснабжения, работающих на газообразном или твердом топливе, включают индивидуальные жилые домовладения и прочие объекты малоэтажного строительства, расположенные за пределами зон центрального теплоснабжения.</w:t>
      </w:r>
    </w:p>
    <w:p w:rsidR="00406707" w:rsidRPr="00EF3B5C" w:rsidRDefault="0073459A" w:rsidP="00406707">
      <w:pPr>
        <w:ind w:firstLine="709"/>
        <w:jc w:val="both"/>
        <w:rPr>
          <w:color w:val="000000"/>
          <w:sz w:val="24"/>
          <w:szCs w:val="24"/>
        </w:rPr>
      </w:pPr>
      <w:r w:rsidRPr="00EF3B5C">
        <w:rPr>
          <w:color w:val="000000"/>
          <w:sz w:val="24"/>
          <w:szCs w:val="24"/>
        </w:rPr>
        <w:t xml:space="preserve">На территории </w:t>
      </w:r>
      <w:r w:rsidR="00406707" w:rsidRPr="00EF3B5C">
        <w:rPr>
          <w:rFonts w:hint="eastAsia"/>
          <w:color w:val="000000"/>
          <w:sz w:val="24"/>
          <w:szCs w:val="24"/>
        </w:rPr>
        <w:t>п</w:t>
      </w:r>
      <w:r w:rsidR="001E2569" w:rsidRPr="00EF3B5C">
        <w:rPr>
          <w:color w:val="000000"/>
          <w:sz w:val="24"/>
          <w:szCs w:val="24"/>
        </w:rPr>
        <w:t>.</w:t>
      </w:r>
      <w:r w:rsidR="00406707" w:rsidRPr="00EF3B5C">
        <w:rPr>
          <w:color w:val="000000"/>
          <w:sz w:val="24"/>
          <w:szCs w:val="24"/>
        </w:rPr>
        <w:t xml:space="preserve"> </w:t>
      </w:r>
      <w:r w:rsidR="00406707" w:rsidRPr="00EF3B5C">
        <w:rPr>
          <w:rFonts w:hint="eastAsia"/>
          <w:color w:val="000000"/>
          <w:sz w:val="24"/>
          <w:szCs w:val="24"/>
        </w:rPr>
        <w:t>Тазовский</w:t>
      </w:r>
      <w:r w:rsidR="00EF3B5C" w:rsidRPr="00EF3B5C">
        <w:rPr>
          <w:color w:val="000000"/>
          <w:sz w:val="24"/>
          <w:szCs w:val="24"/>
        </w:rPr>
        <w:t xml:space="preserve"> и</w:t>
      </w:r>
      <w:r w:rsidRPr="00EF3B5C">
        <w:rPr>
          <w:color w:val="000000"/>
          <w:sz w:val="24"/>
          <w:szCs w:val="24"/>
        </w:rPr>
        <w:t xml:space="preserve"> с. Антипаюта</w:t>
      </w:r>
      <w:r w:rsidR="00406707" w:rsidRPr="00EF3B5C">
        <w:rPr>
          <w:color w:val="000000"/>
          <w:sz w:val="24"/>
          <w:szCs w:val="24"/>
        </w:rPr>
        <w:t xml:space="preserve"> </w:t>
      </w:r>
      <w:r w:rsidR="00406707" w:rsidRPr="00EF3B5C">
        <w:rPr>
          <w:rFonts w:hint="eastAsia"/>
          <w:color w:val="000000"/>
          <w:sz w:val="24"/>
          <w:szCs w:val="24"/>
        </w:rPr>
        <w:t>не</w:t>
      </w:r>
      <w:r w:rsidR="00406707" w:rsidRPr="00EF3B5C">
        <w:rPr>
          <w:color w:val="000000"/>
          <w:sz w:val="24"/>
          <w:szCs w:val="24"/>
        </w:rPr>
        <w:t xml:space="preserve"> </w:t>
      </w:r>
      <w:r w:rsidR="00406707" w:rsidRPr="00EF3B5C">
        <w:rPr>
          <w:rFonts w:hint="eastAsia"/>
          <w:color w:val="000000"/>
          <w:sz w:val="24"/>
          <w:szCs w:val="24"/>
        </w:rPr>
        <w:t>выделяются</w:t>
      </w:r>
      <w:r w:rsidR="00406707" w:rsidRPr="00EF3B5C">
        <w:rPr>
          <w:color w:val="000000"/>
          <w:sz w:val="24"/>
          <w:szCs w:val="24"/>
        </w:rPr>
        <w:t xml:space="preserve"> </w:t>
      </w:r>
      <w:r w:rsidR="00406707" w:rsidRPr="00EF3B5C">
        <w:rPr>
          <w:rFonts w:hint="eastAsia"/>
          <w:color w:val="000000"/>
          <w:sz w:val="24"/>
          <w:szCs w:val="24"/>
        </w:rPr>
        <w:t>характерные</w:t>
      </w:r>
      <w:r w:rsidR="00406707" w:rsidRPr="00EF3B5C">
        <w:rPr>
          <w:color w:val="000000"/>
          <w:sz w:val="24"/>
          <w:szCs w:val="24"/>
        </w:rPr>
        <w:t xml:space="preserve"> </w:t>
      </w:r>
      <w:r w:rsidR="00406707" w:rsidRPr="00EF3B5C">
        <w:rPr>
          <w:rFonts w:hint="eastAsia"/>
          <w:color w:val="000000"/>
          <w:sz w:val="24"/>
          <w:szCs w:val="24"/>
        </w:rPr>
        <w:t>зоны</w:t>
      </w:r>
      <w:r w:rsidR="00406707" w:rsidRPr="00EF3B5C">
        <w:rPr>
          <w:color w:val="000000"/>
          <w:sz w:val="24"/>
          <w:szCs w:val="24"/>
        </w:rPr>
        <w:t xml:space="preserve"> </w:t>
      </w:r>
      <w:r w:rsidR="00406707" w:rsidRPr="00EF3B5C">
        <w:rPr>
          <w:rFonts w:hint="eastAsia"/>
          <w:color w:val="000000"/>
          <w:sz w:val="24"/>
          <w:szCs w:val="24"/>
        </w:rPr>
        <w:t>действия</w:t>
      </w:r>
      <w:r w:rsidR="00406707" w:rsidRPr="00EF3B5C">
        <w:rPr>
          <w:color w:val="000000"/>
          <w:sz w:val="24"/>
          <w:szCs w:val="24"/>
        </w:rPr>
        <w:t xml:space="preserve"> </w:t>
      </w:r>
      <w:r w:rsidR="00406707" w:rsidRPr="00EF3B5C">
        <w:rPr>
          <w:rFonts w:hint="eastAsia"/>
          <w:color w:val="000000"/>
          <w:sz w:val="24"/>
          <w:szCs w:val="24"/>
        </w:rPr>
        <w:t>индивидуального</w:t>
      </w:r>
      <w:r w:rsidR="00406707" w:rsidRPr="00EF3B5C">
        <w:rPr>
          <w:color w:val="000000"/>
          <w:sz w:val="24"/>
          <w:szCs w:val="24"/>
        </w:rPr>
        <w:t xml:space="preserve"> </w:t>
      </w:r>
      <w:r w:rsidR="00406707" w:rsidRPr="00EF3B5C">
        <w:rPr>
          <w:rFonts w:hint="eastAsia"/>
          <w:color w:val="000000"/>
          <w:sz w:val="24"/>
          <w:szCs w:val="24"/>
        </w:rPr>
        <w:t>теплоснабжения</w:t>
      </w:r>
      <w:r w:rsidR="00406707" w:rsidRPr="00EF3B5C">
        <w:rPr>
          <w:color w:val="000000"/>
          <w:sz w:val="24"/>
          <w:szCs w:val="24"/>
        </w:rPr>
        <w:t xml:space="preserve">. </w:t>
      </w:r>
      <w:r w:rsidR="00406707" w:rsidRPr="00EF3B5C">
        <w:rPr>
          <w:rFonts w:hint="eastAsia"/>
          <w:color w:val="000000"/>
          <w:sz w:val="24"/>
          <w:szCs w:val="24"/>
        </w:rPr>
        <w:t>В</w:t>
      </w:r>
      <w:r w:rsidR="00406707" w:rsidRPr="00EF3B5C">
        <w:rPr>
          <w:color w:val="000000"/>
          <w:sz w:val="24"/>
          <w:szCs w:val="24"/>
        </w:rPr>
        <w:t xml:space="preserve"> </w:t>
      </w:r>
      <w:r w:rsidR="00406707" w:rsidRPr="00EF3B5C">
        <w:rPr>
          <w:rFonts w:hint="eastAsia"/>
          <w:color w:val="000000"/>
          <w:sz w:val="24"/>
          <w:szCs w:val="24"/>
        </w:rPr>
        <w:t>качестве</w:t>
      </w:r>
      <w:r w:rsidR="00406707" w:rsidRPr="00EF3B5C">
        <w:rPr>
          <w:color w:val="000000"/>
          <w:sz w:val="24"/>
          <w:szCs w:val="24"/>
        </w:rPr>
        <w:t xml:space="preserve"> </w:t>
      </w:r>
      <w:r w:rsidR="00406707" w:rsidRPr="00EF3B5C">
        <w:rPr>
          <w:rFonts w:hint="eastAsia"/>
          <w:color w:val="000000"/>
          <w:sz w:val="24"/>
          <w:szCs w:val="24"/>
        </w:rPr>
        <w:t>источников</w:t>
      </w:r>
      <w:r w:rsidR="00406707" w:rsidRPr="00EF3B5C">
        <w:rPr>
          <w:color w:val="000000"/>
          <w:sz w:val="24"/>
          <w:szCs w:val="24"/>
        </w:rPr>
        <w:t xml:space="preserve"> </w:t>
      </w:r>
      <w:r w:rsidR="00406707" w:rsidRPr="00EF3B5C">
        <w:rPr>
          <w:rFonts w:hint="eastAsia"/>
          <w:color w:val="000000"/>
          <w:sz w:val="24"/>
          <w:szCs w:val="24"/>
        </w:rPr>
        <w:t>тепловой</w:t>
      </w:r>
      <w:r w:rsidR="00406707" w:rsidRPr="00EF3B5C">
        <w:rPr>
          <w:color w:val="000000"/>
          <w:sz w:val="24"/>
          <w:szCs w:val="24"/>
        </w:rPr>
        <w:t xml:space="preserve"> </w:t>
      </w:r>
      <w:r w:rsidR="00406707" w:rsidRPr="00EF3B5C">
        <w:rPr>
          <w:rFonts w:hint="eastAsia"/>
          <w:color w:val="000000"/>
          <w:sz w:val="24"/>
          <w:szCs w:val="24"/>
        </w:rPr>
        <w:t>энергии</w:t>
      </w:r>
      <w:r w:rsidR="00406707" w:rsidRPr="00EF3B5C">
        <w:rPr>
          <w:color w:val="000000"/>
          <w:sz w:val="24"/>
          <w:szCs w:val="24"/>
        </w:rPr>
        <w:t xml:space="preserve"> </w:t>
      </w:r>
      <w:r w:rsidR="00406707" w:rsidRPr="00EF3B5C">
        <w:rPr>
          <w:rFonts w:hint="eastAsia"/>
          <w:color w:val="000000"/>
          <w:sz w:val="24"/>
          <w:szCs w:val="24"/>
        </w:rPr>
        <w:t>используются</w:t>
      </w:r>
      <w:r w:rsidR="00406707" w:rsidRPr="00EF3B5C">
        <w:rPr>
          <w:color w:val="000000"/>
          <w:sz w:val="24"/>
          <w:szCs w:val="24"/>
        </w:rPr>
        <w:t xml:space="preserve"> </w:t>
      </w:r>
      <w:r w:rsidR="00406707" w:rsidRPr="00EF3B5C">
        <w:rPr>
          <w:rFonts w:hint="eastAsia"/>
          <w:color w:val="000000"/>
          <w:sz w:val="24"/>
          <w:szCs w:val="24"/>
        </w:rPr>
        <w:t>индивидуальные</w:t>
      </w:r>
      <w:r w:rsidR="00406707" w:rsidRPr="00EF3B5C">
        <w:rPr>
          <w:color w:val="000000"/>
          <w:sz w:val="24"/>
          <w:szCs w:val="24"/>
        </w:rPr>
        <w:t xml:space="preserve"> </w:t>
      </w:r>
      <w:r w:rsidR="00406707" w:rsidRPr="00EF3B5C">
        <w:rPr>
          <w:rFonts w:hint="eastAsia"/>
          <w:color w:val="000000"/>
          <w:sz w:val="24"/>
          <w:szCs w:val="24"/>
        </w:rPr>
        <w:t>отопительные</w:t>
      </w:r>
      <w:r w:rsidR="00406707" w:rsidRPr="00EF3B5C">
        <w:rPr>
          <w:color w:val="000000"/>
          <w:sz w:val="24"/>
          <w:szCs w:val="24"/>
        </w:rPr>
        <w:t xml:space="preserve"> </w:t>
      </w:r>
      <w:r w:rsidR="00406707" w:rsidRPr="00EF3B5C">
        <w:rPr>
          <w:rFonts w:hint="eastAsia"/>
          <w:color w:val="000000"/>
          <w:sz w:val="24"/>
          <w:szCs w:val="24"/>
        </w:rPr>
        <w:t>печи</w:t>
      </w:r>
      <w:r w:rsidR="00406707" w:rsidRPr="00EF3B5C">
        <w:rPr>
          <w:color w:val="000000"/>
          <w:sz w:val="24"/>
          <w:szCs w:val="24"/>
        </w:rPr>
        <w:t xml:space="preserve"> </w:t>
      </w:r>
      <w:r w:rsidR="00406707" w:rsidRPr="00EF3B5C">
        <w:rPr>
          <w:rFonts w:hint="eastAsia"/>
          <w:color w:val="000000"/>
          <w:sz w:val="24"/>
          <w:szCs w:val="24"/>
        </w:rPr>
        <w:t>на</w:t>
      </w:r>
      <w:r w:rsidR="00406707" w:rsidRPr="00EF3B5C">
        <w:rPr>
          <w:color w:val="000000"/>
          <w:sz w:val="24"/>
          <w:szCs w:val="24"/>
        </w:rPr>
        <w:t xml:space="preserve"> </w:t>
      </w:r>
      <w:r w:rsidR="00406707" w:rsidRPr="00EF3B5C">
        <w:rPr>
          <w:rFonts w:hint="eastAsia"/>
          <w:color w:val="000000"/>
          <w:sz w:val="24"/>
          <w:szCs w:val="24"/>
        </w:rPr>
        <w:t>газе</w:t>
      </w:r>
      <w:r w:rsidR="00406707" w:rsidRPr="00EF3B5C">
        <w:rPr>
          <w:color w:val="000000"/>
          <w:sz w:val="24"/>
          <w:szCs w:val="24"/>
        </w:rPr>
        <w:t xml:space="preserve"> </w:t>
      </w:r>
      <w:r w:rsidR="00406707" w:rsidRPr="00EF3B5C">
        <w:rPr>
          <w:rFonts w:hint="eastAsia"/>
          <w:color w:val="000000"/>
          <w:sz w:val="24"/>
          <w:szCs w:val="24"/>
        </w:rPr>
        <w:t>и</w:t>
      </w:r>
      <w:r w:rsidR="00406707" w:rsidRPr="00EF3B5C">
        <w:rPr>
          <w:color w:val="000000"/>
          <w:sz w:val="24"/>
          <w:szCs w:val="24"/>
        </w:rPr>
        <w:t xml:space="preserve"> </w:t>
      </w:r>
      <w:r w:rsidR="00406707" w:rsidRPr="00EF3B5C">
        <w:rPr>
          <w:rFonts w:hint="eastAsia"/>
          <w:color w:val="000000"/>
          <w:sz w:val="24"/>
          <w:szCs w:val="24"/>
        </w:rPr>
        <w:t>твердом</w:t>
      </w:r>
      <w:r w:rsidR="00406707" w:rsidRPr="00EF3B5C">
        <w:rPr>
          <w:color w:val="000000"/>
          <w:sz w:val="24"/>
          <w:szCs w:val="24"/>
        </w:rPr>
        <w:t xml:space="preserve"> </w:t>
      </w:r>
      <w:r w:rsidR="00406707" w:rsidRPr="00EF3B5C">
        <w:rPr>
          <w:rFonts w:hint="eastAsia"/>
          <w:color w:val="000000"/>
          <w:sz w:val="24"/>
          <w:szCs w:val="24"/>
        </w:rPr>
        <w:t>топливе</w:t>
      </w:r>
      <w:r w:rsidR="00406707" w:rsidRPr="00EF3B5C">
        <w:rPr>
          <w:color w:val="000000"/>
          <w:sz w:val="24"/>
          <w:szCs w:val="24"/>
        </w:rPr>
        <w:t>.</w:t>
      </w:r>
    </w:p>
    <w:p w:rsidR="0073459A" w:rsidRPr="00EF3B5C" w:rsidRDefault="00EF3B5C" w:rsidP="00406707">
      <w:pPr>
        <w:ind w:firstLine="709"/>
        <w:jc w:val="both"/>
        <w:rPr>
          <w:color w:val="000000"/>
          <w:sz w:val="24"/>
          <w:szCs w:val="24"/>
        </w:rPr>
      </w:pPr>
      <w:r w:rsidRPr="00EF3B5C">
        <w:rPr>
          <w:color w:val="000000"/>
          <w:sz w:val="24"/>
          <w:szCs w:val="24"/>
        </w:rPr>
        <w:t>На территории с. Газ-Сале, с. Находка и с. Гыда индивидуальное теплоснабжение отсутствует.</w:t>
      </w:r>
      <w:r w:rsidR="0073459A" w:rsidRPr="00EF3B5C">
        <w:rPr>
          <w:color w:val="000000"/>
          <w:sz w:val="24"/>
          <w:szCs w:val="24"/>
        </w:rPr>
        <w:t xml:space="preserve"> </w:t>
      </w:r>
    </w:p>
    <w:p w:rsidR="001E2569" w:rsidRPr="0073459A" w:rsidRDefault="001E2569" w:rsidP="00706DCD">
      <w:pPr>
        <w:ind w:firstLine="709"/>
        <w:jc w:val="both"/>
        <w:rPr>
          <w:color w:val="000000"/>
          <w:sz w:val="24"/>
          <w:szCs w:val="24"/>
        </w:rPr>
      </w:pPr>
      <w:r w:rsidRPr="0073459A">
        <w:rPr>
          <w:color w:val="000000"/>
          <w:sz w:val="24"/>
          <w:szCs w:val="24"/>
        </w:rPr>
        <w:t xml:space="preserve">На территории д. </w:t>
      </w:r>
      <w:r w:rsidRPr="001E2569">
        <w:rPr>
          <w:color w:val="000000"/>
          <w:sz w:val="24"/>
          <w:szCs w:val="24"/>
        </w:rPr>
        <w:t>Тадебя-Яха</w:t>
      </w:r>
      <w:r>
        <w:rPr>
          <w:color w:val="000000"/>
          <w:sz w:val="24"/>
          <w:szCs w:val="24"/>
        </w:rPr>
        <w:t xml:space="preserve">, </w:t>
      </w:r>
      <w:r w:rsidRPr="001E2569">
        <w:rPr>
          <w:color w:val="000000"/>
          <w:sz w:val="24"/>
          <w:szCs w:val="24"/>
        </w:rPr>
        <w:t>д. Тибей-Сале</w:t>
      </w:r>
      <w:r>
        <w:rPr>
          <w:color w:val="000000"/>
          <w:sz w:val="24"/>
          <w:szCs w:val="24"/>
        </w:rPr>
        <w:t xml:space="preserve">, </w:t>
      </w:r>
      <w:r w:rsidRPr="001E2569">
        <w:rPr>
          <w:color w:val="000000"/>
          <w:sz w:val="24"/>
          <w:szCs w:val="24"/>
        </w:rPr>
        <w:t>д. Матюй-Сале</w:t>
      </w:r>
      <w:r>
        <w:rPr>
          <w:color w:val="000000"/>
          <w:sz w:val="24"/>
          <w:szCs w:val="24"/>
        </w:rPr>
        <w:t xml:space="preserve">, </w:t>
      </w:r>
      <w:r w:rsidR="0073459A" w:rsidRPr="0073459A">
        <w:rPr>
          <w:color w:val="000000"/>
          <w:sz w:val="24"/>
          <w:szCs w:val="24"/>
        </w:rPr>
        <w:t>д. Юрибей действует децентрализованная система теплоснабжения. Для отопления используются индивидуальные котлы на твердом топливе.</w:t>
      </w:r>
    </w:p>
    <w:p w:rsidR="00AF30FA" w:rsidRPr="0029335D" w:rsidRDefault="00AF30FA" w:rsidP="00AF30FA">
      <w:pPr>
        <w:ind w:firstLine="709"/>
        <w:jc w:val="both"/>
        <w:rPr>
          <w:color w:val="FF0000"/>
          <w:sz w:val="24"/>
          <w:szCs w:val="24"/>
          <w:highlight w:val="yellow"/>
        </w:rPr>
      </w:pPr>
    </w:p>
    <w:p w:rsidR="00643347" w:rsidRPr="0069175D" w:rsidRDefault="00AA4FE2" w:rsidP="00012410">
      <w:pPr>
        <w:pStyle w:val="25"/>
        <w:keepNext w:val="0"/>
        <w:pageBreakBefore/>
        <w:widowControl w:val="0"/>
        <w:tabs>
          <w:tab w:val="left" w:pos="1418"/>
        </w:tabs>
        <w:spacing w:before="0" w:after="0"/>
        <w:ind w:left="1418" w:hanging="709"/>
        <w:rPr>
          <w:color w:val="000000"/>
          <w:sz w:val="24"/>
          <w:szCs w:val="24"/>
        </w:rPr>
      </w:pPr>
      <w:bookmarkStart w:id="40" w:name="_Toc360038803"/>
      <w:r w:rsidRPr="0069175D">
        <w:rPr>
          <w:color w:val="000000"/>
          <w:sz w:val="24"/>
          <w:szCs w:val="24"/>
        </w:rPr>
        <w:lastRenderedPageBreak/>
        <w:t>1.</w:t>
      </w:r>
      <w:r w:rsidR="00643347" w:rsidRPr="0069175D">
        <w:rPr>
          <w:color w:val="000000"/>
          <w:sz w:val="24"/>
          <w:szCs w:val="24"/>
        </w:rPr>
        <w:t>2 Источники тепловой энергии</w:t>
      </w:r>
      <w:bookmarkEnd w:id="40"/>
    </w:p>
    <w:p w:rsidR="00F8427D" w:rsidRPr="0029335D" w:rsidRDefault="00F8427D" w:rsidP="00AF30FA">
      <w:pPr>
        <w:ind w:firstLine="709"/>
        <w:jc w:val="both"/>
        <w:rPr>
          <w:color w:val="000000"/>
          <w:sz w:val="24"/>
          <w:szCs w:val="24"/>
          <w:highlight w:val="yellow"/>
        </w:rPr>
      </w:pPr>
    </w:p>
    <w:p w:rsidR="003D479E" w:rsidRDefault="003D479E" w:rsidP="003D479E">
      <w:pPr>
        <w:widowControl w:val="0"/>
        <w:autoSpaceDE w:val="0"/>
        <w:autoSpaceDN w:val="0"/>
        <w:adjustRightInd w:val="0"/>
        <w:ind w:firstLine="709"/>
        <w:jc w:val="both"/>
        <w:rPr>
          <w:color w:val="000000" w:themeColor="text1"/>
          <w:sz w:val="24"/>
          <w:szCs w:val="24"/>
        </w:rPr>
      </w:pPr>
      <w:r w:rsidRPr="00401803">
        <w:rPr>
          <w:color w:val="000000" w:themeColor="text1"/>
          <w:sz w:val="24"/>
          <w:szCs w:val="24"/>
        </w:rPr>
        <w:t xml:space="preserve">Источники комбинированной выработки тепла и электроэнергии в </w:t>
      </w:r>
      <w:r>
        <w:rPr>
          <w:color w:val="000000" w:themeColor="text1"/>
          <w:sz w:val="24"/>
          <w:szCs w:val="24"/>
        </w:rPr>
        <w:t>муниципальном округе Тазовский район</w:t>
      </w:r>
      <w:r w:rsidRPr="00401803">
        <w:rPr>
          <w:color w:val="000000" w:themeColor="text1"/>
          <w:sz w:val="24"/>
          <w:szCs w:val="24"/>
        </w:rPr>
        <w:t xml:space="preserve"> отсутствуют.</w:t>
      </w:r>
    </w:p>
    <w:p w:rsidR="00850E35" w:rsidRPr="00850E35" w:rsidRDefault="00850E35" w:rsidP="00850E35">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п. Тазовский</w:t>
      </w:r>
      <w:r w:rsidRPr="00850E35">
        <w:rPr>
          <w:color w:val="000000" w:themeColor="text1"/>
          <w:sz w:val="24"/>
          <w:szCs w:val="24"/>
        </w:rPr>
        <w:t xml:space="preserve"> имеет следующие характеристики:</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основной вид топлива – природный газ;</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температурный график теплоносителя – 95/70ºС;</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режим работы котлов – сезонный;</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rsidR="00850E35" w:rsidRPr="00850E35" w:rsidRDefault="00850E35" w:rsidP="00850E35">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с. Антипаюта</w:t>
      </w:r>
      <w:r w:rsidRPr="00850E35">
        <w:rPr>
          <w:color w:val="000000" w:themeColor="text1"/>
          <w:sz w:val="24"/>
          <w:szCs w:val="24"/>
        </w:rPr>
        <w:t xml:space="preserve"> имеет следующие характеристики:</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 xml:space="preserve">основной вид топлива – </w:t>
      </w:r>
      <w:r w:rsidR="0089678A">
        <w:rPr>
          <w:color w:val="000000" w:themeColor="text1"/>
          <w:sz w:val="24"/>
          <w:szCs w:val="24"/>
        </w:rPr>
        <w:t>дизельное топливо</w:t>
      </w:r>
      <w:r w:rsidRPr="00850E35">
        <w:rPr>
          <w:color w:val="000000" w:themeColor="text1"/>
          <w:sz w:val="24"/>
          <w:szCs w:val="24"/>
        </w:rPr>
        <w:t>;</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температурный график теплоносителя – 95/70ºС;</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режим работы котлов – сезонный;</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rsidR="00850E35" w:rsidRPr="00850E35" w:rsidRDefault="00850E35" w:rsidP="00850E35">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с. Газ-Сале</w:t>
      </w:r>
      <w:r w:rsidRPr="00850E35">
        <w:rPr>
          <w:color w:val="000000" w:themeColor="text1"/>
          <w:sz w:val="24"/>
          <w:szCs w:val="24"/>
        </w:rPr>
        <w:t xml:space="preserve"> имеет следующие характеристики:</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основной вид топлива – природный газ;</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температурный график теплоносителя – 95/70ºС;</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режим работы котлов – сезонный;</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rsidR="00850E35" w:rsidRPr="00850E35" w:rsidRDefault="00850E35" w:rsidP="00850E35">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с. Находка</w:t>
      </w:r>
      <w:r w:rsidRPr="00850E35">
        <w:rPr>
          <w:color w:val="000000" w:themeColor="text1"/>
          <w:sz w:val="24"/>
          <w:szCs w:val="24"/>
        </w:rPr>
        <w:t xml:space="preserve"> имеет следующие характеристики:</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 xml:space="preserve">основной вид топлива – </w:t>
      </w:r>
      <w:r w:rsidR="0089678A">
        <w:rPr>
          <w:color w:val="000000" w:themeColor="text1"/>
          <w:sz w:val="24"/>
          <w:szCs w:val="24"/>
        </w:rPr>
        <w:t>дизельное топливо</w:t>
      </w:r>
      <w:r w:rsidRPr="00850E35">
        <w:rPr>
          <w:color w:val="000000" w:themeColor="text1"/>
          <w:sz w:val="24"/>
          <w:szCs w:val="24"/>
        </w:rPr>
        <w:t>;</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температурный график теплоносителя – 95/70ºС;</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режим работы котлов – сезонный;</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rsidR="00850E35" w:rsidRPr="00850E35" w:rsidRDefault="00850E35" w:rsidP="00850E35">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с. Гыда</w:t>
      </w:r>
      <w:r w:rsidRPr="00850E35">
        <w:rPr>
          <w:color w:val="000000" w:themeColor="text1"/>
          <w:sz w:val="24"/>
          <w:szCs w:val="24"/>
        </w:rPr>
        <w:t xml:space="preserve"> имеет следующие характеристики:</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основной вид топлива –</w:t>
      </w:r>
      <w:r>
        <w:rPr>
          <w:color w:val="000000" w:themeColor="text1"/>
          <w:sz w:val="24"/>
          <w:szCs w:val="24"/>
        </w:rPr>
        <w:t xml:space="preserve"> дизельное топливо</w:t>
      </w:r>
      <w:r w:rsidRPr="00850E35">
        <w:rPr>
          <w:color w:val="000000" w:themeColor="text1"/>
          <w:sz w:val="24"/>
          <w:szCs w:val="24"/>
        </w:rPr>
        <w:t>;</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температурный график теплоносителя – 95/70ºС;</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sidRPr="00850E35">
        <w:rPr>
          <w:color w:val="000000" w:themeColor="text1"/>
          <w:sz w:val="24"/>
          <w:szCs w:val="24"/>
        </w:rPr>
        <w:t>режим работы котлов – сезонный;</w:t>
      </w:r>
    </w:p>
    <w:p w:rsidR="00850E35" w:rsidRPr="00850E35" w:rsidRDefault="00850E35" w:rsidP="00850E35">
      <w:pPr>
        <w:widowControl w:val="0"/>
        <w:numPr>
          <w:ilvl w:val="0"/>
          <w:numId w:val="33"/>
        </w:numPr>
        <w:autoSpaceDE w:val="0"/>
        <w:autoSpaceDN w:val="0"/>
        <w:adjustRightInd w:val="0"/>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rsidR="00C9183C" w:rsidRPr="0029335D" w:rsidRDefault="00C9183C" w:rsidP="00AF30FA">
      <w:pPr>
        <w:ind w:firstLine="709"/>
        <w:jc w:val="both"/>
        <w:rPr>
          <w:color w:val="000000"/>
          <w:sz w:val="24"/>
          <w:szCs w:val="24"/>
          <w:highlight w:val="yellow"/>
        </w:rPr>
      </w:pPr>
    </w:p>
    <w:p w:rsidR="00643347" w:rsidRPr="00850E35" w:rsidRDefault="00A47AC6" w:rsidP="00382F58">
      <w:pPr>
        <w:pStyle w:val="31"/>
        <w:numPr>
          <w:ilvl w:val="2"/>
          <w:numId w:val="36"/>
        </w:numPr>
        <w:tabs>
          <w:tab w:val="left" w:pos="851"/>
        </w:tabs>
        <w:spacing w:before="0" w:after="0"/>
        <w:ind w:hanging="1286"/>
        <w:rPr>
          <w:color w:val="000000"/>
          <w:sz w:val="24"/>
          <w:szCs w:val="24"/>
        </w:rPr>
      </w:pPr>
      <w:r w:rsidRPr="00850E35">
        <w:rPr>
          <w:color w:val="000000"/>
          <w:sz w:val="24"/>
          <w:szCs w:val="24"/>
        </w:rPr>
        <w:t>Структура и технические характеристики основного оборудования</w:t>
      </w:r>
    </w:p>
    <w:p w:rsidR="00211EAF" w:rsidRPr="00850E35" w:rsidRDefault="00211EAF" w:rsidP="0050706D">
      <w:pPr>
        <w:pStyle w:val="affb"/>
        <w:autoSpaceDE w:val="0"/>
        <w:autoSpaceDN w:val="0"/>
        <w:adjustRightInd w:val="0"/>
        <w:ind w:left="0" w:firstLine="709"/>
        <w:jc w:val="both"/>
        <w:rPr>
          <w:color w:val="000000"/>
          <w:sz w:val="24"/>
          <w:szCs w:val="24"/>
        </w:rPr>
      </w:pPr>
      <w:r w:rsidRPr="00850E35">
        <w:rPr>
          <w:color w:val="000000"/>
          <w:sz w:val="24"/>
          <w:szCs w:val="24"/>
        </w:rPr>
        <w:t xml:space="preserve">Состав и технические характеристики основного </w:t>
      </w:r>
      <w:r w:rsidR="00B644B3" w:rsidRPr="00850E35">
        <w:rPr>
          <w:color w:val="000000"/>
          <w:sz w:val="24"/>
          <w:szCs w:val="24"/>
        </w:rPr>
        <w:t xml:space="preserve">и вспомогательного оборудования </w:t>
      </w:r>
      <w:r w:rsidR="00B252BB" w:rsidRPr="00850E35">
        <w:rPr>
          <w:color w:val="000000"/>
          <w:sz w:val="24"/>
          <w:szCs w:val="24"/>
        </w:rPr>
        <w:t>источник</w:t>
      </w:r>
      <w:r w:rsidR="00CD2484" w:rsidRPr="00850E35">
        <w:rPr>
          <w:color w:val="000000"/>
          <w:sz w:val="24"/>
          <w:szCs w:val="24"/>
        </w:rPr>
        <w:t xml:space="preserve">ов </w:t>
      </w:r>
      <w:r w:rsidR="00B252BB" w:rsidRPr="00850E35">
        <w:rPr>
          <w:color w:val="000000"/>
          <w:sz w:val="24"/>
          <w:szCs w:val="24"/>
        </w:rPr>
        <w:t>теплоснабжения</w:t>
      </w:r>
      <w:r w:rsidRPr="00850E35">
        <w:rPr>
          <w:color w:val="000000"/>
          <w:sz w:val="24"/>
          <w:szCs w:val="24"/>
        </w:rPr>
        <w:t xml:space="preserve"> </w:t>
      </w:r>
      <w:r w:rsidR="00406707" w:rsidRPr="00850E35">
        <w:rPr>
          <w:color w:val="000000"/>
          <w:sz w:val="24"/>
          <w:szCs w:val="24"/>
        </w:rPr>
        <w:t>муниципального округа Тазовский район</w:t>
      </w:r>
      <w:r w:rsidR="00CD2484" w:rsidRPr="00850E35">
        <w:rPr>
          <w:color w:val="000000"/>
          <w:sz w:val="24"/>
          <w:szCs w:val="24"/>
        </w:rPr>
        <w:t xml:space="preserve"> </w:t>
      </w:r>
      <w:r w:rsidR="00A916CD" w:rsidRPr="00850E35">
        <w:rPr>
          <w:color w:val="000000"/>
          <w:sz w:val="24"/>
          <w:szCs w:val="24"/>
        </w:rPr>
        <w:t>по состоянию на 01.01.202</w:t>
      </w:r>
      <w:r w:rsidR="00406707" w:rsidRPr="00850E35">
        <w:rPr>
          <w:color w:val="000000"/>
          <w:sz w:val="24"/>
          <w:szCs w:val="24"/>
        </w:rPr>
        <w:t>1</w:t>
      </w:r>
      <w:r w:rsidR="00A916CD" w:rsidRPr="00850E35">
        <w:rPr>
          <w:color w:val="000000"/>
          <w:sz w:val="24"/>
          <w:szCs w:val="24"/>
        </w:rPr>
        <w:t xml:space="preserve"> </w:t>
      </w:r>
      <w:r w:rsidR="0050706D" w:rsidRPr="00850E35">
        <w:rPr>
          <w:color w:val="000000"/>
          <w:sz w:val="24"/>
          <w:szCs w:val="24"/>
        </w:rPr>
        <w:t>представлен</w:t>
      </w:r>
      <w:r w:rsidR="00B252BB" w:rsidRPr="00850E35">
        <w:rPr>
          <w:color w:val="000000"/>
          <w:sz w:val="24"/>
          <w:szCs w:val="24"/>
        </w:rPr>
        <w:t>ы</w:t>
      </w:r>
      <w:r w:rsidR="0050706D" w:rsidRPr="00850E35">
        <w:rPr>
          <w:color w:val="000000"/>
          <w:sz w:val="24"/>
          <w:szCs w:val="24"/>
        </w:rPr>
        <w:t xml:space="preserve"> в табл. </w:t>
      </w:r>
      <w:r w:rsidR="00850E35" w:rsidRPr="00850E35">
        <w:rPr>
          <w:color w:val="000000"/>
          <w:sz w:val="24"/>
          <w:szCs w:val="24"/>
        </w:rPr>
        <w:t>2</w:t>
      </w:r>
      <w:r w:rsidR="00E21BAF" w:rsidRPr="00850E35">
        <w:rPr>
          <w:color w:val="000000"/>
          <w:sz w:val="24"/>
          <w:szCs w:val="24"/>
        </w:rPr>
        <w:t xml:space="preserve">, </w:t>
      </w:r>
      <w:r w:rsidR="00850E35" w:rsidRPr="00850E35">
        <w:rPr>
          <w:color w:val="000000"/>
          <w:sz w:val="24"/>
          <w:szCs w:val="24"/>
        </w:rPr>
        <w:t>3</w:t>
      </w:r>
      <w:r w:rsidR="0050706D" w:rsidRPr="00850E35">
        <w:rPr>
          <w:color w:val="000000"/>
          <w:sz w:val="24"/>
          <w:szCs w:val="24"/>
        </w:rPr>
        <w:t>.</w:t>
      </w:r>
    </w:p>
    <w:p w:rsidR="00E21BAF" w:rsidRPr="00850E35" w:rsidRDefault="00E21BAF" w:rsidP="00E21BAF">
      <w:pPr>
        <w:jc w:val="center"/>
        <w:rPr>
          <w:b/>
          <w:bCs/>
          <w:sz w:val="24"/>
          <w:szCs w:val="24"/>
        </w:rPr>
      </w:pPr>
    </w:p>
    <w:p w:rsidR="00C62A43" w:rsidRPr="0029335D" w:rsidRDefault="00C62A43">
      <w:pPr>
        <w:rPr>
          <w:color w:val="000000"/>
          <w:sz w:val="24"/>
          <w:szCs w:val="24"/>
          <w:highlight w:val="yellow"/>
        </w:rPr>
      </w:pPr>
    </w:p>
    <w:p w:rsidR="00E21BAF" w:rsidRPr="0029335D" w:rsidRDefault="00E21BAF">
      <w:pPr>
        <w:rPr>
          <w:color w:val="000000"/>
          <w:sz w:val="24"/>
          <w:szCs w:val="24"/>
          <w:highlight w:val="yellow"/>
        </w:rPr>
        <w:sectPr w:rsidR="00E21BAF" w:rsidRPr="0029335D" w:rsidSect="00D90F97">
          <w:footerReference w:type="default" r:id="rId11"/>
          <w:pgSz w:w="11906" w:h="16838"/>
          <w:pgMar w:top="1134" w:right="851" w:bottom="1134" w:left="1701" w:header="708" w:footer="708" w:gutter="0"/>
          <w:cols w:space="708"/>
          <w:titlePg/>
          <w:docGrid w:linePitch="360"/>
        </w:sectPr>
      </w:pPr>
    </w:p>
    <w:p w:rsidR="00CD2484" w:rsidRPr="00E42292" w:rsidRDefault="00CD2484" w:rsidP="00CD2484">
      <w:pPr>
        <w:pStyle w:val="a8"/>
        <w:jc w:val="right"/>
        <w:rPr>
          <w:b/>
          <w:bCs/>
          <w:sz w:val="24"/>
          <w:szCs w:val="24"/>
        </w:rPr>
      </w:pPr>
      <w:r w:rsidRPr="00E42292">
        <w:rPr>
          <w:b/>
          <w:bCs/>
          <w:sz w:val="24"/>
          <w:szCs w:val="24"/>
        </w:rPr>
        <w:lastRenderedPageBreak/>
        <w:t xml:space="preserve">Таблица </w:t>
      </w:r>
      <w:r w:rsidR="009F65A4" w:rsidRPr="00E42292">
        <w:rPr>
          <w:b/>
          <w:bCs/>
          <w:sz w:val="24"/>
          <w:szCs w:val="24"/>
        </w:rPr>
        <w:fldChar w:fldCharType="begin"/>
      </w:r>
      <w:r w:rsidRPr="00E42292">
        <w:rPr>
          <w:b/>
          <w:bCs/>
          <w:sz w:val="24"/>
          <w:szCs w:val="24"/>
        </w:rPr>
        <w:instrText xml:space="preserve"> SEQ Таблица \* ARABIC </w:instrText>
      </w:r>
      <w:r w:rsidR="009F65A4" w:rsidRPr="00E42292">
        <w:rPr>
          <w:b/>
          <w:bCs/>
          <w:sz w:val="24"/>
          <w:szCs w:val="24"/>
        </w:rPr>
        <w:fldChar w:fldCharType="separate"/>
      </w:r>
      <w:r w:rsidR="000E072D">
        <w:rPr>
          <w:b/>
          <w:bCs/>
          <w:noProof/>
          <w:sz w:val="24"/>
          <w:szCs w:val="24"/>
        </w:rPr>
        <w:t>2</w:t>
      </w:r>
      <w:r w:rsidR="009F65A4" w:rsidRPr="00E42292">
        <w:rPr>
          <w:b/>
          <w:bCs/>
          <w:sz w:val="24"/>
          <w:szCs w:val="24"/>
        </w:rPr>
        <w:fldChar w:fldCharType="end"/>
      </w:r>
    </w:p>
    <w:p w:rsidR="00850E35" w:rsidRPr="00E42292" w:rsidRDefault="00CD2484" w:rsidP="00CD2484">
      <w:pPr>
        <w:pStyle w:val="a8"/>
        <w:rPr>
          <w:b/>
          <w:bCs/>
          <w:sz w:val="24"/>
          <w:szCs w:val="24"/>
        </w:rPr>
      </w:pPr>
      <w:r w:rsidRPr="00E42292">
        <w:rPr>
          <w:b/>
          <w:sz w:val="24"/>
          <w:szCs w:val="24"/>
        </w:rPr>
        <w:t xml:space="preserve">Состав и технические характеристики </w:t>
      </w:r>
      <w:r w:rsidR="00850E35" w:rsidRPr="00E42292">
        <w:rPr>
          <w:b/>
          <w:sz w:val="24"/>
          <w:szCs w:val="24"/>
        </w:rPr>
        <w:t>основного и вспомогательного</w:t>
      </w:r>
      <w:r w:rsidRPr="00E42292">
        <w:rPr>
          <w:b/>
          <w:sz w:val="24"/>
          <w:szCs w:val="24"/>
        </w:rPr>
        <w:t xml:space="preserve"> оборудования </w:t>
      </w:r>
      <w:r w:rsidRPr="00E42292">
        <w:rPr>
          <w:b/>
          <w:bCs/>
          <w:sz w:val="24"/>
          <w:szCs w:val="24"/>
        </w:rPr>
        <w:t xml:space="preserve">источников тепловой энергии </w:t>
      </w:r>
    </w:p>
    <w:p w:rsidR="00CD2484" w:rsidRPr="00E42292" w:rsidRDefault="00850E35" w:rsidP="00CD2484">
      <w:pPr>
        <w:pStyle w:val="a8"/>
        <w:rPr>
          <w:b/>
          <w:bCs/>
          <w:sz w:val="24"/>
          <w:szCs w:val="24"/>
        </w:rPr>
      </w:pPr>
      <w:r w:rsidRPr="00E42292">
        <w:rPr>
          <w:b/>
          <w:bCs/>
          <w:sz w:val="24"/>
          <w:szCs w:val="24"/>
        </w:rPr>
        <w:t>муниципального округа Тазовский район</w:t>
      </w:r>
    </w:p>
    <w:tbl>
      <w:tblPr>
        <w:tblW w:w="5000" w:type="pct"/>
        <w:tblLook w:val="04A0"/>
      </w:tblPr>
      <w:tblGrid>
        <w:gridCol w:w="546"/>
        <w:gridCol w:w="4164"/>
        <w:gridCol w:w="4720"/>
        <w:gridCol w:w="1663"/>
        <w:gridCol w:w="1364"/>
        <w:gridCol w:w="2169"/>
      </w:tblGrid>
      <w:tr w:rsidR="00E42292" w:rsidRPr="00E42292" w:rsidTr="005A0BC3">
        <w:trPr>
          <w:tblHeader/>
        </w:trPr>
        <w:tc>
          <w:tcPr>
            <w:tcW w:w="18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b/>
                <w:bCs/>
                <w:color w:val="000000"/>
                <w:sz w:val="22"/>
                <w:szCs w:val="22"/>
              </w:rPr>
            </w:pPr>
            <w:r w:rsidRPr="00E42292">
              <w:rPr>
                <w:b/>
                <w:bCs/>
                <w:color w:val="000000"/>
                <w:sz w:val="22"/>
                <w:szCs w:val="22"/>
              </w:rPr>
              <w:t>№ п</w:t>
            </w:r>
            <w:r>
              <w:rPr>
                <w:b/>
                <w:bCs/>
                <w:color w:val="000000"/>
                <w:sz w:val="22"/>
                <w:szCs w:val="22"/>
              </w:rPr>
              <w:t>/</w:t>
            </w:r>
            <w:r w:rsidRPr="00E42292">
              <w:rPr>
                <w:b/>
                <w:bCs/>
                <w:color w:val="000000"/>
                <w:sz w:val="22"/>
                <w:szCs w:val="22"/>
              </w:rPr>
              <w:t>п</w:t>
            </w:r>
          </w:p>
        </w:tc>
        <w:tc>
          <w:tcPr>
            <w:tcW w:w="14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b/>
                <w:bCs/>
                <w:color w:val="000000"/>
                <w:sz w:val="22"/>
                <w:szCs w:val="22"/>
              </w:rPr>
            </w:pPr>
            <w:r w:rsidRPr="00E42292">
              <w:rPr>
                <w:b/>
                <w:bCs/>
                <w:color w:val="000000"/>
                <w:sz w:val="22"/>
                <w:szCs w:val="22"/>
              </w:rPr>
              <w:t>Наименование и адрес источника тепловой энергии</w:t>
            </w:r>
          </w:p>
        </w:tc>
        <w:tc>
          <w:tcPr>
            <w:tcW w:w="161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b/>
                <w:bCs/>
                <w:color w:val="000000"/>
                <w:sz w:val="22"/>
                <w:szCs w:val="22"/>
              </w:rPr>
            </w:pPr>
            <w:r w:rsidRPr="00E42292">
              <w:rPr>
                <w:b/>
                <w:bCs/>
                <w:color w:val="000000"/>
                <w:sz w:val="22"/>
                <w:szCs w:val="22"/>
              </w:rPr>
              <w:t>Вспомогательное оборудование</w:t>
            </w:r>
            <w:r w:rsidRPr="00E42292">
              <w:rPr>
                <w:b/>
                <w:bCs/>
                <w:color w:val="000000"/>
                <w:sz w:val="22"/>
                <w:szCs w:val="22"/>
              </w:rPr>
              <w:br/>
              <w:t>(насосы, дымососы,</w:t>
            </w:r>
            <w:r w:rsidRPr="00E42292">
              <w:rPr>
                <w:b/>
                <w:bCs/>
                <w:color w:val="000000"/>
                <w:sz w:val="22"/>
                <w:szCs w:val="22"/>
              </w:rPr>
              <w:br/>
              <w:t>теплообменные аппараты)</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b/>
                <w:bCs/>
                <w:color w:val="000000"/>
                <w:sz w:val="22"/>
                <w:szCs w:val="22"/>
              </w:rPr>
            </w:pPr>
            <w:r w:rsidRPr="00E42292">
              <w:rPr>
                <w:b/>
                <w:bCs/>
                <w:color w:val="000000"/>
                <w:sz w:val="22"/>
                <w:szCs w:val="22"/>
              </w:rPr>
              <w:t>Наличие системы водоподготовки</w:t>
            </w:r>
          </w:p>
        </w:tc>
        <w:tc>
          <w:tcPr>
            <w:tcW w:w="45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b/>
                <w:bCs/>
                <w:color w:val="000000"/>
                <w:sz w:val="22"/>
                <w:szCs w:val="22"/>
              </w:rPr>
            </w:pPr>
            <w:r w:rsidRPr="00E42292">
              <w:rPr>
                <w:b/>
                <w:bCs/>
                <w:color w:val="000000"/>
                <w:sz w:val="22"/>
                <w:szCs w:val="22"/>
              </w:rPr>
              <w:t>Объем подпиточной емкости, м</w:t>
            </w:r>
            <w:r w:rsidRPr="00E42292">
              <w:rPr>
                <w:rFonts w:ascii="Calibri" w:hAnsi="Calibri" w:cs="Calibri"/>
                <w:b/>
                <w:bCs/>
                <w:color w:val="000000"/>
                <w:sz w:val="22"/>
                <w:szCs w:val="22"/>
              </w:rPr>
              <w:t>³</w:t>
            </w:r>
          </w:p>
        </w:tc>
        <w:tc>
          <w:tcPr>
            <w:tcW w:w="74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b/>
                <w:bCs/>
                <w:color w:val="000000"/>
                <w:sz w:val="22"/>
                <w:szCs w:val="22"/>
              </w:rPr>
            </w:pPr>
            <w:r w:rsidRPr="00E42292">
              <w:rPr>
                <w:b/>
                <w:bCs/>
                <w:color w:val="000000"/>
                <w:sz w:val="22"/>
                <w:szCs w:val="22"/>
              </w:rPr>
              <w:t>Аварийный источник электроснабжения</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1 </w:t>
            </w:r>
            <w:r w:rsidR="00C76884">
              <w:rPr>
                <w:color w:val="000000"/>
                <w:sz w:val="22"/>
                <w:szCs w:val="22"/>
              </w:rPr>
              <w:t>«</w:t>
            </w:r>
            <w:r w:rsidRPr="00E42292">
              <w:rPr>
                <w:color w:val="000000"/>
                <w:sz w:val="22"/>
                <w:szCs w:val="22"/>
              </w:rPr>
              <w:t>Центральная</w:t>
            </w:r>
            <w:r w:rsidR="00C76884">
              <w:rPr>
                <w:color w:val="000000"/>
                <w:sz w:val="22"/>
                <w:szCs w:val="22"/>
              </w:rPr>
              <w:t>»</w:t>
            </w:r>
            <w:r w:rsidRPr="00E42292">
              <w:rPr>
                <w:color w:val="000000"/>
                <w:sz w:val="22"/>
                <w:szCs w:val="22"/>
              </w:rPr>
              <w:t>, п. Тазовский, ул. Калинина, 16</w:t>
            </w:r>
            <w:r w:rsidR="00FA5631">
              <w:rPr>
                <w:color w:val="000000"/>
                <w:sz w:val="22"/>
                <w:szCs w:val="22"/>
              </w:rPr>
              <w:t>,</w:t>
            </w:r>
            <w:r w:rsidRPr="00E42292">
              <w:rPr>
                <w:color w:val="000000"/>
                <w:sz w:val="22"/>
                <w:szCs w:val="22"/>
              </w:rPr>
              <w:t xml:space="preserve"> кор. 2</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К 200-150-315</w:t>
            </w:r>
            <w:r>
              <w:rPr>
                <w:color w:val="000000"/>
                <w:sz w:val="22"/>
                <w:szCs w:val="22"/>
              </w:rPr>
              <w:t xml:space="preserve"> – 3 ед.</w:t>
            </w:r>
            <w:r w:rsidRPr="00E42292">
              <w:rPr>
                <w:color w:val="000000"/>
                <w:sz w:val="22"/>
                <w:szCs w:val="22"/>
              </w:rPr>
              <w:br/>
              <w:t>КМ 100-65-200</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50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WOLA ZP 201.14/108</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2</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2 </w:t>
            </w:r>
            <w:r w:rsidR="00C76884">
              <w:rPr>
                <w:color w:val="000000"/>
                <w:sz w:val="22"/>
                <w:szCs w:val="22"/>
              </w:rPr>
              <w:t>«</w:t>
            </w:r>
            <w:r w:rsidRPr="00E42292">
              <w:rPr>
                <w:color w:val="000000"/>
                <w:sz w:val="22"/>
                <w:szCs w:val="22"/>
              </w:rPr>
              <w:t>Геофизики</w:t>
            </w:r>
            <w:r w:rsidR="00C76884">
              <w:rPr>
                <w:color w:val="000000"/>
                <w:sz w:val="22"/>
                <w:szCs w:val="22"/>
              </w:rPr>
              <w:t>»</w:t>
            </w:r>
            <w:r w:rsidRPr="00E42292">
              <w:rPr>
                <w:color w:val="000000"/>
                <w:sz w:val="22"/>
                <w:szCs w:val="22"/>
              </w:rPr>
              <w:t>, п. Тазовский, ул. Геофизиков, 18Б</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lang w:val="en-US"/>
              </w:rPr>
            </w:pPr>
            <w:r w:rsidRPr="00E42292">
              <w:rPr>
                <w:color w:val="000000"/>
                <w:sz w:val="22"/>
                <w:szCs w:val="22"/>
                <w:lang w:val="en-US"/>
              </w:rPr>
              <w:t xml:space="preserve">Grundfos NB-150-315/310A-F-A-BAQE – 3 </w:t>
            </w:r>
            <w:r>
              <w:rPr>
                <w:color w:val="000000"/>
                <w:sz w:val="22"/>
                <w:szCs w:val="22"/>
              </w:rPr>
              <w:t>ед</w:t>
            </w:r>
            <w:r w:rsidRPr="00E42292">
              <w:rPr>
                <w:color w:val="000000"/>
                <w:sz w:val="22"/>
                <w:szCs w:val="22"/>
                <w:lang w:val="en-US"/>
              </w:rPr>
              <w:t>.</w:t>
            </w:r>
            <w:r w:rsidRPr="00E42292">
              <w:rPr>
                <w:color w:val="000000"/>
                <w:sz w:val="22"/>
                <w:szCs w:val="22"/>
                <w:lang w:val="en-US"/>
              </w:rPr>
              <w:br/>
              <w:t xml:space="preserve">Grundfos NB-100-250/245A-F-A-BAQE – 4 </w:t>
            </w:r>
            <w:r>
              <w:rPr>
                <w:color w:val="000000"/>
                <w:sz w:val="22"/>
                <w:szCs w:val="22"/>
              </w:rPr>
              <w:t>ед</w:t>
            </w:r>
            <w:r w:rsidRPr="00E42292">
              <w:rPr>
                <w:color w:val="000000"/>
                <w:sz w:val="22"/>
                <w:szCs w:val="22"/>
                <w:lang w:val="en-US"/>
              </w:rPr>
              <w:t>.</w:t>
            </w:r>
            <w:r w:rsidRPr="00E42292">
              <w:rPr>
                <w:color w:val="000000"/>
                <w:sz w:val="22"/>
                <w:szCs w:val="22"/>
                <w:lang w:val="en-US"/>
              </w:rPr>
              <w:br/>
            </w:r>
            <w:r w:rsidRPr="00E42292">
              <w:rPr>
                <w:color w:val="000000"/>
                <w:sz w:val="22"/>
                <w:szCs w:val="22"/>
              </w:rPr>
              <w:t>К</w:t>
            </w:r>
            <w:r w:rsidRPr="00E42292">
              <w:rPr>
                <w:color w:val="000000"/>
                <w:sz w:val="22"/>
                <w:szCs w:val="22"/>
                <w:lang w:val="en-US"/>
              </w:rPr>
              <w:t xml:space="preserve"> 80-50-200</w:t>
            </w:r>
            <w:r>
              <w:rPr>
                <w:color w:val="000000"/>
                <w:sz w:val="22"/>
                <w:szCs w:val="22"/>
              </w:rPr>
              <w:t xml:space="preserve"> – 2 ед.</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200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шкода 6-255amZ</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3</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4 </w:t>
            </w:r>
            <w:r w:rsidR="00C76884">
              <w:rPr>
                <w:color w:val="000000"/>
                <w:sz w:val="22"/>
                <w:szCs w:val="22"/>
              </w:rPr>
              <w:t>«</w:t>
            </w:r>
            <w:r w:rsidRPr="00E42292">
              <w:rPr>
                <w:color w:val="000000"/>
                <w:sz w:val="22"/>
                <w:szCs w:val="22"/>
              </w:rPr>
              <w:t>Рыбозавод</w:t>
            </w:r>
            <w:r w:rsidR="00C76884">
              <w:rPr>
                <w:color w:val="000000"/>
                <w:sz w:val="22"/>
                <w:szCs w:val="22"/>
              </w:rPr>
              <w:t>»</w:t>
            </w:r>
            <w:r w:rsidRPr="00E42292">
              <w:rPr>
                <w:color w:val="000000"/>
                <w:sz w:val="22"/>
                <w:szCs w:val="22"/>
              </w:rPr>
              <w:t>, п. Тазовский, ул. Почтовая, 35г</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1Д 315-71</w:t>
            </w:r>
            <w:r>
              <w:rPr>
                <w:color w:val="000000"/>
                <w:sz w:val="22"/>
                <w:szCs w:val="22"/>
              </w:rPr>
              <w:t xml:space="preserve"> – 2 ед.</w:t>
            </w:r>
            <w:r w:rsidRPr="00E42292">
              <w:rPr>
                <w:color w:val="000000"/>
                <w:sz w:val="22"/>
                <w:szCs w:val="22"/>
              </w:rPr>
              <w:br/>
              <w:t>1Д 315-50</w:t>
            </w:r>
            <w:r>
              <w:rPr>
                <w:color w:val="000000"/>
                <w:sz w:val="22"/>
                <w:szCs w:val="22"/>
              </w:rPr>
              <w:t xml:space="preserve"> – 2 ед.</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ГУ-500 НМ355В2</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4</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6 </w:t>
            </w:r>
            <w:r w:rsidR="00C76884">
              <w:rPr>
                <w:color w:val="000000"/>
                <w:sz w:val="22"/>
                <w:szCs w:val="22"/>
              </w:rPr>
              <w:t>«</w:t>
            </w:r>
            <w:r w:rsidRPr="00E42292">
              <w:rPr>
                <w:color w:val="000000"/>
                <w:sz w:val="22"/>
                <w:szCs w:val="22"/>
              </w:rPr>
              <w:t>ЦРБ</w:t>
            </w:r>
            <w:r w:rsidR="00C76884">
              <w:rPr>
                <w:color w:val="000000"/>
                <w:sz w:val="22"/>
                <w:szCs w:val="22"/>
              </w:rPr>
              <w:t>»</w:t>
            </w:r>
            <w:r w:rsidRPr="00E42292">
              <w:rPr>
                <w:color w:val="000000"/>
                <w:sz w:val="22"/>
                <w:szCs w:val="22"/>
              </w:rPr>
              <w:t>, п. Тазовский, ул. Калинина, 3Б</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КМ 80-50-200</w:t>
            </w:r>
            <w:r w:rsidRPr="00E42292">
              <w:rPr>
                <w:color w:val="000000"/>
                <w:sz w:val="22"/>
                <w:szCs w:val="22"/>
              </w:rPr>
              <w:br/>
              <w:t>К 100-80-160</w:t>
            </w:r>
            <w:r>
              <w:rPr>
                <w:color w:val="000000"/>
                <w:sz w:val="22"/>
                <w:szCs w:val="22"/>
              </w:rPr>
              <w:t xml:space="preserve"> – 2 ед.</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ЭДС-300 ЯМЗ-238</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5</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7 </w:t>
            </w:r>
            <w:r w:rsidR="00C76884">
              <w:rPr>
                <w:color w:val="000000"/>
                <w:sz w:val="22"/>
                <w:szCs w:val="22"/>
              </w:rPr>
              <w:t>«</w:t>
            </w:r>
            <w:r w:rsidRPr="00E42292">
              <w:rPr>
                <w:color w:val="000000"/>
                <w:sz w:val="22"/>
                <w:szCs w:val="22"/>
              </w:rPr>
              <w:t>Совхоз</w:t>
            </w:r>
            <w:r w:rsidR="00C76884">
              <w:rPr>
                <w:color w:val="000000"/>
                <w:sz w:val="22"/>
                <w:szCs w:val="22"/>
              </w:rPr>
              <w:t>»</w:t>
            </w:r>
            <w:r w:rsidRPr="00E42292">
              <w:rPr>
                <w:color w:val="000000"/>
                <w:sz w:val="22"/>
                <w:szCs w:val="22"/>
              </w:rPr>
              <w:t>, п. Тазовский, ул. Колхозная, 26А</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К 200-150-315</w:t>
            </w:r>
            <w:r w:rsidRPr="00E42292">
              <w:rPr>
                <w:color w:val="000000"/>
                <w:sz w:val="22"/>
                <w:szCs w:val="22"/>
              </w:rPr>
              <w:br/>
              <w:t>К 290/40</w:t>
            </w:r>
            <w:r>
              <w:rPr>
                <w:color w:val="000000"/>
                <w:sz w:val="22"/>
                <w:szCs w:val="22"/>
              </w:rPr>
              <w:t xml:space="preserve"> – 2 ед.</w:t>
            </w:r>
            <w:r w:rsidRPr="00E42292">
              <w:rPr>
                <w:color w:val="000000"/>
                <w:sz w:val="22"/>
                <w:szCs w:val="22"/>
              </w:rPr>
              <w:br/>
              <w:t>КМ 80-50-160</w:t>
            </w:r>
            <w:r w:rsidRPr="00E42292">
              <w:rPr>
                <w:color w:val="000000"/>
                <w:sz w:val="22"/>
                <w:szCs w:val="22"/>
              </w:rPr>
              <w:br/>
              <w:t>КМ 100-50-160</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100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СМД-31 6Ч15/18</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6</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8 </w:t>
            </w:r>
            <w:r w:rsidR="00C76884">
              <w:rPr>
                <w:color w:val="000000"/>
                <w:sz w:val="22"/>
                <w:szCs w:val="22"/>
              </w:rPr>
              <w:t>«</w:t>
            </w:r>
            <w:r w:rsidRPr="00E42292">
              <w:rPr>
                <w:color w:val="000000"/>
                <w:sz w:val="22"/>
                <w:szCs w:val="22"/>
              </w:rPr>
              <w:t>Интернат</w:t>
            </w:r>
            <w:r w:rsidR="00C76884">
              <w:rPr>
                <w:color w:val="000000"/>
                <w:sz w:val="22"/>
                <w:szCs w:val="22"/>
              </w:rPr>
              <w:t>»</w:t>
            </w:r>
            <w:r w:rsidRPr="00E42292">
              <w:rPr>
                <w:color w:val="000000"/>
                <w:sz w:val="22"/>
                <w:szCs w:val="22"/>
              </w:rPr>
              <w:t>, п. Тазовский, ул. Кирова, 10</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К80-50-200С</w:t>
            </w:r>
            <w:r>
              <w:rPr>
                <w:color w:val="000000"/>
                <w:sz w:val="22"/>
                <w:szCs w:val="22"/>
              </w:rPr>
              <w:t xml:space="preserve"> – 2 ед.</w:t>
            </w:r>
            <w:r w:rsidRPr="00E42292">
              <w:rPr>
                <w:color w:val="000000"/>
                <w:sz w:val="22"/>
                <w:szCs w:val="22"/>
              </w:rPr>
              <w:br/>
              <w:t>К80-50-200</w:t>
            </w:r>
            <w:r>
              <w:rPr>
                <w:color w:val="000000"/>
                <w:sz w:val="22"/>
                <w:szCs w:val="22"/>
              </w:rPr>
              <w:t xml:space="preserve"> – 2 ед.</w:t>
            </w:r>
            <w:r w:rsidRPr="00E42292">
              <w:rPr>
                <w:color w:val="000000"/>
                <w:sz w:val="22"/>
                <w:szCs w:val="22"/>
              </w:rPr>
              <w:br/>
              <w:t>Grundfos NB 125-250/262 – 3 ед.</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500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ЯМЗ-238</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7</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w:t>
            </w:r>
            <w:r w:rsidR="00C76884">
              <w:rPr>
                <w:color w:val="000000"/>
                <w:sz w:val="22"/>
                <w:szCs w:val="22"/>
              </w:rPr>
              <w:t>«</w:t>
            </w:r>
            <w:r w:rsidRPr="00E42292">
              <w:rPr>
                <w:color w:val="000000"/>
                <w:sz w:val="22"/>
                <w:szCs w:val="22"/>
              </w:rPr>
              <w:t>Аэропорт</w:t>
            </w:r>
            <w:r w:rsidR="00C76884">
              <w:rPr>
                <w:color w:val="000000"/>
                <w:sz w:val="22"/>
                <w:szCs w:val="22"/>
              </w:rPr>
              <w:t>»</w:t>
            </w:r>
            <w:r w:rsidRPr="00E42292">
              <w:rPr>
                <w:color w:val="000000"/>
                <w:sz w:val="22"/>
                <w:szCs w:val="22"/>
              </w:rPr>
              <w:t>, п. Тазовский, ул. Пристанская, 35А</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7922EF" w:rsidRDefault="00E42292" w:rsidP="00E42292">
            <w:pPr>
              <w:jc w:val="center"/>
              <w:rPr>
                <w:color w:val="000000"/>
                <w:sz w:val="22"/>
                <w:szCs w:val="22"/>
              </w:rPr>
            </w:pPr>
            <w:r w:rsidRPr="00E42292">
              <w:rPr>
                <w:color w:val="000000"/>
                <w:sz w:val="22"/>
                <w:szCs w:val="22"/>
              </w:rPr>
              <w:t>Д315-50 – 3 ед.</w:t>
            </w:r>
            <w:r w:rsidRPr="00E42292">
              <w:rPr>
                <w:color w:val="000000"/>
                <w:sz w:val="22"/>
                <w:szCs w:val="22"/>
              </w:rPr>
              <w:br/>
              <w:t>Grundfos ТР150-130/4</w:t>
            </w:r>
            <w:r>
              <w:rPr>
                <w:color w:val="000000"/>
                <w:sz w:val="22"/>
                <w:szCs w:val="22"/>
              </w:rPr>
              <w:t xml:space="preserve"> – 4 ед.</w:t>
            </w:r>
            <w:r w:rsidRPr="00E42292">
              <w:rPr>
                <w:color w:val="000000"/>
                <w:sz w:val="22"/>
                <w:szCs w:val="22"/>
              </w:rPr>
              <w:br/>
              <w:t>Grundfos TP 32-45</w:t>
            </w:r>
            <w:r>
              <w:rPr>
                <w:color w:val="000000"/>
                <w:sz w:val="22"/>
                <w:szCs w:val="22"/>
              </w:rPr>
              <w:t xml:space="preserve"> – 4 ед.</w:t>
            </w:r>
            <w:r w:rsidRPr="00E42292">
              <w:rPr>
                <w:color w:val="000000"/>
                <w:sz w:val="22"/>
                <w:szCs w:val="22"/>
              </w:rPr>
              <w:br/>
            </w:r>
            <w:r w:rsidRPr="00E42292">
              <w:rPr>
                <w:color w:val="000000"/>
                <w:sz w:val="22"/>
                <w:szCs w:val="22"/>
                <w:lang w:val="en-US"/>
              </w:rPr>
              <w:t>Grundfos</w:t>
            </w:r>
            <w:r w:rsidRPr="007922EF">
              <w:rPr>
                <w:color w:val="000000"/>
                <w:sz w:val="22"/>
                <w:szCs w:val="22"/>
              </w:rPr>
              <w:t xml:space="preserve"> </w:t>
            </w:r>
            <w:r w:rsidRPr="00E42292">
              <w:rPr>
                <w:color w:val="000000"/>
                <w:sz w:val="22"/>
                <w:szCs w:val="22"/>
              </w:rPr>
              <w:t>ТР</w:t>
            </w:r>
            <w:r w:rsidRPr="007922EF">
              <w:rPr>
                <w:color w:val="000000"/>
                <w:sz w:val="22"/>
                <w:szCs w:val="22"/>
              </w:rPr>
              <w:t>50-120/2</w:t>
            </w:r>
            <w:r w:rsidRPr="007922EF">
              <w:rPr>
                <w:color w:val="000000"/>
                <w:sz w:val="22"/>
                <w:szCs w:val="22"/>
              </w:rPr>
              <w:br/>
            </w:r>
            <w:r w:rsidRPr="00E42292">
              <w:rPr>
                <w:color w:val="000000"/>
                <w:sz w:val="22"/>
                <w:szCs w:val="22"/>
                <w:lang w:val="en-US"/>
              </w:rPr>
              <w:t>Alfa</w:t>
            </w:r>
            <w:r w:rsidRPr="007922EF">
              <w:rPr>
                <w:color w:val="000000"/>
                <w:sz w:val="22"/>
                <w:szCs w:val="22"/>
              </w:rPr>
              <w:t>-</w:t>
            </w:r>
            <w:r w:rsidRPr="00E42292">
              <w:rPr>
                <w:color w:val="000000"/>
                <w:sz w:val="22"/>
                <w:szCs w:val="22"/>
                <w:lang w:val="en-US"/>
              </w:rPr>
              <w:t>Laval</w:t>
            </w:r>
            <w:r w:rsidRPr="007922EF">
              <w:rPr>
                <w:color w:val="000000"/>
                <w:sz w:val="22"/>
                <w:szCs w:val="22"/>
              </w:rPr>
              <w:t xml:space="preserve"> </w:t>
            </w:r>
            <w:r w:rsidRPr="00E42292">
              <w:rPr>
                <w:color w:val="000000"/>
                <w:sz w:val="22"/>
                <w:szCs w:val="22"/>
                <w:lang w:val="en-US"/>
              </w:rPr>
              <w:t>M</w:t>
            </w:r>
            <w:r w:rsidRPr="007922EF">
              <w:rPr>
                <w:color w:val="000000"/>
                <w:sz w:val="22"/>
                <w:szCs w:val="22"/>
              </w:rPr>
              <w:t>-15</w:t>
            </w:r>
            <w:r w:rsidRPr="00E42292">
              <w:rPr>
                <w:color w:val="000000"/>
                <w:sz w:val="22"/>
                <w:szCs w:val="22"/>
                <w:lang w:val="en-US"/>
              </w:rPr>
              <w:t>BFM</w:t>
            </w:r>
            <w:r w:rsidRPr="007922EF">
              <w:rPr>
                <w:color w:val="000000"/>
                <w:sz w:val="22"/>
                <w:szCs w:val="22"/>
              </w:rPr>
              <w:t xml:space="preserve"> – 5 </w:t>
            </w:r>
            <w:r>
              <w:rPr>
                <w:color w:val="000000"/>
                <w:sz w:val="22"/>
                <w:szCs w:val="22"/>
              </w:rPr>
              <w:t>ед.</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400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ДЭУ-300 ЯМЗ-240</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8</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5 </w:t>
            </w:r>
            <w:r w:rsidR="00C76884">
              <w:rPr>
                <w:color w:val="000000"/>
                <w:sz w:val="22"/>
                <w:szCs w:val="22"/>
              </w:rPr>
              <w:t>«</w:t>
            </w:r>
            <w:r w:rsidRPr="00E42292">
              <w:rPr>
                <w:color w:val="000000"/>
                <w:sz w:val="22"/>
                <w:szCs w:val="22"/>
              </w:rPr>
              <w:t>ТЕРМАКС</w:t>
            </w:r>
            <w:r w:rsidR="00C76884">
              <w:rPr>
                <w:color w:val="000000"/>
                <w:sz w:val="22"/>
                <w:szCs w:val="22"/>
              </w:rPr>
              <w:t>»</w:t>
            </w:r>
            <w:r w:rsidRPr="00E42292">
              <w:rPr>
                <w:color w:val="000000"/>
                <w:sz w:val="22"/>
                <w:szCs w:val="22"/>
              </w:rPr>
              <w:t>, п. Тазовский, мкр. Маргулова</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Д-315-50</w:t>
            </w:r>
            <w:r w:rsidRPr="00E42292">
              <w:rPr>
                <w:color w:val="000000"/>
                <w:sz w:val="22"/>
                <w:szCs w:val="22"/>
              </w:rPr>
              <w:br/>
              <w:t>Д-315-71</w:t>
            </w:r>
            <w:r>
              <w:rPr>
                <w:color w:val="000000"/>
                <w:sz w:val="22"/>
                <w:szCs w:val="22"/>
              </w:rPr>
              <w:t xml:space="preserve"> – 2 ед.</w:t>
            </w:r>
            <w:r w:rsidRPr="00E42292">
              <w:rPr>
                <w:color w:val="000000"/>
                <w:sz w:val="22"/>
                <w:szCs w:val="22"/>
              </w:rPr>
              <w:br/>
              <w:t>К 100-65-200</w:t>
            </w:r>
            <w:r w:rsidRPr="00E42292">
              <w:rPr>
                <w:color w:val="000000"/>
                <w:sz w:val="22"/>
                <w:szCs w:val="22"/>
              </w:rPr>
              <w:br/>
              <w:t>РТ-40</w:t>
            </w:r>
            <w:r>
              <w:rPr>
                <w:color w:val="000000"/>
                <w:sz w:val="22"/>
                <w:szCs w:val="22"/>
              </w:rPr>
              <w:t xml:space="preserve"> – 2 ед.</w:t>
            </w:r>
            <w:r w:rsidRPr="00E42292">
              <w:rPr>
                <w:color w:val="000000"/>
                <w:sz w:val="22"/>
                <w:szCs w:val="22"/>
              </w:rPr>
              <w:br/>
              <w:t>CS-316</w:t>
            </w:r>
            <w:r>
              <w:rPr>
                <w:color w:val="000000"/>
                <w:sz w:val="22"/>
                <w:szCs w:val="22"/>
              </w:rPr>
              <w:t xml:space="preserve"> – 2 ед.</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800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9</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1 </w:t>
            </w:r>
            <w:r w:rsidR="00C76884">
              <w:rPr>
                <w:color w:val="000000"/>
                <w:sz w:val="22"/>
                <w:szCs w:val="22"/>
              </w:rPr>
              <w:t>«</w:t>
            </w:r>
            <w:r w:rsidRPr="00E42292">
              <w:rPr>
                <w:color w:val="000000"/>
                <w:sz w:val="22"/>
                <w:szCs w:val="22"/>
              </w:rPr>
              <w:t>Глубокое</w:t>
            </w:r>
            <w:r w:rsidR="00C76884">
              <w:rPr>
                <w:color w:val="000000"/>
                <w:sz w:val="22"/>
                <w:szCs w:val="22"/>
              </w:rPr>
              <w:t>»</w:t>
            </w:r>
            <w:r w:rsidRPr="00E42292">
              <w:rPr>
                <w:color w:val="000000"/>
                <w:sz w:val="22"/>
                <w:szCs w:val="22"/>
              </w:rPr>
              <w:t>, с. Антипаюта, ул. Буровиков, 21</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700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 xml:space="preserve">ДЭС-100 (6Ч15/18);  WOLA ZP 201.14/108 </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10</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2 </w:t>
            </w:r>
            <w:r w:rsidR="00C76884">
              <w:rPr>
                <w:color w:val="000000"/>
                <w:sz w:val="22"/>
                <w:szCs w:val="22"/>
              </w:rPr>
              <w:t>«</w:t>
            </w:r>
            <w:r w:rsidRPr="00E42292">
              <w:rPr>
                <w:color w:val="000000"/>
                <w:sz w:val="22"/>
                <w:szCs w:val="22"/>
              </w:rPr>
              <w:t>Поселок</w:t>
            </w:r>
            <w:r w:rsidR="00C76884">
              <w:rPr>
                <w:color w:val="000000"/>
                <w:sz w:val="22"/>
                <w:szCs w:val="22"/>
              </w:rPr>
              <w:t>»</w:t>
            </w:r>
            <w:r w:rsidRPr="00E42292">
              <w:rPr>
                <w:color w:val="000000"/>
                <w:sz w:val="22"/>
                <w:szCs w:val="22"/>
              </w:rPr>
              <w:t xml:space="preserve">, с. Антипаюта, </w:t>
            </w:r>
            <w:r w:rsidRPr="00E42292">
              <w:rPr>
                <w:color w:val="000000"/>
                <w:sz w:val="22"/>
                <w:szCs w:val="22"/>
              </w:rPr>
              <w:lastRenderedPageBreak/>
              <w:t>ул. Юбилейная</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lastRenderedPageBreak/>
              <w:t>-</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512</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WOLA ZP 201.14/108</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lastRenderedPageBreak/>
              <w:t>11</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89678A" w:rsidP="00E42292">
            <w:pPr>
              <w:rPr>
                <w:color w:val="000000"/>
                <w:sz w:val="22"/>
                <w:szCs w:val="22"/>
              </w:rPr>
            </w:pPr>
            <w:r>
              <w:rPr>
                <w:color w:val="000000"/>
                <w:sz w:val="22"/>
                <w:szCs w:val="22"/>
              </w:rPr>
              <w:t xml:space="preserve">Котельная новая № 1 </w:t>
            </w:r>
            <w:r w:rsidR="00C76884">
              <w:rPr>
                <w:color w:val="000000"/>
                <w:sz w:val="22"/>
                <w:szCs w:val="22"/>
              </w:rPr>
              <w:t>«</w:t>
            </w:r>
            <w:r>
              <w:rPr>
                <w:color w:val="000000"/>
                <w:sz w:val="22"/>
                <w:szCs w:val="22"/>
              </w:rPr>
              <w:t>Глубокое</w:t>
            </w:r>
            <w:r w:rsidR="00C76884">
              <w:rPr>
                <w:color w:val="000000"/>
                <w:sz w:val="22"/>
                <w:szCs w:val="22"/>
              </w:rPr>
              <w:t>»</w:t>
            </w:r>
            <w:r>
              <w:rPr>
                <w:color w:val="000000"/>
                <w:sz w:val="22"/>
                <w:szCs w:val="22"/>
              </w:rPr>
              <w:t>, с. Антипаюта, ул. Буровиков, 22А</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lang w:val="en-US"/>
              </w:rPr>
            </w:pPr>
            <w:r w:rsidRPr="00E42292">
              <w:rPr>
                <w:color w:val="000000"/>
                <w:sz w:val="22"/>
                <w:szCs w:val="22"/>
                <w:lang w:val="en-US"/>
              </w:rPr>
              <w:t xml:space="preserve">Wilo BL80/210-37/2 </w:t>
            </w:r>
            <w:r w:rsidRPr="00E42292">
              <w:rPr>
                <w:color w:val="000000"/>
                <w:sz w:val="22"/>
                <w:szCs w:val="22"/>
                <w:lang w:val="en-US"/>
              </w:rPr>
              <w:br/>
              <w:t>Wilo BL50/13000-5.5/2</w:t>
            </w:r>
            <w:r w:rsidRPr="00E42292">
              <w:rPr>
                <w:color w:val="000000"/>
                <w:sz w:val="22"/>
                <w:szCs w:val="22"/>
                <w:lang w:val="en-US"/>
              </w:rPr>
              <w:br/>
              <w:t>Wilo MHIL905N-E-3-400-50-2</w:t>
            </w:r>
            <w:r w:rsidRPr="00E42292">
              <w:rPr>
                <w:color w:val="000000"/>
                <w:sz w:val="22"/>
                <w:szCs w:val="22"/>
                <w:lang w:val="en-US"/>
              </w:rPr>
              <w:br/>
              <w:t>Wilo MHIL504N-E-3-400-50-2</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12</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20 МВт, с. Газ-Сале </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да</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1000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ДЭС-400</w:t>
            </w:r>
          </w:p>
        </w:tc>
      </w:tr>
      <w:tr w:rsidR="00E42292" w:rsidRPr="00E42292" w:rsidTr="005A0BC3">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13</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Котельная № 1, с. Находка, ул. Подгорная, 1а</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lang w:val="en-US"/>
              </w:rPr>
            </w:pPr>
            <w:r w:rsidRPr="00E42292">
              <w:rPr>
                <w:color w:val="000000"/>
                <w:sz w:val="22"/>
                <w:szCs w:val="22"/>
              </w:rPr>
              <w:t xml:space="preserve"> </w:t>
            </w:r>
            <w:r w:rsidR="00C76884">
              <w:rPr>
                <w:color w:val="000000"/>
                <w:sz w:val="22"/>
                <w:szCs w:val="22"/>
                <w:lang w:val="en-US"/>
              </w:rPr>
              <w:t>«</w:t>
            </w:r>
            <w:r w:rsidRPr="00E42292">
              <w:rPr>
                <w:color w:val="000000"/>
                <w:sz w:val="22"/>
                <w:szCs w:val="22"/>
                <w:lang w:val="en-US"/>
              </w:rPr>
              <w:t>CIB UNIGAS S.p.A.</w:t>
            </w:r>
            <w:r w:rsidR="00C76884">
              <w:rPr>
                <w:color w:val="000000"/>
                <w:sz w:val="22"/>
                <w:szCs w:val="22"/>
                <w:lang w:val="en-US"/>
              </w:rPr>
              <w:t>»</w:t>
            </w:r>
            <w:r w:rsidRPr="00E42292">
              <w:rPr>
                <w:color w:val="000000"/>
                <w:sz w:val="22"/>
                <w:szCs w:val="22"/>
                <w:lang w:val="en-US"/>
              </w:rPr>
              <w:t xml:space="preserve"> HP</w:t>
            </w:r>
            <w:r w:rsidRPr="00E42292">
              <w:rPr>
                <w:color w:val="000000"/>
                <w:sz w:val="22"/>
                <w:szCs w:val="22"/>
              </w:rPr>
              <w:t xml:space="preserve"> 73А </w:t>
            </w:r>
            <w:r w:rsidRPr="00E42292">
              <w:rPr>
                <w:color w:val="000000"/>
                <w:sz w:val="22"/>
                <w:szCs w:val="22"/>
                <w:lang w:val="en-US"/>
              </w:rPr>
              <w:t>MG</w:t>
            </w:r>
            <w:r w:rsidRPr="00E42292">
              <w:rPr>
                <w:color w:val="000000"/>
                <w:sz w:val="22"/>
                <w:szCs w:val="22"/>
              </w:rPr>
              <w:t>.</w:t>
            </w:r>
            <w:r w:rsidRPr="00E42292">
              <w:rPr>
                <w:color w:val="000000"/>
                <w:sz w:val="22"/>
                <w:szCs w:val="22"/>
                <w:lang w:val="en-US"/>
              </w:rPr>
              <w:t>PR</w:t>
            </w:r>
            <w:r w:rsidRPr="00E42292">
              <w:rPr>
                <w:color w:val="000000"/>
                <w:sz w:val="22"/>
                <w:szCs w:val="22"/>
              </w:rPr>
              <w:t>.</w:t>
            </w:r>
            <w:r w:rsidRPr="00E42292">
              <w:rPr>
                <w:color w:val="000000"/>
                <w:sz w:val="22"/>
                <w:szCs w:val="22"/>
                <w:lang w:val="en-US"/>
              </w:rPr>
              <w:t>S</w:t>
            </w:r>
            <w:r w:rsidRPr="00E42292">
              <w:rPr>
                <w:color w:val="000000"/>
                <w:sz w:val="22"/>
                <w:szCs w:val="22"/>
              </w:rPr>
              <w:t>.</w:t>
            </w:r>
            <w:r w:rsidRPr="00E42292">
              <w:rPr>
                <w:color w:val="000000"/>
                <w:sz w:val="22"/>
                <w:szCs w:val="22"/>
                <w:lang w:val="en-US"/>
              </w:rPr>
              <w:t>RU</w:t>
            </w:r>
            <w:r w:rsidRPr="00E42292">
              <w:rPr>
                <w:color w:val="000000"/>
                <w:sz w:val="22"/>
                <w:szCs w:val="22"/>
              </w:rPr>
              <w:t>.</w:t>
            </w:r>
            <w:r w:rsidRPr="00E42292">
              <w:rPr>
                <w:color w:val="000000"/>
                <w:sz w:val="22"/>
                <w:szCs w:val="22"/>
                <w:lang w:val="en-US"/>
              </w:rPr>
              <w:t>Y</w:t>
            </w:r>
            <w:r w:rsidRPr="00E42292">
              <w:rPr>
                <w:color w:val="000000"/>
                <w:sz w:val="22"/>
                <w:szCs w:val="22"/>
              </w:rPr>
              <w:t>.1.50</w:t>
            </w:r>
            <w:r w:rsidRPr="00E42292">
              <w:rPr>
                <w:color w:val="000000"/>
                <w:sz w:val="22"/>
                <w:szCs w:val="22"/>
              </w:rPr>
              <w:br/>
              <w:t xml:space="preserve">К 100-80-160 – 3 </w:t>
            </w:r>
            <w:r>
              <w:rPr>
                <w:color w:val="000000"/>
                <w:sz w:val="22"/>
                <w:szCs w:val="22"/>
              </w:rPr>
              <w:t>ед.</w:t>
            </w:r>
            <w:r w:rsidRPr="00E42292">
              <w:rPr>
                <w:color w:val="000000"/>
                <w:sz w:val="22"/>
                <w:szCs w:val="22"/>
              </w:rPr>
              <w:br/>
            </w:r>
            <w:r w:rsidRPr="00E42292">
              <w:rPr>
                <w:color w:val="000000"/>
                <w:sz w:val="22"/>
                <w:szCs w:val="22"/>
                <w:lang w:val="en-US"/>
              </w:rPr>
              <w:t xml:space="preserve">Grundfos TP 32-320/2 F-F-A-BAQE – 2 </w:t>
            </w:r>
            <w:r>
              <w:rPr>
                <w:color w:val="000000"/>
                <w:sz w:val="22"/>
                <w:szCs w:val="22"/>
              </w:rPr>
              <w:t>ед.</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40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ДЭС-101</w:t>
            </w:r>
          </w:p>
        </w:tc>
      </w:tr>
      <w:tr w:rsidR="00E42292" w:rsidRPr="00E42292" w:rsidTr="00B81DAB">
        <w:tc>
          <w:tcPr>
            <w:tcW w:w="18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14</w:t>
            </w:r>
          </w:p>
        </w:tc>
        <w:tc>
          <w:tcPr>
            <w:tcW w:w="142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1 </w:t>
            </w:r>
            <w:r w:rsidR="00C76884">
              <w:rPr>
                <w:color w:val="000000"/>
                <w:sz w:val="22"/>
                <w:szCs w:val="22"/>
              </w:rPr>
              <w:t>«</w:t>
            </w:r>
            <w:r w:rsidRPr="00E42292">
              <w:rPr>
                <w:color w:val="000000"/>
                <w:sz w:val="22"/>
                <w:szCs w:val="22"/>
              </w:rPr>
              <w:t>Центральная</w:t>
            </w:r>
            <w:r w:rsidR="00C76884">
              <w:rPr>
                <w:color w:val="000000"/>
                <w:sz w:val="22"/>
                <w:szCs w:val="22"/>
              </w:rPr>
              <w:t>»</w:t>
            </w:r>
            <w:r w:rsidRPr="00E42292">
              <w:rPr>
                <w:color w:val="000000"/>
                <w:sz w:val="22"/>
                <w:szCs w:val="22"/>
              </w:rPr>
              <w:t>, с. Гыда, ул. Набережная, 5</w:t>
            </w:r>
          </w:p>
        </w:tc>
        <w:tc>
          <w:tcPr>
            <w:tcW w:w="16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NM 100/200 СЕ</w:t>
            </w:r>
            <w:r w:rsidRPr="00E42292">
              <w:rPr>
                <w:color w:val="000000"/>
                <w:sz w:val="22"/>
                <w:szCs w:val="22"/>
              </w:rPr>
              <w:br/>
              <w:t>КМ 150-125-250</w:t>
            </w:r>
            <w:r>
              <w:rPr>
                <w:color w:val="000000"/>
                <w:sz w:val="22"/>
                <w:szCs w:val="22"/>
              </w:rPr>
              <w:t xml:space="preserve"> – 3 ед.</w:t>
            </w:r>
          </w:p>
        </w:tc>
        <w:tc>
          <w:tcPr>
            <w:tcW w:w="57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50</w:t>
            </w:r>
          </w:p>
        </w:tc>
        <w:tc>
          <w:tcPr>
            <w:tcW w:w="74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ЯМЗ 238М2-11</w:t>
            </w:r>
          </w:p>
        </w:tc>
      </w:tr>
      <w:tr w:rsidR="00E42292" w:rsidRPr="00E42292" w:rsidTr="00B81DAB">
        <w:tc>
          <w:tcPr>
            <w:tcW w:w="18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15</w:t>
            </w:r>
          </w:p>
        </w:tc>
        <w:tc>
          <w:tcPr>
            <w:tcW w:w="142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rPr>
                <w:color w:val="000000"/>
                <w:sz w:val="22"/>
                <w:szCs w:val="22"/>
              </w:rPr>
            </w:pPr>
            <w:r w:rsidRPr="00E42292">
              <w:rPr>
                <w:color w:val="000000"/>
                <w:sz w:val="22"/>
                <w:szCs w:val="22"/>
              </w:rPr>
              <w:t xml:space="preserve">Котельная № 2 </w:t>
            </w:r>
            <w:r w:rsidR="00C76884">
              <w:rPr>
                <w:color w:val="000000"/>
                <w:sz w:val="22"/>
                <w:szCs w:val="22"/>
              </w:rPr>
              <w:t>«</w:t>
            </w:r>
            <w:r w:rsidRPr="00E42292">
              <w:rPr>
                <w:color w:val="000000"/>
                <w:sz w:val="22"/>
                <w:szCs w:val="22"/>
              </w:rPr>
              <w:t>БВК</w:t>
            </w:r>
            <w:r w:rsidR="00C76884">
              <w:rPr>
                <w:color w:val="000000"/>
                <w:sz w:val="22"/>
                <w:szCs w:val="22"/>
              </w:rPr>
              <w:t>»</w:t>
            </w:r>
            <w:r w:rsidRPr="00E42292">
              <w:rPr>
                <w:color w:val="000000"/>
                <w:sz w:val="22"/>
                <w:szCs w:val="22"/>
              </w:rPr>
              <w:t>, с. Гыда, мкр. Школьный, 5</w:t>
            </w:r>
          </w:p>
        </w:tc>
        <w:tc>
          <w:tcPr>
            <w:tcW w:w="16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КМ-100-80-160</w:t>
            </w:r>
            <w:r>
              <w:rPr>
                <w:color w:val="000000"/>
                <w:sz w:val="22"/>
                <w:szCs w:val="22"/>
              </w:rPr>
              <w:t xml:space="preserve"> – 2 ед.</w:t>
            </w:r>
            <w:r w:rsidRPr="00E42292">
              <w:rPr>
                <w:color w:val="000000"/>
                <w:sz w:val="22"/>
                <w:szCs w:val="22"/>
              </w:rPr>
              <w:br/>
              <w:t>NM 100/200 СЕ</w:t>
            </w:r>
            <w:r>
              <w:rPr>
                <w:color w:val="000000"/>
                <w:sz w:val="22"/>
                <w:szCs w:val="22"/>
              </w:rPr>
              <w:t xml:space="preserve"> – 2 ед.</w:t>
            </w:r>
          </w:p>
        </w:tc>
        <w:tc>
          <w:tcPr>
            <w:tcW w:w="57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500</w:t>
            </w:r>
          </w:p>
        </w:tc>
        <w:tc>
          <w:tcPr>
            <w:tcW w:w="74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E42292" w:rsidRPr="00E42292" w:rsidRDefault="00E42292" w:rsidP="00E42292">
            <w:pPr>
              <w:jc w:val="center"/>
              <w:rPr>
                <w:color w:val="000000"/>
                <w:sz w:val="22"/>
                <w:szCs w:val="22"/>
              </w:rPr>
            </w:pPr>
            <w:r w:rsidRPr="00E42292">
              <w:rPr>
                <w:color w:val="000000"/>
                <w:sz w:val="22"/>
                <w:szCs w:val="22"/>
              </w:rPr>
              <w:t>АД-100С-Т400-Р</w:t>
            </w:r>
          </w:p>
        </w:tc>
      </w:tr>
    </w:tbl>
    <w:p w:rsidR="00CD2484" w:rsidRPr="0029335D" w:rsidRDefault="00CD2484" w:rsidP="00CD2484">
      <w:pPr>
        <w:rPr>
          <w:highlight w:val="yellow"/>
        </w:rPr>
      </w:pPr>
    </w:p>
    <w:p w:rsidR="00CD2484" w:rsidRPr="0029335D" w:rsidRDefault="00CD2484" w:rsidP="00CD2484">
      <w:pPr>
        <w:rPr>
          <w:highlight w:val="yellow"/>
        </w:rPr>
      </w:pPr>
    </w:p>
    <w:p w:rsidR="00C62A43" w:rsidRPr="005A0BC3" w:rsidRDefault="00191B97" w:rsidP="00C62A43">
      <w:pPr>
        <w:pStyle w:val="a8"/>
        <w:jc w:val="right"/>
        <w:rPr>
          <w:b/>
          <w:bCs/>
          <w:sz w:val="24"/>
          <w:szCs w:val="24"/>
        </w:rPr>
      </w:pPr>
      <w:r w:rsidRPr="0029335D">
        <w:rPr>
          <w:b/>
          <w:bCs/>
          <w:sz w:val="24"/>
          <w:szCs w:val="24"/>
          <w:highlight w:val="yellow"/>
        </w:rPr>
        <w:br w:type="page"/>
      </w:r>
      <w:r w:rsidR="00C62A43" w:rsidRPr="005A0BC3">
        <w:rPr>
          <w:b/>
          <w:bCs/>
          <w:sz w:val="24"/>
          <w:szCs w:val="24"/>
        </w:rPr>
        <w:lastRenderedPageBreak/>
        <w:t xml:space="preserve">Таблица </w:t>
      </w:r>
      <w:r w:rsidR="009F65A4" w:rsidRPr="005A0BC3">
        <w:rPr>
          <w:b/>
          <w:bCs/>
          <w:sz w:val="24"/>
          <w:szCs w:val="24"/>
        </w:rPr>
        <w:fldChar w:fldCharType="begin"/>
      </w:r>
      <w:r w:rsidR="00C62A43" w:rsidRPr="005A0BC3">
        <w:rPr>
          <w:b/>
          <w:bCs/>
          <w:sz w:val="24"/>
          <w:szCs w:val="24"/>
        </w:rPr>
        <w:instrText xml:space="preserve"> SEQ Таблица \* ARABIC </w:instrText>
      </w:r>
      <w:r w:rsidR="009F65A4" w:rsidRPr="005A0BC3">
        <w:rPr>
          <w:b/>
          <w:bCs/>
          <w:sz w:val="24"/>
          <w:szCs w:val="24"/>
        </w:rPr>
        <w:fldChar w:fldCharType="separate"/>
      </w:r>
      <w:r w:rsidR="000E072D">
        <w:rPr>
          <w:b/>
          <w:bCs/>
          <w:noProof/>
          <w:sz w:val="24"/>
          <w:szCs w:val="24"/>
        </w:rPr>
        <w:t>3</w:t>
      </w:r>
      <w:r w:rsidR="009F65A4" w:rsidRPr="005A0BC3">
        <w:rPr>
          <w:b/>
          <w:bCs/>
          <w:sz w:val="24"/>
          <w:szCs w:val="24"/>
        </w:rPr>
        <w:fldChar w:fldCharType="end"/>
      </w:r>
    </w:p>
    <w:p w:rsidR="00237D8E" w:rsidRPr="00DF13D4" w:rsidRDefault="00C62A43" w:rsidP="00191B97">
      <w:pPr>
        <w:jc w:val="center"/>
        <w:rPr>
          <w:b/>
          <w:bCs/>
          <w:sz w:val="24"/>
          <w:szCs w:val="24"/>
        </w:rPr>
      </w:pPr>
      <w:r w:rsidRPr="00DF13D4">
        <w:rPr>
          <w:b/>
          <w:sz w:val="24"/>
          <w:szCs w:val="24"/>
        </w:rPr>
        <w:t xml:space="preserve">Состав и технические характеристики </w:t>
      </w:r>
      <w:r w:rsidR="00E21BAF" w:rsidRPr="00DF13D4">
        <w:rPr>
          <w:b/>
          <w:sz w:val="24"/>
          <w:szCs w:val="24"/>
        </w:rPr>
        <w:t>котельного</w:t>
      </w:r>
      <w:r w:rsidRPr="00DF13D4">
        <w:rPr>
          <w:b/>
          <w:sz w:val="24"/>
          <w:szCs w:val="24"/>
        </w:rPr>
        <w:t xml:space="preserve"> оборудования </w:t>
      </w:r>
      <w:r w:rsidR="00AD1AC1" w:rsidRPr="00DF13D4">
        <w:rPr>
          <w:b/>
          <w:bCs/>
          <w:sz w:val="24"/>
          <w:szCs w:val="24"/>
        </w:rPr>
        <w:t xml:space="preserve">источников тепловой энергии </w:t>
      </w:r>
    </w:p>
    <w:p w:rsidR="00C62A43" w:rsidRPr="00DF13D4" w:rsidRDefault="00237D8E" w:rsidP="00191B97">
      <w:pPr>
        <w:jc w:val="center"/>
        <w:rPr>
          <w:b/>
          <w:bCs/>
          <w:sz w:val="24"/>
          <w:szCs w:val="24"/>
        </w:rPr>
      </w:pPr>
      <w:r w:rsidRPr="00DF13D4">
        <w:rPr>
          <w:b/>
          <w:bCs/>
          <w:sz w:val="24"/>
          <w:szCs w:val="24"/>
        </w:rPr>
        <w:t>муниципального округа Тазовский район</w:t>
      </w:r>
    </w:p>
    <w:tbl>
      <w:tblPr>
        <w:tblW w:w="5000" w:type="pct"/>
        <w:tblCellMar>
          <w:left w:w="28" w:type="dxa"/>
          <w:right w:w="28" w:type="dxa"/>
        </w:tblCellMar>
        <w:tblLook w:val="04A0"/>
      </w:tblPr>
      <w:tblGrid>
        <w:gridCol w:w="528"/>
        <w:gridCol w:w="2603"/>
        <w:gridCol w:w="1281"/>
        <w:gridCol w:w="854"/>
        <w:gridCol w:w="1126"/>
        <w:gridCol w:w="1123"/>
        <w:gridCol w:w="1176"/>
        <w:gridCol w:w="1135"/>
        <w:gridCol w:w="1123"/>
        <w:gridCol w:w="1009"/>
        <w:gridCol w:w="1243"/>
        <w:gridCol w:w="1425"/>
      </w:tblGrid>
      <w:tr w:rsidR="00DF13D4" w:rsidRPr="00DF13D4" w:rsidTr="00DF13D4">
        <w:trPr>
          <w:tblHeader/>
        </w:trPr>
        <w:tc>
          <w:tcPr>
            <w:tcW w:w="18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F13D4" w:rsidRPr="00DF13D4" w:rsidRDefault="00DF13D4" w:rsidP="00DF13D4">
            <w:pPr>
              <w:jc w:val="center"/>
              <w:rPr>
                <w:b/>
                <w:bCs/>
                <w:color w:val="000000"/>
                <w:sz w:val="22"/>
                <w:szCs w:val="22"/>
              </w:rPr>
            </w:pPr>
            <w:r w:rsidRPr="00DF13D4">
              <w:rPr>
                <w:b/>
                <w:bCs/>
                <w:color w:val="000000"/>
                <w:sz w:val="22"/>
                <w:szCs w:val="22"/>
              </w:rPr>
              <w:t>№ п/п</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Адрес котельной</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Тип котла</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Кол-во котлов</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Год установки котла</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Мощность котла, Гкал/ч</w:t>
            </w:r>
          </w:p>
        </w:tc>
        <w:tc>
          <w:tcPr>
            <w:tcW w:w="40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Мощность котельной, Гкал/ч</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УРУТ по котлам, кг у.т./Гкал</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КПД котлов, %</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Вид топлива</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УРУТ по котельной, кг у.т./Гкал</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Дата обследования котлов</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sz w:val="22"/>
                <w:szCs w:val="22"/>
              </w:rPr>
            </w:pPr>
            <w:r w:rsidRPr="00DF13D4">
              <w:rPr>
                <w:sz w:val="22"/>
                <w:szCs w:val="22"/>
              </w:rPr>
              <w:t xml:space="preserve">Котельная № 1 </w:t>
            </w:r>
            <w:r w:rsidR="00C76884">
              <w:rPr>
                <w:sz w:val="22"/>
                <w:szCs w:val="22"/>
              </w:rPr>
              <w:t>«</w:t>
            </w:r>
            <w:r w:rsidRPr="00DF13D4">
              <w:rPr>
                <w:sz w:val="22"/>
                <w:szCs w:val="22"/>
              </w:rPr>
              <w:t>Центральная</w:t>
            </w:r>
            <w:r w:rsidR="00C76884">
              <w:rPr>
                <w:sz w:val="22"/>
                <w:szCs w:val="22"/>
              </w:rPr>
              <w:t>»</w:t>
            </w:r>
            <w:r w:rsidRPr="00DF13D4">
              <w:rPr>
                <w:sz w:val="22"/>
                <w:szCs w:val="22"/>
              </w:rPr>
              <w:t>, п.</w:t>
            </w:r>
            <w:r>
              <w:rPr>
                <w:sz w:val="22"/>
                <w:szCs w:val="22"/>
              </w:rPr>
              <w:t> </w:t>
            </w:r>
            <w:r w:rsidRPr="00DF13D4">
              <w:rPr>
                <w:sz w:val="22"/>
                <w:szCs w:val="22"/>
              </w:rPr>
              <w:t>Тазовский, ул.</w:t>
            </w:r>
            <w:r>
              <w:rPr>
                <w:sz w:val="22"/>
                <w:szCs w:val="22"/>
              </w:rPr>
              <w:t> </w:t>
            </w:r>
            <w:r w:rsidRPr="00DF13D4">
              <w:rPr>
                <w:sz w:val="22"/>
                <w:szCs w:val="22"/>
              </w:rPr>
              <w:t>Калинина, 16</w:t>
            </w:r>
            <w:r w:rsidR="00FA5631">
              <w:rPr>
                <w:sz w:val="22"/>
                <w:szCs w:val="22"/>
              </w:rPr>
              <w:t>,</w:t>
            </w:r>
            <w:r w:rsidRPr="00DF13D4">
              <w:rPr>
                <w:sz w:val="22"/>
                <w:szCs w:val="22"/>
              </w:rPr>
              <w:t xml:space="preserve"> кор. 2</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КСВа - 2ГС</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1999</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1,800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11,500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158,7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90,0</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157,9</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КСВа - 2ГС</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159,6</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89,5</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КСВа - 2ГС</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1999</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89,3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КСВа - 2ГС</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2009</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159,3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89,7</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КСВ-5,0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155,3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92,0</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sz w:val="22"/>
                <w:szCs w:val="22"/>
              </w:rPr>
            </w:pPr>
            <w:r w:rsidRPr="00DF13D4">
              <w:rPr>
                <w:sz w:val="22"/>
                <w:szCs w:val="22"/>
              </w:rPr>
              <w:t xml:space="preserve">Котельная № 2 </w:t>
            </w:r>
            <w:r w:rsidR="00C76884">
              <w:rPr>
                <w:sz w:val="22"/>
                <w:szCs w:val="22"/>
              </w:rPr>
              <w:t>«</w:t>
            </w:r>
            <w:r w:rsidRPr="00DF13D4">
              <w:rPr>
                <w:sz w:val="22"/>
                <w:szCs w:val="22"/>
              </w:rPr>
              <w:t>Геофизики</w:t>
            </w:r>
            <w:r w:rsidR="00C76884">
              <w:rPr>
                <w:sz w:val="22"/>
                <w:szCs w:val="22"/>
              </w:rPr>
              <w:t>»</w:t>
            </w:r>
            <w:r w:rsidRPr="00DF13D4">
              <w:rPr>
                <w:sz w:val="22"/>
                <w:szCs w:val="22"/>
              </w:rPr>
              <w:t>, п.</w:t>
            </w:r>
            <w:r>
              <w:rPr>
                <w:sz w:val="22"/>
                <w:szCs w:val="22"/>
              </w:rPr>
              <w:t> </w:t>
            </w:r>
            <w:r w:rsidRPr="00DF13D4">
              <w:rPr>
                <w:sz w:val="22"/>
                <w:szCs w:val="22"/>
              </w:rPr>
              <w:t>Тазовский, ул.</w:t>
            </w:r>
            <w:r>
              <w:rPr>
                <w:sz w:val="22"/>
                <w:szCs w:val="22"/>
              </w:rPr>
              <w:t> </w:t>
            </w:r>
            <w:r w:rsidRPr="00DF13D4">
              <w:rPr>
                <w:sz w:val="22"/>
                <w:szCs w:val="22"/>
              </w:rPr>
              <w:t>Геофизиков, 18Б</w:t>
            </w:r>
          </w:p>
        </w:tc>
        <w:tc>
          <w:tcPr>
            <w:tcW w:w="438" w:type="pct"/>
            <w:tcBorders>
              <w:top w:val="single" w:sz="4" w:space="0" w:color="auto"/>
              <w:left w:val="nil"/>
              <w:bottom w:val="single" w:sz="4" w:space="0" w:color="auto"/>
              <w:right w:val="single" w:sz="4" w:space="0" w:color="auto"/>
            </w:tcBorders>
            <w:shd w:val="clear" w:color="000000" w:fill="FFFFFF"/>
            <w:noWrap/>
            <w:vAlign w:val="center"/>
            <w:hideMark/>
          </w:tcPr>
          <w:p w:rsidR="00DF13D4" w:rsidRPr="00DF13D4" w:rsidRDefault="00DF13D4" w:rsidP="00DF13D4">
            <w:pPr>
              <w:jc w:val="center"/>
              <w:rPr>
                <w:sz w:val="22"/>
                <w:szCs w:val="22"/>
              </w:rPr>
            </w:pPr>
            <w:r w:rsidRPr="00DF13D4">
              <w:rPr>
                <w:sz w:val="22"/>
                <w:szCs w:val="22"/>
              </w:rPr>
              <w:t>КВСА-5</w:t>
            </w:r>
          </w:p>
        </w:tc>
        <w:tc>
          <w:tcPr>
            <w:tcW w:w="292" w:type="pct"/>
            <w:tcBorders>
              <w:top w:val="single" w:sz="4" w:space="0" w:color="auto"/>
              <w:left w:val="nil"/>
              <w:bottom w:val="single" w:sz="4" w:space="0" w:color="auto"/>
              <w:right w:val="single" w:sz="4" w:space="0" w:color="auto"/>
            </w:tcBorders>
            <w:shd w:val="clear" w:color="000000" w:fill="FFFFFF"/>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000000" w:fill="FFFFFF"/>
            <w:vAlign w:val="center"/>
            <w:hideMark/>
          </w:tcPr>
          <w:p w:rsidR="00DF13D4" w:rsidRPr="00DF13D4" w:rsidRDefault="00DF13D4" w:rsidP="00DF13D4">
            <w:pPr>
              <w:jc w:val="center"/>
              <w:rPr>
                <w:sz w:val="22"/>
                <w:szCs w:val="22"/>
              </w:rPr>
            </w:pPr>
            <w:r w:rsidRPr="00DF13D4">
              <w:rPr>
                <w:sz w:val="22"/>
                <w:szCs w:val="22"/>
              </w:rPr>
              <w:t>2007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17,200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154,3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92,6</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153,7</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000000" w:fill="FFFFFF"/>
            <w:noWrap/>
            <w:vAlign w:val="center"/>
            <w:hideMark/>
          </w:tcPr>
          <w:p w:rsidR="00DF13D4" w:rsidRPr="00DF13D4" w:rsidRDefault="00DF13D4" w:rsidP="00DF13D4">
            <w:pPr>
              <w:jc w:val="center"/>
              <w:rPr>
                <w:sz w:val="22"/>
                <w:szCs w:val="22"/>
              </w:rPr>
            </w:pPr>
            <w:r w:rsidRPr="00DF13D4">
              <w:rPr>
                <w:sz w:val="22"/>
                <w:szCs w:val="22"/>
              </w:rPr>
              <w:t>КВСА-5</w:t>
            </w:r>
          </w:p>
        </w:tc>
        <w:tc>
          <w:tcPr>
            <w:tcW w:w="292" w:type="pct"/>
            <w:tcBorders>
              <w:top w:val="single" w:sz="4" w:space="0" w:color="auto"/>
              <w:left w:val="nil"/>
              <w:bottom w:val="single" w:sz="4" w:space="0" w:color="auto"/>
              <w:right w:val="single" w:sz="4" w:space="0" w:color="auto"/>
            </w:tcBorders>
            <w:shd w:val="clear" w:color="000000" w:fill="FFFFFF"/>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000000" w:fill="FFFFFF"/>
            <w:vAlign w:val="center"/>
            <w:hideMark/>
          </w:tcPr>
          <w:p w:rsidR="00DF13D4" w:rsidRPr="00DF13D4" w:rsidRDefault="00DF13D4" w:rsidP="00DF13D4">
            <w:pPr>
              <w:jc w:val="center"/>
              <w:rPr>
                <w:sz w:val="22"/>
                <w:szCs w:val="22"/>
              </w:rPr>
            </w:pPr>
            <w:r w:rsidRPr="00DF13D4">
              <w:rPr>
                <w:sz w:val="22"/>
                <w:szCs w:val="22"/>
              </w:rPr>
              <w:t>2007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153,4</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93,1</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000000" w:fill="FFFFFF"/>
            <w:noWrap/>
            <w:vAlign w:val="center"/>
            <w:hideMark/>
          </w:tcPr>
          <w:p w:rsidR="00DF13D4" w:rsidRPr="00DF13D4" w:rsidRDefault="00DF13D4" w:rsidP="00DF13D4">
            <w:pPr>
              <w:jc w:val="center"/>
              <w:rPr>
                <w:sz w:val="22"/>
                <w:szCs w:val="22"/>
              </w:rPr>
            </w:pPr>
            <w:r w:rsidRPr="00DF13D4">
              <w:rPr>
                <w:sz w:val="22"/>
                <w:szCs w:val="22"/>
              </w:rPr>
              <w:t>КВСА-5</w:t>
            </w:r>
          </w:p>
        </w:tc>
        <w:tc>
          <w:tcPr>
            <w:tcW w:w="292" w:type="pct"/>
            <w:tcBorders>
              <w:top w:val="single" w:sz="4" w:space="0" w:color="auto"/>
              <w:left w:val="nil"/>
              <w:bottom w:val="single" w:sz="4" w:space="0" w:color="auto"/>
              <w:right w:val="single" w:sz="4" w:space="0" w:color="auto"/>
            </w:tcBorders>
            <w:shd w:val="clear" w:color="000000" w:fill="FFFFFF"/>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000000" w:fill="FFFFFF"/>
            <w:vAlign w:val="center"/>
            <w:hideMark/>
          </w:tcPr>
          <w:p w:rsidR="00DF13D4" w:rsidRPr="00DF13D4" w:rsidRDefault="00DF13D4" w:rsidP="00DF13D4">
            <w:pPr>
              <w:jc w:val="center"/>
              <w:rPr>
                <w:sz w:val="22"/>
                <w:szCs w:val="22"/>
              </w:rPr>
            </w:pPr>
            <w:r w:rsidRPr="00DF13D4">
              <w:rPr>
                <w:sz w:val="22"/>
                <w:szCs w:val="22"/>
              </w:rPr>
              <w:t>2007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153,6</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93,0</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000000" w:fill="FFFFFF"/>
            <w:noWrap/>
            <w:vAlign w:val="center"/>
            <w:hideMark/>
          </w:tcPr>
          <w:p w:rsidR="00DF13D4" w:rsidRPr="00DF13D4" w:rsidRDefault="00DF13D4" w:rsidP="00DF13D4">
            <w:pPr>
              <w:jc w:val="center"/>
              <w:rPr>
                <w:sz w:val="22"/>
                <w:szCs w:val="22"/>
              </w:rPr>
            </w:pPr>
            <w:r w:rsidRPr="00DF13D4">
              <w:rPr>
                <w:sz w:val="22"/>
                <w:szCs w:val="22"/>
              </w:rPr>
              <w:t>КВСА-5</w:t>
            </w:r>
          </w:p>
        </w:tc>
        <w:tc>
          <w:tcPr>
            <w:tcW w:w="292" w:type="pct"/>
            <w:tcBorders>
              <w:top w:val="single" w:sz="4" w:space="0" w:color="auto"/>
              <w:left w:val="nil"/>
              <w:bottom w:val="single" w:sz="4" w:space="0" w:color="auto"/>
              <w:right w:val="single" w:sz="4" w:space="0" w:color="auto"/>
            </w:tcBorders>
            <w:shd w:val="clear" w:color="000000" w:fill="FFFFFF"/>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000000" w:fill="FFFFFF"/>
            <w:vAlign w:val="center"/>
            <w:hideMark/>
          </w:tcPr>
          <w:p w:rsidR="00DF13D4" w:rsidRPr="00DF13D4" w:rsidRDefault="00DF13D4" w:rsidP="00DF13D4">
            <w:pPr>
              <w:jc w:val="center"/>
              <w:rPr>
                <w:sz w:val="22"/>
                <w:szCs w:val="22"/>
              </w:rPr>
            </w:pPr>
            <w:r w:rsidRPr="00DF13D4">
              <w:rPr>
                <w:sz w:val="22"/>
                <w:szCs w:val="22"/>
              </w:rPr>
              <w:t>2007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153,6</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93,0</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3</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sz w:val="22"/>
                <w:szCs w:val="22"/>
              </w:rPr>
            </w:pPr>
            <w:r w:rsidRPr="00DF13D4">
              <w:rPr>
                <w:sz w:val="22"/>
                <w:szCs w:val="22"/>
              </w:rPr>
              <w:t xml:space="preserve">Котельная № 4 </w:t>
            </w:r>
            <w:r w:rsidR="00C76884">
              <w:rPr>
                <w:sz w:val="22"/>
                <w:szCs w:val="22"/>
              </w:rPr>
              <w:t>«</w:t>
            </w:r>
            <w:r w:rsidRPr="00DF13D4">
              <w:rPr>
                <w:sz w:val="22"/>
                <w:szCs w:val="22"/>
              </w:rPr>
              <w:t>Рыбозавод</w:t>
            </w:r>
            <w:r w:rsidR="00C76884">
              <w:rPr>
                <w:sz w:val="22"/>
                <w:szCs w:val="22"/>
              </w:rPr>
              <w:t>»</w:t>
            </w:r>
            <w:r w:rsidRPr="00DF13D4">
              <w:rPr>
                <w:sz w:val="22"/>
                <w:szCs w:val="22"/>
              </w:rPr>
              <w:t>, п.</w:t>
            </w:r>
            <w:r>
              <w:rPr>
                <w:sz w:val="22"/>
                <w:szCs w:val="22"/>
              </w:rPr>
              <w:t> </w:t>
            </w:r>
            <w:r w:rsidRPr="00DF13D4">
              <w:rPr>
                <w:sz w:val="22"/>
                <w:szCs w:val="22"/>
              </w:rPr>
              <w:t>Тазовский, ул.</w:t>
            </w:r>
            <w:r>
              <w:rPr>
                <w:sz w:val="22"/>
                <w:szCs w:val="22"/>
              </w:rPr>
              <w:t> </w:t>
            </w:r>
            <w:r w:rsidRPr="00DF13D4">
              <w:rPr>
                <w:sz w:val="22"/>
                <w:szCs w:val="22"/>
              </w:rPr>
              <w:t>Почтовая, 35г</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КВСА-5</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4,400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8,940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158,6</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90,1</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159,1</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ДКВР 4/13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1970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2,270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158,6</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90,1</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ДКВР 4/13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1970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2,270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160,5</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89,0</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sz w:val="22"/>
                <w:szCs w:val="22"/>
              </w:rPr>
            </w:pPr>
            <w:r w:rsidRPr="00DF13D4">
              <w:rPr>
                <w:sz w:val="22"/>
                <w:szCs w:val="22"/>
              </w:rPr>
              <w:t xml:space="preserve">Котельная № 6 </w:t>
            </w:r>
            <w:r w:rsidR="00C76884">
              <w:rPr>
                <w:sz w:val="22"/>
                <w:szCs w:val="22"/>
              </w:rPr>
              <w:t>«</w:t>
            </w:r>
            <w:r w:rsidRPr="00DF13D4">
              <w:rPr>
                <w:sz w:val="22"/>
                <w:szCs w:val="22"/>
              </w:rPr>
              <w:t>ЦРБ</w:t>
            </w:r>
            <w:r w:rsidR="00C76884">
              <w:rPr>
                <w:sz w:val="22"/>
                <w:szCs w:val="22"/>
              </w:rPr>
              <w:t>»</w:t>
            </w:r>
            <w:r w:rsidRPr="00DF13D4">
              <w:rPr>
                <w:sz w:val="22"/>
                <w:szCs w:val="22"/>
              </w:rPr>
              <w:t>, п.</w:t>
            </w:r>
            <w:r>
              <w:rPr>
                <w:sz w:val="22"/>
                <w:szCs w:val="22"/>
              </w:rPr>
              <w:t> </w:t>
            </w:r>
            <w:r w:rsidRPr="00DF13D4">
              <w:rPr>
                <w:sz w:val="22"/>
                <w:szCs w:val="22"/>
              </w:rPr>
              <w:t>Тазовский, ул.</w:t>
            </w:r>
            <w:r>
              <w:rPr>
                <w:sz w:val="22"/>
                <w:szCs w:val="22"/>
              </w:rPr>
              <w:t> </w:t>
            </w:r>
            <w:r w:rsidRPr="00DF13D4">
              <w:rPr>
                <w:sz w:val="22"/>
                <w:szCs w:val="22"/>
              </w:rPr>
              <w:t>Калинина, 3Б</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Е-1,09м</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0,700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2,100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170,7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83,7</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171,8</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Е-1,09м</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0,700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172,3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82,9</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Е-1,09м</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0,700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172,5</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82,8</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5</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sz w:val="22"/>
                <w:szCs w:val="22"/>
              </w:rPr>
            </w:pPr>
            <w:r w:rsidRPr="00DF13D4">
              <w:rPr>
                <w:sz w:val="22"/>
                <w:szCs w:val="22"/>
              </w:rPr>
              <w:t xml:space="preserve">Котельная № 7 </w:t>
            </w:r>
            <w:r w:rsidR="00C76884">
              <w:rPr>
                <w:sz w:val="22"/>
                <w:szCs w:val="22"/>
              </w:rPr>
              <w:t>«</w:t>
            </w:r>
            <w:r w:rsidRPr="00DF13D4">
              <w:rPr>
                <w:sz w:val="22"/>
                <w:szCs w:val="22"/>
              </w:rPr>
              <w:t>Совхоз</w:t>
            </w:r>
            <w:r w:rsidR="00C76884">
              <w:rPr>
                <w:sz w:val="22"/>
                <w:szCs w:val="22"/>
              </w:rPr>
              <w:t>»</w:t>
            </w:r>
            <w:r w:rsidRPr="00DF13D4">
              <w:rPr>
                <w:sz w:val="22"/>
                <w:szCs w:val="22"/>
              </w:rPr>
              <w:t>, п.</w:t>
            </w:r>
            <w:r>
              <w:rPr>
                <w:sz w:val="22"/>
                <w:szCs w:val="22"/>
              </w:rPr>
              <w:t> </w:t>
            </w:r>
            <w:r w:rsidRPr="00DF13D4">
              <w:rPr>
                <w:sz w:val="22"/>
                <w:szCs w:val="22"/>
              </w:rPr>
              <w:t>Тазовский, ул.</w:t>
            </w:r>
            <w:r>
              <w:rPr>
                <w:sz w:val="22"/>
                <w:szCs w:val="22"/>
              </w:rPr>
              <w:t> </w:t>
            </w:r>
            <w:r w:rsidRPr="00DF13D4">
              <w:rPr>
                <w:sz w:val="22"/>
                <w:szCs w:val="22"/>
              </w:rPr>
              <w:t>Колхозная, 26А</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КСВа - 2ГС</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12,500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89,3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161,1</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КСВа - 2ГС</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161,8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88,3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КСВа - 2ГС</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161,2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88,6</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DF13D4" w:rsidRPr="00DF13D4" w:rsidRDefault="00DF13D4" w:rsidP="00DF13D4">
            <w:pPr>
              <w:jc w:val="center"/>
              <w:rPr>
                <w:sz w:val="22"/>
                <w:szCs w:val="22"/>
              </w:rPr>
            </w:pPr>
            <w:r w:rsidRPr="00DF13D4">
              <w:rPr>
                <w:sz w:val="22"/>
                <w:szCs w:val="22"/>
              </w:rPr>
              <w:t>КСВа - 2ГС</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161,6</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88,4</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КСВ-3,0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2017</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sz w:val="22"/>
                <w:szCs w:val="22"/>
              </w:rPr>
            </w:pPr>
            <w:r w:rsidRPr="00DF13D4">
              <w:rPr>
                <w:sz w:val="22"/>
                <w:szCs w:val="22"/>
              </w:rPr>
              <w:t>2,500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155,3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92</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ВВД-1,8</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1988</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sz w:val="22"/>
                <w:szCs w:val="22"/>
              </w:rPr>
            </w:pPr>
            <w:r w:rsidRPr="00DF13D4">
              <w:rPr>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164,8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86,7</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ВВД-1,8</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1988</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sz w:val="22"/>
                <w:szCs w:val="22"/>
              </w:rPr>
            </w:pPr>
            <w:r w:rsidRPr="00DF13D4">
              <w:rPr>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165,5</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86,3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6</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sz w:val="22"/>
                <w:szCs w:val="22"/>
              </w:rPr>
            </w:pPr>
            <w:r w:rsidRPr="00DF13D4">
              <w:rPr>
                <w:sz w:val="22"/>
                <w:szCs w:val="22"/>
              </w:rPr>
              <w:t xml:space="preserve">Котельная № 8 </w:t>
            </w:r>
            <w:r w:rsidR="00C76884">
              <w:rPr>
                <w:sz w:val="22"/>
                <w:szCs w:val="22"/>
              </w:rPr>
              <w:t>«</w:t>
            </w:r>
            <w:r w:rsidRPr="00DF13D4">
              <w:rPr>
                <w:sz w:val="22"/>
                <w:szCs w:val="22"/>
              </w:rPr>
              <w:t>Интернат</w:t>
            </w:r>
            <w:r w:rsidR="00C76884">
              <w:rPr>
                <w:sz w:val="22"/>
                <w:szCs w:val="22"/>
              </w:rPr>
              <w:t>»</w:t>
            </w:r>
            <w:r w:rsidRPr="00DF13D4">
              <w:rPr>
                <w:sz w:val="22"/>
                <w:szCs w:val="22"/>
              </w:rPr>
              <w:t>, п.</w:t>
            </w:r>
            <w:r>
              <w:rPr>
                <w:sz w:val="22"/>
                <w:szCs w:val="22"/>
              </w:rPr>
              <w:t> </w:t>
            </w:r>
            <w:r w:rsidRPr="00DF13D4">
              <w:rPr>
                <w:sz w:val="22"/>
                <w:szCs w:val="22"/>
              </w:rPr>
              <w:t>Тазовский, ул.</w:t>
            </w:r>
            <w:r>
              <w:rPr>
                <w:sz w:val="22"/>
                <w:szCs w:val="22"/>
              </w:rPr>
              <w:t> </w:t>
            </w:r>
            <w:r w:rsidRPr="00DF13D4">
              <w:rPr>
                <w:sz w:val="22"/>
                <w:szCs w:val="22"/>
              </w:rPr>
              <w:t>Кирова, 10</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КВСА-2</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2011</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sz w:val="22"/>
                <w:szCs w:val="22"/>
              </w:rPr>
            </w:pPr>
            <w:r w:rsidRPr="00DF13D4">
              <w:rPr>
                <w:sz w:val="22"/>
                <w:szCs w:val="22"/>
              </w:rPr>
              <w:t>1,720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7,040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155,3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92</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158,8</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КВСА-2</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2011</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sz w:val="22"/>
                <w:szCs w:val="22"/>
              </w:rPr>
            </w:pPr>
            <w:r w:rsidRPr="00DF13D4">
              <w:rPr>
                <w:sz w:val="22"/>
                <w:szCs w:val="22"/>
              </w:rPr>
              <w:t>1,720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155,8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91,7</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ВВД-1,8</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1997</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sz w:val="22"/>
                <w:szCs w:val="22"/>
              </w:rPr>
            </w:pPr>
            <w:r w:rsidRPr="00DF13D4">
              <w:rPr>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161,8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88,3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ВВД-1,8</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1997</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sz w:val="22"/>
                <w:szCs w:val="22"/>
              </w:rPr>
            </w:pPr>
            <w:r w:rsidRPr="00DF13D4">
              <w:rPr>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162,2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88,1</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7</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color w:val="000000"/>
                <w:sz w:val="22"/>
                <w:szCs w:val="22"/>
              </w:rPr>
            </w:pPr>
            <w:r w:rsidRPr="00DF13D4">
              <w:rPr>
                <w:color w:val="000000"/>
                <w:sz w:val="22"/>
                <w:szCs w:val="22"/>
              </w:rPr>
              <w:t xml:space="preserve">Котельная № 11 </w:t>
            </w:r>
            <w:r w:rsidR="00C76884">
              <w:rPr>
                <w:color w:val="000000"/>
                <w:sz w:val="22"/>
                <w:szCs w:val="22"/>
              </w:rPr>
              <w:t>«</w:t>
            </w:r>
            <w:r w:rsidRPr="00DF13D4">
              <w:rPr>
                <w:color w:val="000000"/>
                <w:sz w:val="22"/>
                <w:szCs w:val="22"/>
              </w:rPr>
              <w:t>Аэропорт</w:t>
            </w:r>
            <w:r w:rsidR="00C76884">
              <w:rPr>
                <w:color w:val="000000"/>
                <w:sz w:val="22"/>
                <w:szCs w:val="22"/>
              </w:rPr>
              <w:t>»</w:t>
            </w:r>
            <w:r w:rsidRPr="00DF13D4">
              <w:rPr>
                <w:color w:val="000000"/>
                <w:sz w:val="22"/>
                <w:szCs w:val="22"/>
              </w:rPr>
              <w:t>, п.</w:t>
            </w:r>
            <w:r>
              <w:rPr>
                <w:color w:val="000000"/>
                <w:sz w:val="22"/>
                <w:szCs w:val="22"/>
              </w:rPr>
              <w:t> </w:t>
            </w:r>
            <w:r w:rsidRPr="00DF13D4">
              <w:rPr>
                <w:color w:val="000000"/>
                <w:sz w:val="22"/>
                <w:szCs w:val="22"/>
              </w:rPr>
              <w:t xml:space="preserve">Тазовский, </w:t>
            </w:r>
            <w:r w:rsidRPr="00DF13D4">
              <w:rPr>
                <w:color w:val="000000"/>
                <w:sz w:val="22"/>
                <w:szCs w:val="22"/>
              </w:rPr>
              <w:lastRenderedPageBreak/>
              <w:t>ул.</w:t>
            </w:r>
            <w:r>
              <w:rPr>
                <w:color w:val="000000"/>
                <w:sz w:val="22"/>
                <w:szCs w:val="22"/>
              </w:rPr>
              <w:t> </w:t>
            </w:r>
            <w:r w:rsidRPr="00DF13D4">
              <w:rPr>
                <w:color w:val="000000"/>
                <w:sz w:val="22"/>
                <w:szCs w:val="22"/>
              </w:rPr>
              <w:t>Пристанская, 35А</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lastRenderedPageBreak/>
              <w:t>КВСА-5</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2008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17,200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153,4</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93,1</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153,3</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КВСА-5</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2008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153,3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93,2</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КВСА-5</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2008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153,1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93,3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КВСА-5</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2008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153,3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93,2</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sz w:val="22"/>
                <w:szCs w:val="22"/>
              </w:rPr>
            </w:pPr>
            <w:r w:rsidRPr="00DF13D4">
              <w:rPr>
                <w:sz w:val="22"/>
                <w:szCs w:val="22"/>
              </w:rPr>
              <w:t xml:space="preserve">Котельная № 5 </w:t>
            </w:r>
            <w:r w:rsidR="00C76884">
              <w:rPr>
                <w:sz w:val="22"/>
                <w:szCs w:val="22"/>
              </w:rPr>
              <w:t>«</w:t>
            </w:r>
            <w:r w:rsidRPr="00DF13D4">
              <w:rPr>
                <w:sz w:val="22"/>
                <w:szCs w:val="22"/>
              </w:rPr>
              <w:t>ТЕРМАКС</w:t>
            </w:r>
            <w:r w:rsidR="00C76884">
              <w:rPr>
                <w:sz w:val="22"/>
                <w:szCs w:val="22"/>
              </w:rPr>
              <w:t>»</w:t>
            </w:r>
            <w:r w:rsidRPr="00DF13D4">
              <w:rPr>
                <w:sz w:val="22"/>
                <w:szCs w:val="22"/>
              </w:rPr>
              <w:t>, п.</w:t>
            </w:r>
            <w:r>
              <w:rPr>
                <w:sz w:val="22"/>
                <w:szCs w:val="22"/>
              </w:rPr>
              <w:t> </w:t>
            </w:r>
            <w:r w:rsidRPr="00DF13D4">
              <w:rPr>
                <w:sz w:val="22"/>
                <w:szCs w:val="22"/>
              </w:rPr>
              <w:t>Тазовский, мкр.</w:t>
            </w:r>
            <w:r>
              <w:rPr>
                <w:sz w:val="22"/>
                <w:szCs w:val="22"/>
              </w:rPr>
              <w:t> </w:t>
            </w:r>
            <w:r w:rsidRPr="00DF13D4">
              <w:rPr>
                <w:sz w:val="22"/>
                <w:szCs w:val="22"/>
              </w:rPr>
              <w:t>Маргулова</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ТТ 100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2020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3,000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12,000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155,3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92</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158,9</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ТТ 100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2020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3,000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155,3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92</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Revoterm</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1996</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3,000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162,7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87,8</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Revoterm</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1996</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3,000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162,3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88</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89678A" w:rsidRPr="00DF13D4" w:rsidTr="00046ED2">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9</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rPr>
                <w:sz w:val="22"/>
                <w:szCs w:val="22"/>
              </w:rPr>
            </w:pPr>
            <w:r w:rsidRPr="00DF13D4">
              <w:rPr>
                <w:sz w:val="22"/>
                <w:szCs w:val="22"/>
              </w:rPr>
              <w:t xml:space="preserve">Котельная № 1 </w:t>
            </w:r>
            <w:r w:rsidR="00C76884">
              <w:rPr>
                <w:sz w:val="22"/>
                <w:szCs w:val="22"/>
              </w:rPr>
              <w:t>«</w:t>
            </w:r>
            <w:r w:rsidRPr="00DF13D4">
              <w:rPr>
                <w:sz w:val="22"/>
                <w:szCs w:val="22"/>
              </w:rPr>
              <w:t>Глубокое</w:t>
            </w:r>
            <w:r w:rsidR="00C76884">
              <w:rPr>
                <w:sz w:val="22"/>
                <w:szCs w:val="22"/>
              </w:rPr>
              <w:t>»</w:t>
            </w:r>
            <w:r w:rsidRPr="00DF13D4">
              <w:rPr>
                <w:sz w:val="22"/>
                <w:szCs w:val="22"/>
              </w:rPr>
              <w:t>, с.</w:t>
            </w:r>
            <w:r>
              <w:rPr>
                <w:sz w:val="22"/>
                <w:szCs w:val="22"/>
              </w:rPr>
              <w:t> </w:t>
            </w:r>
            <w:r w:rsidRPr="00DF13D4">
              <w:rPr>
                <w:sz w:val="22"/>
                <w:szCs w:val="22"/>
              </w:rPr>
              <w:t>Антипаюта, ул.</w:t>
            </w:r>
            <w:r>
              <w:rPr>
                <w:sz w:val="22"/>
                <w:szCs w:val="22"/>
              </w:rPr>
              <w:t> </w:t>
            </w:r>
            <w:r w:rsidRPr="00DF13D4">
              <w:rPr>
                <w:sz w:val="22"/>
                <w:szCs w:val="22"/>
              </w:rPr>
              <w:t>Буровиков, 21</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КСВ-1,86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1987</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sz w:val="22"/>
                <w:szCs w:val="22"/>
              </w:rPr>
            </w:pPr>
            <w:r w:rsidRPr="00DF13D4">
              <w:rPr>
                <w:sz w:val="22"/>
                <w:szCs w:val="22"/>
              </w:rPr>
              <w:t>1,600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6,400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166,1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86</w:t>
            </w:r>
          </w:p>
        </w:tc>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166,1</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2018</w:t>
            </w:r>
          </w:p>
        </w:tc>
      </w:tr>
      <w:tr w:rsidR="0089678A" w:rsidRPr="00DF13D4" w:rsidTr="00046ED2">
        <w:tc>
          <w:tcPr>
            <w:tcW w:w="18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КСВ-1,86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1987</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sz w:val="22"/>
                <w:szCs w:val="22"/>
              </w:rPr>
            </w:pPr>
            <w:r w:rsidRPr="00DF13D4">
              <w:rPr>
                <w:sz w:val="22"/>
                <w:szCs w:val="22"/>
              </w:rPr>
              <w:t>1,600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166,1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86</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2018</w:t>
            </w:r>
          </w:p>
        </w:tc>
      </w:tr>
      <w:tr w:rsidR="0089678A" w:rsidRPr="00DF13D4" w:rsidTr="00046ED2">
        <w:tc>
          <w:tcPr>
            <w:tcW w:w="18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КСВ-1,86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1987</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sz w:val="22"/>
                <w:szCs w:val="22"/>
              </w:rPr>
            </w:pPr>
            <w:r w:rsidRPr="00DF13D4">
              <w:rPr>
                <w:sz w:val="22"/>
                <w:szCs w:val="22"/>
              </w:rPr>
              <w:t>1,600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166,1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86</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2018</w:t>
            </w:r>
          </w:p>
        </w:tc>
      </w:tr>
      <w:tr w:rsidR="0089678A" w:rsidRPr="00DF13D4" w:rsidTr="00046ED2">
        <w:tc>
          <w:tcPr>
            <w:tcW w:w="18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КСВ-1,86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1987</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sz w:val="22"/>
                <w:szCs w:val="22"/>
              </w:rPr>
            </w:pPr>
            <w:r w:rsidRPr="00DF13D4">
              <w:rPr>
                <w:sz w:val="22"/>
                <w:szCs w:val="22"/>
              </w:rPr>
              <w:t>1,600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166,1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86</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2018</w:t>
            </w:r>
          </w:p>
        </w:tc>
      </w:tr>
      <w:tr w:rsidR="0089678A" w:rsidRPr="00DF13D4" w:rsidTr="00046ED2">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10</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rPr>
                <w:sz w:val="22"/>
                <w:szCs w:val="22"/>
              </w:rPr>
            </w:pPr>
            <w:r w:rsidRPr="00DF13D4">
              <w:rPr>
                <w:sz w:val="22"/>
                <w:szCs w:val="22"/>
              </w:rPr>
              <w:t xml:space="preserve">Котельная № 2 </w:t>
            </w:r>
            <w:r w:rsidR="00C76884">
              <w:rPr>
                <w:sz w:val="22"/>
                <w:szCs w:val="22"/>
              </w:rPr>
              <w:t>«</w:t>
            </w:r>
            <w:r w:rsidRPr="00DF13D4">
              <w:rPr>
                <w:sz w:val="22"/>
                <w:szCs w:val="22"/>
              </w:rPr>
              <w:t>Поселок</w:t>
            </w:r>
            <w:r w:rsidR="00C76884">
              <w:rPr>
                <w:sz w:val="22"/>
                <w:szCs w:val="22"/>
              </w:rPr>
              <w:t>»</w:t>
            </w:r>
            <w:r w:rsidRPr="00DF13D4">
              <w:rPr>
                <w:sz w:val="22"/>
                <w:szCs w:val="22"/>
              </w:rPr>
              <w:t>, с.</w:t>
            </w:r>
            <w:r>
              <w:rPr>
                <w:sz w:val="22"/>
                <w:szCs w:val="22"/>
              </w:rPr>
              <w:t> </w:t>
            </w:r>
            <w:r w:rsidRPr="00DF13D4">
              <w:rPr>
                <w:sz w:val="22"/>
                <w:szCs w:val="22"/>
              </w:rPr>
              <w:t>Антипаюта, ул.</w:t>
            </w:r>
            <w:r>
              <w:rPr>
                <w:sz w:val="22"/>
                <w:szCs w:val="22"/>
              </w:rPr>
              <w:t> </w:t>
            </w:r>
            <w:r w:rsidRPr="00DF13D4">
              <w:rPr>
                <w:sz w:val="22"/>
                <w:szCs w:val="22"/>
              </w:rPr>
              <w:t>Юбилейная</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КВСА-3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2006</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2,580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7,740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156,0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91,6</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155,9</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2018</w:t>
            </w:r>
          </w:p>
        </w:tc>
      </w:tr>
      <w:tr w:rsidR="0089678A" w:rsidRPr="00DF13D4" w:rsidTr="00046ED2">
        <w:tc>
          <w:tcPr>
            <w:tcW w:w="18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КВСА-3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2006</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2,580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155,8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91,7</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2018</w:t>
            </w:r>
          </w:p>
        </w:tc>
      </w:tr>
      <w:tr w:rsidR="0089678A" w:rsidRPr="00DF13D4" w:rsidTr="00046ED2">
        <w:tc>
          <w:tcPr>
            <w:tcW w:w="18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КВСА-3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2006</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2,580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156,0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91,6</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2018</w:t>
            </w:r>
          </w:p>
        </w:tc>
      </w:tr>
      <w:tr w:rsidR="0089678A" w:rsidRPr="00DF13D4" w:rsidTr="00046ED2">
        <w:tc>
          <w:tcPr>
            <w:tcW w:w="180" w:type="pct"/>
            <w:vMerge w:val="restart"/>
            <w:tcBorders>
              <w:top w:val="single" w:sz="4" w:space="0" w:color="auto"/>
              <w:left w:val="single" w:sz="4" w:space="0" w:color="auto"/>
              <w:right w:val="single" w:sz="4" w:space="0" w:color="auto"/>
            </w:tcBorders>
            <w:shd w:val="clear" w:color="auto" w:fill="auto"/>
            <w:vAlign w:val="center"/>
          </w:tcPr>
          <w:p w:rsidR="0089678A" w:rsidRPr="00DF13D4" w:rsidRDefault="0089678A" w:rsidP="0089678A">
            <w:pPr>
              <w:jc w:val="center"/>
              <w:rPr>
                <w:color w:val="000000"/>
                <w:sz w:val="22"/>
                <w:szCs w:val="22"/>
              </w:rPr>
            </w:pPr>
            <w:r>
              <w:rPr>
                <w:color w:val="000000"/>
                <w:sz w:val="22"/>
                <w:szCs w:val="22"/>
              </w:rPr>
              <w:t>11</w:t>
            </w:r>
          </w:p>
        </w:tc>
        <w:tc>
          <w:tcPr>
            <w:tcW w:w="890" w:type="pct"/>
            <w:vMerge w:val="restart"/>
            <w:tcBorders>
              <w:top w:val="single" w:sz="4" w:space="0" w:color="auto"/>
              <w:left w:val="single" w:sz="4" w:space="0" w:color="auto"/>
              <w:right w:val="single" w:sz="4" w:space="0" w:color="auto"/>
            </w:tcBorders>
            <w:shd w:val="clear" w:color="auto" w:fill="auto"/>
            <w:vAlign w:val="center"/>
          </w:tcPr>
          <w:p w:rsidR="0089678A" w:rsidRPr="00DF13D4" w:rsidRDefault="0089678A" w:rsidP="0089678A">
            <w:pPr>
              <w:rPr>
                <w:color w:val="000000"/>
                <w:sz w:val="22"/>
                <w:szCs w:val="22"/>
              </w:rPr>
            </w:pPr>
            <w:r>
              <w:rPr>
                <w:color w:val="000000"/>
                <w:sz w:val="22"/>
                <w:szCs w:val="22"/>
              </w:rPr>
              <w:t xml:space="preserve">Котельная новая № 1 </w:t>
            </w:r>
            <w:r w:rsidR="00C76884">
              <w:rPr>
                <w:color w:val="000000"/>
                <w:sz w:val="22"/>
                <w:szCs w:val="22"/>
              </w:rPr>
              <w:t>«</w:t>
            </w:r>
            <w:r>
              <w:rPr>
                <w:color w:val="000000"/>
                <w:sz w:val="22"/>
                <w:szCs w:val="22"/>
              </w:rPr>
              <w:t>Глубокое</w:t>
            </w:r>
            <w:r w:rsidR="00C76884">
              <w:rPr>
                <w:color w:val="000000"/>
                <w:sz w:val="22"/>
                <w:szCs w:val="22"/>
              </w:rPr>
              <w:t>»</w:t>
            </w:r>
            <w:r>
              <w:rPr>
                <w:color w:val="000000"/>
                <w:sz w:val="22"/>
                <w:szCs w:val="22"/>
              </w:rPr>
              <w:t>, с. Антипаюта, ул. Буровиков, 22А</w:t>
            </w:r>
          </w:p>
        </w:tc>
        <w:tc>
          <w:tcPr>
            <w:tcW w:w="438" w:type="pct"/>
            <w:tcBorders>
              <w:top w:val="single" w:sz="4" w:space="0" w:color="auto"/>
              <w:left w:val="single" w:sz="4" w:space="0" w:color="auto"/>
              <w:bottom w:val="nil"/>
              <w:right w:val="single" w:sz="4" w:space="0" w:color="auto"/>
            </w:tcBorders>
            <w:shd w:val="clear" w:color="auto" w:fill="auto"/>
            <w:vAlign w:val="center"/>
          </w:tcPr>
          <w:p w:rsidR="0089678A" w:rsidRPr="001B6021" w:rsidRDefault="0089678A" w:rsidP="0089678A">
            <w:pPr>
              <w:jc w:val="center"/>
              <w:rPr>
                <w:color w:val="000000"/>
                <w:sz w:val="22"/>
                <w:szCs w:val="22"/>
              </w:rPr>
            </w:pPr>
            <w:r w:rsidRPr="001B6021">
              <w:rPr>
                <w:color w:val="000000"/>
                <w:sz w:val="22"/>
                <w:szCs w:val="22"/>
              </w:rPr>
              <w:t>КВа-2,0</w:t>
            </w:r>
          </w:p>
        </w:tc>
        <w:tc>
          <w:tcPr>
            <w:tcW w:w="292" w:type="pct"/>
            <w:tcBorders>
              <w:top w:val="single" w:sz="4" w:space="0" w:color="auto"/>
              <w:left w:val="nil"/>
              <w:bottom w:val="single" w:sz="4" w:space="0" w:color="auto"/>
              <w:right w:val="single" w:sz="4" w:space="0" w:color="auto"/>
            </w:tcBorders>
            <w:shd w:val="clear" w:color="auto" w:fill="auto"/>
            <w:vAlign w:val="center"/>
          </w:tcPr>
          <w:p w:rsidR="0089678A" w:rsidRPr="001B6021" w:rsidRDefault="0089678A" w:rsidP="0089678A">
            <w:pPr>
              <w:jc w:val="center"/>
              <w:rPr>
                <w:color w:val="000000"/>
                <w:sz w:val="22"/>
                <w:szCs w:val="22"/>
              </w:rPr>
            </w:pPr>
            <w:r w:rsidRPr="001B6021">
              <w:rPr>
                <w:color w:val="000000"/>
                <w:sz w:val="22"/>
                <w:szCs w:val="22"/>
              </w:rPr>
              <w:t>1</w:t>
            </w:r>
          </w:p>
        </w:tc>
        <w:tc>
          <w:tcPr>
            <w:tcW w:w="385" w:type="pct"/>
            <w:tcBorders>
              <w:top w:val="nil"/>
              <w:left w:val="nil"/>
              <w:bottom w:val="single" w:sz="4" w:space="0" w:color="auto"/>
              <w:right w:val="single" w:sz="4" w:space="0" w:color="auto"/>
            </w:tcBorders>
            <w:shd w:val="clear" w:color="auto" w:fill="auto"/>
            <w:vAlign w:val="center"/>
          </w:tcPr>
          <w:p w:rsidR="0089678A" w:rsidRPr="001B6021" w:rsidRDefault="0089678A" w:rsidP="0089678A">
            <w:pPr>
              <w:jc w:val="center"/>
              <w:rPr>
                <w:color w:val="000000"/>
                <w:sz w:val="22"/>
                <w:szCs w:val="22"/>
              </w:rPr>
            </w:pPr>
            <w:r w:rsidRPr="001B6021">
              <w:rPr>
                <w:color w:val="000000"/>
                <w:sz w:val="22"/>
                <w:szCs w:val="22"/>
              </w:rPr>
              <w:t>2020</w:t>
            </w:r>
          </w:p>
        </w:tc>
        <w:tc>
          <w:tcPr>
            <w:tcW w:w="384" w:type="pct"/>
            <w:tcBorders>
              <w:top w:val="single" w:sz="4" w:space="0" w:color="auto"/>
              <w:left w:val="nil"/>
              <w:bottom w:val="single" w:sz="4" w:space="0" w:color="auto"/>
              <w:right w:val="nil"/>
            </w:tcBorders>
            <w:shd w:val="clear" w:color="auto" w:fill="auto"/>
            <w:vAlign w:val="center"/>
          </w:tcPr>
          <w:p w:rsidR="0089678A" w:rsidRPr="001B6021" w:rsidRDefault="0089678A" w:rsidP="0089678A">
            <w:pPr>
              <w:jc w:val="center"/>
              <w:rPr>
                <w:color w:val="000000"/>
                <w:sz w:val="22"/>
                <w:szCs w:val="22"/>
              </w:rPr>
            </w:pPr>
            <w:r w:rsidRPr="001B6021">
              <w:rPr>
                <w:color w:val="000000"/>
                <w:sz w:val="22"/>
                <w:szCs w:val="22"/>
              </w:rPr>
              <w:t>1,720</w:t>
            </w:r>
          </w:p>
        </w:tc>
        <w:tc>
          <w:tcPr>
            <w:tcW w:w="402" w:type="pct"/>
            <w:vMerge w:val="restart"/>
            <w:tcBorders>
              <w:top w:val="single" w:sz="4" w:space="0" w:color="auto"/>
              <w:left w:val="single" w:sz="4" w:space="0" w:color="auto"/>
              <w:right w:val="single" w:sz="4" w:space="0" w:color="auto"/>
            </w:tcBorders>
            <w:shd w:val="clear" w:color="auto" w:fill="auto"/>
            <w:vAlign w:val="center"/>
          </w:tcPr>
          <w:p w:rsidR="0089678A" w:rsidRPr="00DF13D4" w:rsidRDefault="0089678A" w:rsidP="0089678A">
            <w:pPr>
              <w:jc w:val="center"/>
              <w:rPr>
                <w:sz w:val="22"/>
                <w:szCs w:val="22"/>
              </w:rPr>
            </w:pPr>
            <w:r>
              <w:rPr>
                <w:sz w:val="22"/>
                <w:szCs w:val="22"/>
              </w:rPr>
              <w:t>3,440</w:t>
            </w:r>
          </w:p>
        </w:tc>
        <w:tc>
          <w:tcPr>
            <w:tcW w:w="388" w:type="pct"/>
            <w:tcBorders>
              <w:top w:val="nil"/>
              <w:left w:val="single" w:sz="4" w:space="0" w:color="auto"/>
              <w:bottom w:val="single" w:sz="4" w:space="0" w:color="auto"/>
              <w:right w:val="single" w:sz="4" w:space="0" w:color="auto"/>
            </w:tcBorders>
            <w:shd w:val="clear" w:color="auto" w:fill="auto"/>
            <w:vAlign w:val="center"/>
          </w:tcPr>
          <w:p w:rsidR="0089678A" w:rsidRPr="001B6021" w:rsidRDefault="0089678A" w:rsidP="0089678A">
            <w:pPr>
              <w:jc w:val="center"/>
              <w:rPr>
                <w:sz w:val="22"/>
                <w:szCs w:val="22"/>
              </w:rPr>
            </w:pPr>
            <w:r w:rsidRPr="001B6021">
              <w:rPr>
                <w:sz w:val="22"/>
                <w:szCs w:val="22"/>
              </w:rPr>
              <w:t>155,3</w:t>
            </w:r>
          </w:p>
        </w:tc>
        <w:tc>
          <w:tcPr>
            <w:tcW w:w="384" w:type="pct"/>
            <w:tcBorders>
              <w:top w:val="single" w:sz="4" w:space="0" w:color="auto"/>
              <w:left w:val="nil"/>
              <w:bottom w:val="single" w:sz="4" w:space="0" w:color="auto"/>
              <w:right w:val="single" w:sz="4" w:space="0" w:color="auto"/>
            </w:tcBorders>
            <w:shd w:val="clear" w:color="auto" w:fill="auto"/>
            <w:vAlign w:val="center"/>
          </w:tcPr>
          <w:p w:rsidR="0089678A" w:rsidRPr="001B6021" w:rsidRDefault="0089678A" w:rsidP="0089678A">
            <w:pPr>
              <w:jc w:val="center"/>
              <w:rPr>
                <w:sz w:val="22"/>
                <w:szCs w:val="22"/>
              </w:rPr>
            </w:pPr>
            <w:r w:rsidRPr="001B6021">
              <w:rPr>
                <w:sz w:val="22"/>
                <w:szCs w:val="22"/>
              </w:rPr>
              <w:t>92</w:t>
            </w:r>
          </w:p>
        </w:tc>
        <w:tc>
          <w:tcPr>
            <w:tcW w:w="345" w:type="pct"/>
            <w:tcBorders>
              <w:top w:val="nil"/>
              <w:left w:val="single" w:sz="4" w:space="0" w:color="auto"/>
              <w:bottom w:val="single" w:sz="4" w:space="0" w:color="auto"/>
              <w:right w:val="single" w:sz="4" w:space="0" w:color="auto"/>
            </w:tcBorders>
            <w:shd w:val="clear" w:color="auto" w:fill="auto"/>
            <w:vAlign w:val="center"/>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val="restart"/>
            <w:tcBorders>
              <w:top w:val="single" w:sz="4" w:space="0" w:color="auto"/>
              <w:left w:val="single" w:sz="4" w:space="0" w:color="auto"/>
              <w:right w:val="single" w:sz="4" w:space="0" w:color="auto"/>
            </w:tcBorders>
            <w:shd w:val="clear" w:color="auto" w:fill="auto"/>
            <w:vAlign w:val="center"/>
          </w:tcPr>
          <w:p w:rsidR="0089678A" w:rsidRPr="00DF13D4" w:rsidRDefault="0089678A" w:rsidP="0089678A">
            <w:pPr>
              <w:jc w:val="center"/>
              <w:rPr>
                <w:sz w:val="22"/>
                <w:szCs w:val="22"/>
              </w:rPr>
            </w:pPr>
            <w:r>
              <w:rPr>
                <w:sz w:val="22"/>
                <w:szCs w:val="22"/>
              </w:rPr>
              <w:t>155,3</w:t>
            </w:r>
          </w:p>
        </w:tc>
        <w:tc>
          <w:tcPr>
            <w:tcW w:w="487" w:type="pct"/>
            <w:tcBorders>
              <w:top w:val="single" w:sz="4" w:space="0" w:color="auto"/>
              <w:left w:val="nil"/>
              <w:bottom w:val="single" w:sz="4" w:space="0" w:color="auto"/>
              <w:right w:val="single" w:sz="4" w:space="0" w:color="auto"/>
            </w:tcBorders>
            <w:shd w:val="clear" w:color="auto" w:fill="auto"/>
            <w:vAlign w:val="center"/>
          </w:tcPr>
          <w:p w:rsidR="0089678A" w:rsidRPr="00DF13D4" w:rsidRDefault="0089678A" w:rsidP="0089678A">
            <w:pPr>
              <w:jc w:val="center"/>
              <w:rPr>
                <w:color w:val="000000"/>
                <w:sz w:val="22"/>
                <w:szCs w:val="22"/>
              </w:rPr>
            </w:pPr>
            <w:r>
              <w:rPr>
                <w:color w:val="000000"/>
                <w:sz w:val="22"/>
                <w:szCs w:val="22"/>
              </w:rPr>
              <w:t>-</w:t>
            </w:r>
          </w:p>
        </w:tc>
      </w:tr>
      <w:tr w:rsidR="0089678A" w:rsidRPr="00DF13D4" w:rsidTr="00046ED2">
        <w:tc>
          <w:tcPr>
            <w:tcW w:w="180" w:type="pct"/>
            <w:vMerge/>
            <w:tcBorders>
              <w:left w:val="single" w:sz="4" w:space="0" w:color="auto"/>
              <w:bottom w:val="single" w:sz="4" w:space="0" w:color="auto"/>
              <w:right w:val="single" w:sz="4" w:space="0" w:color="auto"/>
            </w:tcBorders>
            <w:shd w:val="clear" w:color="auto" w:fill="auto"/>
            <w:vAlign w:val="center"/>
          </w:tcPr>
          <w:p w:rsidR="0089678A" w:rsidRPr="00DF13D4" w:rsidRDefault="0089678A" w:rsidP="0089678A">
            <w:pPr>
              <w:jc w:val="center"/>
              <w:rPr>
                <w:color w:val="000000"/>
                <w:sz w:val="22"/>
                <w:szCs w:val="22"/>
              </w:rPr>
            </w:pPr>
          </w:p>
        </w:tc>
        <w:tc>
          <w:tcPr>
            <w:tcW w:w="890" w:type="pct"/>
            <w:vMerge/>
            <w:tcBorders>
              <w:left w:val="single" w:sz="4" w:space="0" w:color="auto"/>
              <w:bottom w:val="single" w:sz="4" w:space="0" w:color="auto"/>
              <w:right w:val="single" w:sz="4" w:space="0" w:color="auto"/>
            </w:tcBorders>
            <w:shd w:val="clear" w:color="auto" w:fill="auto"/>
            <w:vAlign w:val="center"/>
          </w:tcPr>
          <w:p w:rsidR="0089678A" w:rsidRPr="00DF13D4" w:rsidRDefault="0089678A" w:rsidP="0089678A">
            <w:pPr>
              <w:rPr>
                <w:color w:val="000000"/>
                <w:sz w:val="22"/>
                <w:szCs w:val="22"/>
              </w:rPr>
            </w:pPr>
          </w:p>
        </w:tc>
        <w:tc>
          <w:tcPr>
            <w:tcW w:w="438" w:type="pct"/>
            <w:tcBorders>
              <w:top w:val="single" w:sz="4" w:space="0" w:color="auto"/>
              <w:left w:val="single" w:sz="4" w:space="0" w:color="auto"/>
              <w:bottom w:val="nil"/>
              <w:right w:val="single" w:sz="4" w:space="0" w:color="auto"/>
            </w:tcBorders>
            <w:shd w:val="clear" w:color="auto" w:fill="auto"/>
            <w:vAlign w:val="center"/>
          </w:tcPr>
          <w:p w:rsidR="0089678A" w:rsidRPr="001B6021" w:rsidRDefault="0089678A" w:rsidP="0089678A">
            <w:pPr>
              <w:jc w:val="center"/>
              <w:rPr>
                <w:color w:val="000000"/>
                <w:sz w:val="22"/>
                <w:szCs w:val="22"/>
              </w:rPr>
            </w:pPr>
            <w:r w:rsidRPr="001B6021">
              <w:rPr>
                <w:color w:val="000000"/>
                <w:sz w:val="22"/>
                <w:szCs w:val="22"/>
              </w:rPr>
              <w:t>КВа-2,0</w:t>
            </w:r>
          </w:p>
        </w:tc>
        <w:tc>
          <w:tcPr>
            <w:tcW w:w="292" w:type="pct"/>
            <w:tcBorders>
              <w:top w:val="nil"/>
              <w:left w:val="nil"/>
              <w:bottom w:val="single" w:sz="4" w:space="0" w:color="auto"/>
              <w:right w:val="single" w:sz="4" w:space="0" w:color="auto"/>
            </w:tcBorders>
            <w:shd w:val="clear" w:color="auto" w:fill="auto"/>
            <w:vAlign w:val="center"/>
          </w:tcPr>
          <w:p w:rsidR="0089678A" w:rsidRPr="001B6021" w:rsidRDefault="0089678A" w:rsidP="0089678A">
            <w:pPr>
              <w:jc w:val="center"/>
              <w:rPr>
                <w:color w:val="000000"/>
                <w:sz w:val="22"/>
                <w:szCs w:val="22"/>
              </w:rPr>
            </w:pPr>
            <w:r w:rsidRPr="001B6021">
              <w:rPr>
                <w:color w:val="000000"/>
                <w:sz w:val="22"/>
                <w:szCs w:val="22"/>
              </w:rPr>
              <w:t>1</w:t>
            </w:r>
          </w:p>
        </w:tc>
        <w:tc>
          <w:tcPr>
            <w:tcW w:w="385" w:type="pct"/>
            <w:tcBorders>
              <w:top w:val="nil"/>
              <w:left w:val="nil"/>
              <w:bottom w:val="single" w:sz="4" w:space="0" w:color="auto"/>
              <w:right w:val="single" w:sz="4" w:space="0" w:color="auto"/>
            </w:tcBorders>
            <w:shd w:val="clear" w:color="auto" w:fill="auto"/>
            <w:vAlign w:val="center"/>
          </w:tcPr>
          <w:p w:rsidR="0089678A" w:rsidRPr="001B6021" w:rsidRDefault="0089678A" w:rsidP="0089678A">
            <w:pPr>
              <w:jc w:val="center"/>
              <w:rPr>
                <w:color w:val="000000"/>
                <w:sz w:val="22"/>
                <w:szCs w:val="22"/>
              </w:rPr>
            </w:pPr>
            <w:r w:rsidRPr="001B6021">
              <w:rPr>
                <w:color w:val="000000"/>
                <w:sz w:val="22"/>
                <w:szCs w:val="22"/>
              </w:rPr>
              <w:t>2020</w:t>
            </w:r>
          </w:p>
        </w:tc>
        <w:tc>
          <w:tcPr>
            <w:tcW w:w="384" w:type="pct"/>
            <w:tcBorders>
              <w:top w:val="nil"/>
              <w:left w:val="nil"/>
              <w:bottom w:val="single" w:sz="4" w:space="0" w:color="auto"/>
              <w:right w:val="nil"/>
            </w:tcBorders>
            <w:shd w:val="clear" w:color="auto" w:fill="auto"/>
            <w:vAlign w:val="center"/>
          </w:tcPr>
          <w:p w:rsidR="0089678A" w:rsidRPr="001B6021" w:rsidRDefault="0089678A" w:rsidP="0089678A">
            <w:pPr>
              <w:jc w:val="center"/>
              <w:rPr>
                <w:color w:val="000000"/>
                <w:sz w:val="22"/>
                <w:szCs w:val="22"/>
              </w:rPr>
            </w:pPr>
            <w:r w:rsidRPr="001B6021">
              <w:rPr>
                <w:color w:val="000000"/>
                <w:sz w:val="22"/>
                <w:szCs w:val="22"/>
              </w:rPr>
              <w:t>1,720</w:t>
            </w:r>
          </w:p>
        </w:tc>
        <w:tc>
          <w:tcPr>
            <w:tcW w:w="402" w:type="pct"/>
            <w:vMerge/>
            <w:tcBorders>
              <w:left w:val="single" w:sz="4" w:space="0" w:color="auto"/>
              <w:bottom w:val="single" w:sz="4" w:space="0" w:color="auto"/>
              <w:right w:val="single" w:sz="4" w:space="0" w:color="auto"/>
            </w:tcBorders>
            <w:shd w:val="clear" w:color="auto" w:fill="auto"/>
            <w:vAlign w:val="center"/>
          </w:tcPr>
          <w:p w:rsidR="0089678A" w:rsidRPr="00DF13D4" w:rsidRDefault="0089678A" w:rsidP="0089678A">
            <w:pPr>
              <w:jc w:val="center"/>
              <w:rPr>
                <w:sz w:val="22"/>
                <w:szCs w:val="22"/>
              </w:rPr>
            </w:pPr>
          </w:p>
        </w:tc>
        <w:tc>
          <w:tcPr>
            <w:tcW w:w="388" w:type="pct"/>
            <w:tcBorders>
              <w:top w:val="nil"/>
              <w:left w:val="single" w:sz="4" w:space="0" w:color="auto"/>
              <w:bottom w:val="single" w:sz="4" w:space="0" w:color="auto"/>
              <w:right w:val="single" w:sz="4" w:space="0" w:color="auto"/>
            </w:tcBorders>
            <w:shd w:val="clear" w:color="auto" w:fill="auto"/>
            <w:vAlign w:val="center"/>
          </w:tcPr>
          <w:p w:rsidR="0089678A" w:rsidRPr="001B6021" w:rsidRDefault="0089678A" w:rsidP="0089678A">
            <w:pPr>
              <w:jc w:val="center"/>
              <w:rPr>
                <w:sz w:val="22"/>
                <w:szCs w:val="22"/>
              </w:rPr>
            </w:pPr>
            <w:r w:rsidRPr="001B6021">
              <w:rPr>
                <w:sz w:val="22"/>
                <w:szCs w:val="22"/>
              </w:rPr>
              <w:t>155,3</w:t>
            </w:r>
          </w:p>
        </w:tc>
        <w:tc>
          <w:tcPr>
            <w:tcW w:w="384" w:type="pct"/>
            <w:tcBorders>
              <w:top w:val="nil"/>
              <w:left w:val="nil"/>
              <w:bottom w:val="single" w:sz="4" w:space="0" w:color="auto"/>
              <w:right w:val="single" w:sz="4" w:space="0" w:color="auto"/>
            </w:tcBorders>
            <w:shd w:val="clear" w:color="auto" w:fill="auto"/>
            <w:vAlign w:val="center"/>
          </w:tcPr>
          <w:p w:rsidR="0089678A" w:rsidRPr="001B6021" w:rsidRDefault="0089678A" w:rsidP="0089678A">
            <w:pPr>
              <w:jc w:val="center"/>
              <w:rPr>
                <w:sz w:val="22"/>
                <w:szCs w:val="22"/>
              </w:rPr>
            </w:pPr>
            <w:r w:rsidRPr="001B6021">
              <w:rPr>
                <w:sz w:val="22"/>
                <w:szCs w:val="22"/>
              </w:rPr>
              <w:t>92</w:t>
            </w:r>
          </w:p>
        </w:tc>
        <w:tc>
          <w:tcPr>
            <w:tcW w:w="345" w:type="pct"/>
            <w:tcBorders>
              <w:top w:val="nil"/>
              <w:left w:val="single" w:sz="4" w:space="0" w:color="auto"/>
              <w:bottom w:val="single" w:sz="4" w:space="0" w:color="auto"/>
              <w:right w:val="single" w:sz="4" w:space="0" w:color="auto"/>
            </w:tcBorders>
            <w:shd w:val="clear" w:color="auto" w:fill="auto"/>
            <w:vAlign w:val="center"/>
          </w:tcPr>
          <w:p w:rsidR="0089678A" w:rsidRPr="0089678A" w:rsidRDefault="0089678A" w:rsidP="0089678A">
            <w:pPr>
              <w:jc w:val="center"/>
              <w:rPr>
                <w:color w:val="000000"/>
                <w:sz w:val="22"/>
                <w:szCs w:val="22"/>
              </w:rPr>
            </w:pPr>
            <w:r w:rsidRPr="0089678A">
              <w:rPr>
                <w:color w:val="000000"/>
                <w:sz w:val="22"/>
                <w:szCs w:val="22"/>
              </w:rPr>
              <w:t>дизельное топливо</w:t>
            </w:r>
          </w:p>
        </w:tc>
        <w:tc>
          <w:tcPr>
            <w:tcW w:w="425" w:type="pct"/>
            <w:vMerge/>
            <w:tcBorders>
              <w:left w:val="single" w:sz="4" w:space="0" w:color="auto"/>
              <w:bottom w:val="single" w:sz="4" w:space="0" w:color="auto"/>
              <w:right w:val="single" w:sz="4" w:space="0" w:color="auto"/>
            </w:tcBorders>
            <w:shd w:val="clear" w:color="auto" w:fill="auto"/>
            <w:vAlign w:val="center"/>
          </w:tcPr>
          <w:p w:rsidR="0089678A" w:rsidRPr="00DF13D4" w:rsidRDefault="0089678A" w:rsidP="0089678A">
            <w:pPr>
              <w:jc w:val="cente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tcPr>
          <w:p w:rsidR="0089678A" w:rsidRPr="00DF13D4" w:rsidRDefault="0089678A" w:rsidP="0089678A">
            <w:pPr>
              <w:jc w:val="center"/>
              <w:rPr>
                <w:color w:val="000000"/>
                <w:sz w:val="22"/>
                <w:szCs w:val="22"/>
              </w:rPr>
            </w:pPr>
            <w:r>
              <w:rPr>
                <w:color w:val="000000"/>
                <w:sz w:val="22"/>
                <w:szCs w:val="22"/>
              </w:rPr>
              <w:t>-</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r w:rsidR="001B6021">
              <w:rPr>
                <w:color w:val="000000"/>
                <w:sz w:val="22"/>
                <w:szCs w:val="22"/>
              </w:rPr>
              <w:t>2</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color w:val="000000"/>
                <w:sz w:val="22"/>
                <w:szCs w:val="22"/>
              </w:rPr>
            </w:pPr>
            <w:r w:rsidRPr="00DF13D4">
              <w:rPr>
                <w:color w:val="000000"/>
                <w:sz w:val="22"/>
                <w:szCs w:val="22"/>
              </w:rPr>
              <w:t xml:space="preserve">Котельная 20 МВт, с. Газ-Сале </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 xml:space="preserve">Lavart P5000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2014</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4,300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17,200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93,3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color w:val="000000"/>
                <w:sz w:val="22"/>
                <w:szCs w:val="22"/>
              </w:rPr>
            </w:pPr>
            <w:r w:rsidRPr="0089678A">
              <w:rPr>
                <w:color w:val="000000"/>
                <w:sz w:val="22"/>
                <w:szCs w:val="22"/>
              </w:rPr>
              <w:t>газ</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153,4</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 xml:space="preserve">Lavart P5000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2014</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153,9</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92,8</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color w:val="000000"/>
                <w:sz w:val="22"/>
                <w:szCs w:val="22"/>
              </w:rPr>
            </w:pPr>
            <w:r w:rsidRPr="0089678A">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 xml:space="preserve">Lavart P5000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2014</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153,4</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93,1</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color w:val="000000"/>
                <w:sz w:val="22"/>
                <w:szCs w:val="22"/>
              </w:rPr>
            </w:pPr>
            <w:r w:rsidRPr="0089678A">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 xml:space="preserve">Lavart P5000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2014</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4,300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153,1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93,3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color w:val="000000"/>
                <w:sz w:val="22"/>
                <w:szCs w:val="22"/>
              </w:rPr>
            </w:pPr>
            <w:r w:rsidRPr="0089678A">
              <w:rPr>
                <w:color w:val="000000"/>
                <w:sz w:val="22"/>
                <w:szCs w:val="22"/>
              </w:rPr>
              <w:t>газ</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2018</w:t>
            </w:r>
          </w:p>
        </w:tc>
      </w:tr>
      <w:tr w:rsidR="0089678A" w:rsidRPr="00DF13D4" w:rsidTr="00E206C2">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w:t>
            </w:r>
            <w:r>
              <w:rPr>
                <w:color w:val="000000"/>
                <w:sz w:val="22"/>
                <w:szCs w:val="22"/>
              </w:rPr>
              <w:t>3</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rPr>
                <w:sz w:val="22"/>
                <w:szCs w:val="22"/>
              </w:rPr>
            </w:pPr>
            <w:r w:rsidRPr="00DF13D4">
              <w:rPr>
                <w:sz w:val="22"/>
                <w:szCs w:val="22"/>
              </w:rPr>
              <w:t>Котельная № 1, с.</w:t>
            </w:r>
            <w:r>
              <w:rPr>
                <w:sz w:val="22"/>
                <w:szCs w:val="22"/>
              </w:rPr>
              <w:t> </w:t>
            </w:r>
            <w:r w:rsidRPr="00DF13D4">
              <w:rPr>
                <w:sz w:val="22"/>
                <w:szCs w:val="22"/>
              </w:rPr>
              <w:t>Находка, ул.</w:t>
            </w:r>
            <w:r>
              <w:rPr>
                <w:sz w:val="22"/>
                <w:szCs w:val="22"/>
              </w:rPr>
              <w:t> </w:t>
            </w:r>
            <w:r w:rsidRPr="00DF13D4">
              <w:rPr>
                <w:sz w:val="22"/>
                <w:szCs w:val="22"/>
              </w:rPr>
              <w:t>Подгорная, 1а</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 xml:space="preserve">КВСА-2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2008</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1,720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5,160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157,2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90,9</w:t>
            </w:r>
          </w:p>
        </w:tc>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sz w:val="22"/>
                <w:szCs w:val="22"/>
              </w:rPr>
              <w:t>дизельное топливо</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157,2</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2018</w:t>
            </w:r>
          </w:p>
        </w:tc>
      </w:tr>
      <w:tr w:rsidR="0089678A" w:rsidRPr="00DF13D4" w:rsidTr="00E206C2">
        <w:tc>
          <w:tcPr>
            <w:tcW w:w="18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 xml:space="preserve">КВСА-2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2008</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1,720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157,2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90,9</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2018</w:t>
            </w:r>
          </w:p>
        </w:tc>
      </w:tr>
      <w:tr w:rsidR="0089678A" w:rsidRPr="00DF13D4" w:rsidTr="00E206C2">
        <w:tc>
          <w:tcPr>
            <w:tcW w:w="18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 xml:space="preserve">КВСА-2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2008</w:t>
            </w:r>
          </w:p>
        </w:tc>
        <w:tc>
          <w:tcPr>
            <w:tcW w:w="384" w:type="pct"/>
            <w:tcBorders>
              <w:top w:val="single" w:sz="4" w:space="0" w:color="auto"/>
              <w:left w:val="nil"/>
              <w:bottom w:val="single" w:sz="4" w:space="0" w:color="auto"/>
              <w:right w:val="nil"/>
            </w:tcBorders>
            <w:shd w:val="clear" w:color="auto" w:fill="auto"/>
            <w:vAlign w:val="center"/>
            <w:hideMark/>
          </w:tcPr>
          <w:p w:rsidR="0089678A" w:rsidRPr="00DF13D4" w:rsidRDefault="0089678A" w:rsidP="0089678A">
            <w:pPr>
              <w:jc w:val="center"/>
              <w:rPr>
                <w:color w:val="000000"/>
                <w:sz w:val="22"/>
                <w:szCs w:val="22"/>
              </w:rPr>
            </w:pPr>
            <w:r w:rsidRPr="00DF13D4">
              <w:rPr>
                <w:color w:val="000000"/>
                <w:sz w:val="22"/>
                <w:szCs w:val="22"/>
              </w:rPr>
              <w:t>1,720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157,2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90,9</w:t>
            </w:r>
          </w:p>
        </w:tc>
        <w:tc>
          <w:tcPr>
            <w:tcW w:w="345" w:type="pct"/>
            <w:tcBorders>
              <w:top w:val="nil"/>
              <w:left w:val="single" w:sz="4" w:space="0" w:color="auto"/>
              <w:bottom w:val="single" w:sz="4" w:space="0" w:color="auto"/>
              <w:right w:val="single" w:sz="4" w:space="0" w:color="auto"/>
            </w:tcBorders>
            <w:shd w:val="clear" w:color="auto" w:fill="auto"/>
            <w:vAlign w:val="center"/>
            <w:hideMark/>
          </w:tcPr>
          <w:p w:rsidR="0089678A" w:rsidRPr="0089678A" w:rsidRDefault="0089678A" w:rsidP="0089678A">
            <w:pPr>
              <w:jc w:val="center"/>
              <w:rPr>
                <w:color w:val="000000"/>
                <w:sz w:val="22"/>
                <w:szCs w:val="22"/>
              </w:rPr>
            </w:pPr>
            <w:r w:rsidRPr="0089678A">
              <w:rPr>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89678A" w:rsidRPr="00DF13D4" w:rsidRDefault="0089678A" w:rsidP="0089678A">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89678A" w:rsidRPr="00DF13D4" w:rsidRDefault="0089678A" w:rsidP="0089678A">
            <w:pPr>
              <w:jc w:val="center"/>
              <w:rPr>
                <w:sz w:val="22"/>
                <w:szCs w:val="22"/>
              </w:rPr>
            </w:pPr>
            <w:r w:rsidRPr="00DF13D4">
              <w:rPr>
                <w:sz w:val="22"/>
                <w:szCs w:val="22"/>
              </w:rPr>
              <w:t>2018</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r w:rsidR="001B6021">
              <w:rPr>
                <w:color w:val="000000"/>
                <w:sz w:val="22"/>
                <w:szCs w:val="22"/>
              </w:rPr>
              <w:t>4</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color w:val="000000"/>
                <w:sz w:val="22"/>
                <w:szCs w:val="22"/>
              </w:rPr>
            </w:pPr>
            <w:r w:rsidRPr="00DF13D4">
              <w:rPr>
                <w:color w:val="000000"/>
                <w:sz w:val="22"/>
                <w:szCs w:val="22"/>
              </w:rPr>
              <w:t xml:space="preserve">Котельная № 1 </w:t>
            </w:r>
            <w:r w:rsidR="00C76884">
              <w:rPr>
                <w:color w:val="000000"/>
                <w:sz w:val="22"/>
                <w:szCs w:val="22"/>
              </w:rPr>
              <w:t>«</w:t>
            </w:r>
            <w:r w:rsidRPr="00DF13D4">
              <w:rPr>
                <w:color w:val="000000"/>
                <w:sz w:val="22"/>
                <w:szCs w:val="22"/>
              </w:rPr>
              <w:t>Центральная</w:t>
            </w:r>
            <w:r w:rsidR="00C76884">
              <w:rPr>
                <w:color w:val="000000"/>
                <w:sz w:val="22"/>
                <w:szCs w:val="22"/>
              </w:rPr>
              <w:t>»</w:t>
            </w:r>
            <w:r w:rsidRPr="00DF13D4">
              <w:rPr>
                <w:color w:val="000000"/>
                <w:sz w:val="22"/>
                <w:szCs w:val="22"/>
              </w:rPr>
              <w:t>, с.</w:t>
            </w:r>
            <w:r>
              <w:rPr>
                <w:color w:val="000000"/>
                <w:sz w:val="22"/>
                <w:szCs w:val="22"/>
              </w:rPr>
              <w:t> </w:t>
            </w:r>
            <w:r w:rsidRPr="00DF13D4">
              <w:rPr>
                <w:color w:val="000000"/>
                <w:sz w:val="22"/>
                <w:szCs w:val="22"/>
              </w:rPr>
              <w:t>Гыда, ул.</w:t>
            </w:r>
            <w:r>
              <w:rPr>
                <w:color w:val="000000"/>
                <w:sz w:val="22"/>
                <w:szCs w:val="22"/>
              </w:rPr>
              <w:t> </w:t>
            </w:r>
            <w:r w:rsidRPr="00DF13D4">
              <w:rPr>
                <w:color w:val="000000"/>
                <w:sz w:val="22"/>
                <w:szCs w:val="22"/>
              </w:rPr>
              <w:t>Набережная, 5</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КСВ-2,0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2015</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1,720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7,040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161,4</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88,5</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sz w:val="22"/>
                <w:szCs w:val="22"/>
              </w:rPr>
            </w:pPr>
            <w:r w:rsidRPr="0089678A">
              <w:rPr>
                <w:sz w:val="22"/>
                <w:szCs w:val="22"/>
              </w:rPr>
              <w:t>дизельное топливо</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172,5</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КСВ-2,0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2015</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1,720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161,4</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88,5</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sz w:val="22"/>
                <w:szCs w:val="22"/>
              </w:rPr>
            </w:pPr>
            <w:r w:rsidRPr="0089678A">
              <w:rPr>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КВЖ-1,8</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1998</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183,2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78</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sz w:val="22"/>
                <w:szCs w:val="22"/>
              </w:rPr>
            </w:pPr>
            <w:r w:rsidRPr="0089678A">
              <w:rPr>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КВЖ-1,8</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1998</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1,800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183,2</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78</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sz w:val="22"/>
                <w:szCs w:val="22"/>
              </w:rPr>
            </w:pPr>
            <w:r w:rsidRPr="0089678A">
              <w:rPr>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r w:rsidR="001B6021">
              <w:rPr>
                <w:color w:val="000000"/>
                <w:sz w:val="22"/>
                <w:szCs w:val="22"/>
              </w:rPr>
              <w:t>5</w:t>
            </w:r>
          </w:p>
        </w:tc>
        <w:tc>
          <w:tcPr>
            <w:tcW w:w="8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rPr>
                <w:color w:val="000000"/>
                <w:sz w:val="22"/>
                <w:szCs w:val="22"/>
              </w:rPr>
            </w:pPr>
            <w:r w:rsidRPr="00DF13D4">
              <w:rPr>
                <w:color w:val="000000"/>
                <w:sz w:val="22"/>
                <w:szCs w:val="22"/>
              </w:rPr>
              <w:t xml:space="preserve">Котельная № 2 </w:t>
            </w:r>
            <w:r w:rsidR="00C76884">
              <w:rPr>
                <w:color w:val="000000"/>
                <w:sz w:val="22"/>
                <w:szCs w:val="22"/>
              </w:rPr>
              <w:t>«</w:t>
            </w:r>
            <w:r w:rsidRPr="00DF13D4">
              <w:rPr>
                <w:color w:val="000000"/>
                <w:sz w:val="22"/>
                <w:szCs w:val="22"/>
              </w:rPr>
              <w:t>БВК</w:t>
            </w:r>
            <w:r w:rsidR="00C76884">
              <w:rPr>
                <w:color w:val="000000"/>
                <w:sz w:val="22"/>
                <w:szCs w:val="22"/>
              </w:rPr>
              <w:t>»</w:t>
            </w:r>
            <w:r w:rsidRPr="00DF13D4">
              <w:rPr>
                <w:color w:val="000000"/>
                <w:sz w:val="22"/>
                <w:szCs w:val="22"/>
              </w:rPr>
              <w:t>, с.</w:t>
            </w:r>
            <w:r w:rsidR="001B6021">
              <w:rPr>
                <w:color w:val="000000"/>
                <w:sz w:val="22"/>
                <w:szCs w:val="22"/>
              </w:rPr>
              <w:t> </w:t>
            </w:r>
            <w:r w:rsidRPr="00DF13D4">
              <w:rPr>
                <w:color w:val="000000"/>
                <w:sz w:val="22"/>
                <w:szCs w:val="22"/>
              </w:rPr>
              <w:t>Гыда, мкр. Школьный, 5</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КСВ-3,0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2015</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2,580</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8,360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89,3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color w:val="000000"/>
                <w:sz w:val="22"/>
                <w:szCs w:val="22"/>
              </w:rPr>
            </w:pPr>
            <w:r w:rsidRPr="0089678A">
              <w:rPr>
                <w:color w:val="000000"/>
                <w:sz w:val="22"/>
                <w:szCs w:val="22"/>
              </w:rPr>
              <w:t>дизельное топливо</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189,9</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КСВ-3,0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2015</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2,580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160,0</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89,3</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color w:val="000000"/>
                <w:sz w:val="22"/>
                <w:szCs w:val="22"/>
              </w:rPr>
            </w:pPr>
            <w:r w:rsidRPr="0089678A">
              <w:rPr>
                <w:color w:val="000000"/>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ВК-1,6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1991</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1,600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238,1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60</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89678A" w:rsidRDefault="00DF13D4" w:rsidP="00DF13D4">
            <w:pPr>
              <w:jc w:val="center"/>
              <w:rPr>
                <w:color w:val="000000"/>
                <w:sz w:val="22"/>
                <w:szCs w:val="22"/>
              </w:rPr>
            </w:pPr>
            <w:r w:rsidRPr="0089678A">
              <w:rPr>
                <w:color w:val="000000"/>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DF13D4">
        <w:tc>
          <w:tcPr>
            <w:tcW w:w="18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890"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color w:val="000000"/>
                <w:sz w:val="22"/>
                <w:szCs w:val="22"/>
              </w:rPr>
            </w:pP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ВК-1,6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1991</w:t>
            </w:r>
          </w:p>
        </w:tc>
        <w:tc>
          <w:tcPr>
            <w:tcW w:w="384" w:type="pct"/>
            <w:tcBorders>
              <w:top w:val="single" w:sz="4" w:space="0" w:color="auto"/>
              <w:left w:val="nil"/>
              <w:bottom w:val="single" w:sz="4" w:space="0" w:color="auto"/>
              <w:right w:val="nil"/>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1,600</w:t>
            </w:r>
          </w:p>
        </w:tc>
        <w:tc>
          <w:tcPr>
            <w:tcW w:w="402"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238,1</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60</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color w:val="000000"/>
                <w:sz w:val="22"/>
                <w:szCs w:val="22"/>
              </w:rPr>
            </w:pPr>
            <w:r w:rsidRPr="00DF13D4">
              <w:rPr>
                <w:color w:val="000000"/>
                <w:sz w:val="22"/>
                <w:szCs w:val="22"/>
              </w:rPr>
              <w:t>дизельное топливо</w:t>
            </w: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DF13D4" w:rsidRPr="00DF13D4" w:rsidRDefault="00DF13D4" w:rsidP="00DF13D4">
            <w:pPr>
              <w:rPr>
                <w:sz w:val="22"/>
                <w:szCs w:val="22"/>
              </w:rPr>
            </w:pP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sz w:val="22"/>
                <w:szCs w:val="22"/>
              </w:rPr>
            </w:pPr>
            <w:r w:rsidRPr="00DF13D4">
              <w:rPr>
                <w:sz w:val="22"/>
                <w:szCs w:val="22"/>
              </w:rPr>
              <w:t>2018</w:t>
            </w:r>
          </w:p>
        </w:tc>
      </w:tr>
      <w:tr w:rsidR="00DF13D4" w:rsidRPr="00DF13D4" w:rsidTr="009351DB">
        <w:tc>
          <w:tcPr>
            <w:tcW w:w="150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Итого</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5</w:t>
            </w:r>
            <w:r w:rsidR="001B6021">
              <w:rPr>
                <w:b/>
                <w:bCs/>
                <w:color w:val="000000"/>
                <w:sz w:val="22"/>
                <w:szCs w:val="22"/>
              </w:rPr>
              <w:t>8</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2003</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1B6021" w:rsidP="00DF13D4">
            <w:pPr>
              <w:jc w:val="center"/>
              <w:rPr>
                <w:b/>
                <w:bCs/>
                <w:color w:val="000000"/>
                <w:sz w:val="22"/>
                <w:szCs w:val="22"/>
              </w:rPr>
            </w:pPr>
            <w:r>
              <w:rPr>
                <w:b/>
                <w:bCs/>
                <w:color w:val="000000"/>
                <w:sz w:val="22"/>
                <w:szCs w:val="22"/>
              </w:rPr>
              <w:t>143,820</w:t>
            </w:r>
          </w:p>
        </w:tc>
        <w:tc>
          <w:tcPr>
            <w:tcW w:w="402"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1B6021" w:rsidP="00DF13D4">
            <w:pPr>
              <w:jc w:val="center"/>
              <w:rPr>
                <w:b/>
                <w:bCs/>
                <w:color w:val="000000"/>
                <w:sz w:val="22"/>
                <w:szCs w:val="22"/>
              </w:rPr>
            </w:pPr>
            <w:r>
              <w:rPr>
                <w:b/>
                <w:bCs/>
                <w:color w:val="000000"/>
                <w:sz w:val="22"/>
                <w:szCs w:val="22"/>
              </w:rPr>
              <w:t>143,820</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 </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 </w:t>
            </w:r>
          </w:p>
        </w:tc>
        <w:tc>
          <w:tcPr>
            <w:tcW w:w="34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 </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160,5</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DF13D4" w:rsidRPr="00DF13D4" w:rsidRDefault="00DF13D4" w:rsidP="00DF13D4">
            <w:pPr>
              <w:jc w:val="center"/>
              <w:rPr>
                <w:b/>
                <w:bCs/>
                <w:color w:val="000000"/>
                <w:sz w:val="22"/>
                <w:szCs w:val="22"/>
              </w:rPr>
            </w:pPr>
            <w:r w:rsidRPr="00DF13D4">
              <w:rPr>
                <w:b/>
                <w:bCs/>
                <w:color w:val="000000"/>
                <w:sz w:val="22"/>
                <w:szCs w:val="22"/>
              </w:rPr>
              <w:t> </w:t>
            </w:r>
          </w:p>
        </w:tc>
      </w:tr>
    </w:tbl>
    <w:p w:rsidR="00237D8E" w:rsidRDefault="00237D8E" w:rsidP="00191B97">
      <w:pPr>
        <w:jc w:val="center"/>
        <w:rPr>
          <w:b/>
          <w:bCs/>
          <w:color w:val="000000"/>
          <w:sz w:val="24"/>
          <w:szCs w:val="24"/>
          <w:highlight w:val="yellow"/>
        </w:rPr>
      </w:pPr>
    </w:p>
    <w:p w:rsidR="00237D8E" w:rsidRPr="0029335D" w:rsidRDefault="00237D8E" w:rsidP="00191B97">
      <w:pPr>
        <w:jc w:val="center"/>
        <w:rPr>
          <w:color w:val="000000"/>
          <w:sz w:val="24"/>
          <w:szCs w:val="24"/>
          <w:highlight w:val="yellow"/>
        </w:rPr>
      </w:pPr>
    </w:p>
    <w:p w:rsidR="00191B97" w:rsidRPr="0029335D" w:rsidRDefault="00191B97" w:rsidP="00191B97">
      <w:pPr>
        <w:pStyle w:val="affb"/>
        <w:autoSpaceDE w:val="0"/>
        <w:autoSpaceDN w:val="0"/>
        <w:adjustRightInd w:val="0"/>
        <w:jc w:val="both"/>
        <w:rPr>
          <w:color w:val="000000"/>
          <w:sz w:val="24"/>
          <w:szCs w:val="24"/>
          <w:highlight w:val="yellow"/>
        </w:rPr>
        <w:sectPr w:rsidR="00191B97" w:rsidRPr="0029335D" w:rsidSect="00DF13D4">
          <w:pgSz w:w="16838" w:h="11906" w:orient="landscape"/>
          <w:pgMar w:top="1701" w:right="1134" w:bottom="851" w:left="1134" w:header="709" w:footer="709" w:gutter="0"/>
          <w:cols w:space="708"/>
          <w:titlePg/>
          <w:docGrid w:linePitch="360"/>
        </w:sectPr>
      </w:pPr>
    </w:p>
    <w:p w:rsidR="00A47AC6" w:rsidRPr="00C66F7D" w:rsidRDefault="00A47AC6" w:rsidP="00382F58">
      <w:pPr>
        <w:pStyle w:val="31"/>
        <w:numPr>
          <w:ilvl w:val="2"/>
          <w:numId w:val="36"/>
        </w:numPr>
        <w:tabs>
          <w:tab w:val="left" w:pos="851"/>
        </w:tabs>
        <w:spacing w:before="0" w:after="0"/>
        <w:ind w:left="0" w:firstLine="0"/>
        <w:rPr>
          <w:color w:val="000000"/>
          <w:sz w:val="24"/>
          <w:szCs w:val="24"/>
        </w:rPr>
      </w:pPr>
      <w:bookmarkStart w:id="41" w:name="_Toc360038807"/>
      <w:r w:rsidRPr="00C66F7D">
        <w:rPr>
          <w:color w:val="000000"/>
          <w:sz w:val="24"/>
          <w:szCs w:val="24"/>
        </w:rP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A47AC6" w:rsidRPr="00A227CD" w:rsidRDefault="00A47AC6" w:rsidP="00DB57A6">
      <w:pPr>
        <w:ind w:firstLine="709"/>
        <w:jc w:val="both"/>
        <w:rPr>
          <w:sz w:val="24"/>
          <w:szCs w:val="24"/>
        </w:rPr>
      </w:pPr>
      <w:r w:rsidRPr="00C66F7D">
        <w:rPr>
          <w:sz w:val="24"/>
          <w:szCs w:val="24"/>
        </w:rPr>
        <w:t xml:space="preserve">Установленная и располагаемая тепловая мощность котлов, оборудованных в </w:t>
      </w:r>
      <w:r w:rsidRPr="004F0BFC">
        <w:rPr>
          <w:sz w:val="24"/>
          <w:szCs w:val="24"/>
        </w:rPr>
        <w:t>котельн</w:t>
      </w:r>
      <w:r w:rsidR="007467F4" w:rsidRPr="004F0BFC">
        <w:rPr>
          <w:sz w:val="24"/>
          <w:szCs w:val="24"/>
        </w:rPr>
        <w:t>ых</w:t>
      </w:r>
      <w:r w:rsidR="00CC3D3C" w:rsidRPr="004F0BFC">
        <w:rPr>
          <w:sz w:val="24"/>
          <w:szCs w:val="24"/>
        </w:rPr>
        <w:t xml:space="preserve"> </w:t>
      </w:r>
      <w:r w:rsidR="00DF13D4" w:rsidRPr="004F0BFC">
        <w:rPr>
          <w:sz w:val="24"/>
          <w:szCs w:val="24"/>
        </w:rPr>
        <w:t>муниципального округа Тазовский район</w:t>
      </w:r>
      <w:r w:rsidRPr="004F0BFC">
        <w:rPr>
          <w:sz w:val="24"/>
          <w:szCs w:val="24"/>
        </w:rPr>
        <w:t xml:space="preserve"> в 201</w:t>
      </w:r>
      <w:r w:rsidR="00DF13D4" w:rsidRPr="004F0BFC">
        <w:rPr>
          <w:sz w:val="24"/>
          <w:szCs w:val="24"/>
        </w:rPr>
        <w:t>8</w:t>
      </w:r>
      <w:r w:rsidR="00EA651B" w:rsidRPr="004F0BFC">
        <w:rPr>
          <w:sz w:val="24"/>
          <w:szCs w:val="24"/>
        </w:rPr>
        <w:t xml:space="preserve"> – 20</w:t>
      </w:r>
      <w:r w:rsidR="00393F52" w:rsidRPr="004F0BFC">
        <w:rPr>
          <w:sz w:val="24"/>
          <w:szCs w:val="24"/>
        </w:rPr>
        <w:t>2</w:t>
      </w:r>
      <w:r w:rsidR="004F0BFC" w:rsidRPr="004F0BFC">
        <w:rPr>
          <w:sz w:val="24"/>
          <w:szCs w:val="24"/>
        </w:rPr>
        <w:t>0</w:t>
      </w:r>
      <w:r w:rsidRPr="004F0BFC">
        <w:rPr>
          <w:sz w:val="24"/>
          <w:szCs w:val="24"/>
        </w:rPr>
        <w:t xml:space="preserve"> г</w:t>
      </w:r>
      <w:r w:rsidR="00FA5631">
        <w:rPr>
          <w:sz w:val="24"/>
          <w:szCs w:val="24"/>
        </w:rPr>
        <w:t>г</w:t>
      </w:r>
      <w:r w:rsidRPr="004F0BFC">
        <w:rPr>
          <w:sz w:val="24"/>
          <w:szCs w:val="24"/>
        </w:rPr>
        <w:t>.</w:t>
      </w:r>
      <w:r w:rsidR="00FA5631">
        <w:rPr>
          <w:sz w:val="24"/>
          <w:szCs w:val="24"/>
        </w:rPr>
        <w:t>,</w:t>
      </w:r>
      <w:r w:rsidRPr="004F0BFC">
        <w:rPr>
          <w:sz w:val="24"/>
          <w:szCs w:val="24"/>
        </w:rPr>
        <w:t xml:space="preserve"> представлены </w:t>
      </w:r>
      <w:r w:rsidR="00EA651B" w:rsidRPr="00A227CD">
        <w:rPr>
          <w:sz w:val="24"/>
          <w:szCs w:val="24"/>
        </w:rPr>
        <w:t>в</w:t>
      </w:r>
      <w:r w:rsidR="00315BF5" w:rsidRPr="00A227CD">
        <w:rPr>
          <w:sz w:val="24"/>
          <w:szCs w:val="24"/>
        </w:rPr>
        <w:t> </w:t>
      </w:r>
      <w:r w:rsidR="00EA651B" w:rsidRPr="00A227CD">
        <w:rPr>
          <w:sz w:val="24"/>
          <w:szCs w:val="24"/>
        </w:rPr>
        <w:t>табл.</w:t>
      </w:r>
      <w:r w:rsidR="00DF13D4" w:rsidRPr="00A227CD">
        <w:rPr>
          <w:sz w:val="24"/>
          <w:szCs w:val="24"/>
        </w:rPr>
        <w:t> </w:t>
      </w:r>
      <w:r w:rsidR="00A227CD" w:rsidRPr="00A227CD">
        <w:rPr>
          <w:sz w:val="24"/>
          <w:szCs w:val="24"/>
        </w:rPr>
        <w:t>4</w:t>
      </w:r>
      <w:r w:rsidRPr="00A227CD">
        <w:rPr>
          <w:sz w:val="24"/>
          <w:szCs w:val="24"/>
        </w:rPr>
        <w:t>.</w:t>
      </w:r>
    </w:p>
    <w:p w:rsidR="00EA651B" w:rsidRPr="004F0BFC" w:rsidRDefault="00EA651B" w:rsidP="00EA651B">
      <w:pPr>
        <w:pStyle w:val="a8"/>
        <w:ind w:left="1429"/>
        <w:jc w:val="right"/>
        <w:rPr>
          <w:b/>
          <w:sz w:val="24"/>
          <w:szCs w:val="24"/>
        </w:rPr>
      </w:pPr>
      <w:r w:rsidRPr="004F0BFC">
        <w:rPr>
          <w:b/>
          <w:sz w:val="24"/>
          <w:szCs w:val="24"/>
        </w:rPr>
        <w:t xml:space="preserve">Таблица </w:t>
      </w:r>
      <w:r w:rsidR="009F65A4" w:rsidRPr="004F0BFC">
        <w:rPr>
          <w:b/>
          <w:sz w:val="24"/>
          <w:szCs w:val="24"/>
        </w:rPr>
        <w:fldChar w:fldCharType="begin"/>
      </w:r>
      <w:r w:rsidRPr="004F0BFC">
        <w:rPr>
          <w:b/>
          <w:sz w:val="24"/>
          <w:szCs w:val="24"/>
        </w:rPr>
        <w:instrText xml:space="preserve"> SEQ Таблица \* ARABIC </w:instrText>
      </w:r>
      <w:r w:rsidR="009F65A4" w:rsidRPr="004F0BFC">
        <w:rPr>
          <w:b/>
          <w:sz w:val="24"/>
          <w:szCs w:val="24"/>
        </w:rPr>
        <w:fldChar w:fldCharType="separate"/>
      </w:r>
      <w:r w:rsidR="000E072D">
        <w:rPr>
          <w:b/>
          <w:noProof/>
          <w:sz w:val="24"/>
          <w:szCs w:val="24"/>
        </w:rPr>
        <w:t>4</w:t>
      </w:r>
      <w:r w:rsidR="009F65A4" w:rsidRPr="004F0BFC">
        <w:rPr>
          <w:b/>
          <w:sz w:val="24"/>
          <w:szCs w:val="24"/>
        </w:rPr>
        <w:fldChar w:fldCharType="end"/>
      </w:r>
    </w:p>
    <w:p w:rsidR="00EA651B" w:rsidRDefault="00EA651B" w:rsidP="00EA651B">
      <w:pPr>
        <w:jc w:val="center"/>
        <w:rPr>
          <w:b/>
          <w:bCs/>
          <w:color w:val="000000"/>
          <w:sz w:val="24"/>
          <w:szCs w:val="24"/>
        </w:rPr>
      </w:pPr>
      <w:r w:rsidRPr="00DF13D4">
        <w:rPr>
          <w:b/>
          <w:bCs/>
          <w:color w:val="000000"/>
          <w:sz w:val="24"/>
          <w:szCs w:val="24"/>
        </w:rPr>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3"/>
        <w:gridCol w:w="1906"/>
        <w:gridCol w:w="1858"/>
        <w:gridCol w:w="1863"/>
        <w:gridCol w:w="1605"/>
        <w:gridCol w:w="1325"/>
      </w:tblGrid>
      <w:tr w:rsidR="00393F52" w:rsidRPr="00C66F7D" w:rsidTr="0097559A">
        <w:trPr>
          <w:tblHeader/>
        </w:trPr>
        <w:tc>
          <w:tcPr>
            <w:tcW w:w="453" w:type="pct"/>
            <w:shd w:val="clear" w:color="auto" w:fill="auto"/>
            <w:tcMar>
              <w:left w:w="28" w:type="dxa"/>
              <w:right w:w="28" w:type="dxa"/>
            </w:tcMar>
            <w:vAlign w:val="center"/>
            <w:hideMark/>
          </w:tcPr>
          <w:p w:rsidR="00393F52" w:rsidRPr="004F0BFC" w:rsidRDefault="00393F52" w:rsidP="002467CB">
            <w:pPr>
              <w:jc w:val="center"/>
              <w:rPr>
                <w:b/>
                <w:bCs/>
                <w:color w:val="000000"/>
                <w:sz w:val="22"/>
                <w:szCs w:val="22"/>
              </w:rPr>
            </w:pPr>
            <w:r w:rsidRPr="004F0BFC">
              <w:rPr>
                <w:b/>
                <w:bCs/>
                <w:color w:val="000000"/>
                <w:sz w:val="22"/>
                <w:szCs w:val="22"/>
              </w:rPr>
              <w:t>Год</w:t>
            </w:r>
          </w:p>
        </w:tc>
        <w:tc>
          <w:tcPr>
            <w:tcW w:w="1013" w:type="pct"/>
            <w:shd w:val="clear" w:color="auto" w:fill="auto"/>
            <w:tcMar>
              <w:left w:w="28" w:type="dxa"/>
              <w:right w:w="28" w:type="dxa"/>
            </w:tcMar>
            <w:vAlign w:val="center"/>
            <w:hideMark/>
          </w:tcPr>
          <w:p w:rsidR="00393F52" w:rsidRPr="004F0BFC" w:rsidRDefault="00393F52" w:rsidP="00393F52">
            <w:pPr>
              <w:jc w:val="center"/>
              <w:rPr>
                <w:b/>
                <w:bCs/>
                <w:color w:val="000000"/>
                <w:sz w:val="22"/>
                <w:szCs w:val="22"/>
              </w:rPr>
            </w:pPr>
            <w:r w:rsidRPr="004F0BFC">
              <w:rPr>
                <w:b/>
                <w:bCs/>
                <w:color w:val="000000"/>
                <w:sz w:val="22"/>
                <w:szCs w:val="22"/>
              </w:rPr>
              <w:t>Установленная мощность, Гкал/ч</w:t>
            </w:r>
          </w:p>
        </w:tc>
        <w:tc>
          <w:tcPr>
            <w:tcW w:w="987" w:type="pct"/>
            <w:shd w:val="clear" w:color="auto" w:fill="auto"/>
            <w:tcMar>
              <w:left w:w="28" w:type="dxa"/>
              <w:right w:w="28" w:type="dxa"/>
            </w:tcMar>
            <w:vAlign w:val="center"/>
            <w:hideMark/>
          </w:tcPr>
          <w:p w:rsidR="00393F52" w:rsidRPr="004F0BFC" w:rsidRDefault="00393F52" w:rsidP="002467CB">
            <w:pPr>
              <w:jc w:val="center"/>
              <w:rPr>
                <w:b/>
                <w:bCs/>
                <w:color w:val="000000"/>
                <w:sz w:val="22"/>
                <w:szCs w:val="22"/>
              </w:rPr>
            </w:pPr>
            <w:r w:rsidRPr="004F0BFC">
              <w:rPr>
                <w:b/>
                <w:bCs/>
                <w:color w:val="000000"/>
                <w:sz w:val="22"/>
                <w:szCs w:val="22"/>
              </w:rPr>
              <w:t>Ограничения установленной тепловой мощности, Гкал/ч</w:t>
            </w:r>
          </w:p>
        </w:tc>
        <w:tc>
          <w:tcPr>
            <w:tcW w:w="990" w:type="pct"/>
            <w:shd w:val="clear" w:color="auto" w:fill="auto"/>
            <w:tcMar>
              <w:left w:w="28" w:type="dxa"/>
              <w:right w:w="28" w:type="dxa"/>
            </w:tcMar>
            <w:vAlign w:val="center"/>
            <w:hideMark/>
          </w:tcPr>
          <w:p w:rsidR="00393F52" w:rsidRPr="004F0BFC" w:rsidRDefault="00393F52" w:rsidP="002467CB">
            <w:pPr>
              <w:jc w:val="center"/>
              <w:rPr>
                <w:b/>
                <w:bCs/>
                <w:color w:val="000000"/>
                <w:sz w:val="22"/>
                <w:szCs w:val="22"/>
              </w:rPr>
            </w:pPr>
            <w:r w:rsidRPr="004F0BFC">
              <w:rPr>
                <w:b/>
                <w:bCs/>
                <w:color w:val="000000"/>
                <w:sz w:val="22"/>
                <w:szCs w:val="22"/>
              </w:rPr>
              <w:t>Располагаемая тепловая мощность, Гкал/ч</w:t>
            </w:r>
          </w:p>
        </w:tc>
        <w:tc>
          <w:tcPr>
            <w:tcW w:w="853" w:type="pct"/>
            <w:shd w:val="clear" w:color="auto" w:fill="auto"/>
            <w:tcMar>
              <w:left w:w="28" w:type="dxa"/>
              <w:right w:w="28" w:type="dxa"/>
            </w:tcMar>
            <w:vAlign w:val="center"/>
            <w:hideMark/>
          </w:tcPr>
          <w:p w:rsidR="00393F52" w:rsidRPr="004F0BFC" w:rsidRDefault="00393F52" w:rsidP="002467CB">
            <w:pPr>
              <w:jc w:val="center"/>
              <w:rPr>
                <w:b/>
                <w:bCs/>
                <w:color w:val="000000"/>
                <w:sz w:val="22"/>
                <w:szCs w:val="22"/>
              </w:rPr>
            </w:pPr>
            <w:r w:rsidRPr="004F0BFC">
              <w:rPr>
                <w:b/>
                <w:bCs/>
                <w:color w:val="000000"/>
                <w:sz w:val="22"/>
                <w:szCs w:val="22"/>
              </w:rPr>
              <w:t>Расчетное потребление тепловой мощности на собственные нужды, Гкал/ч</w:t>
            </w:r>
          </w:p>
        </w:tc>
        <w:tc>
          <w:tcPr>
            <w:tcW w:w="704" w:type="pct"/>
            <w:shd w:val="clear" w:color="auto" w:fill="auto"/>
            <w:tcMar>
              <w:left w:w="28" w:type="dxa"/>
              <w:right w:w="28" w:type="dxa"/>
            </w:tcMar>
            <w:vAlign w:val="center"/>
            <w:hideMark/>
          </w:tcPr>
          <w:p w:rsidR="00393F52" w:rsidRPr="004F0BFC" w:rsidRDefault="00393F52" w:rsidP="002467CB">
            <w:pPr>
              <w:jc w:val="center"/>
              <w:rPr>
                <w:b/>
                <w:bCs/>
                <w:color w:val="000000"/>
                <w:sz w:val="22"/>
                <w:szCs w:val="22"/>
              </w:rPr>
            </w:pPr>
            <w:r w:rsidRPr="004F0BFC">
              <w:rPr>
                <w:b/>
                <w:bCs/>
                <w:color w:val="000000"/>
                <w:sz w:val="22"/>
                <w:szCs w:val="22"/>
              </w:rPr>
              <w:t>Тепловая мощность нетто, Гкал/ч</w:t>
            </w:r>
          </w:p>
        </w:tc>
      </w:tr>
      <w:tr w:rsidR="004F0BFC" w:rsidRPr="00C66F7D" w:rsidTr="00C252F2">
        <w:tc>
          <w:tcPr>
            <w:tcW w:w="5000" w:type="pct"/>
            <w:gridSpan w:val="6"/>
            <w:shd w:val="clear" w:color="auto" w:fill="auto"/>
            <w:tcMar>
              <w:left w:w="28" w:type="dxa"/>
              <w:right w:w="28" w:type="dxa"/>
            </w:tcMar>
            <w:vAlign w:val="center"/>
            <w:hideMark/>
          </w:tcPr>
          <w:p w:rsidR="004F0BFC" w:rsidRPr="00C66F7D" w:rsidRDefault="004F0BFC" w:rsidP="00C252F2">
            <w:pPr>
              <w:jc w:val="center"/>
              <w:rPr>
                <w:b/>
                <w:bCs/>
                <w:color w:val="000000"/>
                <w:sz w:val="22"/>
                <w:szCs w:val="22"/>
                <w:highlight w:val="yellow"/>
              </w:rPr>
            </w:pPr>
            <w:r w:rsidRPr="00C66F7D">
              <w:rPr>
                <w:b/>
                <w:bCs/>
                <w:color w:val="000000"/>
                <w:sz w:val="22"/>
                <w:szCs w:val="22"/>
              </w:rPr>
              <w:t xml:space="preserve">Котельная № 1 </w:t>
            </w:r>
            <w:r w:rsidR="00C76884">
              <w:rPr>
                <w:b/>
                <w:bCs/>
                <w:color w:val="000000"/>
                <w:sz w:val="22"/>
                <w:szCs w:val="22"/>
              </w:rPr>
              <w:t>«</w:t>
            </w:r>
            <w:r w:rsidRPr="00C66F7D">
              <w:rPr>
                <w:b/>
                <w:bCs/>
                <w:color w:val="000000"/>
                <w:sz w:val="22"/>
                <w:szCs w:val="22"/>
              </w:rPr>
              <w:t>Центральная</w:t>
            </w:r>
            <w:r w:rsidR="00C76884">
              <w:rPr>
                <w:b/>
                <w:bCs/>
                <w:color w:val="000000"/>
                <w:sz w:val="22"/>
                <w:szCs w:val="22"/>
              </w:rPr>
              <w:t>»</w:t>
            </w:r>
            <w:r w:rsidRPr="00C66F7D">
              <w:rPr>
                <w:b/>
                <w:bCs/>
                <w:color w:val="000000"/>
                <w:sz w:val="22"/>
                <w:szCs w:val="22"/>
              </w:rPr>
              <w:t>, п. Тазовский, ул. Калинина, 16</w:t>
            </w:r>
            <w:r w:rsidR="00FA5631">
              <w:rPr>
                <w:b/>
                <w:bCs/>
                <w:color w:val="000000"/>
                <w:sz w:val="22"/>
                <w:szCs w:val="22"/>
              </w:rPr>
              <w:t>,</w:t>
            </w:r>
            <w:r w:rsidRPr="00C66F7D">
              <w:rPr>
                <w:b/>
                <w:bCs/>
                <w:color w:val="000000"/>
                <w:sz w:val="22"/>
                <w:szCs w:val="22"/>
              </w:rPr>
              <w:t xml:space="preserve"> кор. 2</w:t>
            </w:r>
          </w:p>
        </w:tc>
      </w:tr>
      <w:tr w:rsidR="00B81DAB" w:rsidRPr="004F0BFC" w:rsidTr="00D17BC4">
        <w:tc>
          <w:tcPr>
            <w:tcW w:w="453" w:type="pct"/>
            <w:shd w:val="clear" w:color="000000" w:fill="FFFFFF"/>
            <w:tcMar>
              <w:left w:w="28" w:type="dxa"/>
              <w:right w:w="28" w:type="dxa"/>
            </w:tcMar>
            <w:vAlign w:val="center"/>
            <w:hideMark/>
          </w:tcPr>
          <w:p w:rsidR="00B81DAB" w:rsidRPr="004F0BFC" w:rsidRDefault="00B81DAB" w:rsidP="00B81DAB">
            <w:pPr>
              <w:pStyle w:val="afffffffffffff6"/>
              <w:ind w:firstLine="29"/>
              <w:jc w:val="center"/>
              <w:rPr>
                <w:sz w:val="22"/>
                <w:szCs w:val="22"/>
              </w:rPr>
            </w:pPr>
            <w:r w:rsidRPr="004F0BFC">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10,640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10,640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B81DAB" w:rsidRDefault="00B81DAB" w:rsidP="00B81DAB">
            <w:pPr>
              <w:pStyle w:val="afffffffffffff6"/>
              <w:ind w:firstLine="29"/>
              <w:jc w:val="center"/>
              <w:rPr>
                <w:sz w:val="22"/>
                <w:szCs w:val="22"/>
              </w:rPr>
            </w:pPr>
            <w:r w:rsidRPr="00B81DAB">
              <w:rPr>
                <w:sz w:val="22"/>
                <w:szCs w:val="22"/>
              </w:rPr>
              <w:t>0,165</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B81DAB" w:rsidRDefault="00B81DAB" w:rsidP="00B81DAB">
            <w:pPr>
              <w:pStyle w:val="afffffffffffff6"/>
              <w:ind w:firstLine="29"/>
              <w:jc w:val="center"/>
              <w:rPr>
                <w:sz w:val="22"/>
                <w:szCs w:val="22"/>
              </w:rPr>
            </w:pPr>
            <w:r w:rsidRPr="00B81DAB">
              <w:rPr>
                <w:sz w:val="22"/>
                <w:szCs w:val="22"/>
              </w:rPr>
              <w:t>10,475</w:t>
            </w:r>
          </w:p>
        </w:tc>
      </w:tr>
      <w:tr w:rsidR="00B81DAB" w:rsidRPr="004F0BFC" w:rsidTr="00D17BC4">
        <w:tc>
          <w:tcPr>
            <w:tcW w:w="453" w:type="pct"/>
            <w:shd w:val="clear" w:color="000000" w:fill="FFFFFF"/>
            <w:tcMar>
              <w:left w:w="28" w:type="dxa"/>
              <w:right w:w="28" w:type="dxa"/>
            </w:tcMar>
            <w:vAlign w:val="center"/>
            <w:hideMark/>
          </w:tcPr>
          <w:p w:rsidR="00B81DAB" w:rsidRPr="004F0BFC" w:rsidRDefault="00B81DAB" w:rsidP="00B81DAB">
            <w:pPr>
              <w:pStyle w:val="afffffffffffff6"/>
              <w:ind w:firstLine="29"/>
              <w:jc w:val="center"/>
              <w:rPr>
                <w:sz w:val="22"/>
                <w:szCs w:val="22"/>
              </w:rPr>
            </w:pPr>
            <w:r w:rsidRPr="004F0BFC">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13,300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13,300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B81DAB" w:rsidRDefault="00B81DAB" w:rsidP="00B81DAB">
            <w:pPr>
              <w:pStyle w:val="afffffffffffff6"/>
              <w:ind w:firstLine="29"/>
              <w:jc w:val="center"/>
              <w:rPr>
                <w:sz w:val="22"/>
                <w:szCs w:val="22"/>
              </w:rPr>
            </w:pPr>
            <w:r w:rsidRPr="00B81DAB">
              <w:rPr>
                <w:sz w:val="22"/>
                <w:szCs w:val="22"/>
              </w:rPr>
              <w:t>0,165</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B81DAB" w:rsidRPr="00B81DAB" w:rsidRDefault="00B81DAB" w:rsidP="00B81DAB">
            <w:pPr>
              <w:pStyle w:val="afffffffffffff6"/>
              <w:ind w:firstLine="29"/>
              <w:jc w:val="center"/>
              <w:rPr>
                <w:sz w:val="22"/>
                <w:szCs w:val="22"/>
              </w:rPr>
            </w:pPr>
            <w:r w:rsidRPr="00B81DAB">
              <w:rPr>
                <w:sz w:val="22"/>
                <w:szCs w:val="22"/>
              </w:rPr>
              <w:t>13,135</w:t>
            </w:r>
          </w:p>
        </w:tc>
      </w:tr>
      <w:tr w:rsidR="00B81DAB" w:rsidRPr="00C66F7D" w:rsidTr="00D17BC4">
        <w:tc>
          <w:tcPr>
            <w:tcW w:w="453" w:type="pct"/>
            <w:shd w:val="clear" w:color="000000" w:fill="FFFFFF"/>
            <w:tcMar>
              <w:left w:w="28" w:type="dxa"/>
              <w:right w:w="28" w:type="dxa"/>
            </w:tcMar>
            <w:vAlign w:val="center"/>
            <w:hideMark/>
          </w:tcPr>
          <w:p w:rsidR="00B81DAB" w:rsidRPr="004F0BFC" w:rsidRDefault="00B81DAB" w:rsidP="00B81DAB">
            <w:pPr>
              <w:pStyle w:val="afffffffffffff6"/>
              <w:ind w:firstLine="29"/>
              <w:jc w:val="center"/>
              <w:rPr>
                <w:sz w:val="22"/>
                <w:szCs w:val="22"/>
              </w:rPr>
            </w:pPr>
            <w:r w:rsidRPr="004F0BFC">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11,500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4F0BFC" w:rsidRDefault="00B81DAB" w:rsidP="00B81DAB">
            <w:pPr>
              <w:pStyle w:val="afffffffffffff6"/>
              <w:ind w:firstLine="29"/>
              <w:jc w:val="center"/>
              <w:rPr>
                <w:sz w:val="22"/>
                <w:szCs w:val="22"/>
              </w:rPr>
            </w:pPr>
            <w:r w:rsidRPr="004F0BFC">
              <w:rPr>
                <w:sz w:val="22"/>
                <w:szCs w:val="22"/>
              </w:rPr>
              <w:t>11,500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B81DAB" w:rsidRDefault="00B81DAB" w:rsidP="00B81DAB">
            <w:pPr>
              <w:pStyle w:val="afffffffffffff6"/>
              <w:ind w:firstLine="29"/>
              <w:jc w:val="center"/>
              <w:rPr>
                <w:sz w:val="22"/>
                <w:szCs w:val="22"/>
              </w:rPr>
            </w:pPr>
            <w:r w:rsidRPr="00B81DAB">
              <w:rPr>
                <w:sz w:val="22"/>
                <w:szCs w:val="22"/>
              </w:rPr>
              <w:t>0,165</w:t>
            </w:r>
          </w:p>
        </w:tc>
        <w:tc>
          <w:tcPr>
            <w:tcW w:w="704" w:type="pct"/>
            <w:tcBorders>
              <w:top w:val="nil"/>
              <w:left w:val="nil"/>
              <w:bottom w:val="single" w:sz="4" w:space="0" w:color="auto"/>
              <w:right w:val="single" w:sz="4" w:space="0" w:color="auto"/>
            </w:tcBorders>
            <w:shd w:val="clear" w:color="000000" w:fill="FFFFFF"/>
            <w:tcMar>
              <w:left w:w="28" w:type="dxa"/>
              <w:right w:w="28" w:type="dxa"/>
            </w:tcMar>
            <w:vAlign w:val="bottom"/>
          </w:tcPr>
          <w:p w:rsidR="00B81DAB" w:rsidRPr="00B81DAB" w:rsidRDefault="00B81DAB" w:rsidP="00B81DAB">
            <w:pPr>
              <w:pStyle w:val="afffffffffffff6"/>
              <w:ind w:firstLine="29"/>
              <w:jc w:val="center"/>
              <w:rPr>
                <w:sz w:val="22"/>
                <w:szCs w:val="22"/>
              </w:rPr>
            </w:pPr>
            <w:r w:rsidRPr="00B81DAB">
              <w:rPr>
                <w:sz w:val="22"/>
                <w:szCs w:val="22"/>
              </w:rPr>
              <w:t>11,335</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2 </w:t>
            </w:r>
            <w:r w:rsidR="00C76884">
              <w:rPr>
                <w:b/>
                <w:bCs/>
                <w:color w:val="000000"/>
                <w:sz w:val="22"/>
                <w:szCs w:val="22"/>
              </w:rPr>
              <w:t>«</w:t>
            </w:r>
            <w:r w:rsidRPr="004F0BFC">
              <w:rPr>
                <w:b/>
                <w:bCs/>
                <w:color w:val="000000"/>
                <w:sz w:val="22"/>
                <w:szCs w:val="22"/>
              </w:rPr>
              <w:t>Геофизики</w:t>
            </w:r>
            <w:r w:rsidR="00C76884">
              <w:rPr>
                <w:b/>
                <w:bCs/>
                <w:color w:val="000000"/>
                <w:sz w:val="22"/>
                <w:szCs w:val="22"/>
              </w:rPr>
              <w:t>»</w:t>
            </w:r>
            <w:r w:rsidRPr="004F0BFC">
              <w:rPr>
                <w:b/>
                <w:bCs/>
                <w:color w:val="000000"/>
                <w:sz w:val="22"/>
                <w:szCs w:val="22"/>
              </w:rPr>
              <w:t>, п. Тазовский, ул. Геофизиков, 18Б</w:t>
            </w:r>
          </w:p>
        </w:tc>
      </w:tr>
      <w:tr w:rsidR="0031331B" w:rsidRPr="003768F2" w:rsidTr="00D96B36">
        <w:tc>
          <w:tcPr>
            <w:tcW w:w="453" w:type="pct"/>
            <w:shd w:val="clear" w:color="000000" w:fill="FFFFFF"/>
            <w:tcMar>
              <w:left w:w="28" w:type="dxa"/>
              <w:right w:w="28" w:type="dxa"/>
            </w:tcMar>
            <w:vAlign w:val="center"/>
            <w:hideMark/>
          </w:tcPr>
          <w:p w:rsidR="0031331B" w:rsidRPr="003768F2" w:rsidRDefault="0031331B" w:rsidP="0031331B">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17,200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17,200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1331B" w:rsidRPr="0031331B" w:rsidRDefault="0031331B" w:rsidP="0031331B">
            <w:pPr>
              <w:pStyle w:val="afffffffffffff6"/>
              <w:ind w:firstLine="29"/>
              <w:jc w:val="center"/>
              <w:rPr>
                <w:sz w:val="22"/>
                <w:szCs w:val="22"/>
              </w:rPr>
            </w:pPr>
            <w:r w:rsidRPr="0031331B">
              <w:rPr>
                <w:sz w:val="22"/>
                <w:szCs w:val="22"/>
              </w:rPr>
              <w:t>0,291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1331B" w:rsidRPr="0031331B" w:rsidRDefault="0031331B" w:rsidP="0031331B">
            <w:pPr>
              <w:pStyle w:val="afffffffffffff6"/>
              <w:ind w:firstLine="29"/>
              <w:jc w:val="center"/>
              <w:rPr>
                <w:sz w:val="22"/>
                <w:szCs w:val="22"/>
              </w:rPr>
            </w:pPr>
            <w:r w:rsidRPr="0031331B">
              <w:rPr>
                <w:sz w:val="22"/>
                <w:szCs w:val="22"/>
              </w:rPr>
              <w:t>16,909</w:t>
            </w:r>
          </w:p>
        </w:tc>
      </w:tr>
      <w:tr w:rsidR="00B81DAB" w:rsidRPr="003768F2" w:rsidTr="000D2DAC">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17,200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1331B">
              <w:rPr>
                <w:sz w:val="22"/>
                <w:szCs w:val="22"/>
              </w:rPr>
              <w:t>0,291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1331B">
              <w:rPr>
                <w:sz w:val="22"/>
                <w:szCs w:val="22"/>
              </w:rPr>
              <w:t>16,909</w:t>
            </w:r>
          </w:p>
        </w:tc>
      </w:tr>
      <w:tr w:rsidR="00B81DAB" w:rsidRPr="003768F2" w:rsidTr="000D2DAC">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17,200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1331B">
              <w:rPr>
                <w:sz w:val="22"/>
                <w:szCs w:val="22"/>
              </w:rPr>
              <w:t>0,291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1331B">
              <w:rPr>
                <w:sz w:val="22"/>
                <w:szCs w:val="22"/>
              </w:rPr>
              <w:t>16,909</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4 </w:t>
            </w:r>
            <w:r w:rsidR="00C76884">
              <w:rPr>
                <w:b/>
                <w:bCs/>
                <w:color w:val="000000"/>
                <w:sz w:val="22"/>
                <w:szCs w:val="22"/>
              </w:rPr>
              <w:t>«</w:t>
            </w:r>
            <w:r w:rsidRPr="004F0BFC">
              <w:rPr>
                <w:b/>
                <w:bCs/>
                <w:color w:val="000000"/>
                <w:sz w:val="22"/>
                <w:szCs w:val="22"/>
              </w:rPr>
              <w:t>Рыбозавод</w:t>
            </w:r>
            <w:r w:rsidR="00C76884">
              <w:rPr>
                <w:b/>
                <w:bCs/>
                <w:color w:val="000000"/>
                <w:sz w:val="22"/>
                <w:szCs w:val="22"/>
              </w:rPr>
              <w:t>»</w:t>
            </w:r>
            <w:r w:rsidRPr="004F0BFC">
              <w:rPr>
                <w:b/>
                <w:bCs/>
                <w:color w:val="000000"/>
                <w:sz w:val="22"/>
                <w:szCs w:val="22"/>
              </w:rPr>
              <w:t>, п. Тазовский, ул. Почтовая, 35г</w:t>
            </w:r>
          </w:p>
        </w:tc>
      </w:tr>
      <w:tr w:rsidR="0031331B" w:rsidRPr="003768F2" w:rsidTr="00EB436D">
        <w:tc>
          <w:tcPr>
            <w:tcW w:w="453" w:type="pct"/>
            <w:shd w:val="clear" w:color="000000" w:fill="FFFFFF"/>
            <w:tcMar>
              <w:left w:w="28" w:type="dxa"/>
              <w:right w:w="28" w:type="dxa"/>
            </w:tcMar>
            <w:vAlign w:val="center"/>
            <w:hideMark/>
          </w:tcPr>
          <w:p w:rsidR="0031331B" w:rsidRPr="003768F2" w:rsidRDefault="0031331B" w:rsidP="0031331B">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6,810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6,810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1331B" w:rsidRPr="0031331B" w:rsidRDefault="0031331B" w:rsidP="0031331B">
            <w:pPr>
              <w:pStyle w:val="afffffffffffff6"/>
              <w:ind w:firstLine="29"/>
              <w:jc w:val="center"/>
              <w:rPr>
                <w:sz w:val="22"/>
                <w:szCs w:val="22"/>
              </w:rPr>
            </w:pPr>
            <w:r w:rsidRPr="0031331B">
              <w:rPr>
                <w:sz w:val="22"/>
                <w:szCs w:val="22"/>
              </w:rPr>
              <w:t>0,149</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1331B" w:rsidRPr="0031331B" w:rsidRDefault="0031331B" w:rsidP="0031331B">
            <w:pPr>
              <w:pStyle w:val="afffffffffffff6"/>
              <w:ind w:firstLine="29"/>
              <w:jc w:val="center"/>
              <w:rPr>
                <w:sz w:val="22"/>
                <w:szCs w:val="22"/>
              </w:rPr>
            </w:pPr>
            <w:r w:rsidRPr="0031331B">
              <w:rPr>
                <w:sz w:val="22"/>
                <w:szCs w:val="22"/>
              </w:rPr>
              <w:t>6,661</w:t>
            </w:r>
          </w:p>
        </w:tc>
      </w:tr>
      <w:tr w:rsidR="00B81DAB" w:rsidRPr="003768F2" w:rsidTr="00DF6DF4">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8,940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8,940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1331B">
              <w:rPr>
                <w:sz w:val="22"/>
                <w:szCs w:val="22"/>
              </w:rPr>
              <w:t>0,149</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1331B">
              <w:rPr>
                <w:sz w:val="22"/>
                <w:szCs w:val="22"/>
              </w:rPr>
              <w:t>6,661</w:t>
            </w:r>
          </w:p>
        </w:tc>
      </w:tr>
      <w:tr w:rsidR="00B81DAB" w:rsidRPr="003768F2" w:rsidTr="00DF6DF4">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8,940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8,940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1331B">
              <w:rPr>
                <w:sz w:val="22"/>
                <w:szCs w:val="22"/>
              </w:rPr>
              <w:t>0,149</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1331B">
              <w:rPr>
                <w:sz w:val="22"/>
                <w:szCs w:val="22"/>
              </w:rPr>
              <w:t>6,661</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6 </w:t>
            </w:r>
            <w:r w:rsidR="00C76884">
              <w:rPr>
                <w:b/>
                <w:bCs/>
                <w:color w:val="000000"/>
                <w:sz w:val="22"/>
                <w:szCs w:val="22"/>
              </w:rPr>
              <w:t>«</w:t>
            </w:r>
            <w:r w:rsidRPr="004F0BFC">
              <w:rPr>
                <w:b/>
                <w:bCs/>
                <w:color w:val="000000"/>
                <w:sz w:val="22"/>
                <w:szCs w:val="22"/>
              </w:rPr>
              <w:t>ЦРБ</w:t>
            </w:r>
            <w:r w:rsidR="00C76884">
              <w:rPr>
                <w:b/>
                <w:bCs/>
                <w:color w:val="000000"/>
                <w:sz w:val="22"/>
                <w:szCs w:val="22"/>
              </w:rPr>
              <w:t>»</w:t>
            </w:r>
            <w:r w:rsidRPr="004F0BFC">
              <w:rPr>
                <w:b/>
                <w:bCs/>
                <w:color w:val="000000"/>
                <w:sz w:val="22"/>
                <w:szCs w:val="22"/>
              </w:rPr>
              <w:t>, п. Тазовский, ул. Калинина, 3Б</w:t>
            </w:r>
          </w:p>
        </w:tc>
      </w:tr>
      <w:tr w:rsidR="003768F2" w:rsidRPr="003768F2" w:rsidTr="002675DF">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2,100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2,100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2,100</w:t>
            </w:r>
          </w:p>
        </w:tc>
      </w:tr>
      <w:tr w:rsidR="003768F2" w:rsidRPr="003768F2" w:rsidTr="002675DF">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2,100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2,100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2,100</w:t>
            </w:r>
          </w:p>
        </w:tc>
      </w:tr>
      <w:tr w:rsidR="003768F2" w:rsidRPr="00C66F7D" w:rsidTr="002675DF">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2,100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2,100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2,100</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7 </w:t>
            </w:r>
            <w:r w:rsidR="00C76884">
              <w:rPr>
                <w:b/>
                <w:bCs/>
                <w:color w:val="000000"/>
                <w:sz w:val="22"/>
                <w:szCs w:val="22"/>
              </w:rPr>
              <w:t>«</w:t>
            </w:r>
            <w:r w:rsidRPr="004F0BFC">
              <w:rPr>
                <w:b/>
                <w:bCs/>
                <w:color w:val="000000"/>
                <w:sz w:val="22"/>
                <w:szCs w:val="22"/>
              </w:rPr>
              <w:t>Совхоз</w:t>
            </w:r>
            <w:r w:rsidR="00C76884">
              <w:rPr>
                <w:b/>
                <w:bCs/>
                <w:color w:val="000000"/>
                <w:sz w:val="22"/>
                <w:szCs w:val="22"/>
              </w:rPr>
              <w:t>»</w:t>
            </w:r>
            <w:r w:rsidRPr="004F0BFC">
              <w:rPr>
                <w:b/>
                <w:bCs/>
                <w:color w:val="000000"/>
                <w:sz w:val="22"/>
                <w:szCs w:val="22"/>
              </w:rPr>
              <w:t>, п. Тазовский, ул. Колхозная, 26А</w:t>
            </w:r>
          </w:p>
        </w:tc>
      </w:tr>
      <w:tr w:rsidR="003768F2" w:rsidRPr="003768F2" w:rsidTr="00991985">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10,000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10,000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0,171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9,829</w:t>
            </w:r>
          </w:p>
        </w:tc>
      </w:tr>
      <w:tr w:rsidR="00B81DAB" w:rsidRPr="003768F2" w:rsidTr="00230D2E">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12,500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12,500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768F2">
              <w:rPr>
                <w:sz w:val="22"/>
                <w:szCs w:val="22"/>
              </w:rPr>
              <w:t>0,171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768F2">
              <w:rPr>
                <w:sz w:val="22"/>
                <w:szCs w:val="22"/>
              </w:rPr>
              <w:t>9,829</w:t>
            </w:r>
          </w:p>
        </w:tc>
      </w:tr>
      <w:tr w:rsidR="00B81DAB" w:rsidRPr="003768F2" w:rsidTr="00230D2E">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12,500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12,500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768F2">
              <w:rPr>
                <w:sz w:val="22"/>
                <w:szCs w:val="22"/>
              </w:rPr>
              <w:t>0,171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768F2">
              <w:rPr>
                <w:sz w:val="22"/>
                <w:szCs w:val="22"/>
              </w:rPr>
              <w:t>9,829</w:t>
            </w:r>
          </w:p>
        </w:tc>
      </w:tr>
      <w:tr w:rsidR="004F0BFC" w:rsidRPr="003768F2" w:rsidTr="00C252F2">
        <w:tc>
          <w:tcPr>
            <w:tcW w:w="5000" w:type="pct"/>
            <w:gridSpan w:val="6"/>
            <w:shd w:val="clear" w:color="auto" w:fill="auto"/>
            <w:tcMar>
              <w:left w:w="28" w:type="dxa"/>
              <w:right w:w="28" w:type="dxa"/>
            </w:tcMar>
            <w:vAlign w:val="center"/>
            <w:hideMark/>
          </w:tcPr>
          <w:p w:rsidR="004F0BFC" w:rsidRPr="003768F2" w:rsidRDefault="004F0BFC" w:rsidP="00C252F2">
            <w:pPr>
              <w:jc w:val="center"/>
              <w:rPr>
                <w:b/>
                <w:bCs/>
                <w:color w:val="000000"/>
                <w:sz w:val="22"/>
                <w:szCs w:val="22"/>
              </w:rPr>
            </w:pPr>
            <w:r w:rsidRPr="003768F2">
              <w:rPr>
                <w:b/>
                <w:bCs/>
                <w:color w:val="000000"/>
                <w:sz w:val="22"/>
                <w:szCs w:val="22"/>
              </w:rPr>
              <w:t xml:space="preserve">Котельная № 8 </w:t>
            </w:r>
            <w:r w:rsidR="00C76884">
              <w:rPr>
                <w:b/>
                <w:bCs/>
                <w:color w:val="000000"/>
                <w:sz w:val="22"/>
                <w:szCs w:val="22"/>
              </w:rPr>
              <w:t>«</w:t>
            </w:r>
            <w:r w:rsidRPr="003768F2">
              <w:rPr>
                <w:b/>
                <w:bCs/>
                <w:color w:val="000000"/>
                <w:sz w:val="22"/>
                <w:szCs w:val="22"/>
              </w:rPr>
              <w:t>Интернат</w:t>
            </w:r>
            <w:r w:rsidR="00C76884">
              <w:rPr>
                <w:b/>
                <w:bCs/>
                <w:color w:val="000000"/>
                <w:sz w:val="22"/>
                <w:szCs w:val="22"/>
              </w:rPr>
              <w:t>»</w:t>
            </w:r>
            <w:r w:rsidRPr="003768F2">
              <w:rPr>
                <w:b/>
                <w:bCs/>
                <w:color w:val="000000"/>
                <w:sz w:val="22"/>
                <w:szCs w:val="22"/>
              </w:rPr>
              <w:t>, п. Тазовский, ул. Кирова, 10</w:t>
            </w:r>
          </w:p>
        </w:tc>
      </w:tr>
      <w:tr w:rsidR="003768F2" w:rsidRPr="003768F2" w:rsidTr="00BA16A6">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7,040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7,040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0,128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6,912</w:t>
            </w:r>
          </w:p>
        </w:tc>
      </w:tr>
      <w:tr w:rsidR="00B81DAB" w:rsidRPr="003768F2" w:rsidTr="00904BE0">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7,040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7,040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768F2">
              <w:rPr>
                <w:sz w:val="22"/>
                <w:szCs w:val="22"/>
              </w:rPr>
              <w:t>0,128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768F2">
              <w:rPr>
                <w:sz w:val="22"/>
                <w:szCs w:val="22"/>
              </w:rPr>
              <w:t>6,912</w:t>
            </w:r>
          </w:p>
        </w:tc>
      </w:tr>
      <w:tr w:rsidR="00B81DAB" w:rsidRPr="003768F2" w:rsidTr="00904BE0">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7,040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7,040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768F2">
              <w:rPr>
                <w:sz w:val="22"/>
                <w:szCs w:val="22"/>
              </w:rPr>
              <w:t>0,128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768F2">
              <w:rPr>
                <w:sz w:val="22"/>
                <w:szCs w:val="22"/>
              </w:rPr>
              <w:t>6,912</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11 </w:t>
            </w:r>
            <w:r w:rsidR="00C76884">
              <w:rPr>
                <w:b/>
                <w:bCs/>
                <w:color w:val="000000"/>
                <w:sz w:val="22"/>
                <w:szCs w:val="22"/>
              </w:rPr>
              <w:t>«</w:t>
            </w:r>
            <w:r w:rsidRPr="004F0BFC">
              <w:rPr>
                <w:b/>
                <w:bCs/>
                <w:color w:val="000000"/>
                <w:sz w:val="22"/>
                <w:szCs w:val="22"/>
              </w:rPr>
              <w:t>Аэропорт</w:t>
            </w:r>
            <w:r w:rsidR="00C76884">
              <w:rPr>
                <w:b/>
                <w:bCs/>
                <w:color w:val="000000"/>
                <w:sz w:val="22"/>
                <w:szCs w:val="22"/>
              </w:rPr>
              <w:t>»</w:t>
            </w:r>
            <w:r w:rsidRPr="004F0BFC">
              <w:rPr>
                <w:b/>
                <w:bCs/>
                <w:color w:val="000000"/>
                <w:sz w:val="22"/>
                <w:szCs w:val="22"/>
              </w:rPr>
              <w:t>, п. Тазовский, ул. Пристанская, 35А</w:t>
            </w:r>
          </w:p>
        </w:tc>
      </w:tr>
      <w:tr w:rsidR="003768F2" w:rsidRPr="003768F2" w:rsidTr="00D44444">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17,200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17,200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0,158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color w:val="000000"/>
                <w:sz w:val="22"/>
                <w:szCs w:val="22"/>
              </w:rPr>
              <w:t>17,042</w:t>
            </w:r>
          </w:p>
        </w:tc>
      </w:tr>
      <w:tr w:rsidR="00B81DAB" w:rsidRPr="003768F2" w:rsidTr="00B41000">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17,200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768F2">
              <w:rPr>
                <w:sz w:val="22"/>
                <w:szCs w:val="22"/>
              </w:rPr>
              <w:t>0,158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768F2">
              <w:rPr>
                <w:color w:val="000000"/>
                <w:sz w:val="22"/>
                <w:szCs w:val="22"/>
              </w:rPr>
              <w:t>17,042</w:t>
            </w:r>
          </w:p>
        </w:tc>
      </w:tr>
      <w:tr w:rsidR="00B81DAB" w:rsidRPr="00C66F7D" w:rsidTr="00B41000">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17,200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768F2">
              <w:rPr>
                <w:sz w:val="22"/>
                <w:szCs w:val="22"/>
              </w:rPr>
              <w:t>0,158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768F2">
              <w:rPr>
                <w:color w:val="000000"/>
                <w:sz w:val="22"/>
                <w:szCs w:val="22"/>
              </w:rPr>
              <w:t>17,042</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5 </w:t>
            </w:r>
            <w:r w:rsidR="00C76884">
              <w:rPr>
                <w:b/>
                <w:bCs/>
                <w:color w:val="000000"/>
                <w:sz w:val="22"/>
                <w:szCs w:val="22"/>
              </w:rPr>
              <w:t>«</w:t>
            </w:r>
            <w:r w:rsidRPr="004F0BFC">
              <w:rPr>
                <w:b/>
                <w:bCs/>
                <w:color w:val="000000"/>
                <w:sz w:val="22"/>
                <w:szCs w:val="22"/>
              </w:rPr>
              <w:t>ТЕРМАКС</w:t>
            </w:r>
            <w:r w:rsidR="00C76884">
              <w:rPr>
                <w:b/>
                <w:bCs/>
                <w:color w:val="000000"/>
                <w:sz w:val="22"/>
                <w:szCs w:val="22"/>
              </w:rPr>
              <w:t>»</w:t>
            </w:r>
            <w:r w:rsidRPr="004F0BFC">
              <w:rPr>
                <w:b/>
                <w:bCs/>
                <w:color w:val="000000"/>
                <w:sz w:val="22"/>
                <w:szCs w:val="22"/>
              </w:rPr>
              <w:t>, п. Тазовский, мкр. Маргулова</w:t>
            </w:r>
          </w:p>
        </w:tc>
      </w:tr>
      <w:tr w:rsidR="003768F2" w:rsidRPr="003768F2" w:rsidTr="000F24F9">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12,000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12,000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0,054</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color w:val="000000"/>
                <w:sz w:val="22"/>
                <w:szCs w:val="22"/>
              </w:rPr>
              <w:t>11,946</w:t>
            </w:r>
          </w:p>
        </w:tc>
      </w:tr>
      <w:tr w:rsidR="00B81DAB" w:rsidRPr="003768F2" w:rsidTr="004E510A">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12,000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12,000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768F2">
              <w:rPr>
                <w:sz w:val="22"/>
                <w:szCs w:val="22"/>
              </w:rPr>
              <w:t>0,054</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768F2">
              <w:rPr>
                <w:color w:val="000000"/>
                <w:sz w:val="22"/>
                <w:szCs w:val="22"/>
              </w:rPr>
              <w:t>11,946</w:t>
            </w:r>
          </w:p>
        </w:tc>
      </w:tr>
      <w:tr w:rsidR="00B81DAB" w:rsidRPr="003768F2" w:rsidTr="004E510A">
        <w:tc>
          <w:tcPr>
            <w:tcW w:w="453" w:type="pct"/>
            <w:shd w:val="clear" w:color="000000" w:fill="FFFFFF"/>
            <w:tcMar>
              <w:left w:w="28" w:type="dxa"/>
              <w:right w:w="28" w:type="dxa"/>
            </w:tcMar>
            <w:vAlign w:val="center"/>
            <w:hideMark/>
          </w:tcPr>
          <w:p w:rsidR="00B81DAB" w:rsidRPr="003768F2" w:rsidRDefault="00B81DAB" w:rsidP="00B81DAB">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12,000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B81DAB" w:rsidRPr="003768F2" w:rsidRDefault="00B81DAB" w:rsidP="00B81DAB">
            <w:pPr>
              <w:pStyle w:val="afffffffffffff6"/>
              <w:ind w:firstLine="29"/>
              <w:jc w:val="center"/>
              <w:rPr>
                <w:sz w:val="22"/>
                <w:szCs w:val="22"/>
              </w:rPr>
            </w:pPr>
            <w:r w:rsidRPr="003768F2">
              <w:rPr>
                <w:sz w:val="22"/>
                <w:szCs w:val="22"/>
              </w:rPr>
              <w:t>12,000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B81DAB" w:rsidRPr="0031331B" w:rsidRDefault="00B81DAB" w:rsidP="00B81DAB">
            <w:pPr>
              <w:pStyle w:val="afffffffffffff6"/>
              <w:ind w:firstLine="29"/>
              <w:jc w:val="center"/>
              <w:rPr>
                <w:sz w:val="22"/>
                <w:szCs w:val="22"/>
              </w:rPr>
            </w:pPr>
            <w:r w:rsidRPr="003768F2">
              <w:rPr>
                <w:sz w:val="22"/>
                <w:szCs w:val="22"/>
              </w:rPr>
              <w:t>0,054</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B81DAB" w:rsidRPr="0031331B" w:rsidRDefault="00B81DAB" w:rsidP="00B81DAB">
            <w:pPr>
              <w:pStyle w:val="afffffffffffff6"/>
              <w:ind w:firstLine="29"/>
              <w:jc w:val="center"/>
              <w:rPr>
                <w:sz w:val="22"/>
                <w:szCs w:val="22"/>
              </w:rPr>
            </w:pPr>
            <w:r w:rsidRPr="003768F2">
              <w:rPr>
                <w:color w:val="000000"/>
                <w:sz w:val="22"/>
                <w:szCs w:val="22"/>
              </w:rPr>
              <w:t>11,946</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highlight w:val="yellow"/>
              </w:rPr>
            </w:pPr>
            <w:r w:rsidRPr="004F0BFC">
              <w:rPr>
                <w:b/>
                <w:bCs/>
                <w:color w:val="000000"/>
                <w:sz w:val="22"/>
                <w:szCs w:val="22"/>
              </w:rPr>
              <w:t xml:space="preserve">Котельная № 1 </w:t>
            </w:r>
            <w:r w:rsidR="00C76884">
              <w:rPr>
                <w:b/>
                <w:bCs/>
                <w:color w:val="000000"/>
                <w:sz w:val="22"/>
                <w:szCs w:val="22"/>
              </w:rPr>
              <w:t>«</w:t>
            </w:r>
            <w:r w:rsidRPr="004F0BFC">
              <w:rPr>
                <w:b/>
                <w:bCs/>
                <w:color w:val="000000"/>
                <w:sz w:val="22"/>
                <w:szCs w:val="22"/>
              </w:rPr>
              <w:t>Глубокое</w:t>
            </w:r>
            <w:r w:rsidR="00C76884">
              <w:rPr>
                <w:b/>
                <w:bCs/>
                <w:color w:val="000000"/>
                <w:sz w:val="22"/>
                <w:szCs w:val="22"/>
              </w:rPr>
              <w:t>»</w:t>
            </w:r>
            <w:r w:rsidRPr="004F0BFC">
              <w:rPr>
                <w:b/>
                <w:bCs/>
                <w:color w:val="000000"/>
                <w:sz w:val="22"/>
                <w:szCs w:val="22"/>
              </w:rPr>
              <w:t>, с. Антипаюта, ул. Буровиков, 21</w:t>
            </w:r>
          </w:p>
        </w:tc>
      </w:tr>
      <w:tr w:rsidR="00964E3C" w:rsidRPr="003768F2" w:rsidTr="00AB3BFF">
        <w:tc>
          <w:tcPr>
            <w:tcW w:w="453" w:type="pct"/>
            <w:shd w:val="clear" w:color="000000" w:fill="FFFFFF"/>
            <w:tcMar>
              <w:left w:w="28" w:type="dxa"/>
              <w:right w:w="28" w:type="dxa"/>
            </w:tcMar>
            <w:vAlign w:val="center"/>
            <w:hideMark/>
          </w:tcPr>
          <w:p w:rsidR="00964E3C" w:rsidRPr="003768F2" w:rsidRDefault="00964E3C" w:rsidP="00964E3C">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964E3C" w:rsidRPr="003768F2" w:rsidRDefault="00964E3C" w:rsidP="00964E3C">
            <w:pPr>
              <w:pStyle w:val="afffffffffffff6"/>
              <w:ind w:firstLine="29"/>
              <w:jc w:val="center"/>
              <w:rPr>
                <w:sz w:val="22"/>
                <w:szCs w:val="22"/>
              </w:rPr>
            </w:pPr>
            <w:r w:rsidRPr="003768F2">
              <w:rPr>
                <w:sz w:val="22"/>
                <w:szCs w:val="22"/>
              </w:rPr>
              <w:t>6,400</w:t>
            </w:r>
          </w:p>
        </w:tc>
        <w:tc>
          <w:tcPr>
            <w:tcW w:w="98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1,749</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4,651</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0,067</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964E3C" w:rsidRPr="00964E3C" w:rsidRDefault="00964E3C" w:rsidP="00964E3C">
            <w:pPr>
              <w:pStyle w:val="afffffffffffff6"/>
              <w:ind w:firstLine="29"/>
              <w:jc w:val="center"/>
              <w:rPr>
                <w:sz w:val="22"/>
                <w:szCs w:val="22"/>
              </w:rPr>
            </w:pPr>
            <w:r w:rsidRPr="00964E3C">
              <w:rPr>
                <w:color w:val="000000"/>
                <w:sz w:val="22"/>
                <w:szCs w:val="22"/>
              </w:rPr>
              <w:t>4,584</w:t>
            </w:r>
          </w:p>
        </w:tc>
      </w:tr>
      <w:tr w:rsidR="00964E3C" w:rsidRPr="003768F2" w:rsidTr="00AB3BFF">
        <w:tc>
          <w:tcPr>
            <w:tcW w:w="453" w:type="pct"/>
            <w:shd w:val="clear" w:color="000000" w:fill="FFFFFF"/>
            <w:tcMar>
              <w:left w:w="28" w:type="dxa"/>
              <w:right w:w="28" w:type="dxa"/>
            </w:tcMar>
            <w:vAlign w:val="center"/>
            <w:hideMark/>
          </w:tcPr>
          <w:p w:rsidR="00964E3C" w:rsidRPr="003768F2" w:rsidRDefault="00964E3C" w:rsidP="00964E3C">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964E3C" w:rsidRPr="003768F2" w:rsidRDefault="00964E3C" w:rsidP="00964E3C">
            <w:pPr>
              <w:pStyle w:val="afffffffffffff6"/>
              <w:ind w:firstLine="29"/>
              <w:jc w:val="center"/>
              <w:rPr>
                <w:sz w:val="22"/>
                <w:szCs w:val="22"/>
              </w:rPr>
            </w:pPr>
            <w:r w:rsidRPr="003768F2">
              <w:rPr>
                <w:sz w:val="22"/>
                <w:szCs w:val="22"/>
              </w:rPr>
              <w:t>6,400</w:t>
            </w:r>
          </w:p>
        </w:tc>
        <w:tc>
          <w:tcPr>
            <w:tcW w:w="98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1,749</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4,651</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0,079</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964E3C" w:rsidRPr="00964E3C" w:rsidRDefault="00964E3C" w:rsidP="00964E3C">
            <w:pPr>
              <w:pStyle w:val="afffffffffffff6"/>
              <w:ind w:firstLine="29"/>
              <w:jc w:val="center"/>
              <w:rPr>
                <w:sz w:val="22"/>
                <w:szCs w:val="22"/>
              </w:rPr>
            </w:pPr>
            <w:r w:rsidRPr="00964E3C">
              <w:rPr>
                <w:sz w:val="22"/>
                <w:szCs w:val="22"/>
              </w:rPr>
              <w:t>4,572</w:t>
            </w:r>
          </w:p>
        </w:tc>
      </w:tr>
      <w:tr w:rsidR="00964E3C" w:rsidRPr="003768F2" w:rsidTr="00AB3BFF">
        <w:tc>
          <w:tcPr>
            <w:tcW w:w="453" w:type="pct"/>
            <w:shd w:val="clear" w:color="000000" w:fill="FFFFFF"/>
            <w:tcMar>
              <w:left w:w="28" w:type="dxa"/>
              <w:right w:w="28" w:type="dxa"/>
            </w:tcMar>
            <w:vAlign w:val="center"/>
            <w:hideMark/>
          </w:tcPr>
          <w:p w:rsidR="00964E3C" w:rsidRPr="003768F2" w:rsidRDefault="00964E3C" w:rsidP="00964E3C">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964E3C" w:rsidRPr="003768F2" w:rsidRDefault="00964E3C" w:rsidP="00964E3C">
            <w:pPr>
              <w:pStyle w:val="afffffffffffff6"/>
              <w:ind w:firstLine="29"/>
              <w:jc w:val="center"/>
              <w:rPr>
                <w:sz w:val="22"/>
                <w:szCs w:val="22"/>
              </w:rPr>
            </w:pPr>
            <w:r w:rsidRPr="003768F2">
              <w:rPr>
                <w:sz w:val="22"/>
                <w:szCs w:val="22"/>
              </w:rPr>
              <w:t>6,400</w:t>
            </w:r>
          </w:p>
        </w:tc>
        <w:tc>
          <w:tcPr>
            <w:tcW w:w="98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1,749</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4,651</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0,079</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964E3C" w:rsidRPr="00964E3C" w:rsidRDefault="00964E3C" w:rsidP="00964E3C">
            <w:pPr>
              <w:pStyle w:val="afffffffffffff6"/>
              <w:ind w:firstLine="29"/>
              <w:jc w:val="center"/>
              <w:rPr>
                <w:sz w:val="22"/>
                <w:szCs w:val="22"/>
              </w:rPr>
            </w:pPr>
            <w:r w:rsidRPr="00964E3C">
              <w:rPr>
                <w:sz w:val="22"/>
                <w:szCs w:val="22"/>
              </w:rPr>
              <w:t>4,572</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2 </w:t>
            </w:r>
            <w:r w:rsidR="00C76884">
              <w:rPr>
                <w:b/>
                <w:bCs/>
                <w:color w:val="000000"/>
                <w:sz w:val="22"/>
                <w:szCs w:val="22"/>
              </w:rPr>
              <w:t>«</w:t>
            </w:r>
            <w:r w:rsidRPr="004F0BFC">
              <w:rPr>
                <w:b/>
                <w:bCs/>
                <w:color w:val="000000"/>
                <w:sz w:val="22"/>
                <w:szCs w:val="22"/>
              </w:rPr>
              <w:t>Поселок</w:t>
            </w:r>
            <w:r w:rsidR="00C76884">
              <w:rPr>
                <w:b/>
                <w:bCs/>
                <w:color w:val="000000"/>
                <w:sz w:val="22"/>
                <w:szCs w:val="22"/>
              </w:rPr>
              <w:t>»</w:t>
            </w:r>
            <w:r w:rsidRPr="004F0BFC">
              <w:rPr>
                <w:b/>
                <w:bCs/>
                <w:color w:val="000000"/>
                <w:sz w:val="22"/>
                <w:szCs w:val="22"/>
              </w:rPr>
              <w:t>, с. Антипаюта, ул. Юбилейная</w:t>
            </w:r>
          </w:p>
        </w:tc>
      </w:tr>
      <w:tr w:rsidR="00964E3C" w:rsidRPr="003768F2" w:rsidTr="00C064D8">
        <w:tc>
          <w:tcPr>
            <w:tcW w:w="453" w:type="pct"/>
            <w:shd w:val="clear" w:color="000000" w:fill="FFFFFF"/>
            <w:tcMar>
              <w:left w:w="28" w:type="dxa"/>
              <w:right w:w="28" w:type="dxa"/>
            </w:tcMar>
            <w:vAlign w:val="center"/>
            <w:hideMark/>
          </w:tcPr>
          <w:p w:rsidR="00964E3C" w:rsidRPr="003768F2" w:rsidRDefault="00964E3C" w:rsidP="00964E3C">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964E3C" w:rsidRPr="003768F2" w:rsidRDefault="00964E3C" w:rsidP="00964E3C">
            <w:pPr>
              <w:pStyle w:val="afffffffffffff6"/>
              <w:ind w:firstLine="29"/>
              <w:jc w:val="center"/>
              <w:rPr>
                <w:sz w:val="22"/>
                <w:szCs w:val="22"/>
              </w:rPr>
            </w:pPr>
            <w:r w:rsidRPr="003768F2">
              <w:rPr>
                <w:sz w:val="22"/>
                <w:szCs w:val="22"/>
              </w:rPr>
              <w:t>7,740</w:t>
            </w:r>
          </w:p>
        </w:tc>
        <w:tc>
          <w:tcPr>
            <w:tcW w:w="98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0,881</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6,859</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0,131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964E3C" w:rsidRPr="00964E3C" w:rsidRDefault="00964E3C" w:rsidP="00964E3C">
            <w:pPr>
              <w:pStyle w:val="afffffffffffff6"/>
              <w:ind w:firstLine="29"/>
              <w:jc w:val="center"/>
              <w:rPr>
                <w:sz w:val="22"/>
                <w:szCs w:val="22"/>
              </w:rPr>
            </w:pPr>
            <w:r w:rsidRPr="00964E3C">
              <w:rPr>
                <w:color w:val="000000"/>
                <w:sz w:val="22"/>
                <w:szCs w:val="22"/>
              </w:rPr>
              <w:t>6,728</w:t>
            </w:r>
          </w:p>
        </w:tc>
      </w:tr>
      <w:tr w:rsidR="00964E3C" w:rsidRPr="003768F2" w:rsidTr="00C064D8">
        <w:tc>
          <w:tcPr>
            <w:tcW w:w="453" w:type="pct"/>
            <w:shd w:val="clear" w:color="000000" w:fill="FFFFFF"/>
            <w:tcMar>
              <w:left w:w="28" w:type="dxa"/>
              <w:right w:w="28" w:type="dxa"/>
            </w:tcMar>
            <w:vAlign w:val="center"/>
            <w:hideMark/>
          </w:tcPr>
          <w:p w:rsidR="00964E3C" w:rsidRPr="003768F2" w:rsidRDefault="00964E3C" w:rsidP="00964E3C">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964E3C" w:rsidRPr="003768F2" w:rsidRDefault="00964E3C" w:rsidP="00964E3C">
            <w:pPr>
              <w:pStyle w:val="afffffffffffff6"/>
              <w:ind w:firstLine="29"/>
              <w:jc w:val="center"/>
              <w:rPr>
                <w:sz w:val="22"/>
                <w:szCs w:val="22"/>
              </w:rPr>
            </w:pPr>
            <w:r w:rsidRPr="003768F2">
              <w:rPr>
                <w:sz w:val="22"/>
                <w:szCs w:val="22"/>
              </w:rPr>
              <w:t>7,740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0,881</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6,859</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0,201</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964E3C" w:rsidRPr="00964E3C" w:rsidRDefault="00964E3C" w:rsidP="00964E3C">
            <w:pPr>
              <w:pStyle w:val="afffffffffffff6"/>
              <w:ind w:firstLine="29"/>
              <w:jc w:val="center"/>
              <w:rPr>
                <w:sz w:val="22"/>
                <w:szCs w:val="22"/>
              </w:rPr>
            </w:pPr>
            <w:r w:rsidRPr="00964E3C">
              <w:rPr>
                <w:sz w:val="22"/>
                <w:szCs w:val="22"/>
              </w:rPr>
              <w:t>6,658</w:t>
            </w:r>
          </w:p>
        </w:tc>
      </w:tr>
      <w:tr w:rsidR="00964E3C" w:rsidRPr="00C66F7D" w:rsidTr="00C064D8">
        <w:tc>
          <w:tcPr>
            <w:tcW w:w="453" w:type="pct"/>
            <w:shd w:val="clear" w:color="000000" w:fill="FFFFFF"/>
            <w:tcMar>
              <w:left w:w="28" w:type="dxa"/>
              <w:right w:w="28" w:type="dxa"/>
            </w:tcMar>
            <w:vAlign w:val="center"/>
            <w:hideMark/>
          </w:tcPr>
          <w:p w:rsidR="00964E3C" w:rsidRPr="003768F2" w:rsidRDefault="00964E3C" w:rsidP="00964E3C">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964E3C" w:rsidRPr="003768F2" w:rsidRDefault="00964E3C" w:rsidP="00964E3C">
            <w:pPr>
              <w:pStyle w:val="afffffffffffff6"/>
              <w:ind w:firstLine="29"/>
              <w:jc w:val="center"/>
              <w:rPr>
                <w:sz w:val="22"/>
                <w:szCs w:val="22"/>
              </w:rPr>
            </w:pPr>
            <w:r w:rsidRPr="003768F2">
              <w:rPr>
                <w:sz w:val="22"/>
                <w:szCs w:val="22"/>
              </w:rPr>
              <w:t>7,740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0,881</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6,859</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964E3C" w:rsidRPr="00964E3C" w:rsidRDefault="00964E3C" w:rsidP="00964E3C">
            <w:pPr>
              <w:pStyle w:val="afffffffffffff6"/>
              <w:ind w:firstLine="29"/>
              <w:jc w:val="center"/>
              <w:rPr>
                <w:sz w:val="22"/>
                <w:szCs w:val="22"/>
              </w:rPr>
            </w:pPr>
            <w:r w:rsidRPr="00964E3C">
              <w:rPr>
                <w:sz w:val="22"/>
                <w:szCs w:val="22"/>
              </w:rPr>
              <w:t>0,201</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964E3C" w:rsidRPr="00964E3C" w:rsidRDefault="00964E3C" w:rsidP="00964E3C">
            <w:pPr>
              <w:pStyle w:val="afffffffffffff6"/>
              <w:ind w:firstLine="29"/>
              <w:jc w:val="center"/>
              <w:rPr>
                <w:sz w:val="22"/>
                <w:szCs w:val="22"/>
              </w:rPr>
            </w:pPr>
            <w:r w:rsidRPr="00964E3C">
              <w:rPr>
                <w:sz w:val="22"/>
                <w:szCs w:val="22"/>
              </w:rPr>
              <w:t>6,658</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89678A" w:rsidP="00C252F2">
            <w:pPr>
              <w:jc w:val="center"/>
              <w:rPr>
                <w:b/>
                <w:bCs/>
                <w:color w:val="000000"/>
                <w:sz w:val="22"/>
                <w:szCs w:val="22"/>
              </w:rPr>
            </w:pPr>
            <w:r>
              <w:rPr>
                <w:b/>
                <w:bCs/>
                <w:color w:val="000000"/>
                <w:sz w:val="22"/>
                <w:szCs w:val="22"/>
              </w:rPr>
              <w:lastRenderedPageBreak/>
              <w:t xml:space="preserve">Котельная новая № 1 </w:t>
            </w:r>
            <w:r w:rsidR="00C76884">
              <w:rPr>
                <w:b/>
                <w:bCs/>
                <w:color w:val="000000"/>
                <w:sz w:val="22"/>
                <w:szCs w:val="22"/>
              </w:rPr>
              <w:t>«</w:t>
            </w:r>
            <w:r>
              <w:rPr>
                <w:b/>
                <w:bCs/>
                <w:color w:val="000000"/>
                <w:sz w:val="22"/>
                <w:szCs w:val="22"/>
              </w:rPr>
              <w:t>Глубокое</w:t>
            </w:r>
            <w:r w:rsidR="00C76884">
              <w:rPr>
                <w:b/>
                <w:bCs/>
                <w:color w:val="000000"/>
                <w:sz w:val="22"/>
                <w:szCs w:val="22"/>
              </w:rPr>
              <w:t>»</w:t>
            </w:r>
            <w:r>
              <w:rPr>
                <w:b/>
                <w:bCs/>
                <w:color w:val="000000"/>
                <w:sz w:val="22"/>
                <w:szCs w:val="22"/>
              </w:rPr>
              <w:t>, с. Антипаюта, ул. Буровиков, 22А</w:t>
            </w:r>
          </w:p>
        </w:tc>
      </w:tr>
      <w:tr w:rsidR="003768F2" w:rsidRPr="003768F2" w:rsidTr="00177C7C">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87"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color w:val="000000"/>
                <w:sz w:val="22"/>
                <w:szCs w:val="22"/>
              </w:rPr>
              <w:t>0,000</w:t>
            </w:r>
          </w:p>
        </w:tc>
      </w:tr>
      <w:tr w:rsidR="003768F2" w:rsidRPr="003768F2" w:rsidTr="00177C7C">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0,000</w:t>
            </w:r>
          </w:p>
        </w:tc>
      </w:tr>
      <w:tr w:rsidR="003768F2" w:rsidRPr="003768F2" w:rsidTr="00177C7C">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3,440</w:t>
            </w:r>
          </w:p>
        </w:tc>
        <w:tc>
          <w:tcPr>
            <w:tcW w:w="987" w:type="pct"/>
            <w:tcBorders>
              <w:top w:val="nil"/>
              <w:left w:val="nil"/>
              <w:bottom w:val="single" w:sz="4" w:space="0" w:color="auto"/>
              <w:right w:val="single" w:sz="4" w:space="0" w:color="auto"/>
            </w:tcBorders>
            <w:shd w:val="clear" w:color="000000" w:fill="FFFFFF"/>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3,440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3,440</w:t>
            </w:r>
          </w:p>
        </w:tc>
      </w:tr>
      <w:tr w:rsidR="004F0BFC" w:rsidRPr="003768F2" w:rsidTr="00C252F2">
        <w:tc>
          <w:tcPr>
            <w:tcW w:w="5000" w:type="pct"/>
            <w:gridSpan w:val="6"/>
            <w:shd w:val="clear" w:color="auto" w:fill="auto"/>
            <w:tcMar>
              <w:left w:w="28" w:type="dxa"/>
              <w:right w:w="28" w:type="dxa"/>
            </w:tcMar>
            <w:vAlign w:val="center"/>
            <w:hideMark/>
          </w:tcPr>
          <w:p w:rsidR="004F0BFC" w:rsidRPr="003768F2" w:rsidRDefault="004F0BFC" w:rsidP="00C252F2">
            <w:pPr>
              <w:jc w:val="center"/>
              <w:rPr>
                <w:b/>
                <w:bCs/>
                <w:color w:val="000000"/>
                <w:sz w:val="22"/>
                <w:szCs w:val="22"/>
              </w:rPr>
            </w:pPr>
            <w:r w:rsidRPr="003768F2">
              <w:rPr>
                <w:b/>
                <w:bCs/>
                <w:color w:val="000000"/>
                <w:sz w:val="22"/>
                <w:szCs w:val="22"/>
              </w:rPr>
              <w:t>Котельная 20 МВт, с. Газ-Сале</w:t>
            </w:r>
          </w:p>
        </w:tc>
      </w:tr>
      <w:tr w:rsidR="003768F2" w:rsidRPr="003768F2" w:rsidTr="00F512E0">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17,200</w:t>
            </w:r>
          </w:p>
        </w:tc>
        <w:tc>
          <w:tcPr>
            <w:tcW w:w="987"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17,200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0,366</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color w:val="000000"/>
                <w:sz w:val="22"/>
                <w:szCs w:val="22"/>
              </w:rPr>
              <w:t>16,834</w:t>
            </w:r>
          </w:p>
        </w:tc>
      </w:tr>
      <w:tr w:rsidR="0031331B" w:rsidRPr="003768F2" w:rsidTr="003F710E">
        <w:tc>
          <w:tcPr>
            <w:tcW w:w="453" w:type="pct"/>
            <w:shd w:val="clear" w:color="000000" w:fill="FFFFFF"/>
            <w:tcMar>
              <w:left w:w="28" w:type="dxa"/>
              <w:right w:w="28" w:type="dxa"/>
            </w:tcMar>
            <w:vAlign w:val="center"/>
            <w:hideMark/>
          </w:tcPr>
          <w:p w:rsidR="0031331B" w:rsidRPr="003768F2" w:rsidRDefault="0031331B" w:rsidP="0031331B">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17,200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1331B" w:rsidRPr="0031331B" w:rsidRDefault="0031331B" w:rsidP="0031331B">
            <w:pPr>
              <w:pStyle w:val="afffffffffffff6"/>
              <w:ind w:firstLine="29"/>
              <w:jc w:val="center"/>
              <w:rPr>
                <w:sz w:val="22"/>
                <w:szCs w:val="22"/>
              </w:rPr>
            </w:pPr>
            <w:r w:rsidRPr="0031331B">
              <w:rPr>
                <w:sz w:val="22"/>
                <w:szCs w:val="22"/>
              </w:rPr>
              <w:t>0,284</w:t>
            </w:r>
          </w:p>
        </w:tc>
        <w:tc>
          <w:tcPr>
            <w:tcW w:w="704" w:type="pct"/>
            <w:tcBorders>
              <w:top w:val="single" w:sz="4" w:space="0" w:color="auto"/>
              <w:left w:val="nil"/>
              <w:bottom w:val="single" w:sz="4" w:space="0" w:color="auto"/>
              <w:right w:val="single" w:sz="4" w:space="0" w:color="auto"/>
            </w:tcBorders>
            <w:shd w:val="clear" w:color="auto" w:fill="auto"/>
            <w:tcMar>
              <w:left w:w="28" w:type="dxa"/>
              <w:right w:w="28" w:type="dxa"/>
            </w:tcMar>
            <w:vAlign w:val="bottom"/>
          </w:tcPr>
          <w:p w:rsidR="0031331B" w:rsidRPr="0031331B" w:rsidRDefault="0031331B" w:rsidP="0031331B">
            <w:pPr>
              <w:pStyle w:val="afffffffffffff6"/>
              <w:ind w:firstLine="29"/>
              <w:jc w:val="center"/>
              <w:rPr>
                <w:sz w:val="22"/>
                <w:szCs w:val="22"/>
              </w:rPr>
            </w:pPr>
            <w:r w:rsidRPr="0031331B">
              <w:rPr>
                <w:sz w:val="22"/>
                <w:szCs w:val="22"/>
              </w:rPr>
              <w:t>16,916</w:t>
            </w:r>
          </w:p>
        </w:tc>
      </w:tr>
      <w:tr w:rsidR="0031331B" w:rsidRPr="003768F2" w:rsidTr="003F710E">
        <w:tc>
          <w:tcPr>
            <w:tcW w:w="453" w:type="pct"/>
            <w:shd w:val="clear" w:color="000000" w:fill="FFFFFF"/>
            <w:tcMar>
              <w:left w:w="28" w:type="dxa"/>
              <w:right w:w="28" w:type="dxa"/>
            </w:tcMar>
            <w:vAlign w:val="center"/>
            <w:hideMark/>
          </w:tcPr>
          <w:p w:rsidR="0031331B" w:rsidRPr="003768F2" w:rsidRDefault="0031331B" w:rsidP="0031331B">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1331B" w:rsidRPr="003768F2" w:rsidRDefault="0031331B" w:rsidP="0031331B">
            <w:pPr>
              <w:pStyle w:val="afffffffffffff6"/>
              <w:ind w:firstLine="29"/>
              <w:jc w:val="center"/>
              <w:rPr>
                <w:sz w:val="22"/>
                <w:szCs w:val="22"/>
              </w:rPr>
            </w:pPr>
            <w:r w:rsidRPr="003768F2">
              <w:rPr>
                <w:sz w:val="22"/>
                <w:szCs w:val="22"/>
              </w:rPr>
              <w:t>17,200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1331B" w:rsidRPr="0031331B" w:rsidRDefault="0031331B" w:rsidP="0031331B">
            <w:pPr>
              <w:pStyle w:val="afffffffffffff6"/>
              <w:ind w:firstLine="29"/>
              <w:jc w:val="center"/>
              <w:rPr>
                <w:sz w:val="22"/>
                <w:szCs w:val="22"/>
              </w:rPr>
            </w:pPr>
            <w:r w:rsidRPr="0031331B">
              <w:rPr>
                <w:sz w:val="22"/>
                <w:szCs w:val="22"/>
              </w:rPr>
              <w:t>0,284</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1331B" w:rsidRPr="0031331B" w:rsidRDefault="0031331B" w:rsidP="0031331B">
            <w:pPr>
              <w:pStyle w:val="afffffffffffff6"/>
              <w:ind w:firstLine="29"/>
              <w:jc w:val="center"/>
              <w:rPr>
                <w:sz w:val="22"/>
                <w:szCs w:val="22"/>
              </w:rPr>
            </w:pPr>
            <w:r w:rsidRPr="0031331B">
              <w:rPr>
                <w:sz w:val="22"/>
                <w:szCs w:val="22"/>
              </w:rPr>
              <w:t>16,916</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Котельная № 1, с. Находка, ул. Подгорная, 1а</w:t>
            </w:r>
          </w:p>
        </w:tc>
      </w:tr>
      <w:tr w:rsidR="00695F10" w:rsidRPr="003768F2" w:rsidTr="004D5D45">
        <w:tc>
          <w:tcPr>
            <w:tcW w:w="453" w:type="pct"/>
            <w:shd w:val="clear" w:color="000000" w:fill="FFFFFF"/>
            <w:tcMar>
              <w:left w:w="28" w:type="dxa"/>
              <w:right w:w="28" w:type="dxa"/>
            </w:tcMar>
            <w:vAlign w:val="center"/>
            <w:hideMark/>
          </w:tcPr>
          <w:p w:rsidR="00695F10" w:rsidRPr="003768F2" w:rsidRDefault="00695F10" w:rsidP="00695F10">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95F10" w:rsidRPr="003768F2" w:rsidRDefault="00695F10" w:rsidP="00695F10">
            <w:pPr>
              <w:pStyle w:val="afffffffffffff6"/>
              <w:ind w:firstLine="29"/>
              <w:jc w:val="center"/>
              <w:rPr>
                <w:sz w:val="22"/>
                <w:szCs w:val="22"/>
              </w:rPr>
            </w:pPr>
            <w:r w:rsidRPr="003768F2">
              <w:rPr>
                <w:sz w:val="22"/>
                <w:szCs w:val="22"/>
              </w:rPr>
              <w:t>5,160</w:t>
            </w:r>
          </w:p>
        </w:tc>
        <w:tc>
          <w:tcPr>
            <w:tcW w:w="98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695F10" w:rsidRPr="00964E3C" w:rsidRDefault="00695F10" w:rsidP="00695F10">
            <w:pPr>
              <w:pStyle w:val="afffffffffffff6"/>
              <w:ind w:firstLine="29"/>
              <w:jc w:val="center"/>
              <w:rPr>
                <w:sz w:val="22"/>
                <w:szCs w:val="22"/>
              </w:rPr>
            </w:pPr>
            <w:r w:rsidRPr="00964E3C">
              <w:rPr>
                <w:sz w:val="22"/>
                <w:szCs w:val="22"/>
              </w:rPr>
              <w:t>0,180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95F10" w:rsidRPr="00964E3C" w:rsidRDefault="00695F10" w:rsidP="00695F10">
            <w:pPr>
              <w:pStyle w:val="afffffffffffff6"/>
              <w:ind w:firstLine="29"/>
              <w:jc w:val="center"/>
              <w:rPr>
                <w:sz w:val="22"/>
                <w:szCs w:val="22"/>
              </w:rPr>
            </w:pPr>
            <w:r w:rsidRPr="00964E3C">
              <w:rPr>
                <w:sz w:val="22"/>
                <w:szCs w:val="22"/>
              </w:rPr>
              <w:t>4,980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95F10" w:rsidRPr="00695F10" w:rsidRDefault="00695F10" w:rsidP="00695F10">
            <w:pPr>
              <w:pStyle w:val="afffffffffffff6"/>
              <w:ind w:firstLine="29"/>
              <w:jc w:val="center"/>
              <w:rPr>
                <w:sz w:val="22"/>
                <w:szCs w:val="22"/>
              </w:rPr>
            </w:pPr>
            <w:r w:rsidRPr="00695F10">
              <w:rPr>
                <w:sz w:val="22"/>
                <w:szCs w:val="22"/>
              </w:rPr>
              <w:t>0,087</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color w:val="000000"/>
                <w:sz w:val="22"/>
                <w:szCs w:val="22"/>
              </w:rPr>
              <w:t>4,893</w:t>
            </w:r>
          </w:p>
        </w:tc>
      </w:tr>
      <w:tr w:rsidR="00695F10" w:rsidRPr="003768F2" w:rsidTr="004D5D45">
        <w:tc>
          <w:tcPr>
            <w:tcW w:w="453" w:type="pct"/>
            <w:shd w:val="clear" w:color="000000" w:fill="FFFFFF"/>
            <w:tcMar>
              <w:left w:w="28" w:type="dxa"/>
              <w:right w:w="28" w:type="dxa"/>
            </w:tcMar>
            <w:vAlign w:val="center"/>
            <w:hideMark/>
          </w:tcPr>
          <w:p w:rsidR="00695F10" w:rsidRPr="003768F2" w:rsidRDefault="00695F10" w:rsidP="00695F10">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95F10" w:rsidRPr="003768F2" w:rsidRDefault="00695F10" w:rsidP="00695F10">
            <w:pPr>
              <w:pStyle w:val="afffffffffffff6"/>
              <w:ind w:firstLine="29"/>
              <w:jc w:val="center"/>
              <w:rPr>
                <w:sz w:val="22"/>
                <w:szCs w:val="22"/>
              </w:rPr>
            </w:pPr>
            <w:r w:rsidRPr="003768F2">
              <w:rPr>
                <w:sz w:val="22"/>
                <w:szCs w:val="22"/>
              </w:rPr>
              <w:t>5,160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95F10" w:rsidRPr="00964E3C" w:rsidRDefault="00695F10" w:rsidP="00695F10">
            <w:pPr>
              <w:pStyle w:val="afffffffffffff6"/>
              <w:ind w:firstLine="29"/>
              <w:jc w:val="center"/>
              <w:rPr>
                <w:sz w:val="22"/>
                <w:szCs w:val="22"/>
              </w:rPr>
            </w:pPr>
            <w:r w:rsidRPr="00964E3C">
              <w:rPr>
                <w:sz w:val="22"/>
                <w:szCs w:val="22"/>
              </w:rPr>
              <w:t>0,180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695F10" w:rsidRPr="00964E3C" w:rsidRDefault="00695F10" w:rsidP="00695F10">
            <w:pPr>
              <w:pStyle w:val="afffffffffffff6"/>
              <w:ind w:firstLine="29"/>
              <w:jc w:val="center"/>
              <w:rPr>
                <w:sz w:val="22"/>
                <w:szCs w:val="22"/>
              </w:rPr>
            </w:pPr>
            <w:r w:rsidRPr="00964E3C">
              <w:rPr>
                <w:sz w:val="22"/>
                <w:szCs w:val="22"/>
              </w:rPr>
              <w:t>4,980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95F10" w:rsidRPr="00695F10" w:rsidRDefault="00695F10" w:rsidP="00695F10">
            <w:pPr>
              <w:pStyle w:val="afffffffffffff6"/>
              <w:ind w:firstLine="29"/>
              <w:jc w:val="center"/>
              <w:rPr>
                <w:sz w:val="22"/>
                <w:szCs w:val="22"/>
              </w:rPr>
            </w:pPr>
            <w:r w:rsidRPr="00695F10">
              <w:rPr>
                <w:sz w:val="22"/>
                <w:szCs w:val="22"/>
              </w:rPr>
              <w:t>0,087</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sz w:val="22"/>
                <w:szCs w:val="22"/>
              </w:rPr>
              <w:t>4,893</w:t>
            </w:r>
          </w:p>
        </w:tc>
      </w:tr>
      <w:tr w:rsidR="00695F10" w:rsidRPr="00C66F7D" w:rsidTr="004D5D45">
        <w:tc>
          <w:tcPr>
            <w:tcW w:w="453" w:type="pct"/>
            <w:shd w:val="clear" w:color="000000" w:fill="FFFFFF"/>
            <w:tcMar>
              <w:left w:w="28" w:type="dxa"/>
              <w:right w:w="28" w:type="dxa"/>
            </w:tcMar>
            <w:vAlign w:val="center"/>
            <w:hideMark/>
          </w:tcPr>
          <w:p w:rsidR="00695F10" w:rsidRPr="003768F2" w:rsidRDefault="00695F10" w:rsidP="00695F10">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95F10" w:rsidRPr="003768F2" w:rsidRDefault="00695F10" w:rsidP="00695F10">
            <w:pPr>
              <w:pStyle w:val="afffffffffffff6"/>
              <w:ind w:firstLine="29"/>
              <w:jc w:val="center"/>
              <w:rPr>
                <w:sz w:val="22"/>
                <w:szCs w:val="22"/>
              </w:rPr>
            </w:pPr>
            <w:r w:rsidRPr="003768F2">
              <w:rPr>
                <w:sz w:val="22"/>
                <w:szCs w:val="22"/>
              </w:rPr>
              <w:t>5,160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95F10" w:rsidRPr="00964E3C" w:rsidRDefault="00695F10" w:rsidP="00695F10">
            <w:pPr>
              <w:pStyle w:val="afffffffffffff6"/>
              <w:ind w:firstLine="29"/>
              <w:jc w:val="center"/>
              <w:rPr>
                <w:sz w:val="22"/>
                <w:szCs w:val="22"/>
              </w:rPr>
            </w:pPr>
            <w:r w:rsidRPr="00964E3C">
              <w:rPr>
                <w:sz w:val="22"/>
                <w:szCs w:val="22"/>
              </w:rPr>
              <w:t>0,180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695F10" w:rsidRPr="00964E3C" w:rsidRDefault="00695F10" w:rsidP="00695F10">
            <w:pPr>
              <w:pStyle w:val="afffffffffffff6"/>
              <w:ind w:firstLine="29"/>
              <w:jc w:val="center"/>
              <w:rPr>
                <w:sz w:val="22"/>
                <w:szCs w:val="22"/>
              </w:rPr>
            </w:pPr>
            <w:r w:rsidRPr="00964E3C">
              <w:rPr>
                <w:sz w:val="22"/>
                <w:szCs w:val="22"/>
              </w:rPr>
              <w:t>4,980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95F10" w:rsidRPr="00695F10" w:rsidRDefault="00695F10" w:rsidP="00695F10">
            <w:pPr>
              <w:pStyle w:val="afffffffffffff6"/>
              <w:ind w:firstLine="29"/>
              <w:jc w:val="center"/>
              <w:rPr>
                <w:sz w:val="22"/>
                <w:szCs w:val="22"/>
              </w:rPr>
            </w:pPr>
            <w:r w:rsidRPr="00695F10">
              <w:rPr>
                <w:sz w:val="22"/>
                <w:szCs w:val="22"/>
              </w:rPr>
              <w:t>0,087</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sz w:val="22"/>
                <w:szCs w:val="22"/>
              </w:rPr>
              <w:t>4,893</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1 </w:t>
            </w:r>
            <w:r w:rsidR="00C76884">
              <w:rPr>
                <w:b/>
                <w:bCs/>
                <w:color w:val="000000"/>
                <w:sz w:val="22"/>
                <w:szCs w:val="22"/>
              </w:rPr>
              <w:t>«</w:t>
            </w:r>
            <w:r w:rsidRPr="004F0BFC">
              <w:rPr>
                <w:b/>
                <w:bCs/>
                <w:color w:val="000000"/>
                <w:sz w:val="22"/>
                <w:szCs w:val="22"/>
              </w:rPr>
              <w:t>Центральная</w:t>
            </w:r>
            <w:r w:rsidR="00C76884">
              <w:rPr>
                <w:b/>
                <w:bCs/>
                <w:color w:val="000000"/>
                <w:sz w:val="22"/>
                <w:szCs w:val="22"/>
              </w:rPr>
              <w:t>»</w:t>
            </w:r>
            <w:r w:rsidRPr="004F0BFC">
              <w:rPr>
                <w:b/>
                <w:bCs/>
                <w:color w:val="000000"/>
                <w:sz w:val="22"/>
                <w:szCs w:val="22"/>
              </w:rPr>
              <w:t>, с. Гыда, ул. Набережная, 5</w:t>
            </w:r>
          </w:p>
        </w:tc>
      </w:tr>
      <w:tr w:rsidR="003768F2" w:rsidRPr="003768F2" w:rsidTr="00A20F50">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7,040</w:t>
            </w:r>
          </w:p>
        </w:tc>
        <w:tc>
          <w:tcPr>
            <w:tcW w:w="987"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7,040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0,014</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7,026</w:t>
            </w:r>
          </w:p>
        </w:tc>
      </w:tr>
      <w:tr w:rsidR="003768F2" w:rsidRPr="003768F2" w:rsidTr="00A20F50">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7,040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7,040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0,014</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7,026</w:t>
            </w:r>
          </w:p>
        </w:tc>
      </w:tr>
      <w:tr w:rsidR="003768F2" w:rsidRPr="003768F2" w:rsidTr="00A20F50">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7,040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7,040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0,014</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7,026</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rPr>
            </w:pPr>
            <w:r w:rsidRPr="004F0BFC">
              <w:rPr>
                <w:b/>
                <w:bCs/>
                <w:color w:val="000000"/>
                <w:sz w:val="22"/>
                <w:szCs w:val="22"/>
              </w:rPr>
              <w:t xml:space="preserve">Котельная № 2 </w:t>
            </w:r>
            <w:r w:rsidR="00C76884">
              <w:rPr>
                <w:b/>
                <w:bCs/>
                <w:color w:val="000000"/>
                <w:sz w:val="22"/>
                <w:szCs w:val="22"/>
              </w:rPr>
              <w:t>«</w:t>
            </w:r>
            <w:r w:rsidRPr="004F0BFC">
              <w:rPr>
                <w:b/>
                <w:bCs/>
                <w:color w:val="000000"/>
                <w:sz w:val="22"/>
                <w:szCs w:val="22"/>
              </w:rPr>
              <w:t>БВК</w:t>
            </w:r>
            <w:r w:rsidR="00C76884">
              <w:rPr>
                <w:b/>
                <w:bCs/>
                <w:color w:val="000000"/>
                <w:sz w:val="22"/>
                <w:szCs w:val="22"/>
              </w:rPr>
              <w:t>»</w:t>
            </w:r>
            <w:r w:rsidRPr="004F0BFC">
              <w:rPr>
                <w:b/>
                <w:bCs/>
                <w:color w:val="000000"/>
                <w:sz w:val="22"/>
                <w:szCs w:val="22"/>
              </w:rPr>
              <w:t>, с. Гыда, мкр. Школьный, 5</w:t>
            </w:r>
          </w:p>
        </w:tc>
      </w:tr>
      <w:tr w:rsidR="003768F2" w:rsidRPr="003768F2" w:rsidTr="00EE3214">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9,200</w:t>
            </w:r>
          </w:p>
        </w:tc>
        <w:tc>
          <w:tcPr>
            <w:tcW w:w="987"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9,200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0,027</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color w:val="000000"/>
                <w:sz w:val="22"/>
                <w:szCs w:val="22"/>
              </w:rPr>
              <w:t>9,173</w:t>
            </w:r>
          </w:p>
        </w:tc>
      </w:tr>
      <w:tr w:rsidR="003768F2" w:rsidRPr="003768F2" w:rsidTr="00EE3214">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8,360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8,360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0,027</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8,333</w:t>
            </w:r>
          </w:p>
        </w:tc>
      </w:tr>
      <w:tr w:rsidR="003768F2" w:rsidRPr="003768F2" w:rsidTr="00EE3214">
        <w:tc>
          <w:tcPr>
            <w:tcW w:w="453" w:type="pct"/>
            <w:shd w:val="clear" w:color="000000" w:fill="FFFFFF"/>
            <w:tcMar>
              <w:left w:w="28" w:type="dxa"/>
              <w:right w:w="28" w:type="dxa"/>
            </w:tcMar>
            <w:vAlign w:val="center"/>
            <w:hideMark/>
          </w:tcPr>
          <w:p w:rsidR="003768F2" w:rsidRPr="003768F2" w:rsidRDefault="003768F2" w:rsidP="003768F2">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8,360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8,360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rsidR="003768F2" w:rsidRPr="003768F2" w:rsidRDefault="003768F2" w:rsidP="003768F2">
            <w:pPr>
              <w:pStyle w:val="afffffffffffff6"/>
              <w:ind w:firstLine="29"/>
              <w:jc w:val="center"/>
              <w:rPr>
                <w:sz w:val="22"/>
                <w:szCs w:val="22"/>
              </w:rPr>
            </w:pPr>
            <w:r w:rsidRPr="003768F2">
              <w:rPr>
                <w:sz w:val="22"/>
                <w:szCs w:val="22"/>
              </w:rPr>
              <w:t>0,032</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3768F2" w:rsidRPr="003768F2" w:rsidRDefault="003768F2" w:rsidP="003768F2">
            <w:pPr>
              <w:pStyle w:val="afffffffffffff6"/>
              <w:ind w:firstLine="29"/>
              <w:jc w:val="center"/>
              <w:rPr>
                <w:sz w:val="22"/>
                <w:szCs w:val="22"/>
              </w:rPr>
            </w:pPr>
            <w:r w:rsidRPr="003768F2">
              <w:rPr>
                <w:sz w:val="22"/>
                <w:szCs w:val="22"/>
              </w:rPr>
              <w:t>8,328</w:t>
            </w:r>
          </w:p>
        </w:tc>
      </w:tr>
      <w:tr w:rsidR="004F0BFC" w:rsidRPr="004F0BFC" w:rsidTr="00C252F2">
        <w:tc>
          <w:tcPr>
            <w:tcW w:w="5000" w:type="pct"/>
            <w:gridSpan w:val="6"/>
            <w:shd w:val="clear" w:color="auto" w:fill="auto"/>
            <w:tcMar>
              <w:left w:w="28" w:type="dxa"/>
              <w:right w:w="28" w:type="dxa"/>
            </w:tcMar>
            <w:vAlign w:val="center"/>
            <w:hideMark/>
          </w:tcPr>
          <w:p w:rsidR="004F0BFC" w:rsidRPr="004F0BFC" w:rsidRDefault="004F0BFC" w:rsidP="00C252F2">
            <w:pPr>
              <w:jc w:val="center"/>
              <w:rPr>
                <w:b/>
                <w:bCs/>
                <w:color w:val="000000"/>
                <w:sz w:val="22"/>
                <w:szCs w:val="22"/>
                <w:highlight w:val="yellow"/>
              </w:rPr>
            </w:pPr>
            <w:r w:rsidRPr="004F0BFC">
              <w:rPr>
                <w:b/>
                <w:bCs/>
                <w:color w:val="000000"/>
                <w:sz w:val="22"/>
                <w:szCs w:val="22"/>
              </w:rPr>
              <w:t>ИТОГО муниципальный округ Тазовский район</w:t>
            </w:r>
          </w:p>
        </w:tc>
      </w:tr>
      <w:tr w:rsidR="00695F10" w:rsidRPr="003768F2" w:rsidTr="00EF4C27">
        <w:tc>
          <w:tcPr>
            <w:tcW w:w="453" w:type="pct"/>
            <w:shd w:val="clear" w:color="000000" w:fill="FFFFFF"/>
            <w:tcMar>
              <w:left w:w="28" w:type="dxa"/>
              <w:right w:w="28" w:type="dxa"/>
            </w:tcMar>
            <w:vAlign w:val="center"/>
            <w:hideMark/>
          </w:tcPr>
          <w:p w:rsidR="00695F10" w:rsidRPr="003768F2" w:rsidRDefault="00695F10" w:rsidP="00695F10">
            <w:pPr>
              <w:pStyle w:val="afffffffffffff6"/>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bottom"/>
          </w:tcPr>
          <w:p w:rsidR="00695F10" w:rsidRPr="003768F2" w:rsidRDefault="00695F10" w:rsidP="00695F10">
            <w:pPr>
              <w:pStyle w:val="afffffffffffff6"/>
              <w:ind w:firstLine="29"/>
              <w:jc w:val="center"/>
              <w:rPr>
                <w:sz w:val="22"/>
                <w:szCs w:val="22"/>
              </w:rPr>
            </w:pPr>
            <w:r w:rsidRPr="003768F2">
              <w:rPr>
                <w:color w:val="000000"/>
                <w:sz w:val="22"/>
                <w:szCs w:val="22"/>
              </w:rPr>
              <w:t>135,730</w:t>
            </w:r>
          </w:p>
        </w:tc>
        <w:tc>
          <w:tcPr>
            <w:tcW w:w="98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bottom"/>
          </w:tcPr>
          <w:p w:rsidR="00695F10" w:rsidRPr="0006645E" w:rsidRDefault="00695F10" w:rsidP="00695F10">
            <w:pPr>
              <w:pStyle w:val="afffffffffffff6"/>
              <w:ind w:firstLine="29"/>
              <w:jc w:val="center"/>
              <w:rPr>
                <w:sz w:val="22"/>
                <w:szCs w:val="22"/>
              </w:rPr>
            </w:pPr>
            <w:r w:rsidRPr="0006645E">
              <w:rPr>
                <w:color w:val="000000"/>
                <w:sz w:val="22"/>
                <w:szCs w:val="22"/>
              </w:rPr>
              <w:t>2,810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95F10" w:rsidRPr="0006645E" w:rsidRDefault="00695F10" w:rsidP="00695F10">
            <w:pPr>
              <w:pStyle w:val="afffffffffffff6"/>
              <w:ind w:firstLine="29"/>
              <w:jc w:val="center"/>
              <w:rPr>
                <w:sz w:val="22"/>
                <w:szCs w:val="22"/>
              </w:rPr>
            </w:pPr>
            <w:r w:rsidRPr="0006645E">
              <w:rPr>
                <w:sz w:val="22"/>
                <w:szCs w:val="22"/>
              </w:rPr>
              <w:t>132,920</w:t>
            </w:r>
          </w:p>
        </w:tc>
        <w:tc>
          <w:tcPr>
            <w:tcW w:w="853"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color w:val="000000"/>
                <w:sz w:val="22"/>
                <w:szCs w:val="22"/>
              </w:rPr>
              <w:t>1,808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color w:val="000000"/>
                <w:sz w:val="22"/>
                <w:szCs w:val="22"/>
              </w:rPr>
              <w:t>131,112</w:t>
            </w:r>
          </w:p>
        </w:tc>
      </w:tr>
      <w:tr w:rsidR="00695F10" w:rsidRPr="003768F2" w:rsidTr="00EF4C27">
        <w:tc>
          <w:tcPr>
            <w:tcW w:w="453" w:type="pct"/>
            <w:shd w:val="clear" w:color="000000" w:fill="FFFFFF"/>
            <w:tcMar>
              <w:left w:w="28" w:type="dxa"/>
              <w:right w:w="28" w:type="dxa"/>
            </w:tcMar>
            <w:vAlign w:val="center"/>
            <w:hideMark/>
          </w:tcPr>
          <w:p w:rsidR="00695F10" w:rsidRPr="003768F2" w:rsidRDefault="00695F10" w:rsidP="00695F10">
            <w:pPr>
              <w:pStyle w:val="afffffffffffff6"/>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rsidR="00695F10" w:rsidRPr="003768F2" w:rsidRDefault="00695F10" w:rsidP="00695F10">
            <w:pPr>
              <w:pStyle w:val="afffffffffffff6"/>
              <w:ind w:firstLine="29"/>
              <w:jc w:val="center"/>
              <w:rPr>
                <w:sz w:val="22"/>
                <w:szCs w:val="22"/>
              </w:rPr>
            </w:pPr>
            <w:r w:rsidRPr="003768F2">
              <w:rPr>
                <w:sz w:val="22"/>
                <w:szCs w:val="22"/>
              </w:rPr>
              <w:t>142,180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rsidR="00695F10" w:rsidRPr="0006645E" w:rsidRDefault="00695F10" w:rsidP="00695F10">
            <w:pPr>
              <w:pStyle w:val="afffffffffffff6"/>
              <w:ind w:firstLine="29"/>
              <w:jc w:val="center"/>
              <w:rPr>
                <w:sz w:val="22"/>
                <w:szCs w:val="22"/>
              </w:rPr>
            </w:pPr>
            <w:r w:rsidRPr="0006645E">
              <w:rPr>
                <w:sz w:val="22"/>
                <w:szCs w:val="22"/>
              </w:rPr>
              <w:t>2,810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695F10" w:rsidRPr="0006645E" w:rsidRDefault="00695F10" w:rsidP="00695F10">
            <w:pPr>
              <w:pStyle w:val="afffffffffffff6"/>
              <w:ind w:firstLine="29"/>
              <w:jc w:val="center"/>
              <w:rPr>
                <w:sz w:val="22"/>
                <w:szCs w:val="22"/>
              </w:rPr>
            </w:pPr>
            <w:r w:rsidRPr="0006645E">
              <w:rPr>
                <w:sz w:val="22"/>
                <w:szCs w:val="22"/>
              </w:rPr>
              <w:t>139,370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sz w:val="22"/>
                <w:szCs w:val="22"/>
              </w:rPr>
              <w:t>1,807</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sz w:val="22"/>
                <w:szCs w:val="22"/>
              </w:rPr>
              <w:t>137,563</w:t>
            </w:r>
          </w:p>
        </w:tc>
      </w:tr>
      <w:tr w:rsidR="00695F10" w:rsidRPr="00C66F7D" w:rsidTr="00EF4C27">
        <w:tc>
          <w:tcPr>
            <w:tcW w:w="453" w:type="pct"/>
            <w:shd w:val="clear" w:color="000000" w:fill="FFFFFF"/>
            <w:tcMar>
              <w:left w:w="28" w:type="dxa"/>
              <w:right w:w="28" w:type="dxa"/>
            </w:tcMar>
            <w:vAlign w:val="center"/>
            <w:hideMark/>
          </w:tcPr>
          <w:p w:rsidR="00695F10" w:rsidRPr="003768F2" w:rsidRDefault="00695F10" w:rsidP="00695F10">
            <w:pPr>
              <w:pStyle w:val="afffffffffffff6"/>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rsidR="00695F10" w:rsidRPr="003768F2" w:rsidRDefault="00695F10" w:rsidP="00695F10">
            <w:pPr>
              <w:pStyle w:val="afffffffffffff6"/>
              <w:ind w:firstLine="29"/>
              <w:jc w:val="center"/>
              <w:rPr>
                <w:sz w:val="22"/>
                <w:szCs w:val="22"/>
              </w:rPr>
            </w:pPr>
            <w:r w:rsidRPr="003768F2">
              <w:rPr>
                <w:sz w:val="22"/>
                <w:szCs w:val="22"/>
              </w:rPr>
              <w:t>143,820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rsidR="00695F10" w:rsidRPr="0006645E" w:rsidRDefault="00695F10" w:rsidP="00695F10">
            <w:pPr>
              <w:pStyle w:val="afffffffffffff6"/>
              <w:ind w:firstLine="29"/>
              <w:jc w:val="center"/>
              <w:rPr>
                <w:sz w:val="22"/>
                <w:szCs w:val="22"/>
              </w:rPr>
            </w:pPr>
            <w:r w:rsidRPr="0006645E">
              <w:rPr>
                <w:sz w:val="22"/>
                <w:szCs w:val="22"/>
              </w:rPr>
              <w:t>2,810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rsidR="00695F10" w:rsidRPr="0006645E" w:rsidRDefault="00695F10" w:rsidP="00695F10">
            <w:pPr>
              <w:pStyle w:val="afffffffffffff6"/>
              <w:ind w:firstLine="29"/>
              <w:jc w:val="center"/>
              <w:rPr>
                <w:sz w:val="22"/>
                <w:szCs w:val="22"/>
              </w:rPr>
            </w:pPr>
            <w:r w:rsidRPr="0006645E">
              <w:rPr>
                <w:sz w:val="22"/>
                <w:szCs w:val="22"/>
              </w:rPr>
              <w:t>141,010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sz w:val="22"/>
                <w:szCs w:val="22"/>
              </w:rPr>
              <w:t>1,812</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rsidR="00695F10" w:rsidRPr="00695F10" w:rsidRDefault="00695F10" w:rsidP="00695F10">
            <w:pPr>
              <w:pStyle w:val="afffffffffffff6"/>
              <w:ind w:firstLine="29"/>
              <w:jc w:val="center"/>
              <w:rPr>
                <w:sz w:val="22"/>
                <w:szCs w:val="22"/>
              </w:rPr>
            </w:pPr>
            <w:r w:rsidRPr="00695F10">
              <w:rPr>
                <w:sz w:val="22"/>
                <w:szCs w:val="22"/>
              </w:rPr>
              <w:t>139,198</w:t>
            </w:r>
          </w:p>
        </w:tc>
      </w:tr>
    </w:tbl>
    <w:p w:rsidR="004F0BFC" w:rsidRDefault="004F0BFC" w:rsidP="00A47AC6">
      <w:pPr>
        <w:rPr>
          <w:color w:val="FF0000"/>
          <w:sz w:val="24"/>
          <w:szCs w:val="24"/>
          <w:highlight w:val="yellow"/>
        </w:rPr>
      </w:pPr>
    </w:p>
    <w:p w:rsidR="004F0BFC" w:rsidRPr="0029335D" w:rsidRDefault="004F0BFC" w:rsidP="00A47AC6">
      <w:pPr>
        <w:rPr>
          <w:color w:val="FF0000"/>
          <w:sz w:val="24"/>
          <w:szCs w:val="24"/>
          <w:highlight w:val="yellow"/>
        </w:rPr>
      </w:pPr>
    </w:p>
    <w:p w:rsidR="00012410" w:rsidRPr="00C66F7D" w:rsidRDefault="00012410" w:rsidP="0006645E">
      <w:pPr>
        <w:pStyle w:val="31"/>
        <w:numPr>
          <w:ilvl w:val="2"/>
          <w:numId w:val="36"/>
        </w:numPr>
        <w:tabs>
          <w:tab w:val="left" w:pos="851"/>
        </w:tabs>
        <w:spacing w:before="0" w:after="0"/>
        <w:ind w:left="0" w:firstLine="0"/>
        <w:rPr>
          <w:color w:val="000000"/>
          <w:sz w:val="24"/>
          <w:szCs w:val="24"/>
        </w:rPr>
      </w:pPr>
      <w:r w:rsidRPr="00C66F7D">
        <w:rPr>
          <w:color w:val="000000"/>
          <w:sz w:val="24"/>
          <w:szCs w:val="24"/>
        </w:rPr>
        <w:t>Ограничения тепловой мощности и параметры располагаемой тепловой мощности</w:t>
      </w:r>
      <w:bookmarkEnd w:id="41"/>
    </w:p>
    <w:p w:rsidR="00012410" w:rsidRPr="00A227CD" w:rsidRDefault="00E748E7" w:rsidP="00012410">
      <w:pPr>
        <w:widowControl w:val="0"/>
        <w:autoSpaceDE w:val="0"/>
        <w:autoSpaceDN w:val="0"/>
        <w:adjustRightInd w:val="0"/>
        <w:ind w:firstLine="709"/>
        <w:jc w:val="both"/>
        <w:rPr>
          <w:sz w:val="24"/>
          <w:szCs w:val="24"/>
        </w:rPr>
      </w:pPr>
      <w:r w:rsidRPr="00C66F7D">
        <w:rPr>
          <w:sz w:val="24"/>
          <w:szCs w:val="24"/>
        </w:rPr>
        <w:t xml:space="preserve">Сведения о параметрах ограничения тепловой мощности и параметров располагаемой тепловой мощности источников тепловой энергии </w:t>
      </w:r>
      <w:r w:rsidR="00C66F7D" w:rsidRPr="00C66F7D">
        <w:rPr>
          <w:sz w:val="24"/>
          <w:szCs w:val="24"/>
        </w:rPr>
        <w:t xml:space="preserve">муниципального округа </w:t>
      </w:r>
      <w:r w:rsidR="00C66F7D" w:rsidRPr="00A227CD">
        <w:rPr>
          <w:sz w:val="24"/>
          <w:szCs w:val="24"/>
        </w:rPr>
        <w:t>Тазовский район</w:t>
      </w:r>
      <w:r w:rsidRPr="00A227CD">
        <w:rPr>
          <w:sz w:val="24"/>
          <w:szCs w:val="24"/>
        </w:rPr>
        <w:t xml:space="preserve"> представлены в табл. </w:t>
      </w:r>
      <w:r w:rsidR="00A227CD" w:rsidRPr="00A227CD">
        <w:rPr>
          <w:sz w:val="24"/>
          <w:szCs w:val="24"/>
        </w:rPr>
        <w:t>4</w:t>
      </w:r>
      <w:r w:rsidRPr="00A227CD">
        <w:rPr>
          <w:sz w:val="24"/>
          <w:szCs w:val="24"/>
        </w:rPr>
        <w:t>.</w:t>
      </w:r>
    </w:p>
    <w:p w:rsidR="00012410" w:rsidRPr="0029335D" w:rsidRDefault="00012410" w:rsidP="00012410">
      <w:pPr>
        <w:ind w:firstLine="709"/>
        <w:jc w:val="right"/>
        <w:rPr>
          <w:b/>
          <w:bCs/>
          <w:color w:val="FF0000"/>
          <w:sz w:val="24"/>
          <w:szCs w:val="24"/>
          <w:highlight w:val="yellow"/>
          <w:lang/>
        </w:rPr>
      </w:pPr>
    </w:p>
    <w:p w:rsidR="00012410" w:rsidRPr="009351DB" w:rsidRDefault="00012410" w:rsidP="00382F58">
      <w:pPr>
        <w:pStyle w:val="31"/>
        <w:numPr>
          <w:ilvl w:val="2"/>
          <w:numId w:val="36"/>
        </w:numPr>
        <w:tabs>
          <w:tab w:val="left" w:pos="851"/>
        </w:tabs>
        <w:spacing w:before="0" w:after="0"/>
        <w:ind w:left="0" w:firstLine="0"/>
        <w:rPr>
          <w:color w:val="000000"/>
          <w:sz w:val="24"/>
          <w:szCs w:val="24"/>
        </w:rPr>
      </w:pPr>
      <w:bookmarkStart w:id="42" w:name="_Toc360038808"/>
      <w:r w:rsidRPr="009351DB">
        <w:rPr>
          <w:color w:val="000000"/>
          <w:sz w:val="24"/>
          <w:szCs w:val="24"/>
        </w:rPr>
        <w:t xml:space="preserve">Объем </w:t>
      </w:r>
      <w:bookmarkEnd w:id="42"/>
      <w:r w:rsidR="00A47AC6" w:rsidRPr="009351DB">
        <w:rPr>
          <w:color w:val="000000"/>
          <w:sz w:val="24"/>
          <w:szCs w:val="24"/>
        </w:rPr>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8753BD" w:rsidRPr="00A227CD" w:rsidRDefault="00AC14FD" w:rsidP="007B3E1F">
      <w:pPr>
        <w:ind w:firstLine="709"/>
        <w:jc w:val="both"/>
        <w:rPr>
          <w:sz w:val="24"/>
          <w:szCs w:val="24"/>
        </w:rPr>
      </w:pPr>
      <w:r w:rsidRPr="009351DB">
        <w:rPr>
          <w:sz w:val="24"/>
          <w:szCs w:val="24"/>
        </w:rPr>
        <w:t xml:space="preserve">Сведения о потреблении тепловой энергии (мощности) на собственные и хозяйственные нужды теплоснабжающих организаций в отношении источников тепловой </w:t>
      </w:r>
      <w:r w:rsidRPr="00A227CD">
        <w:rPr>
          <w:sz w:val="24"/>
          <w:szCs w:val="24"/>
        </w:rPr>
        <w:t xml:space="preserve">энергии и параметры тепловой мощности нетто представлены в табл. </w:t>
      </w:r>
      <w:r w:rsidR="00A227CD" w:rsidRPr="00A227CD">
        <w:rPr>
          <w:sz w:val="24"/>
          <w:szCs w:val="24"/>
        </w:rPr>
        <w:t>4</w:t>
      </w:r>
      <w:r w:rsidRPr="00A227CD">
        <w:rPr>
          <w:sz w:val="24"/>
          <w:szCs w:val="24"/>
        </w:rPr>
        <w:t>.</w:t>
      </w:r>
    </w:p>
    <w:p w:rsidR="007B3E1F" w:rsidRPr="001B6021" w:rsidRDefault="007B3E1F" w:rsidP="007B3E1F">
      <w:pPr>
        <w:ind w:firstLine="709"/>
        <w:jc w:val="both"/>
        <w:rPr>
          <w:color w:val="FF0000"/>
          <w:sz w:val="24"/>
          <w:szCs w:val="24"/>
        </w:rPr>
      </w:pPr>
    </w:p>
    <w:p w:rsidR="00012410" w:rsidRPr="001B6021" w:rsidRDefault="00012410" w:rsidP="00382F58">
      <w:pPr>
        <w:pStyle w:val="31"/>
        <w:numPr>
          <w:ilvl w:val="2"/>
          <w:numId w:val="36"/>
        </w:numPr>
        <w:tabs>
          <w:tab w:val="left" w:pos="851"/>
        </w:tabs>
        <w:spacing w:before="0" w:after="0"/>
        <w:ind w:left="0" w:firstLine="0"/>
        <w:rPr>
          <w:color w:val="000000"/>
          <w:sz w:val="24"/>
          <w:szCs w:val="24"/>
        </w:rPr>
      </w:pPr>
      <w:r w:rsidRPr="001B6021">
        <w:rPr>
          <w:color w:val="000000"/>
          <w:sz w:val="24"/>
          <w:szCs w:val="24"/>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99143C" w:rsidRDefault="00F44D8E" w:rsidP="0099143C">
      <w:pPr>
        <w:widowControl w:val="0"/>
        <w:autoSpaceDE w:val="0"/>
        <w:autoSpaceDN w:val="0"/>
        <w:adjustRightInd w:val="0"/>
        <w:ind w:firstLine="709"/>
        <w:jc w:val="both"/>
        <w:rPr>
          <w:sz w:val="24"/>
          <w:szCs w:val="24"/>
        </w:rPr>
      </w:pPr>
      <w:r w:rsidRPr="006A18C6">
        <w:rPr>
          <w:sz w:val="24"/>
          <w:szCs w:val="24"/>
        </w:rPr>
        <w:t>С</w:t>
      </w:r>
      <w:r w:rsidR="0099143C" w:rsidRPr="006A18C6">
        <w:rPr>
          <w:sz w:val="24"/>
          <w:szCs w:val="24"/>
        </w:rPr>
        <w:t>роки ввода в эксплуатацию</w:t>
      </w:r>
      <w:r w:rsidR="009C572E" w:rsidRPr="006A18C6">
        <w:rPr>
          <w:sz w:val="24"/>
          <w:szCs w:val="24"/>
        </w:rPr>
        <w:t xml:space="preserve"> и </w:t>
      </w:r>
      <w:r w:rsidR="006A18C6" w:rsidRPr="006A18C6">
        <w:rPr>
          <w:sz w:val="24"/>
          <w:szCs w:val="24"/>
        </w:rPr>
        <w:t>сроки освидетельствования</w:t>
      </w:r>
      <w:r w:rsidR="009C572E" w:rsidRPr="006A18C6">
        <w:rPr>
          <w:sz w:val="24"/>
          <w:szCs w:val="24"/>
        </w:rPr>
        <w:t xml:space="preserve"> </w:t>
      </w:r>
      <w:r w:rsidR="006A18C6" w:rsidRPr="006A18C6">
        <w:rPr>
          <w:sz w:val="24"/>
          <w:szCs w:val="24"/>
        </w:rPr>
        <w:t>котлов на источниках тепловой энергии муниципального округа Тазовский район</w:t>
      </w:r>
      <w:r w:rsidR="009C572E" w:rsidRPr="006A18C6">
        <w:rPr>
          <w:sz w:val="24"/>
          <w:szCs w:val="24"/>
        </w:rPr>
        <w:t xml:space="preserve"> по состоянию на </w:t>
      </w:r>
      <w:r w:rsidR="006A18C6" w:rsidRPr="006A18C6">
        <w:rPr>
          <w:sz w:val="24"/>
          <w:szCs w:val="24"/>
        </w:rPr>
        <w:t>01</w:t>
      </w:r>
      <w:r w:rsidR="009C572E" w:rsidRPr="006A18C6">
        <w:rPr>
          <w:sz w:val="24"/>
          <w:szCs w:val="24"/>
        </w:rPr>
        <w:t>.0</w:t>
      </w:r>
      <w:r w:rsidR="006A18C6">
        <w:rPr>
          <w:sz w:val="24"/>
          <w:szCs w:val="24"/>
        </w:rPr>
        <w:t>6</w:t>
      </w:r>
      <w:r w:rsidR="009C572E" w:rsidRPr="006A18C6">
        <w:rPr>
          <w:sz w:val="24"/>
          <w:szCs w:val="24"/>
        </w:rPr>
        <w:t>.202</w:t>
      </w:r>
      <w:r w:rsidR="006A18C6" w:rsidRPr="006A18C6">
        <w:rPr>
          <w:sz w:val="24"/>
          <w:szCs w:val="24"/>
        </w:rPr>
        <w:t>1</w:t>
      </w:r>
      <w:r w:rsidR="0099143C" w:rsidRPr="006A18C6">
        <w:rPr>
          <w:sz w:val="24"/>
          <w:szCs w:val="24"/>
        </w:rPr>
        <w:t xml:space="preserve"> котельного оборудования</w:t>
      </w:r>
      <w:r w:rsidRPr="006A18C6">
        <w:rPr>
          <w:sz w:val="24"/>
          <w:szCs w:val="24"/>
        </w:rPr>
        <w:t xml:space="preserve"> представлены в табл. </w:t>
      </w:r>
      <w:r w:rsidR="006A18C6" w:rsidRPr="006A18C6">
        <w:rPr>
          <w:sz w:val="24"/>
          <w:szCs w:val="24"/>
        </w:rPr>
        <w:t>5</w:t>
      </w:r>
      <w:r w:rsidR="0099143C" w:rsidRPr="006A18C6">
        <w:rPr>
          <w:sz w:val="24"/>
          <w:szCs w:val="24"/>
        </w:rPr>
        <w:t>.</w:t>
      </w:r>
    </w:p>
    <w:p w:rsidR="006A18C6" w:rsidRDefault="006A18C6" w:rsidP="0099143C">
      <w:pPr>
        <w:widowControl w:val="0"/>
        <w:autoSpaceDE w:val="0"/>
        <w:autoSpaceDN w:val="0"/>
        <w:adjustRightInd w:val="0"/>
        <w:ind w:firstLine="709"/>
        <w:jc w:val="both"/>
        <w:rPr>
          <w:sz w:val="24"/>
          <w:szCs w:val="24"/>
        </w:rPr>
      </w:pPr>
    </w:p>
    <w:p w:rsidR="006A18C6" w:rsidRDefault="006A18C6" w:rsidP="0099143C">
      <w:pPr>
        <w:widowControl w:val="0"/>
        <w:autoSpaceDE w:val="0"/>
        <w:autoSpaceDN w:val="0"/>
        <w:adjustRightInd w:val="0"/>
        <w:ind w:firstLine="709"/>
        <w:jc w:val="both"/>
        <w:rPr>
          <w:sz w:val="24"/>
          <w:szCs w:val="24"/>
        </w:rPr>
      </w:pPr>
    </w:p>
    <w:p w:rsidR="006A18C6" w:rsidRPr="006A18C6" w:rsidRDefault="006A18C6" w:rsidP="0099143C">
      <w:pPr>
        <w:widowControl w:val="0"/>
        <w:autoSpaceDE w:val="0"/>
        <w:autoSpaceDN w:val="0"/>
        <w:adjustRightInd w:val="0"/>
        <w:ind w:firstLine="709"/>
        <w:jc w:val="both"/>
        <w:rPr>
          <w:sz w:val="24"/>
          <w:szCs w:val="24"/>
        </w:rPr>
      </w:pPr>
    </w:p>
    <w:p w:rsidR="0099143C" w:rsidRPr="006A18C6" w:rsidRDefault="0099143C" w:rsidP="0099143C">
      <w:pPr>
        <w:pStyle w:val="a8"/>
        <w:ind w:left="1429"/>
        <w:jc w:val="right"/>
        <w:rPr>
          <w:b/>
          <w:sz w:val="24"/>
          <w:szCs w:val="24"/>
        </w:rPr>
      </w:pPr>
      <w:r w:rsidRPr="006A18C6">
        <w:rPr>
          <w:b/>
          <w:sz w:val="24"/>
          <w:szCs w:val="24"/>
        </w:rPr>
        <w:lastRenderedPageBreak/>
        <w:t xml:space="preserve">Таблица </w:t>
      </w:r>
      <w:r w:rsidR="009F65A4" w:rsidRPr="006A18C6">
        <w:rPr>
          <w:b/>
          <w:sz w:val="24"/>
          <w:szCs w:val="24"/>
        </w:rPr>
        <w:fldChar w:fldCharType="begin"/>
      </w:r>
      <w:r w:rsidRPr="006A18C6">
        <w:rPr>
          <w:b/>
          <w:sz w:val="24"/>
          <w:szCs w:val="24"/>
        </w:rPr>
        <w:instrText xml:space="preserve"> SEQ Таблица \* ARABIC </w:instrText>
      </w:r>
      <w:r w:rsidR="009F65A4" w:rsidRPr="006A18C6">
        <w:rPr>
          <w:b/>
          <w:sz w:val="24"/>
          <w:szCs w:val="24"/>
        </w:rPr>
        <w:fldChar w:fldCharType="separate"/>
      </w:r>
      <w:r w:rsidR="000E072D">
        <w:rPr>
          <w:b/>
          <w:noProof/>
          <w:sz w:val="24"/>
          <w:szCs w:val="24"/>
        </w:rPr>
        <w:t>5</w:t>
      </w:r>
      <w:r w:rsidR="009F65A4" w:rsidRPr="006A18C6">
        <w:rPr>
          <w:b/>
          <w:sz w:val="24"/>
          <w:szCs w:val="24"/>
        </w:rPr>
        <w:fldChar w:fldCharType="end"/>
      </w:r>
    </w:p>
    <w:p w:rsidR="0099143C" w:rsidRPr="006A18C6" w:rsidRDefault="0099143C" w:rsidP="0099143C">
      <w:pPr>
        <w:jc w:val="center"/>
        <w:rPr>
          <w:b/>
          <w:bCs/>
          <w:color w:val="000000"/>
          <w:sz w:val="24"/>
          <w:szCs w:val="24"/>
        </w:rPr>
      </w:pPr>
      <w:r w:rsidRPr="006A18C6">
        <w:rPr>
          <w:b/>
          <w:bCs/>
          <w:color w:val="000000"/>
          <w:sz w:val="24"/>
          <w:szCs w:val="24"/>
        </w:rPr>
        <w:t xml:space="preserve">Сроки ввода в эксплуатацию основного котельного оборудования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1"/>
        <w:gridCol w:w="3150"/>
        <w:gridCol w:w="1559"/>
        <w:gridCol w:w="1134"/>
        <w:gridCol w:w="851"/>
        <w:gridCol w:w="850"/>
        <w:gridCol w:w="1269"/>
      </w:tblGrid>
      <w:tr w:rsidR="006A18C6" w:rsidRPr="006A18C6" w:rsidTr="006A18C6">
        <w:trPr>
          <w:tblHeader/>
        </w:trPr>
        <w:tc>
          <w:tcPr>
            <w:tcW w:w="531" w:type="dxa"/>
            <w:shd w:val="clear" w:color="000000" w:fill="FFFFFF"/>
            <w:tcMar>
              <w:left w:w="28" w:type="dxa"/>
              <w:right w:w="28" w:type="dxa"/>
            </w:tcMar>
            <w:vAlign w:val="center"/>
            <w:hideMark/>
          </w:tcPr>
          <w:p w:rsidR="006A18C6" w:rsidRPr="006A18C6" w:rsidRDefault="006A18C6" w:rsidP="006A18C6">
            <w:pPr>
              <w:jc w:val="center"/>
              <w:rPr>
                <w:b/>
                <w:bCs/>
                <w:color w:val="000000"/>
                <w:sz w:val="22"/>
                <w:szCs w:val="22"/>
              </w:rPr>
            </w:pPr>
            <w:r w:rsidRPr="006A18C6">
              <w:rPr>
                <w:b/>
                <w:bCs/>
                <w:color w:val="000000"/>
                <w:sz w:val="22"/>
                <w:szCs w:val="22"/>
              </w:rPr>
              <w:t>№ п/п</w:t>
            </w:r>
          </w:p>
        </w:tc>
        <w:tc>
          <w:tcPr>
            <w:tcW w:w="3150" w:type="dxa"/>
            <w:shd w:val="clear" w:color="auto" w:fill="auto"/>
            <w:tcMar>
              <w:left w:w="28" w:type="dxa"/>
              <w:right w:w="28" w:type="dxa"/>
            </w:tcMar>
            <w:vAlign w:val="center"/>
            <w:hideMark/>
          </w:tcPr>
          <w:p w:rsidR="006A18C6" w:rsidRPr="006A18C6" w:rsidRDefault="00C456B4" w:rsidP="006A18C6">
            <w:pPr>
              <w:jc w:val="center"/>
              <w:rPr>
                <w:b/>
                <w:bCs/>
                <w:color w:val="000000"/>
                <w:sz w:val="22"/>
                <w:szCs w:val="22"/>
              </w:rPr>
            </w:pPr>
            <w:r w:rsidRPr="00C456B4">
              <w:rPr>
                <w:b/>
                <w:bCs/>
                <w:color w:val="000000"/>
                <w:sz w:val="22"/>
                <w:szCs w:val="22"/>
              </w:rPr>
              <w:t>Наименование и адрес источника тепловой энергии</w:t>
            </w:r>
          </w:p>
        </w:tc>
        <w:tc>
          <w:tcPr>
            <w:tcW w:w="1559" w:type="dxa"/>
            <w:shd w:val="clear" w:color="auto" w:fill="auto"/>
            <w:tcMar>
              <w:left w:w="28" w:type="dxa"/>
              <w:right w:w="28" w:type="dxa"/>
            </w:tcMar>
            <w:vAlign w:val="center"/>
            <w:hideMark/>
          </w:tcPr>
          <w:p w:rsidR="006A18C6" w:rsidRPr="006A18C6" w:rsidRDefault="006A18C6" w:rsidP="006A18C6">
            <w:pPr>
              <w:jc w:val="center"/>
              <w:rPr>
                <w:b/>
                <w:bCs/>
                <w:color w:val="000000"/>
                <w:sz w:val="22"/>
                <w:szCs w:val="22"/>
              </w:rPr>
            </w:pPr>
            <w:r w:rsidRPr="006A18C6">
              <w:rPr>
                <w:b/>
                <w:bCs/>
                <w:color w:val="000000"/>
                <w:sz w:val="22"/>
                <w:szCs w:val="22"/>
              </w:rPr>
              <w:t>Оборудование</w:t>
            </w:r>
          </w:p>
        </w:tc>
        <w:tc>
          <w:tcPr>
            <w:tcW w:w="1134" w:type="dxa"/>
            <w:shd w:val="clear" w:color="auto" w:fill="auto"/>
            <w:tcMar>
              <w:left w:w="28" w:type="dxa"/>
              <w:right w:w="28" w:type="dxa"/>
            </w:tcMar>
            <w:vAlign w:val="center"/>
            <w:hideMark/>
          </w:tcPr>
          <w:p w:rsidR="006A18C6" w:rsidRPr="006A18C6" w:rsidRDefault="006A18C6" w:rsidP="006A18C6">
            <w:pPr>
              <w:jc w:val="center"/>
              <w:rPr>
                <w:b/>
                <w:bCs/>
                <w:color w:val="000000"/>
                <w:sz w:val="22"/>
                <w:szCs w:val="22"/>
              </w:rPr>
            </w:pPr>
            <w:r w:rsidRPr="006A18C6">
              <w:rPr>
                <w:b/>
                <w:bCs/>
                <w:color w:val="000000"/>
                <w:sz w:val="22"/>
                <w:szCs w:val="22"/>
              </w:rPr>
              <w:t>Год установки котла</w:t>
            </w:r>
          </w:p>
        </w:tc>
        <w:tc>
          <w:tcPr>
            <w:tcW w:w="851" w:type="dxa"/>
            <w:shd w:val="clear" w:color="auto" w:fill="auto"/>
            <w:tcMar>
              <w:left w:w="28" w:type="dxa"/>
              <w:right w:w="28" w:type="dxa"/>
            </w:tcMar>
            <w:vAlign w:val="center"/>
            <w:hideMark/>
          </w:tcPr>
          <w:p w:rsidR="006A18C6" w:rsidRPr="006A18C6" w:rsidRDefault="006A18C6" w:rsidP="006A18C6">
            <w:pPr>
              <w:jc w:val="center"/>
              <w:rPr>
                <w:b/>
                <w:bCs/>
                <w:color w:val="000000"/>
                <w:sz w:val="22"/>
                <w:szCs w:val="22"/>
              </w:rPr>
            </w:pPr>
            <w:r w:rsidRPr="006A18C6">
              <w:rPr>
                <w:b/>
                <w:bCs/>
                <w:color w:val="000000"/>
                <w:sz w:val="22"/>
                <w:szCs w:val="22"/>
              </w:rPr>
              <w:t>Срок службы котла, лет</w:t>
            </w:r>
          </w:p>
        </w:tc>
        <w:tc>
          <w:tcPr>
            <w:tcW w:w="850" w:type="dxa"/>
            <w:tcMar>
              <w:left w:w="28" w:type="dxa"/>
              <w:right w:w="28" w:type="dxa"/>
            </w:tcMar>
            <w:vAlign w:val="center"/>
          </w:tcPr>
          <w:p w:rsidR="006A18C6" w:rsidRPr="006A18C6" w:rsidRDefault="006A18C6" w:rsidP="006A18C6">
            <w:pPr>
              <w:jc w:val="center"/>
              <w:rPr>
                <w:b/>
                <w:bCs/>
                <w:color w:val="000000"/>
                <w:sz w:val="22"/>
                <w:szCs w:val="22"/>
              </w:rPr>
            </w:pPr>
            <w:r w:rsidRPr="006A18C6">
              <w:rPr>
                <w:b/>
                <w:bCs/>
                <w:color w:val="000000"/>
                <w:sz w:val="22"/>
                <w:szCs w:val="22"/>
              </w:rPr>
              <w:t>% износа</w:t>
            </w:r>
          </w:p>
        </w:tc>
        <w:tc>
          <w:tcPr>
            <w:tcW w:w="1269" w:type="dxa"/>
            <w:tcMar>
              <w:left w:w="28" w:type="dxa"/>
              <w:right w:w="28" w:type="dxa"/>
            </w:tcMar>
            <w:vAlign w:val="center"/>
          </w:tcPr>
          <w:p w:rsidR="006A18C6" w:rsidRPr="006A18C6" w:rsidRDefault="006A18C6" w:rsidP="006A18C6">
            <w:pPr>
              <w:jc w:val="center"/>
              <w:rPr>
                <w:b/>
                <w:bCs/>
                <w:color w:val="000000"/>
                <w:sz w:val="22"/>
                <w:szCs w:val="22"/>
              </w:rPr>
            </w:pPr>
            <w:r w:rsidRPr="006A18C6">
              <w:rPr>
                <w:b/>
                <w:bCs/>
                <w:color w:val="000000"/>
                <w:sz w:val="22"/>
                <w:szCs w:val="22"/>
              </w:rPr>
              <w:t>Год последнего освидетель</w:t>
            </w:r>
            <w:r>
              <w:rPr>
                <w:b/>
                <w:bCs/>
                <w:color w:val="000000"/>
                <w:sz w:val="22"/>
                <w:szCs w:val="22"/>
              </w:rPr>
              <w:t>-</w:t>
            </w:r>
            <w:r w:rsidRPr="006A18C6">
              <w:rPr>
                <w:b/>
                <w:bCs/>
                <w:color w:val="000000"/>
                <w:sz w:val="22"/>
                <w:szCs w:val="22"/>
              </w:rPr>
              <w:t>ствования</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1 </w:t>
            </w:r>
            <w:r w:rsidR="00C76884">
              <w:rPr>
                <w:sz w:val="22"/>
                <w:szCs w:val="22"/>
              </w:rPr>
              <w:t>«</w:t>
            </w:r>
            <w:r w:rsidRPr="006A18C6">
              <w:rPr>
                <w:sz w:val="22"/>
                <w:szCs w:val="22"/>
              </w:rPr>
              <w:t>Центральная</w:t>
            </w:r>
            <w:r w:rsidR="00C76884">
              <w:rPr>
                <w:sz w:val="22"/>
                <w:szCs w:val="22"/>
              </w:rPr>
              <w:t>»</w:t>
            </w:r>
            <w:r w:rsidRPr="006A18C6">
              <w:rPr>
                <w:sz w:val="22"/>
                <w:szCs w:val="22"/>
              </w:rPr>
              <w:t>, п. Тазовский, ул. Калинина, 16</w:t>
            </w:r>
            <w:r w:rsidR="00FA5631">
              <w:rPr>
                <w:sz w:val="22"/>
                <w:szCs w:val="22"/>
              </w:rPr>
              <w:t>,</w:t>
            </w:r>
            <w:r w:rsidRPr="006A18C6">
              <w:rPr>
                <w:sz w:val="22"/>
                <w:szCs w:val="22"/>
              </w:rPr>
              <w:t xml:space="preserve"> кор. 2</w:t>
            </w: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КСВа - 2ГС</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1999</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22</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КСВа - 2ГС</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21</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КСВа - 2ГС</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1999</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22</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КСВа - 2ГС</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2009</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12</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КСВ-5,0</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2 </w:t>
            </w:r>
            <w:r w:rsidR="00C76884">
              <w:rPr>
                <w:sz w:val="22"/>
                <w:szCs w:val="22"/>
              </w:rPr>
              <w:t>«</w:t>
            </w:r>
            <w:r w:rsidRPr="006A18C6">
              <w:rPr>
                <w:sz w:val="22"/>
                <w:szCs w:val="22"/>
              </w:rPr>
              <w:t>Геофизики</w:t>
            </w:r>
            <w:r w:rsidR="00C76884">
              <w:rPr>
                <w:sz w:val="22"/>
                <w:szCs w:val="22"/>
              </w:rPr>
              <w:t>»</w:t>
            </w:r>
            <w:r w:rsidRPr="006A18C6">
              <w:rPr>
                <w:sz w:val="22"/>
                <w:szCs w:val="22"/>
              </w:rPr>
              <w:t>, п.</w:t>
            </w:r>
            <w:r>
              <w:rPr>
                <w:sz w:val="22"/>
                <w:szCs w:val="22"/>
              </w:rPr>
              <w:t> </w:t>
            </w:r>
            <w:r w:rsidRPr="006A18C6">
              <w:rPr>
                <w:sz w:val="22"/>
                <w:szCs w:val="22"/>
              </w:rPr>
              <w:t>Тазовский, ул. Геофизиков, 18Б</w:t>
            </w:r>
          </w:p>
        </w:tc>
        <w:tc>
          <w:tcPr>
            <w:tcW w:w="1559" w:type="dxa"/>
            <w:shd w:val="clear" w:color="000000" w:fill="FFFFFF"/>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000000" w:fill="FFFFFF"/>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000000" w:fill="FFFFFF"/>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000000" w:fill="FFFFFF"/>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000000" w:fill="FFFFFF"/>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000000" w:fill="FFFFFF"/>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000000" w:fill="FFFFFF"/>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000000" w:fill="FFFFFF"/>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3</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4 </w:t>
            </w:r>
            <w:r w:rsidR="00C76884">
              <w:rPr>
                <w:sz w:val="22"/>
                <w:szCs w:val="22"/>
              </w:rPr>
              <w:t>«</w:t>
            </w:r>
            <w:r w:rsidRPr="006A18C6">
              <w:rPr>
                <w:sz w:val="22"/>
                <w:szCs w:val="22"/>
              </w:rPr>
              <w:t>Рыбозавод</w:t>
            </w:r>
            <w:r w:rsidR="00C76884">
              <w:rPr>
                <w:sz w:val="22"/>
                <w:szCs w:val="22"/>
              </w:rPr>
              <w:t>»</w:t>
            </w:r>
            <w:r w:rsidRPr="006A18C6">
              <w:rPr>
                <w:sz w:val="22"/>
                <w:szCs w:val="22"/>
              </w:rPr>
              <w:t>, п.</w:t>
            </w:r>
            <w:r>
              <w:rPr>
                <w:sz w:val="22"/>
                <w:szCs w:val="22"/>
              </w:rPr>
              <w:t> </w:t>
            </w:r>
            <w:r w:rsidRPr="006A18C6">
              <w:rPr>
                <w:sz w:val="22"/>
                <w:szCs w:val="22"/>
              </w:rPr>
              <w:t>Тазовский, ул. Почтовая, 35г</w:t>
            </w: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ДКВР 4/13</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1970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51</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ДКВР 4/13</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1970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51</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4</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6 </w:t>
            </w:r>
            <w:r w:rsidR="00C76884">
              <w:rPr>
                <w:sz w:val="22"/>
                <w:szCs w:val="22"/>
              </w:rPr>
              <w:t>«</w:t>
            </w:r>
            <w:r w:rsidRPr="006A18C6">
              <w:rPr>
                <w:sz w:val="22"/>
                <w:szCs w:val="22"/>
              </w:rPr>
              <w:t>ЦРБ</w:t>
            </w:r>
            <w:r w:rsidR="00C76884">
              <w:rPr>
                <w:sz w:val="22"/>
                <w:szCs w:val="22"/>
              </w:rPr>
              <w:t>»</w:t>
            </w:r>
            <w:r w:rsidRPr="006A18C6">
              <w:rPr>
                <w:sz w:val="22"/>
                <w:szCs w:val="22"/>
              </w:rPr>
              <w:t>, п.</w:t>
            </w:r>
            <w:r>
              <w:rPr>
                <w:sz w:val="22"/>
                <w:szCs w:val="22"/>
              </w:rPr>
              <w:t> </w:t>
            </w:r>
            <w:r w:rsidRPr="006A18C6">
              <w:rPr>
                <w:sz w:val="22"/>
                <w:szCs w:val="22"/>
              </w:rPr>
              <w:t>Тазовский, ул. Калинина, 3Б</w:t>
            </w: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Е-1,09м</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Е-1,09м</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21</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Е-1,09м</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31</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5</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7 </w:t>
            </w:r>
            <w:r w:rsidR="00C76884">
              <w:rPr>
                <w:sz w:val="22"/>
                <w:szCs w:val="22"/>
              </w:rPr>
              <w:t>«</w:t>
            </w:r>
            <w:r w:rsidRPr="006A18C6">
              <w:rPr>
                <w:sz w:val="22"/>
                <w:szCs w:val="22"/>
              </w:rPr>
              <w:t>Совхоз</w:t>
            </w:r>
            <w:r w:rsidR="00C76884">
              <w:rPr>
                <w:sz w:val="22"/>
                <w:szCs w:val="22"/>
              </w:rPr>
              <w:t>»</w:t>
            </w:r>
            <w:r w:rsidRPr="006A18C6">
              <w:rPr>
                <w:sz w:val="22"/>
                <w:szCs w:val="22"/>
              </w:rPr>
              <w:t>, п.</w:t>
            </w:r>
            <w:r>
              <w:rPr>
                <w:sz w:val="22"/>
                <w:szCs w:val="22"/>
              </w:rPr>
              <w:t> </w:t>
            </w:r>
            <w:r w:rsidRPr="006A18C6">
              <w:rPr>
                <w:sz w:val="22"/>
                <w:szCs w:val="22"/>
              </w:rPr>
              <w:t>Тазовский, ул. Колхозная, 26А</w:t>
            </w: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КСВа - 2ГС</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КСВа - 2ГС</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КСВа - 2ГС</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noWrap/>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КСВа - 2ГС</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КСВ-3,0</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ВВД-1,8</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1988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ВВД-1,8</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1988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6</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8 </w:t>
            </w:r>
            <w:r w:rsidR="00C76884">
              <w:rPr>
                <w:sz w:val="22"/>
                <w:szCs w:val="22"/>
              </w:rPr>
              <w:t>«</w:t>
            </w:r>
            <w:r w:rsidRPr="006A18C6">
              <w:rPr>
                <w:sz w:val="22"/>
                <w:szCs w:val="22"/>
              </w:rPr>
              <w:t>Интернат</w:t>
            </w:r>
            <w:r w:rsidR="00C76884">
              <w:rPr>
                <w:sz w:val="22"/>
                <w:szCs w:val="22"/>
              </w:rPr>
              <w:t>»</w:t>
            </w:r>
            <w:r w:rsidRPr="006A18C6">
              <w:rPr>
                <w:sz w:val="22"/>
                <w:szCs w:val="22"/>
              </w:rPr>
              <w:t>, п.</w:t>
            </w:r>
            <w:r>
              <w:rPr>
                <w:sz w:val="22"/>
                <w:szCs w:val="22"/>
              </w:rPr>
              <w:t> </w:t>
            </w:r>
            <w:r w:rsidRPr="006A18C6">
              <w:rPr>
                <w:sz w:val="22"/>
                <w:szCs w:val="22"/>
              </w:rPr>
              <w:t>Тазовский, ул. Кирова, 10</w:t>
            </w: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КВСА-2</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2011</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10</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КВСА-2</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2011</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10</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ВВД-1,8</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ВВД-1,8</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7</w:t>
            </w:r>
          </w:p>
        </w:tc>
        <w:tc>
          <w:tcPr>
            <w:tcW w:w="3150" w:type="dxa"/>
            <w:vMerge w:val="restart"/>
            <w:shd w:val="clear" w:color="auto" w:fill="auto"/>
            <w:tcMar>
              <w:left w:w="28" w:type="dxa"/>
              <w:right w:w="28" w:type="dxa"/>
            </w:tcMar>
            <w:vAlign w:val="center"/>
            <w:hideMark/>
          </w:tcPr>
          <w:p w:rsidR="001C51F8" w:rsidRPr="006A18C6" w:rsidRDefault="001C51F8" w:rsidP="001C51F8">
            <w:pPr>
              <w:rPr>
                <w:color w:val="000000"/>
                <w:sz w:val="22"/>
                <w:szCs w:val="22"/>
              </w:rPr>
            </w:pPr>
            <w:r w:rsidRPr="006A18C6">
              <w:rPr>
                <w:color w:val="000000"/>
                <w:sz w:val="22"/>
                <w:szCs w:val="22"/>
              </w:rPr>
              <w:t xml:space="preserve">Котельная </w:t>
            </w:r>
            <w:r w:rsidR="00C76884">
              <w:rPr>
                <w:color w:val="000000"/>
                <w:sz w:val="22"/>
                <w:szCs w:val="22"/>
              </w:rPr>
              <w:t>«</w:t>
            </w:r>
            <w:r w:rsidRPr="006A18C6">
              <w:rPr>
                <w:color w:val="000000"/>
                <w:sz w:val="22"/>
                <w:szCs w:val="22"/>
              </w:rPr>
              <w:t>Аэропорт</w:t>
            </w:r>
            <w:r w:rsidR="00C76884">
              <w:rPr>
                <w:color w:val="000000"/>
                <w:sz w:val="22"/>
                <w:szCs w:val="22"/>
              </w:rPr>
              <w:t>»</w:t>
            </w:r>
            <w:r w:rsidRPr="006A18C6">
              <w:rPr>
                <w:color w:val="000000"/>
                <w:sz w:val="22"/>
                <w:szCs w:val="22"/>
              </w:rPr>
              <w:t>, п.</w:t>
            </w:r>
            <w:r>
              <w:rPr>
                <w:color w:val="000000"/>
                <w:sz w:val="22"/>
                <w:szCs w:val="22"/>
              </w:rPr>
              <w:t> </w:t>
            </w:r>
            <w:r w:rsidRPr="006A18C6">
              <w:rPr>
                <w:color w:val="000000"/>
                <w:sz w:val="22"/>
                <w:szCs w:val="22"/>
              </w:rPr>
              <w:t>Тазовский, ул. Пристанская, 35А</w:t>
            </w: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КВСА-5</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8</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5 </w:t>
            </w:r>
            <w:r w:rsidR="00C76884">
              <w:rPr>
                <w:sz w:val="22"/>
                <w:szCs w:val="22"/>
              </w:rPr>
              <w:t>«</w:t>
            </w:r>
            <w:r w:rsidRPr="006A18C6">
              <w:rPr>
                <w:sz w:val="22"/>
                <w:szCs w:val="22"/>
              </w:rPr>
              <w:t>ТЕРМАКС</w:t>
            </w:r>
            <w:r w:rsidR="00C76884">
              <w:rPr>
                <w:sz w:val="22"/>
                <w:szCs w:val="22"/>
              </w:rPr>
              <w:t>»</w:t>
            </w:r>
            <w:r w:rsidRPr="006A18C6">
              <w:rPr>
                <w:sz w:val="22"/>
                <w:szCs w:val="22"/>
              </w:rPr>
              <w:t>, п.</w:t>
            </w:r>
            <w:r>
              <w:rPr>
                <w:sz w:val="22"/>
                <w:szCs w:val="22"/>
              </w:rPr>
              <w:t> </w:t>
            </w:r>
            <w:r w:rsidRPr="006A18C6">
              <w:rPr>
                <w:sz w:val="22"/>
                <w:szCs w:val="22"/>
              </w:rPr>
              <w:t>Тазовский, мкр. Маргулова</w:t>
            </w: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ТТ 100</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2020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ТТ 100</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2020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Revoterm</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1996</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25</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Revoterm</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1996</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25</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9</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1 </w:t>
            </w:r>
            <w:r w:rsidR="00C76884">
              <w:rPr>
                <w:sz w:val="22"/>
                <w:szCs w:val="22"/>
              </w:rPr>
              <w:t>«</w:t>
            </w:r>
            <w:r w:rsidRPr="006A18C6">
              <w:rPr>
                <w:sz w:val="22"/>
                <w:szCs w:val="22"/>
              </w:rPr>
              <w:t>Глубокое</w:t>
            </w:r>
            <w:r w:rsidR="00C76884">
              <w:rPr>
                <w:sz w:val="22"/>
                <w:szCs w:val="22"/>
              </w:rPr>
              <w:t>»</w:t>
            </w:r>
            <w:r w:rsidRPr="006A18C6">
              <w:rPr>
                <w:sz w:val="22"/>
                <w:szCs w:val="22"/>
              </w:rPr>
              <w:t>, с.</w:t>
            </w:r>
            <w:r>
              <w:rPr>
                <w:sz w:val="22"/>
                <w:szCs w:val="22"/>
              </w:rPr>
              <w:t> </w:t>
            </w:r>
            <w:r w:rsidRPr="006A18C6">
              <w:rPr>
                <w:sz w:val="22"/>
                <w:szCs w:val="22"/>
              </w:rPr>
              <w:t>Антипаюта, ул. Буровиков, 21</w:t>
            </w: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КСВ-1,86</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1987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КСВ-1,86</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1987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КСВ-1,86</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1987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КСВ-1,86</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1987</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34</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10</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2 </w:t>
            </w:r>
            <w:r w:rsidR="00C76884">
              <w:rPr>
                <w:sz w:val="22"/>
                <w:szCs w:val="22"/>
              </w:rPr>
              <w:t>«</w:t>
            </w:r>
            <w:r w:rsidRPr="006A18C6">
              <w:rPr>
                <w:sz w:val="22"/>
                <w:szCs w:val="22"/>
              </w:rPr>
              <w:t>Поселок</w:t>
            </w:r>
            <w:r w:rsidR="00C76884">
              <w:rPr>
                <w:sz w:val="22"/>
                <w:szCs w:val="22"/>
              </w:rPr>
              <w:t>»</w:t>
            </w:r>
            <w:r w:rsidRPr="006A18C6">
              <w:rPr>
                <w:sz w:val="22"/>
                <w:szCs w:val="22"/>
              </w:rPr>
              <w:t>, с.</w:t>
            </w:r>
            <w:r>
              <w:rPr>
                <w:sz w:val="22"/>
                <w:szCs w:val="22"/>
              </w:rPr>
              <w:t> </w:t>
            </w:r>
            <w:r w:rsidRPr="006A18C6">
              <w:rPr>
                <w:sz w:val="22"/>
                <w:szCs w:val="22"/>
              </w:rPr>
              <w:t>Антипаюта, ул. Юбилейная</w:t>
            </w:r>
          </w:p>
        </w:tc>
        <w:tc>
          <w:tcPr>
            <w:tcW w:w="1559"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КВСА-3</w:t>
            </w:r>
          </w:p>
        </w:tc>
        <w:tc>
          <w:tcPr>
            <w:tcW w:w="1134"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2006</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15</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КВСА-3</w:t>
            </w:r>
          </w:p>
        </w:tc>
        <w:tc>
          <w:tcPr>
            <w:tcW w:w="1134"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2006</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15</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КВСА-3</w:t>
            </w:r>
          </w:p>
        </w:tc>
        <w:tc>
          <w:tcPr>
            <w:tcW w:w="1134"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2006</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15</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11</w:t>
            </w:r>
          </w:p>
        </w:tc>
        <w:tc>
          <w:tcPr>
            <w:tcW w:w="3150" w:type="dxa"/>
            <w:vMerge w:val="restart"/>
            <w:shd w:val="clear" w:color="auto" w:fill="auto"/>
            <w:tcMar>
              <w:left w:w="28" w:type="dxa"/>
              <w:right w:w="28" w:type="dxa"/>
            </w:tcMar>
            <w:vAlign w:val="center"/>
            <w:hideMark/>
          </w:tcPr>
          <w:p w:rsidR="001C51F8" w:rsidRPr="006A18C6" w:rsidRDefault="0089678A" w:rsidP="001C51F8">
            <w:pPr>
              <w:rPr>
                <w:color w:val="000000"/>
                <w:sz w:val="22"/>
                <w:szCs w:val="22"/>
              </w:rPr>
            </w:pPr>
            <w:r>
              <w:rPr>
                <w:color w:val="000000"/>
                <w:sz w:val="22"/>
                <w:szCs w:val="22"/>
              </w:rPr>
              <w:t xml:space="preserve">Котельная новая № 1 </w:t>
            </w:r>
            <w:r w:rsidR="00C76884">
              <w:rPr>
                <w:color w:val="000000"/>
                <w:sz w:val="22"/>
                <w:szCs w:val="22"/>
              </w:rPr>
              <w:t>«</w:t>
            </w:r>
            <w:r>
              <w:rPr>
                <w:color w:val="000000"/>
                <w:sz w:val="22"/>
                <w:szCs w:val="22"/>
              </w:rPr>
              <w:t>Глубокое</w:t>
            </w:r>
            <w:r w:rsidR="00C76884">
              <w:rPr>
                <w:color w:val="000000"/>
                <w:sz w:val="22"/>
                <w:szCs w:val="22"/>
              </w:rPr>
              <w:t>»</w:t>
            </w:r>
            <w:r>
              <w:rPr>
                <w:color w:val="000000"/>
                <w:sz w:val="22"/>
                <w:szCs w:val="22"/>
              </w:rPr>
              <w:t>, с. Антипаюта, ул. Буровиков, 22А</w:t>
            </w:r>
          </w:p>
        </w:tc>
        <w:tc>
          <w:tcPr>
            <w:tcW w:w="1559"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КВа-2,0</w:t>
            </w:r>
          </w:p>
        </w:tc>
        <w:tc>
          <w:tcPr>
            <w:tcW w:w="1134"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2020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w:t>
            </w:r>
          </w:p>
        </w:tc>
        <w:tc>
          <w:tcPr>
            <w:tcW w:w="850" w:type="dxa"/>
            <w:shd w:val="clear" w:color="auto" w:fill="auto"/>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КВа-2,0</w:t>
            </w:r>
          </w:p>
        </w:tc>
        <w:tc>
          <w:tcPr>
            <w:tcW w:w="1134"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2020</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w:t>
            </w:r>
          </w:p>
        </w:tc>
        <w:tc>
          <w:tcPr>
            <w:tcW w:w="850" w:type="dxa"/>
            <w:shd w:val="clear" w:color="auto" w:fill="auto"/>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color w:val="000000"/>
                <w:sz w:val="22"/>
                <w:szCs w:val="22"/>
              </w:rPr>
              <w:t>-</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12</w:t>
            </w:r>
          </w:p>
        </w:tc>
        <w:tc>
          <w:tcPr>
            <w:tcW w:w="3150" w:type="dxa"/>
            <w:vMerge w:val="restart"/>
            <w:shd w:val="clear" w:color="auto" w:fill="auto"/>
            <w:tcMar>
              <w:left w:w="28" w:type="dxa"/>
              <w:right w:w="28" w:type="dxa"/>
            </w:tcMar>
            <w:vAlign w:val="center"/>
            <w:hideMark/>
          </w:tcPr>
          <w:p w:rsidR="001C51F8" w:rsidRPr="006A18C6" w:rsidRDefault="001C51F8" w:rsidP="001C51F8">
            <w:pPr>
              <w:rPr>
                <w:color w:val="000000"/>
                <w:sz w:val="22"/>
                <w:szCs w:val="22"/>
              </w:rPr>
            </w:pPr>
            <w:r w:rsidRPr="006A18C6">
              <w:rPr>
                <w:color w:val="000000"/>
                <w:sz w:val="22"/>
                <w:szCs w:val="22"/>
              </w:rPr>
              <w:t xml:space="preserve">Котельная 20 МВт, с. Газ-Сале </w:t>
            </w: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 xml:space="preserve">Lavart P5000 </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2014</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7</w:t>
            </w:r>
          </w:p>
        </w:tc>
        <w:tc>
          <w:tcPr>
            <w:tcW w:w="850" w:type="dxa"/>
            <w:shd w:val="clear" w:color="auto" w:fill="auto"/>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 xml:space="preserve">Lavart P5000 </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2014</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7</w:t>
            </w:r>
          </w:p>
        </w:tc>
        <w:tc>
          <w:tcPr>
            <w:tcW w:w="850" w:type="dxa"/>
            <w:shd w:val="clear" w:color="auto" w:fill="auto"/>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 xml:space="preserve">Lavart P5000 </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2014</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7</w:t>
            </w:r>
          </w:p>
        </w:tc>
        <w:tc>
          <w:tcPr>
            <w:tcW w:w="850" w:type="dxa"/>
            <w:shd w:val="clear" w:color="auto" w:fill="auto"/>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 xml:space="preserve">Lavart P5000 </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2014</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7</w:t>
            </w:r>
          </w:p>
        </w:tc>
        <w:tc>
          <w:tcPr>
            <w:tcW w:w="850" w:type="dxa"/>
            <w:shd w:val="clear" w:color="auto" w:fill="auto"/>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13</w:t>
            </w:r>
          </w:p>
        </w:tc>
        <w:tc>
          <w:tcPr>
            <w:tcW w:w="3150" w:type="dxa"/>
            <w:vMerge w:val="restart"/>
            <w:shd w:val="clear" w:color="auto" w:fill="auto"/>
            <w:tcMar>
              <w:left w:w="28" w:type="dxa"/>
              <w:right w:w="28" w:type="dxa"/>
            </w:tcMar>
            <w:vAlign w:val="center"/>
            <w:hideMark/>
          </w:tcPr>
          <w:p w:rsidR="001C51F8" w:rsidRPr="006A18C6" w:rsidRDefault="001C51F8" w:rsidP="001C51F8">
            <w:pPr>
              <w:rPr>
                <w:sz w:val="22"/>
                <w:szCs w:val="22"/>
              </w:rPr>
            </w:pPr>
            <w:r w:rsidRPr="006A18C6">
              <w:rPr>
                <w:sz w:val="22"/>
                <w:szCs w:val="22"/>
              </w:rPr>
              <w:t xml:space="preserve">Котельная № 1, с. Находка, </w:t>
            </w:r>
            <w:r w:rsidRPr="006A18C6">
              <w:rPr>
                <w:sz w:val="22"/>
                <w:szCs w:val="22"/>
              </w:rPr>
              <w:lastRenderedPageBreak/>
              <w:t>ул.</w:t>
            </w:r>
            <w:r>
              <w:rPr>
                <w:sz w:val="22"/>
                <w:szCs w:val="22"/>
              </w:rPr>
              <w:t> </w:t>
            </w:r>
            <w:r w:rsidRPr="006A18C6">
              <w:rPr>
                <w:sz w:val="22"/>
                <w:szCs w:val="22"/>
              </w:rPr>
              <w:t>Подгорная, 1а</w:t>
            </w: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lastRenderedPageBreak/>
              <w:t xml:space="preserve">КВСА-2 </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 xml:space="preserve">КВСА-2 </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 xml:space="preserve">КВСА-2 </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2008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14</w:t>
            </w:r>
          </w:p>
        </w:tc>
        <w:tc>
          <w:tcPr>
            <w:tcW w:w="3150" w:type="dxa"/>
            <w:vMerge w:val="restart"/>
            <w:shd w:val="clear" w:color="auto" w:fill="auto"/>
            <w:tcMar>
              <w:left w:w="28" w:type="dxa"/>
              <w:right w:w="28" w:type="dxa"/>
            </w:tcMar>
            <w:vAlign w:val="center"/>
            <w:hideMark/>
          </w:tcPr>
          <w:p w:rsidR="001C51F8" w:rsidRPr="006A18C6" w:rsidRDefault="001C51F8" w:rsidP="001C51F8">
            <w:pPr>
              <w:rPr>
                <w:color w:val="000000"/>
                <w:sz w:val="22"/>
                <w:szCs w:val="22"/>
              </w:rPr>
            </w:pPr>
            <w:r w:rsidRPr="006A18C6">
              <w:rPr>
                <w:color w:val="000000"/>
                <w:sz w:val="22"/>
                <w:szCs w:val="22"/>
              </w:rPr>
              <w:t xml:space="preserve">Котельная № 1 </w:t>
            </w:r>
            <w:r w:rsidR="00C76884">
              <w:rPr>
                <w:color w:val="000000"/>
                <w:sz w:val="22"/>
                <w:szCs w:val="22"/>
              </w:rPr>
              <w:t>«</w:t>
            </w:r>
            <w:r w:rsidRPr="006A18C6">
              <w:rPr>
                <w:color w:val="000000"/>
                <w:sz w:val="22"/>
                <w:szCs w:val="22"/>
              </w:rPr>
              <w:t>Центральная</w:t>
            </w:r>
            <w:r w:rsidR="00C76884">
              <w:rPr>
                <w:color w:val="000000"/>
                <w:sz w:val="22"/>
                <w:szCs w:val="22"/>
              </w:rPr>
              <w:t>»</w:t>
            </w:r>
            <w:r w:rsidRPr="006A18C6">
              <w:rPr>
                <w:color w:val="000000"/>
                <w:sz w:val="22"/>
                <w:szCs w:val="22"/>
              </w:rPr>
              <w:t>, с. Гыда, ул. Набережная, 5</w:t>
            </w: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КСВ-2,0</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2015</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6</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КСВ-2,0</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2015</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6</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КВЖ-1,8</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КВЖ-1,8</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1998</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23</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val="restart"/>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15</w:t>
            </w:r>
          </w:p>
        </w:tc>
        <w:tc>
          <w:tcPr>
            <w:tcW w:w="3150" w:type="dxa"/>
            <w:vMerge w:val="restart"/>
            <w:shd w:val="clear" w:color="auto" w:fill="auto"/>
            <w:tcMar>
              <w:left w:w="28" w:type="dxa"/>
              <w:right w:w="28" w:type="dxa"/>
            </w:tcMar>
            <w:vAlign w:val="center"/>
            <w:hideMark/>
          </w:tcPr>
          <w:p w:rsidR="001C51F8" w:rsidRPr="006A18C6" w:rsidRDefault="001C51F8" w:rsidP="001C51F8">
            <w:pPr>
              <w:rPr>
                <w:color w:val="000000"/>
                <w:sz w:val="22"/>
                <w:szCs w:val="22"/>
              </w:rPr>
            </w:pPr>
            <w:r w:rsidRPr="006A18C6">
              <w:rPr>
                <w:color w:val="000000"/>
                <w:sz w:val="22"/>
                <w:szCs w:val="22"/>
              </w:rPr>
              <w:t xml:space="preserve">Котельная № 2 </w:t>
            </w:r>
            <w:r w:rsidR="00C76884">
              <w:rPr>
                <w:color w:val="000000"/>
                <w:sz w:val="22"/>
                <w:szCs w:val="22"/>
              </w:rPr>
              <w:t>«</w:t>
            </w:r>
            <w:r w:rsidRPr="006A18C6">
              <w:rPr>
                <w:color w:val="000000"/>
                <w:sz w:val="22"/>
                <w:szCs w:val="22"/>
              </w:rPr>
              <w:t>БВК</w:t>
            </w:r>
            <w:r w:rsidR="00C76884">
              <w:rPr>
                <w:color w:val="000000"/>
                <w:sz w:val="22"/>
                <w:szCs w:val="22"/>
              </w:rPr>
              <w:t>»</w:t>
            </w:r>
            <w:r w:rsidRPr="006A18C6">
              <w:rPr>
                <w:color w:val="000000"/>
                <w:sz w:val="22"/>
                <w:szCs w:val="22"/>
              </w:rPr>
              <w:t>, с. Гыда, мкр. Школьный, 5</w:t>
            </w: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КСВ-3,0</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2015</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6</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КСВ-3,0</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2015</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6</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ВК-1,6</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1991</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30</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r w:rsidR="001C51F8" w:rsidRPr="006A18C6" w:rsidTr="00670EE8">
        <w:tc>
          <w:tcPr>
            <w:tcW w:w="531" w:type="dxa"/>
            <w:vMerge/>
            <w:tcMar>
              <w:left w:w="28" w:type="dxa"/>
              <w:right w:w="28" w:type="dxa"/>
            </w:tcMar>
            <w:vAlign w:val="center"/>
            <w:hideMark/>
          </w:tcPr>
          <w:p w:rsidR="001C51F8" w:rsidRPr="006A18C6" w:rsidRDefault="001C51F8" w:rsidP="001C51F8">
            <w:pPr>
              <w:rPr>
                <w:color w:val="000000"/>
                <w:sz w:val="22"/>
                <w:szCs w:val="22"/>
              </w:rPr>
            </w:pPr>
          </w:p>
        </w:tc>
        <w:tc>
          <w:tcPr>
            <w:tcW w:w="3150" w:type="dxa"/>
            <w:vMerge/>
            <w:tcMar>
              <w:left w:w="28" w:type="dxa"/>
              <w:right w:w="28" w:type="dxa"/>
            </w:tcMar>
            <w:vAlign w:val="center"/>
            <w:hideMark/>
          </w:tcPr>
          <w:p w:rsidR="001C51F8" w:rsidRPr="006A18C6" w:rsidRDefault="001C51F8" w:rsidP="001C51F8">
            <w:pPr>
              <w:rPr>
                <w:color w:val="000000"/>
                <w:sz w:val="22"/>
                <w:szCs w:val="22"/>
              </w:rPr>
            </w:pPr>
          </w:p>
        </w:tc>
        <w:tc>
          <w:tcPr>
            <w:tcW w:w="1559"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ВК-1,6</w:t>
            </w:r>
          </w:p>
        </w:tc>
        <w:tc>
          <w:tcPr>
            <w:tcW w:w="1134" w:type="dxa"/>
            <w:shd w:val="clear" w:color="auto" w:fill="auto"/>
            <w:tcMar>
              <w:left w:w="28" w:type="dxa"/>
              <w:right w:w="28" w:type="dxa"/>
            </w:tcMar>
            <w:vAlign w:val="center"/>
            <w:hideMark/>
          </w:tcPr>
          <w:p w:rsidR="001C51F8" w:rsidRPr="006A18C6" w:rsidRDefault="001C51F8" w:rsidP="001C51F8">
            <w:pPr>
              <w:jc w:val="center"/>
              <w:rPr>
                <w:sz w:val="22"/>
                <w:szCs w:val="22"/>
              </w:rPr>
            </w:pPr>
            <w:r w:rsidRPr="006A18C6">
              <w:rPr>
                <w:sz w:val="22"/>
                <w:szCs w:val="22"/>
              </w:rPr>
              <w:t>1991</w:t>
            </w:r>
          </w:p>
        </w:tc>
        <w:tc>
          <w:tcPr>
            <w:tcW w:w="851" w:type="dxa"/>
            <w:shd w:val="clear" w:color="auto" w:fill="auto"/>
            <w:tcMar>
              <w:left w:w="28" w:type="dxa"/>
              <w:right w:w="28" w:type="dxa"/>
            </w:tcMar>
            <w:vAlign w:val="center"/>
            <w:hideMark/>
          </w:tcPr>
          <w:p w:rsidR="001C51F8" w:rsidRPr="006A18C6" w:rsidRDefault="001C51F8" w:rsidP="001C51F8">
            <w:pPr>
              <w:jc w:val="center"/>
              <w:rPr>
                <w:color w:val="000000"/>
                <w:sz w:val="22"/>
                <w:szCs w:val="22"/>
              </w:rPr>
            </w:pPr>
            <w:r w:rsidRPr="006A18C6">
              <w:rPr>
                <w:color w:val="000000"/>
                <w:sz w:val="22"/>
                <w:szCs w:val="22"/>
              </w:rPr>
              <w:t>30</w:t>
            </w:r>
          </w:p>
        </w:tc>
        <w:tc>
          <w:tcPr>
            <w:tcW w:w="850" w:type="dxa"/>
            <w:tcMar>
              <w:left w:w="28" w:type="dxa"/>
              <w:right w:w="28" w:type="dxa"/>
            </w:tcMar>
          </w:tcPr>
          <w:p w:rsidR="001C51F8" w:rsidRPr="006A18C6" w:rsidRDefault="001C51F8" w:rsidP="001C51F8">
            <w:pPr>
              <w:jc w:val="center"/>
              <w:rPr>
                <w:color w:val="000000"/>
                <w:sz w:val="22"/>
                <w:szCs w:val="22"/>
              </w:rPr>
            </w:pPr>
            <w:r w:rsidRPr="00DD01DA">
              <w:t>-</w:t>
            </w:r>
          </w:p>
        </w:tc>
        <w:tc>
          <w:tcPr>
            <w:tcW w:w="126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C51F8" w:rsidRPr="001C51F8" w:rsidRDefault="001C51F8" w:rsidP="001C51F8">
            <w:pPr>
              <w:jc w:val="center"/>
              <w:rPr>
                <w:color w:val="000000"/>
                <w:sz w:val="22"/>
                <w:szCs w:val="22"/>
              </w:rPr>
            </w:pPr>
            <w:r w:rsidRPr="001C51F8">
              <w:rPr>
                <w:sz w:val="22"/>
                <w:szCs w:val="22"/>
              </w:rPr>
              <w:t>2018</w:t>
            </w:r>
          </w:p>
        </w:tc>
      </w:tr>
    </w:tbl>
    <w:p w:rsidR="006A18C6" w:rsidRDefault="006A18C6" w:rsidP="0099143C">
      <w:pPr>
        <w:jc w:val="center"/>
        <w:rPr>
          <w:b/>
          <w:bCs/>
          <w:color w:val="000000"/>
          <w:sz w:val="24"/>
          <w:szCs w:val="24"/>
          <w:highlight w:val="yellow"/>
        </w:rPr>
      </w:pPr>
    </w:p>
    <w:p w:rsidR="00012410" w:rsidRPr="0029335D" w:rsidRDefault="00012410" w:rsidP="00B530F6">
      <w:pPr>
        <w:rPr>
          <w:color w:val="FF0000"/>
          <w:sz w:val="24"/>
          <w:szCs w:val="24"/>
          <w:highlight w:val="yellow"/>
        </w:rPr>
      </w:pPr>
    </w:p>
    <w:p w:rsidR="00643347" w:rsidRPr="00AD5D07" w:rsidRDefault="00643347" w:rsidP="00382F58">
      <w:pPr>
        <w:pStyle w:val="31"/>
        <w:numPr>
          <w:ilvl w:val="2"/>
          <w:numId w:val="36"/>
        </w:numPr>
        <w:tabs>
          <w:tab w:val="left" w:pos="851"/>
        </w:tabs>
        <w:spacing w:before="0" w:after="0"/>
        <w:ind w:left="0" w:firstLine="0"/>
        <w:rPr>
          <w:color w:val="000000"/>
          <w:sz w:val="24"/>
          <w:szCs w:val="24"/>
        </w:rPr>
      </w:pPr>
      <w:bookmarkStart w:id="43" w:name="_Toc360038809"/>
      <w:r w:rsidRPr="00AD5D07">
        <w:rPr>
          <w:color w:val="000000"/>
          <w:sz w:val="24"/>
          <w:szCs w:val="24"/>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43"/>
      <w:r w:rsidR="00897B69" w:rsidRPr="00AD5D07">
        <w:rPr>
          <w:color w:val="000000"/>
          <w:sz w:val="24"/>
          <w:szCs w:val="24"/>
        </w:rPr>
        <w:t xml:space="preserve"> в зависимости от температуры наружного воздуха</w:t>
      </w:r>
    </w:p>
    <w:p w:rsidR="0099143C" w:rsidRPr="00C456B4" w:rsidRDefault="0099143C" w:rsidP="0099143C">
      <w:pPr>
        <w:ind w:firstLine="709"/>
        <w:jc w:val="both"/>
        <w:rPr>
          <w:color w:val="000000"/>
          <w:sz w:val="24"/>
          <w:szCs w:val="24"/>
        </w:rPr>
      </w:pPr>
      <w:r w:rsidRPr="00C456B4">
        <w:rPr>
          <w:color w:val="000000"/>
          <w:sz w:val="24"/>
          <w:szCs w:val="24"/>
        </w:rPr>
        <w:t>Характеристики способов регулирования отпуска тепловой энергии от источника тепловой энергии в зависимости от температуры наружного воздуха представлены в табл</w:t>
      </w:r>
      <w:r w:rsidR="00637AF1" w:rsidRPr="00C456B4">
        <w:rPr>
          <w:color w:val="000000"/>
          <w:sz w:val="24"/>
          <w:szCs w:val="24"/>
        </w:rPr>
        <w:t>. </w:t>
      </w:r>
      <w:r w:rsidR="00C456B4" w:rsidRPr="00C456B4">
        <w:rPr>
          <w:color w:val="000000"/>
          <w:sz w:val="24"/>
          <w:szCs w:val="24"/>
        </w:rPr>
        <w:t>6</w:t>
      </w:r>
      <w:r w:rsidRPr="00C456B4">
        <w:rPr>
          <w:color w:val="000000"/>
          <w:sz w:val="24"/>
          <w:szCs w:val="24"/>
        </w:rPr>
        <w:t>.</w:t>
      </w:r>
    </w:p>
    <w:p w:rsidR="0099143C" w:rsidRPr="00C456B4" w:rsidRDefault="0099143C" w:rsidP="0099143C">
      <w:pPr>
        <w:pStyle w:val="a8"/>
        <w:ind w:left="1429"/>
        <w:jc w:val="right"/>
        <w:rPr>
          <w:b/>
          <w:sz w:val="24"/>
          <w:szCs w:val="24"/>
        </w:rPr>
      </w:pPr>
      <w:r w:rsidRPr="00C456B4">
        <w:rPr>
          <w:b/>
          <w:sz w:val="24"/>
          <w:szCs w:val="24"/>
        </w:rPr>
        <w:t xml:space="preserve">Таблица </w:t>
      </w:r>
      <w:r w:rsidR="009F65A4" w:rsidRPr="00C456B4">
        <w:rPr>
          <w:b/>
          <w:sz w:val="24"/>
          <w:szCs w:val="24"/>
        </w:rPr>
        <w:fldChar w:fldCharType="begin"/>
      </w:r>
      <w:r w:rsidRPr="00C456B4">
        <w:rPr>
          <w:b/>
          <w:sz w:val="24"/>
          <w:szCs w:val="24"/>
        </w:rPr>
        <w:instrText xml:space="preserve"> SEQ Таблица \* ARABIC </w:instrText>
      </w:r>
      <w:r w:rsidR="009F65A4" w:rsidRPr="00C456B4">
        <w:rPr>
          <w:b/>
          <w:sz w:val="24"/>
          <w:szCs w:val="24"/>
        </w:rPr>
        <w:fldChar w:fldCharType="separate"/>
      </w:r>
      <w:r w:rsidR="000E072D">
        <w:rPr>
          <w:b/>
          <w:noProof/>
          <w:sz w:val="24"/>
          <w:szCs w:val="24"/>
        </w:rPr>
        <w:t>6</w:t>
      </w:r>
      <w:r w:rsidR="009F65A4" w:rsidRPr="00C456B4">
        <w:rPr>
          <w:b/>
          <w:sz w:val="24"/>
          <w:szCs w:val="24"/>
        </w:rPr>
        <w:fldChar w:fldCharType="end"/>
      </w:r>
    </w:p>
    <w:p w:rsidR="0099143C" w:rsidRPr="00C456B4" w:rsidRDefault="0099143C" w:rsidP="0099143C">
      <w:pPr>
        <w:pStyle w:val="ae"/>
        <w:jc w:val="center"/>
        <w:rPr>
          <w:b/>
          <w:bCs/>
          <w:color w:val="000000"/>
          <w:sz w:val="24"/>
          <w:szCs w:val="24"/>
        </w:rPr>
      </w:pPr>
      <w:r w:rsidRPr="00C456B4">
        <w:rPr>
          <w:b/>
          <w:bCs/>
          <w:color w:val="000000"/>
          <w:sz w:val="24"/>
          <w:szCs w:val="24"/>
        </w:rPr>
        <w:t>Характеристики способов регулирования отпуска тепловой энергии от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4"/>
        <w:gridCol w:w="5439"/>
        <w:gridCol w:w="1716"/>
        <w:gridCol w:w="1701"/>
      </w:tblGrid>
      <w:tr w:rsidR="007B0477" w:rsidRPr="007B0477" w:rsidTr="001B51B0">
        <w:trPr>
          <w:trHeight w:val="20"/>
          <w:tblHeader/>
        </w:trPr>
        <w:tc>
          <w:tcPr>
            <w:tcW w:w="294" w:type="pct"/>
            <w:shd w:val="clear" w:color="auto" w:fill="auto"/>
            <w:tcMar>
              <w:left w:w="28" w:type="dxa"/>
              <w:right w:w="28" w:type="dxa"/>
            </w:tcMar>
            <w:vAlign w:val="center"/>
            <w:hideMark/>
          </w:tcPr>
          <w:p w:rsidR="007B0477" w:rsidRPr="007B0477" w:rsidRDefault="007B0477" w:rsidP="0099143C">
            <w:pPr>
              <w:jc w:val="center"/>
              <w:rPr>
                <w:b/>
                <w:bCs/>
                <w:color w:val="000000"/>
                <w:sz w:val="22"/>
                <w:szCs w:val="22"/>
              </w:rPr>
            </w:pPr>
            <w:bookmarkStart w:id="44" w:name="_Hlk39112017"/>
            <w:r w:rsidRPr="007B0477">
              <w:rPr>
                <w:b/>
                <w:bCs/>
                <w:color w:val="000000"/>
                <w:sz w:val="22"/>
                <w:szCs w:val="22"/>
              </w:rPr>
              <w:t>№ п</w:t>
            </w:r>
            <w:r>
              <w:rPr>
                <w:b/>
                <w:bCs/>
                <w:color w:val="000000"/>
                <w:sz w:val="22"/>
                <w:szCs w:val="22"/>
              </w:rPr>
              <w:t>/</w:t>
            </w:r>
            <w:r w:rsidRPr="007B0477">
              <w:rPr>
                <w:b/>
                <w:bCs/>
                <w:color w:val="000000"/>
                <w:sz w:val="22"/>
                <w:szCs w:val="22"/>
              </w:rPr>
              <w:t>п</w:t>
            </w:r>
          </w:p>
        </w:tc>
        <w:tc>
          <w:tcPr>
            <w:tcW w:w="2890" w:type="pct"/>
            <w:shd w:val="clear" w:color="000000" w:fill="FFFFFF"/>
            <w:tcMar>
              <w:left w:w="28" w:type="dxa"/>
              <w:right w:w="28" w:type="dxa"/>
            </w:tcMar>
            <w:vAlign w:val="center"/>
            <w:hideMark/>
          </w:tcPr>
          <w:p w:rsidR="007B0477" w:rsidRPr="007B0477" w:rsidRDefault="007B0477" w:rsidP="0099143C">
            <w:pPr>
              <w:jc w:val="center"/>
              <w:rPr>
                <w:b/>
                <w:bCs/>
                <w:color w:val="000000"/>
                <w:sz w:val="22"/>
                <w:szCs w:val="22"/>
              </w:rPr>
            </w:pPr>
            <w:r w:rsidRPr="007B0477">
              <w:rPr>
                <w:b/>
                <w:bCs/>
                <w:color w:val="000000"/>
                <w:sz w:val="22"/>
                <w:szCs w:val="22"/>
              </w:rPr>
              <w:t>Наименование и адрес источника тепловой энергии</w:t>
            </w:r>
          </w:p>
        </w:tc>
        <w:tc>
          <w:tcPr>
            <w:tcW w:w="912" w:type="pct"/>
            <w:shd w:val="clear" w:color="000000" w:fill="FFFFFF"/>
            <w:tcMar>
              <w:left w:w="28" w:type="dxa"/>
              <w:right w:w="28" w:type="dxa"/>
            </w:tcMar>
            <w:vAlign w:val="center"/>
            <w:hideMark/>
          </w:tcPr>
          <w:p w:rsidR="007B0477" w:rsidRPr="007B0477" w:rsidRDefault="007B0477" w:rsidP="0099143C">
            <w:pPr>
              <w:jc w:val="center"/>
              <w:rPr>
                <w:b/>
                <w:bCs/>
                <w:color w:val="000000"/>
                <w:sz w:val="22"/>
                <w:szCs w:val="22"/>
              </w:rPr>
            </w:pPr>
            <w:r w:rsidRPr="007B0477">
              <w:rPr>
                <w:b/>
                <w:bCs/>
                <w:color w:val="000000"/>
                <w:sz w:val="22"/>
                <w:szCs w:val="22"/>
              </w:rPr>
              <w:t>Температурный график</w:t>
            </w:r>
          </w:p>
        </w:tc>
        <w:tc>
          <w:tcPr>
            <w:tcW w:w="904" w:type="pct"/>
            <w:shd w:val="clear" w:color="000000" w:fill="FFFFFF"/>
            <w:tcMar>
              <w:left w:w="28" w:type="dxa"/>
              <w:right w:w="28" w:type="dxa"/>
            </w:tcMar>
            <w:vAlign w:val="center"/>
            <w:hideMark/>
          </w:tcPr>
          <w:p w:rsidR="007B0477" w:rsidRPr="007B0477" w:rsidRDefault="007B0477" w:rsidP="0099143C">
            <w:pPr>
              <w:jc w:val="center"/>
              <w:rPr>
                <w:b/>
                <w:bCs/>
                <w:color w:val="000000"/>
                <w:sz w:val="22"/>
                <w:szCs w:val="22"/>
              </w:rPr>
            </w:pPr>
            <w:r w:rsidRPr="007B0477">
              <w:rPr>
                <w:b/>
                <w:bCs/>
                <w:color w:val="000000"/>
                <w:sz w:val="22"/>
                <w:szCs w:val="22"/>
              </w:rPr>
              <w:t>Способ регулирования</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7B0477" w:rsidRPr="007B0477" w:rsidRDefault="007B0477" w:rsidP="007B0477">
            <w:pPr>
              <w:jc w:val="center"/>
              <w:rPr>
                <w:color w:val="000000"/>
                <w:sz w:val="22"/>
                <w:szCs w:val="22"/>
              </w:rPr>
            </w:pPr>
            <w:r w:rsidRPr="007B0477">
              <w:rPr>
                <w:color w:val="000000"/>
                <w:sz w:val="22"/>
                <w:szCs w:val="22"/>
              </w:rPr>
              <w:t>1</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7B0477" w:rsidRPr="007B0477" w:rsidRDefault="007B0477" w:rsidP="007B0477">
            <w:pPr>
              <w:rPr>
                <w:color w:val="000000"/>
                <w:sz w:val="22"/>
                <w:szCs w:val="22"/>
              </w:rPr>
            </w:pPr>
            <w:r w:rsidRPr="007B0477">
              <w:rPr>
                <w:color w:val="000000"/>
                <w:sz w:val="22"/>
                <w:szCs w:val="22"/>
              </w:rPr>
              <w:t xml:space="preserve">Котельная № 1 </w:t>
            </w:r>
            <w:r w:rsidR="00C76884">
              <w:rPr>
                <w:color w:val="000000"/>
                <w:sz w:val="22"/>
                <w:szCs w:val="22"/>
              </w:rPr>
              <w:t>«</w:t>
            </w:r>
            <w:r w:rsidRPr="007B0477">
              <w:rPr>
                <w:color w:val="000000"/>
                <w:sz w:val="22"/>
                <w:szCs w:val="22"/>
              </w:rPr>
              <w:t>Центральная</w:t>
            </w:r>
            <w:r w:rsidR="00C76884">
              <w:rPr>
                <w:color w:val="000000"/>
                <w:sz w:val="22"/>
                <w:szCs w:val="22"/>
              </w:rPr>
              <w:t>»</w:t>
            </w:r>
            <w:r w:rsidRPr="007B0477">
              <w:rPr>
                <w:color w:val="000000"/>
                <w:sz w:val="22"/>
                <w:szCs w:val="22"/>
              </w:rPr>
              <w:t xml:space="preserve">, п. Тазовский, </w:t>
            </w:r>
            <w:r w:rsidR="00FA5631">
              <w:rPr>
                <w:color w:val="000000"/>
                <w:sz w:val="22"/>
                <w:szCs w:val="22"/>
              </w:rPr>
              <w:t>ул. Калинина, 16, кор. 2</w:t>
            </w:r>
          </w:p>
        </w:tc>
        <w:tc>
          <w:tcPr>
            <w:tcW w:w="912" w:type="pct"/>
            <w:shd w:val="clear" w:color="auto" w:fill="auto"/>
            <w:tcMar>
              <w:left w:w="28" w:type="dxa"/>
              <w:right w:w="28" w:type="dxa"/>
            </w:tcMar>
            <w:vAlign w:val="center"/>
            <w:hideMark/>
          </w:tcPr>
          <w:p w:rsidR="007B0477" w:rsidRPr="007B0477" w:rsidRDefault="007B0477" w:rsidP="007B0477">
            <w:pPr>
              <w:jc w:val="center"/>
              <w:rPr>
                <w:color w:val="000000"/>
                <w:sz w:val="22"/>
                <w:szCs w:val="22"/>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hideMark/>
          </w:tcPr>
          <w:p w:rsidR="007B0477" w:rsidRPr="007B0477" w:rsidRDefault="007B0477" w:rsidP="007B0477">
            <w:pPr>
              <w:jc w:val="center"/>
              <w:rPr>
                <w:color w:val="000000"/>
                <w:sz w:val="22"/>
                <w:szCs w:val="22"/>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2</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rPr>
            </w:pPr>
            <w:r w:rsidRPr="007B0477">
              <w:rPr>
                <w:color w:val="000000"/>
                <w:sz w:val="22"/>
                <w:szCs w:val="22"/>
              </w:rPr>
              <w:t xml:space="preserve">Котельная № 2 </w:t>
            </w:r>
            <w:r w:rsidR="00C76884">
              <w:rPr>
                <w:color w:val="000000"/>
                <w:sz w:val="22"/>
                <w:szCs w:val="22"/>
              </w:rPr>
              <w:t>«</w:t>
            </w:r>
            <w:r w:rsidRPr="007B0477">
              <w:rPr>
                <w:color w:val="000000"/>
                <w:sz w:val="22"/>
                <w:szCs w:val="22"/>
              </w:rPr>
              <w:t>Геофизики</w:t>
            </w:r>
            <w:r w:rsidR="00C76884">
              <w:rPr>
                <w:color w:val="000000"/>
                <w:sz w:val="22"/>
                <w:szCs w:val="22"/>
              </w:rPr>
              <w:t>»</w:t>
            </w:r>
            <w:r w:rsidRPr="007B0477">
              <w:rPr>
                <w:color w:val="000000"/>
                <w:sz w:val="22"/>
                <w:szCs w:val="22"/>
              </w:rPr>
              <w:t>, п. Тазовский, ул.</w:t>
            </w:r>
            <w:r>
              <w:rPr>
                <w:color w:val="000000"/>
                <w:sz w:val="22"/>
                <w:szCs w:val="22"/>
              </w:rPr>
              <w:t> </w:t>
            </w:r>
            <w:r w:rsidRPr="007B0477">
              <w:rPr>
                <w:color w:val="000000"/>
                <w:sz w:val="22"/>
                <w:szCs w:val="22"/>
              </w:rPr>
              <w:t>Геофизиков, 18Б</w:t>
            </w:r>
          </w:p>
        </w:tc>
        <w:tc>
          <w:tcPr>
            <w:tcW w:w="912"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3</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rPr>
            </w:pPr>
            <w:r w:rsidRPr="007B0477">
              <w:rPr>
                <w:color w:val="000000"/>
                <w:sz w:val="22"/>
                <w:szCs w:val="22"/>
              </w:rPr>
              <w:t xml:space="preserve">Котельная № 4 </w:t>
            </w:r>
            <w:r w:rsidR="00C76884">
              <w:rPr>
                <w:color w:val="000000"/>
                <w:sz w:val="22"/>
                <w:szCs w:val="22"/>
              </w:rPr>
              <w:t>«</w:t>
            </w:r>
            <w:r w:rsidRPr="007B0477">
              <w:rPr>
                <w:color w:val="000000"/>
                <w:sz w:val="22"/>
                <w:szCs w:val="22"/>
              </w:rPr>
              <w:t>Рыбозавод</w:t>
            </w:r>
            <w:r w:rsidR="00C76884">
              <w:rPr>
                <w:color w:val="000000"/>
                <w:sz w:val="22"/>
                <w:szCs w:val="22"/>
              </w:rPr>
              <w:t>»</w:t>
            </w:r>
            <w:r w:rsidRPr="007B0477">
              <w:rPr>
                <w:color w:val="000000"/>
                <w:sz w:val="22"/>
                <w:szCs w:val="22"/>
              </w:rPr>
              <w:t>, п. Тазовский, ул.</w:t>
            </w:r>
            <w:r>
              <w:rPr>
                <w:color w:val="000000"/>
                <w:sz w:val="22"/>
                <w:szCs w:val="22"/>
              </w:rPr>
              <w:t> </w:t>
            </w:r>
            <w:r w:rsidRPr="007B0477">
              <w:rPr>
                <w:color w:val="000000"/>
                <w:sz w:val="22"/>
                <w:szCs w:val="22"/>
              </w:rPr>
              <w:t>Почтовая, 35г</w:t>
            </w:r>
          </w:p>
        </w:tc>
        <w:tc>
          <w:tcPr>
            <w:tcW w:w="912"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4</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rPr>
            </w:pPr>
            <w:r w:rsidRPr="007B0477">
              <w:rPr>
                <w:color w:val="000000"/>
                <w:sz w:val="22"/>
                <w:szCs w:val="22"/>
              </w:rPr>
              <w:t xml:space="preserve">Котельная № 6 </w:t>
            </w:r>
            <w:r w:rsidR="00C76884">
              <w:rPr>
                <w:color w:val="000000"/>
                <w:sz w:val="22"/>
                <w:szCs w:val="22"/>
              </w:rPr>
              <w:t>«</w:t>
            </w:r>
            <w:r w:rsidRPr="007B0477">
              <w:rPr>
                <w:color w:val="000000"/>
                <w:sz w:val="22"/>
                <w:szCs w:val="22"/>
              </w:rPr>
              <w:t>ЦРБ</w:t>
            </w:r>
            <w:r w:rsidR="00C76884">
              <w:rPr>
                <w:color w:val="000000"/>
                <w:sz w:val="22"/>
                <w:szCs w:val="22"/>
              </w:rPr>
              <w:t>»</w:t>
            </w:r>
            <w:r w:rsidRPr="007B0477">
              <w:rPr>
                <w:color w:val="000000"/>
                <w:sz w:val="22"/>
                <w:szCs w:val="22"/>
              </w:rPr>
              <w:t>, п. Тазовский, ул. Калинина, 3Б</w:t>
            </w:r>
          </w:p>
        </w:tc>
        <w:tc>
          <w:tcPr>
            <w:tcW w:w="912"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5</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rPr>
            </w:pPr>
            <w:r w:rsidRPr="007B0477">
              <w:rPr>
                <w:color w:val="000000"/>
                <w:sz w:val="22"/>
                <w:szCs w:val="22"/>
              </w:rPr>
              <w:t xml:space="preserve">Котельная № 7 </w:t>
            </w:r>
            <w:r w:rsidR="00C76884">
              <w:rPr>
                <w:color w:val="000000"/>
                <w:sz w:val="22"/>
                <w:szCs w:val="22"/>
              </w:rPr>
              <w:t>«</w:t>
            </w:r>
            <w:r w:rsidRPr="007B0477">
              <w:rPr>
                <w:color w:val="000000"/>
                <w:sz w:val="22"/>
                <w:szCs w:val="22"/>
              </w:rPr>
              <w:t>Совхоз</w:t>
            </w:r>
            <w:r w:rsidR="00C76884">
              <w:rPr>
                <w:color w:val="000000"/>
                <w:sz w:val="22"/>
                <w:szCs w:val="22"/>
              </w:rPr>
              <w:t>»</w:t>
            </w:r>
            <w:r w:rsidRPr="007B0477">
              <w:rPr>
                <w:color w:val="000000"/>
                <w:sz w:val="22"/>
                <w:szCs w:val="22"/>
              </w:rPr>
              <w:t>, п. Тазовский, ул. Колхозная, 26А</w:t>
            </w:r>
          </w:p>
        </w:tc>
        <w:tc>
          <w:tcPr>
            <w:tcW w:w="912"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6</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rPr>
            </w:pPr>
            <w:r w:rsidRPr="007B0477">
              <w:rPr>
                <w:color w:val="000000"/>
                <w:sz w:val="22"/>
                <w:szCs w:val="22"/>
              </w:rPr>
              <w:t xml:space="preserve">Котельная № 8 </w:t>
            </w:r>
            <w:r w:rsidR="00C76884">
              <w:rPr>
                <w:color w:val="000000"/>
                <w:sz w:val="22"/>
                <w:szCs w:val="22"/>
              </w:rPr>
              <w:t>«</w:t>
            </w:r>
            <w:r w:rsidRPr="007B0477">
              <w:rPr>
                <w:color w:val="000000"/>
                <w:sz w:val="22"/>
                <w:szCs w:val="22"/>
              </w:rPr>
              <w:t>Интернат</w:t>
            </w:r>
            <w:r w:rsidR="00C76884">
              <w:rPr>
                <w:color w:val="000000"/>
                <w:sz w:val="22"/>
                <w:szCs w:val="22"/>
              </w:rPr>
              <w:t>»</w:t>
            </w:r>
            <w:r w:rsidRPr="007B0477">
              <w:rPr>
                <w:color w:val="000000"/>
                <w:sz w:val="22"/>
                <w:szCs w:val="22"/>
              </w:rPr>
              <w:t>, п. Тазовский, ул. Кирова, 10</w:t>
            </w:r>
          </w:p>
        </w:tc>
        <w:tc>
          <w:tcPr>
            <w:tcW w:w="912" w:type="pct"/>
            <w:tcBorders>
              <w:bottom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7</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rPr>
            </w:pPr>
            <w:r w:rsidRPr="007B0477">
              <w:rPr>
                <w:color w:val="000000"/>
                <w:sz w:val="22"/>
                <w:szCs w:val="22"/>
              </w:rPr>
              <w:t xml:space="preserve">Котельная </w:t>
            </w:r>
            <w:r w:rsidR="00C76884">
              <w:rPr>
                <w:color w:val="000000"/>
                <w:sz w:val="22"/>
                <w:szCs w:val="22"/>
              </w:rPr>
              <w:t>«</w:t>
            </w:r>
            <w:r w:rsidRPr="007B0477">
              <w:rPr>
                <w:color w:val="000000"/>
                <w:sz w:val="22"/>
                <w:szCs w:val="22"/>
              </w:rPr>
              <w:t>Аэропорт</w:t>
            </w:r>
            <w:r w:rsidR="00C76884">
              <w:rPr>
                <w:color w:val="000000"/>
                <w:sz w:val="22"/>
                <w:szCs w:val="22"/>
              </w:rPr>
              <w:t>»</w:t>
            </w:r>
            <w:r w:rsidRPr="007B0477">
              <w:rPr>
                <w:color w:val="000000"/>
                <w:sz w:val="22"/>
                <w:szCs w:val="22"/>
              </w:rPr>
              <w:t>, п. Тазовский, ул. Пристанская, 35А</w:t>
            </w:r>
          </w:p>
        </w:tc>
        <w:tc>
          <w:tcPr>
            <w:tcW w:w="912" w:type="pct"/>
            <w:tcBorders>
              <w:top w:val="single" w:sz="4" w:space="0" w:color="auto"/>
              <w:bottom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8</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rPr>
            </w:pPr>
            <w:r w:rsidRPr="007B0477">
              <w:rPr>
                <w:color w:val="000000"/>
                <w:sz w:val="22"/>
                <w:szCs w:val="22"/>
              </w:rPr>
              <w:t xml:space="preserve">Котельная № 5 </w:t>
            </w:r>
            <w:r w:rsidR="00C76884">
              <w:rPr>
                <w:color w:val="000000"/>
                <w:sz w:val="22"/>
                <w:szCs w:val="22"/>
              </w:rPr>
              <w:t>«</w:t>
            </w:r>
            <w:r w:rsidRPr="007B0477">
              <w:rPr>
                <w:color w:val="000000"/>
                <w:sz w:val="22"/>
                <w:szCs w:val="22"/>
              </w:rPr>
              <w:t>ТЕРМАКС</w:t>
            </w:r>
            <w:r w:rsidR="00C76884">
              <w:rPr>
                <w:color w:val="000000"/>
                <w:sz w:val="22"/>
                <w:szCs w:val="22"/>
              </w:rPr>
              <w:t>»</w:t>
            </w:r>
            <w:r w:rsidRPr="007B0477">
              <w:rPr>
                <w:color w:val="000000"/>
                <w:sz w:val="22"/>
                <w:szCs w:val="22"/>
              </w:rPr>
              <w:t>, п. Тазовский, мкр.</w:t>
            </w:r>
            <w:r>
              <w:rPr>
                <w:color w:val="000000"/>
                <w:sz w:val="22"/>
                <w:szCs w:val="22"/>
              </w:rPr>
              <w:t> </w:t>
            </w:r>
            <w:r w:rsidRPr="007B0477">
              <w:rPr>
                <w:color w:val="000000"/>
                <w:sz w:val="22"/>
                <w:szCs w:val="22"/>
              </w:rPr>
              <w:t>Маргулова</w:t>
            </w:r>
          </w:p>
        </w:tc>
        <w:tc>
          <w:tcPr>
            <w:tcW w:w="912" w:type="pct"/>
            <w:tcBorders>
              <w:top w:val="single" w:sz="4" w:space="0" w:color="auto"/>
              <w:bottom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highlight w:val="yellow"/>
              </w:rPr>
            </w:pPr>
            <w:r w:rsidRPr="007B0477">
              <w:rPr>
                <w:color w:val="000000"/>
                <w:sz w:val="22"/>
                <w:szCs w:val="22"/>
              </w:rPr>
              <w:t>9</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highlight w:val="yellow"/>
              </w:rPr>
            </w:pPr>
            <w:r w:rsidRPr="007B0477">
              <w:rPr>
                <w:color w:val="000000"/>
                <w:sz w:val="22"/>
                <w:szCs w:val="22"/>
              </w:rPr>
              <w:t xml:space="preserve">Котельная № 1 </w:t>
            </w:r>
            <w:r w:rsidR="00C76884">
              <w:rPr>
                <w:color w:val="000000"/>
                <w:sz w:val="22"/>
                <w:szCs w:val="22"/>
              </w:rPr>
              <w:t>«</w:t>
            </w:r>
            <w:r w:rsidRPr="007B0477">
              <w:rPr>
                <w:color w:val="000000"/>
                <w:sz w:val="22"/>
                <w:szCs w:val="22"/>
              </w:rPr>
              <w:t>Глубокое</w:t>
            </w:r>
            <w:r w:rsidR="00C76884">
              <w:rPr>
                <w:color w:val="000000"/>
                <w:sz w:val="22"/>
                <w:szCs w:val="22"/>
              </w:rPr>
              <w:t>»</w:t>
            </w:r>
            <w:r w:rsidRPr="007B0477">
              <w:rPr>
                <w:color w:val="000000"/>
                <w:sz w:val="22"/>
                <w:szCs w:val="22"/>
              </w:rPr>
              <w:t>, с. Антипаюта, ул.</w:t>
            </w:r>
            <w:r>
              <w:rPr>
                <w:color w:val="000000"/>
                <w:sz w:val="22"/>
                <w:szCs w:val="22"/>
              </w:rPr>
              <w:t> </w:t>
            </w:r>
            <w:r w:rsidRPr="007B0477">
              <w:rPr>
                <w:color w:val="000000"/>
                <w:sz w:val="22"/>
                <w:szCs w:val="22"/>
              </w:rPr>
              <w:t>Буровиков, 21</w:t>
            </w:r>
          </w:p>
        </w:tc>
        <w:tc>
          <w:tcPr>
            <w:tcW w:w="912" w:type="pct"/>
            <w:tcBorders>
              <w:top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highlight w:val="yellow"/>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highlight w:val="yellow"/>
              </w:rPr>
            </w:pPr>
            <w:r w:rsidRPr="007B0477">
              <w:rPr>
                <w:color w:val="000000"/>
                <w:sz w:val="22"/>
                <w:szCs w:val="22"/>
              </w:rPr>
              <w:t>качественный метод</w:t>
            </w:r>
          </w:p>
        </w:tc>
      </w:tr>
      <w:tr w:rsidR="007B0477"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highlight w:val="yellow"/>
              </w:rPr>
            </w:pPr>
            <w:r w:rsidRPr="007B0477">
              <w:rPr>
                <w:color w:val="000000"/>
                <w:sz w:val="22"/>
                <w:szCs w:val="22"/>
              </w:rPr>
              <w:t>10</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7B0477" w:rsidRPr="007B0477" w:rsidRDefault="007B0477" w:rsidP="007B0477">
            <w:pPr>
              <w:rPr>
                <w:color w:val="000000"/>
                <w:sz w:val="22"/>
                <w:szCs w:val="22"/>
                <w:highlight w:val="yellow"/>
              </w:rPr>
            </w:pPr>
            <w:r w:rsidRPr="007B0477">
              <w:rPr>
                <w:color w:val="000000"/>
                <w:sz w:val="22"/>
                <w:szCs w:val="22"/>
              </w:rPr>
              <w:t xml:space="preserve">Котельная № 2 </w:t>
            </w:r>
            <w:r w:rsidR="00C76884">
              <w:rPr>
                <w:color w:val="000000"/>
                <w:sz w:val="22"/>
                <w:szCs w:val="22"/>
              </w:rPr>
              <w:t>«</w:t>
            </w:r>
            <w:r w:rsidRPr="007B0477">
              <w:rPr>
                <w:color w:val="000000"/>
                <w:sz w:val="22"/>
                <w:szCs w:val="22"/>
              </w:rPr>
              <w:t>Поселок</w:t>
            </w:r>
            <w:r w:rsidR="00C76884">
              <w:rPr>
                <w:color w:val="000000"/>
                <w:sz w:val="22"/>
                <w:szCs w:val="22"/>
              </w:rPr>
              <w:t>»</w:t>
            </w:r>
            <w:r w:rsidRPr="007B0477">
              <w:rPr>
                <w:color w:val="000000"/>
                <w:sz w:val="22"/>
                <w:szCs w:val="22"/>
              </w:rPr>
              <w:t>, с. Антипаюта, ул.</w:t>
            </w:r>
            <w:r>
              <w:rPr>
                <w:color w:val="000000"/>
                <w:sz w:val="22"/>
                <w:szCs w:val="22"/>
              </w:rPr>
              <w:t> </w:t>
            </w:r>
            <w:r w:rsidRPr="007B0477">
              <w:rPr>
                <w:color w:val="000000"/>
                <w:sz w:val="22"/>
                <w:szCs w:val="22"/>
              </w:rPr>
              <w:t>Юбилейная</w:t>
            </w:r>
          </w:p>
        </w:tc>
        <w:tc>
          <w:tcPr>
            <w:tcW w:w="912" w:type="pct"/>
            <w:tcBorders>
              <w:top w:val="single" w:sz="4" w:space="0" w:color="auto"/>
            </w:tcBorders>
            <w:shd w:val="clear" w:color="auto" w:fill="auto"/>
            <w:tcMar>
              <w:left w:w="28" w:type="dxa"/>
              <w:right w:w="28" w:type="dxa"/>
            </w:tcMar>
            <w:vAlign w:val="center"/>
          </w:tcPr>
          <w:p w:rsidR="007B0477" w:rsidRPr="007B0477" w:rsidRDefault="007B0477" w:rsidP="007B0477">
            <w:pPr>
              <w:jc w:val="center"/>
              <w:rPr>
                <w:color w:val="000000"/>
                <w:sz w:val="22"/>
                <w:szCs w:val="22"/>
                <w:highlight w:val="yellow"/>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7B0477" w:rsidRPr="007B0477" w:rsidRDefault="007B0477" w:rsidP="007B0477">
            <w:pPr>
              <w:jc w:val="center"/>
              <w:rPr>
                <w:color w:val="000000"/>
                <w:sz w:val="22"/>
                <w:szCs w:val="22"/>
                <w:highlight w:val="yellow"/>
              </w:rPr>
            </w:pPr>
            <w:r w:rsidRPr="007B0477">
              <w:rPr>
                <w:color w:val="000000"/>
                <w:sz w:val="22"/>
                <w:szCs w:val="22"/>
              </w:rPr>
              <w:t>качественный метод</w:t>
            </w:r>
          </w:p>
        </w:tc>
      </w:tr>
      <w:tr w:rsidR="001B51B0"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11</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1B51B0" w:rsidRPr="007B0477" w:rsidRDefault="001B51B0" w:rsidP="001B51B0">
            <w:pPr>
              <w:rPr>
                <w:color w:val="000000"/>
                <w:sz w:val="22"/>
                <w:szCs w:val="22"/>
                <w:highlight w:val="yellow"/>
              </w:rPr>
            </w:pPr>
            <w:r w:rsidRPr="007B0477">
              <w:rPr>
                <w:color w:val="000000"/>
                <w:sz w:val="22"/>
                <w:szCs w:val="22"/>
              </w:rPr>
              <w:t xml:space="preserve">Котельная 20 МВт, с. Газ-Сале </w:t>
            </w:r>
          </w:p>
        </w:tc>
        <w:tc>
          <w:tcPr>
            <w:tcW w:w="912" w:type="pct"/>
            <w:tcBorders>
              <w:top w:val="single" w:sz="4" w:space="0" w:color="auto"/>
            </w:tcBorders>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качественный метод</w:t>
            </w:r>
          </w:p>
        </w:tc>
      </w:tr>
      <w:tr w:rsidR="001B51B0" w:rsidRPr="007B0477" w:rsidTr="001B51B0">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12</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1B51B0" w:rsidRPr="007B0477" w:rsidRDefault="001B51B0" w:rsidP="001B51B0">
            <w:pPr>
              <w:rPr>
                <w:color w:val="000000"/>
                <w:sz w:val="22"/>
                <w:szCs w:val="22"/>
                <w:highlight w:val="yellow"/>
              </w:rPr>
            </w:pPr>
            <w:r w:rsidRPr="007B0477">
              <w:rPr>
                <w:color w:val="000000"/>
                <w:sz w:val="22"/>
                <w:szCs w:val="22"/>
              </w:rPr>
              <w:t>Котельная № 1, с. Находка, ул.</w:t>
            </w:r>
            <w:r>
              <w:rPr>
                <w:color w:val="000000"/>
                <w:sz w:val="22"/>
                <w:szCs w:val="22"/>
              </w:rPr>
              <w:t> </w:t>
            </w:r>
            <w:r w:rsidRPr="007B0477">
              <w:rPr>
                <w:color w:val="000000"/>
                <w:sz w:val="22"/>
                <w:szCs w:val="22"/>
              </w:rPr>
              <w:t>Подгорная, 1а</w:t>
            </w:r>
          </w:p>
        </w:tc>
        <w:tc>
          <w:tcPr>
            <w:tcW w:w="912" w:type="pct"/>
            <w:tcBorders>
              <w:top w:val="single" w:sz="4" w:space="0" w:color="auto"/>
            </w:tcBorders>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качественный метод</w:t>
            </w:r>
          </w:p>
        </w:tc>
      </w:tr>
      <w:tr w:rsidR="001B51B0" w:rsidRPr="007B0477" w:rsidTr="0086128A">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13</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1B51B0" w:rsidRPr="007B0477" w:rsidRDefault="001B51B0" w:rsidP="001B51B0">
            <w:pPr>
              <w:rPr>
                <w:color w:val="000000"/>
                <w:sz w:val="22"/>
                <w:szCs w:val="22"/>
                <w:highlight w:val="yellow"/>
              </w:rPr>
            </w:pPr>
            <w:r w:rsidRPr="007B0477">
              <w:rPr>
                <w:color w:val="000000"/>
                <w:sz w:val="22"/>
                <w:szCs w:val="22"/>
              </w:rPr>
              <w:t xml:space="preserve">Котельная № 1 </w:t>
            </w:r>
            <w:r w:rsidR="00C76884">
              <w:rPr>
                <w:color w:val="000000"/>
                <w:sz w:val="22"/>
                <w:szCs w:val="22"/>
              </w:rPr>
              <w:t>«</w:t>
            </w:r>
            <w:r w:rsidRPr="007B0477">
              <w:rPr>
                <w:color w:val="000000"/>
                <w:sz w:val="22"/>
                <w:szCs w:val="22"/>
              </w:rPr>
              <w:t>Центральная</w:t>
            </w:r>
            <w:r w:rsidR="00C76884">
              <w:rPr>
                <w:color w:val="000000"/>
                <w:sz w:val="22"/>
                <w:szCs w:val="22"/>
              </w:rPr>
              <w:t>»</w:t>
            </w:r>
            <w:r w:rsidRPr="007B0477">
              <w:rPr>
                <w:color w:val="000000"/>
                <w:sz w:val="22"/>
                <w:szCs w:val="22"/>
              </w:rPr>
              <w:t>, с. Гыда, ул. Набережная, 5</w:t>
            </w:r>
          </w:p>
        </w:tc>
        <w:tc>
          <w:tcPr>
            <w:tcW w:w="912" w:type="pct"/>
            <w:tcBorders>
              <w:top w:val="single" w:sz="4" w:space="0" w:color="auto"/>
            </w:tcBorders>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качественный метод</w:t>
            </w:r>
          </w:p>
        </w:tc>
      </w:tr>
      <w:tr w:rsidR="001B51B0" w:rsidRPr="007B0477" w:rsidTr="0086128A">
        <w:trPr>
          <w:trHeight w:val="20"/>
        </w:trPr>
        <w:tc>
          <w:tcPr>
            <w:tcW w:w="2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14</w:t>
            </w:r>
          </w:p>
        </w:tc>
        <w:tc>
          <w:tcPr>
            <w:tcW w:w="2890" w:type="pct"/>
            <w:tcBorders>
              <w:top w:val="nil"/>
              <w:left w:val="nil"/>
              <w:bottom w:val="single" w:sz="4" w:space="0" w:color="auto"/>
              <w:right w:val="single" w:sz="4" w:space="0" w:color="auto"/>
            </w:tcBorders>
            <w:shd w:val="clear" w:color="auto" w:fill="auto"/>
            <w:tcMar>
              <w:left w:w="28" w:type="dxa"/>
              <w:right w:w="28" w:type="dxa"/>
            </w:tcMar>
            <w:vAlign w:val="center"/>
          </w:tcPr>
          <w:p w:rsidR="001B51B0" w:rsidRPr="007B0477" w:rsidRDefault="001B51B0" w:rsidP="001B51B0">
            <w:pPr>
              <w:rPr>
                <w:color w:val="000000"/>
                <w:sz w:val="22"/>
                <w:szCs w:val="22"/>
                <w:highlight w:val="yellow"/>
              </w:rPr>
            </w:pPr>
            <w:r w:rsidRPr="007B0477">
              <w:rPr>
                <w:color w:val="000000"/>
                <w:sz w:val="22"/>
                <w:szCs w:val="22"/>
              </w:rPr>
              <w:t xml:space="preserve">Котельная № 2 </w:t>
            </w:r>
            <w:r w:rsidR="00C76884">
              <w:rPr>
                <w:color w:val="000000"/>
                <w:sz w:val="22"/>
                <w:szCs w:val="22"/>
              </w:rPr>
              <w:t>«</w:t>
            </w:r>
            <w:r w:rsidRPr="007B0477">
              <w:rPr>
                <w:color w:val="000000"/>
                <w:sz w:val="22"/>
                <w:szCs w:val="22"/>
              </w:rPr>
              <w:t>БВК</w:t>
            </w:r>
            <w:r w:rsidR="00C76884">
              <w:rPr>
                <w:color w:val="000000"/>
                <w:sz w:val="22"/>
                <w:szCs w:val="22"/>
              </w:rPr>
              <w:t>»</w:t>
            </w:r>
            <w:r w:rsidRPr="007B0477">
              <w:rPr>
                <w:color w:val="000000"/>
                <w:sz w:val="22"/>
                <w:szCs w:val="22"/>
              </w:rPr>
              <w:t>, с. Гыда, мкр.</w:t>
            </w:r>
            <w:r>
              <w:rPr>
                <w:color w:val="000000"/>
                <w:sz w:val="22"/>
                <w:szCs w:val="22"/>
              </w:rPr>
              <w:t> </w:t>
            </w:r>
            <w:r w:rsidRPr="007B0477">
              <w:rPr>
                <w:color w:val="000000"/>
                <w:sz w:val="22"/>
                <w:szCs w:val="22"/>
              </w:rPr>
              <w:t>Школьный, 5</w:t>
            </w:r>
          </w:p>
        </w:tc>
        <w:tc>
          <w:tcPr>
            <w:tcW w:w="912" w:type="pct"/>
            <w:tcBorders>
              <w:top w:val="single" w:sz="4" w:space="0" w:color="auto"/>
            </w:tcBorders>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 xml:space="preserve">95/70 </w:t>
            </w:r>
            <w:r w:rsidRPr="007B0477">
              <w:rPr>
                <w:rFonts w:ascii="Calibri" w:hAnsi="Calibri" w:cs="Calibri"/>
                <w:color w:val="000000"/>
                <w:sz w:val="22"/>
                <w:szCs w:val="22"/>
              </w:rPr>
              <w:t>°</w:t>
            </w:r>
            <w:r w:rsidRPr="007B0477">
              <w:rPr>
                <w:color w:val="000000"/>
                <w:sz w:val="22"/>
                <w:szCs w:val="22"/>
              </w:rPr>
              <w:t>С</w:t>
            </w:r>
          </w:p>
        </w:tc>
        <w:tc>
          <w:tcPr>
            <w:tcW w:w="904" w:type="pct"/>
            <w:shd w:val="clear" w:color="auto" w:fill="auto"/>
            <w:tcMar>
              <w:left w:w="28" w:type="dxa"/>
              <w:right w:w="28" w:type="dxa"/>
            </w:tcMar>
            <w:vAlign w:val="center"/>
          </w:tcPr>
          <w:p w:rsidR="001B51B0" w:rsidRPr="007B0477" w:rsidRDefault="001B51B0" w:rsidP="001B51B0">
            <w:pPr>
              <w:jc w:val="center"/>
              <w:rPr>
                <w:color w:val="000000"/>
                <w:sz w:val="22"/>
                <w:szCs w:val="22"/>
                <w:highlight w:val="yellow"/>
              </w:rPr>
            </w:pPr>
            <w:r w:rsidRPr="007B0477">
              <w:rPr>
                <w:color w:val="000000"/>
                <w:sz w:val="22"/>
                <w:szCs w:val="22"/>
              </w:rPr>
              <w:t>качественный метод</w:t>
            </w:r>
          </w:p>
        </w:tc>
      </w:tr>
    </w:tbl>
    <w:p w:rsidR="001D25A1" w:rsidRPr="00AE4FED" w:rsidRDefault="001D25A1" w:rsidP="00382F58">
      <w:pPr>
        <w:pStyle w:val="31"/>
        <w:numPr>
          <w:ilvl w:val="2"/>
          <w:numId w:val="36"/>
        </w:numPr>
        <w:tabs>
          <w:tab w:val="left" w:pos="851"/>
        </w:tabs>
        <w:spacing w:before="0" w:after="0"/>
        <w:ind w:hanging="1286"/>
        <w:rPr>
          <w:color w:val="000000"/>
          <w:sz w:val="24"/>
          <w:szCs w:val="24"/>
        </w:rPr>
      </w:pPr>
      <w:bookmarkStart w:id="45" w:name="_Toc360038811"/>
      <w:bookmarkEnd w:id="44"/>
      <w:r w:rsidRPr="00AE4FED">
        <w:rPr>
          <w:color w:val="000000"/>
          <w:sz w:val="24"/>
          <w:szCs w:val="24"/>
        </w:rPr>
        <w:lastRenderedPageBreak/>
        <w:t>Среднегодовая загрузка оборудования</w:t>
      </w:r>
    </w:p>
    <w:p w:rsidR="0099143C" w:rsidRPr="00C456B4" w:rsidRDefault="00BA6630" w:rsidP="0099143C">
      <w:pPr>
        <w:pStyle w:val="affb"/>
        <w:widowControl w:val="0"/>
        <w:shd w:val="clear" w:color="auto" w:fill="FFFFFF"/>
        <w:ind w:left="0" w:firstLine="851"/>
        <w:jc w:val="both"/>
        <w:rPr>
          <w:sz w:val="24"/>
          <w:szCs w:val="24"/>
        </w:rPr>
      </w:pPr>
      <w:r w:rsidRPr="00AE4FED">
        <w:rPr>
          <w:sz w:val="24"/>
          <w:szCs w:val="24"/>
        </w:rPr>
        <w:t xml:space="preserve">Оборудование на котельных используется круглогодично и сезонно. Количество одновременно находящихся в работе котлов зависит от температуры наружного воздуха. Пиковые нагрузки приходятся фактически на самый холодный месяц года – январь. </w:t>
      </w:r>
      <w:r w:rsidR="0099143C" w:rsidRPr="00AE4FED">
        <w:rPr>
          <w:sz w:val="24"/>
          <w:szCs w:val="24"/>
        </w:rPr>
        <w:t xml:space="preserve">Среднегодовая загрузка оборудования характеризуется данными, представленными в </w:t>
      </w:r>
      <w:r w:rsidR="0099143C" w:rsidRPr="00C456B4">
        <w:rPr>
          <w:sz w:val="24"/>
          <w:szCs w:val="24"/>
        </w:rPr>
        <w:t>табл</w:t>
      </w:r>
      <w:r w:rsidRPr="00C456B4">
        <w:rPr>
          <w:sz w:val="24"/>
          <w:szCs w:val="24"/>
        </w:rPr>
        <w:t>.</w:t>
      </w:r>
      <w:r w:rsidR="00E12625" w:rsidRPr="00C456B4">
        <w:rPr>
          <w:sz w:val="24"/>
          <w:szCs w:val="24"/>
        </w:rPr>
        <w:t> </w:t>
      </w:r>
      <w:r w:rsidR="00C456B4" w:rsidRPr="00C456B4">
        <w:rPr>
          <w:sz w:val="24"/>
          <w:szCs w:val="24"/>
        </w:rPr>
        <w:t>7</w:t>
      </w:r>
      <w:r w:rsidR="0099143C" w:rsidRPr="00C456B4">
        <w:rPr>
          <w:sz w:val="24"/>
          <w:szCs w:val="24"/>
        </w:rPr>
        <w:t>.</w:t>
      </w:r>
    </w:p>
    <w:p w:rsidR="0099143C" w:rsidRPr="00C456B4" w:rsidRDefault="0099143C" w:rsidP="0099143C">
      <w:pPr>
        <w:pStyle w:val="a8"/>
        <w:ind w:left="1429"/>
        <w:jc w:val="right"/>
        <w:rPr>
          <w:b/>
          <w:sz w:val="24"/>
          <w:szCs w:val="24"/>
        </w:rPr>
      </w:pPr>
      <w:r w:rsidRPr="00C456B4">
        <w:rPr>
          <w:b/>
          <w:sz w:val="24"/>
          <w:szCs w:val="24"/>
        </w:rPr>
        <w:t xml:space="preserve">Таблица </w:t>
      </w:r>
      <w:r w:rsidR="009F65A4" w:rsidRPr="00C456B4">
        <w:rPr>
          <w:b/>
          <w:sz w:val="24"/>
          <w:szCs w:val="24"/>
        </w:rPr>
        <w:fldChar w:fldCharType="begin"/>
      </w:r>
      <w:r w:rsidRPr="00C456B4">
        <w:rPr>
          <w:b/>
          <w:sz w:val="24"/>
          <w:szCs w:val="24"/>
        </w:rPr>
        <w:instrText xml:space="preserve"> SEQ Таблица \* ARABIC </w:instrText>
      </w:r>
      <w:r w:rsidR="009F65A4" w:rsidRPr="00C456B4">
        <w:rPr>
          <w:b/>
          <w:sz w:val="24"/>
          <w:szCs w:val="24"/>
        </w:rPr>
        <w:fldChar w:fldCharType="separate"/>
      </w:r>
      <w:r w:rsidR="000E072D">
        <w:rPr>
          <w:b/>
          <w:noProof/>
          <w:sz w:val="24"/>
          <w:szCs w:val="24"/>
        </w:rPr>
        <w:t>7</w:t>
      </w:r>
      <w:r w:rsidR="009F65A4" w:rsidRPr="00C456B4">
        <w:rPr>
          <w:b/>
          <w:sz w:val="24"/>
          <w:szCs w:val="24"/>
        </w:rPr>
        <w:fldChar w:fldCharType="end"/>
      </w:r>
    </w:p>
    <w:p w:rsidR="0099143C" w:rsidRPr="00AE4FED" w:rsidRDefault="0099143C" w:rsidP="0099143C">
      <w:pPr>
        <w:pStyle w:val="ae"/>
        <w:jc w:val="center"/>
        <w:rPr>
          <w:b/>
          <w:bCs/>
          <w:color w:val="000000"/>
          <w:sz w:val="24"/>
          <w:szCs w:val="24"/>
        </w:rPr>
      </w:pPr>
      <w:r w:rsidRPr="00AE4FED">
        <w:rPr>
          <w:b/>
          <w:bCs/>
          <w:color w:val="000000"/>
          <w:sz w:val="24"/>
          <w:szCs w:val="24"/>
        </w:rPr>
        <w:t xml:space="preserve">Среднегодовая загрузка оборудования котельных </w:t>
      </w:r>
    </w:p>
    <w:tbl>
      <w:tblPr>
        <w:tblW w:w="0" w:type="auto"/>
        <w:tblLook w:val="04A0"/>
      </w:tblPr>
      <w:tblGrid>
        <w:gridCol w:w="489"/>
        <w:gridCol w:w="3825"/>
        <w:gridCol w:w="1701"/>
        <w:gridCol w:w="1701"/>
        <w:gridCol w:w="1694"/>
      </w:tblGrid>
      <w:tr w:rsidR="0063027D" w:rsidRPr="0063027D" w:rsidTr="00AE4FED">
        <w:trPr>
          <w:tblHeader/>
        </w:trPr>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 п</w:t>
            </w:r>
            <w:r>
              <w:rPr>
                <w:b/>
                <w:bCs/>
                <w:color w:val="000000"/>
                <w:sz w:val="22"/>
                <w:szCs w:val="22"/>
              </w:rPr>
              <w:t>/</w:t>
            </w:r>
            <w:r w:rsidRPr="0063027D">
              <w:rPr>
                <w:b/>
                <w:bCs/>
                <w:color w:val="000000"/>
                <w:sz w:val="22"/>
                <w:szCs w:val="22"/>
              </w:rPr>
              <w:t>п</w:t>
            </w:r>
          </w:p>
        </w:tc>
        <w:tc>
          <w:tcPr>
            <w:tcW w:w="382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Наименование и адрес источника тепловой энергии</w:t>
            </w:r>
          </w:p>
        </w:tc>
        <w:tc>
          <w:tcPr>
            <w:tcW w:w="1701" w:type="dxa"/>
            <w:tcBorders>
              <w:top w:val="single" w:sz="4" w:space="0" w:color="auto"/>
              <w:left w:val="nil"/>
              <w:bottom w:val="nil"/>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Установленная тепловая мощность, Гкал/ч</w:t>
            </w:r>
          </w:p>
        </w:tc>
        <w:tc>
          <w:tcPr>
            <w:tcW w:w="1701" w:type="dxa"/>
            <w:tcBorders>
              <w:top w:val="single" w:sz="4" w:space="0" w:color="auto"/>
              <w:left w:val="nil"/>
              <w:bottom w:val="nil"/>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Подключенная нагрузка, Гкал/ч</w:t>
            </w:r>
          </w:p>
        </w:tc>
        <w:tc>
          <w:tcPr>
            <w:tcW w:w="1694" w:type="dxa"/>
            <w:tcBorders>
              <w:top w:val="single" w:sz="4" w:space="0" w:color="auto"/>
              <w:left w:val="single" w:sz="4" w:space="0" w:color="auto"/>
              <w:bottom w:val="nil"/>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Среднегодовая загрузка оборудования, %</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1 </w:t>
            </w:r>
            <w:r w:rsidR="00C76884">
              <w:rPr>
                <w:color w:val="000000"/>
                <w:sz w:val="22"/>
                <w:szCs w:val="22"/>
              </w:rPr>
              <w:t>«</w:t>
            </w:r>
            <w:r w:rsidRPr="0063027D">
              <w:rPr>
                <w:color w:val="000000"/>
                <w:sz w:val="22"/>
                <w:szCs w:val="22"/>
              </w:rPr>
              <w:t>Центральная</w:t>
            </w:r>
            <w:r w:rsidR="00C76884">
              <w:rPr>
                <w:color w:val="000000"/>
                <w:sz w:val="22"/>
                <w:szCs w:val="22"/>
              </w:rPr>
              <w:t>»</w:t>
            </w:r>
            <w:r w:rsidRPr="0063027D">
              <w:rPr>
                <w:color w:val="000000"/>
                <w:sz w:val="22"/>
                <w:szCs w:val="22"/>
              </w:rPr>
              <w:t xml:space="preserve">, п. Тазовский, </w:t>
            </w:r>
            <w:r w:rsidR="00FA5631">
              <w:rPr>
                <w:color w:val="000000"/>
                <w:sz w:val="22"/>
                <w:szCs w:val="22"/>
              </w:rPr>
              <w:t>ул. Калинина, 16, кор. 2</w:t>
            </w:r>
          </w:p>
        </w:tc>
        <w:tc>
          <w:tcPr>
            <w:tcW w:w="170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11,500</w:t>
            </w:r>
          </w:p>
        </w:tc>
        <w:tc>
          <w:tcPr>
            <w:tcW w:w="170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7,300</w:t>
            </w:r>
          </w:p>
        </w:tc>
        <w:tc>
          <w:tcPr>
            <w:tcW w:w="169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63,5</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2</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2 </w:t>
            </w:r>
            <w:r w:rsidR="00C76884">
              <w:rPr>
                <w:color w:val="000000"/>
                <w:sz w:val="22"/>
                <w:szCs w:val="22"/>
              </w:rPr>
              <w:t>«</w:t>
            </w:r>
            <w:r w:rsidRPr="0063027D">
              <w:rPr>
                <w:color w:val="000000"/>
                <w:sz w:val="22"/>
                <w:szCs w:val="22"/>
              </w:rPr>
              <w:t>Геофизики</w:t>
            </w:r>
            <w:r w:rsidR="00C76884">
              <w:rPr>
                <w:color w:val="000000"/>
                <w:sz w:val="22"/>
                <w:szCs w:val="22"/>
              </w:rPr>
              <w:t>»</w:t>
            </w:r>
            <w:r w:rsidRPr="0063027D">
              <w:rPr>
                <w:color w:val="000000"/>
                <w:sz w:val="22"/>
                <w:szCs w:val="22"/>
              </w:rPr>
              <w:t>, п. Тазовский, ул. Геофизиков, 18Б</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17,200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12,910</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75,1</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3</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4 </w:t>
            </w:r>
            <w:r w:rsidR="00C76884">
              <w:rPr>
                <w:color w:val="000000"/>
                <w:sz w:val="22"/>
                <w:szCs w:val="22"/>
              </w:rPr>
              <w:t>«</w:t>
            </w:r>
            <w:r w:rsidRPr="0063027D">
              <w:rPr>
                <w:color w:val="000000"/>
                <w:sz w:val="22"/>
                <w:szCs w:val="22"/>
              </w:rPr>
              <w:t>Рыбозавод</w:t>
            </w:r>
            <w:r w:rsidR="00C76884">
              <w:rPr>
                <w:color w:val="000000"/>
                <w:sz w:val="22"/>
                <w:szCs w:val="22"/>
              </w:rPr>
              <w:t>»</w:t>
            </w:r>
            <w:r w:rsidRPr="0063027D">
              <w:rPr>
                <w:color w:val="000000"/>
                <w:sz w:val="22"/>
                <w:szCs w:val="22"/>
              </w:rPr>
              <w:t>, п. Тазовский, ул. Почтовая, 35г</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8,940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6,641</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74,3</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4</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6 </w:t>
            </w:r>
            <w:r w:rsidR="00C76884">
              <w:rPr>
                <w:color w:val="000000"/>
                <w:sz w:val="22"/>
                <w:szCs w:val="22"/>
              </w:rPr>
              <w:t>«</w:t>
            </w:r>
            <w:r w:rsidRPr="0063027D">
              <w:rPr>
                <w:color w:val="000000"/>
                <w:sz w:val="22"/>
                <w:szCs w:val="22"/>
              </w:rPr>
              <w:t>ЦРБ</w:t>
            </w:r>
            <w:r w:rsidR="00C76884">
              <w:rPr>
                <w:color w:val="000000"/>
                <w:sz w:val="22"/>
                <w:szCs w:val="22"/>
              </w:rPr>
              <w:t>»</w:t>
            </w:r>
            <w:r w:rsidRPr="0063027D">
              <w:rPr>
                <w:color w:val="000000"/>
                <w:sz w:val="22"/>
                <w:szCs w:val="22"/>
              </w:rPr>
              <w:t>, п. Тазовский, ул. Калинина, 3Б</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2,100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0,000</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0,0</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5</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7 </w:t>
            </w:r>
            <w:r w:rsidR="00C76884">
              <w:rPr>
                <w:color w:val="000000"/>
                <w:sz w:val="22"/>
                <w:szCs w:val="22"/>
              </w:rPr>
              <w:t>«</w:t>
            </w:r>
            <w:r w:rsidRPr="0063027D">
              <w:rPr>
                <w:color w:val="000000"/>
                <w:sz w:val="22"/>
                <w:szCs w:val="22"/>
              </w:rPr>
              <w:t>Совхоз</w:t>
            </w:r>
            <w:r w:rsidR="00C76884">
              <w:rPr>
                <w:color w:val="000000"/>
                <w:sz w:val="22"/>
                <w:szCs w:val="22"/>
              </w:rPr>
              <w:t>»</w:t>
            </w:r>
            <w:r w:rsidRPr="0063027D">
              <w:rPr>
                <w:color w:val="000000"/>
                <w:sz w:val="22"/>
                <w:szCs w:val="22"/>
              </w:rPr>
              <w:t>, п. Тазовский, ул. Колхозная, 26А</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12,500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7,558</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60,5</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6</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8 </w:t>
            </w:r>
            <w:r w:rsidR="00C76884">
              <w:rPr>
                <w:color w:val="000000"/>
                <w:sz w:val="22"/>
                <w:szCs w:val="22"/>
              </w:rPr>
              <w:t>«</w:t>
            </w:r>
            <w:r w:rsidRPr="0063027D">
              <w:rPr>
                <w:color w:val="000000"/>
                <w:sz w:val="22"/>
                <w:szCs w:val="22"/>
              </w:rPr>
              <w:t>Интернат</w:t>
            </w:r>
            <w:r w:rsidR="00C76884">
              <w:rPr>
                <w:color w:val="000000"/>
                <w:sz w:val="22"/>
                <w:szCs w:val="22"/>
              </w:rPr>
              <w:t>»</w:t>
            </w:r>
            <w:r w:rsidRPr="0063027D">
              <w:rPr>
                <w:color w:val="000000"/>
                <w:sz w:val="22"/>
                <w:szCs w:val="22"/>
              </w:rPr>
              <w:t>, п. Тазовский, ул. Кирова, 10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7,040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5,657</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80,4</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7</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w:t>
            </w:r>
            <w:r w:rsidR="00C76884">
              <w:rPr>
                <w:color w:val="000000"/>
                <w:sz w:val="22"/>
                <w:szCs w:val="22"/>
              </w:rPr>
              <w:t>«</w:t>
            </w:r>
            <w:r w:rsidRPr="0063027D">
              <w:rPr>
                <w:color w:val="000000"/>
                <w:sz w:val="22"/>
                <w:szCs w:val="22"/>
              </w:rPr>
              <w:t>Аэропорт</w:t>
            </w:r>
            <w:r w:rsidR="00C76884">
              <w:rPr>
                <w:color w:val="000000"/>
                <w:sz w:val="22"/>
                <w:szCs w:val="22"/>
              </w:rPr>
              <w:t>»</w:t>
            </w:r>
            <w:r w:rsidRPr="0063027D">
              <w:rPr>
                <w:color w:val="000000"/>
                <w:sz w:val="22"/>
                <w:szCs w:val="22"/>
              </w:rPr>
              <w:t>, п. Тазовский, ул. Пристанская, 35А</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17,200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6,970</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40,5</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8</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5 </w:t>
            </w:r>
            <w:r w:rsidR="00C76884">
              <w:rPr>
                <w:color w:val="000000"/>
                <w:sz w:val="22"/>
                <w:szCs w:val="22"/>
              </w:rPr>
              <w:t>«</w:t>
            </w:r>
            <w:r w:rsidRPr="0063027D">
              <w:rPr>
                <w:color w:val="000000"/>
                <w:sz w:val="22"/>
                <w:szCs w:val="22"/>
              </w:rPr>
              <w:t>ТЕРМАКС</w:t>
            </w:r>
            <w:r w:rsidR="00C76884">
              <w:rPr>
                <w:color w:val="000000"/>
                <w:sz w:val="22"/>
                <w:szCs w:val="22"/>
              </w:rPr>
              <w:t>»</w:t>
            </w:r>
            <w:r w:rsidRPr="0063027D">
              <w:rPr>
                <w:color w:val="000000"/>
                <w:sz w:val="22"/>
                <w:szCs w:val="22"/>
              </w:rPr>
              <w:t>, п. Тазовский, мкр. Маргулова</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12,000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3,627</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30,2</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9</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1 </w:t>
            </w:r>
            <w:r w:rsidR="00C76884">
              <w:rPr>
                <w:color w:val="000000"/>
                <w:sz w:val="22"/>
                <w:szCs w:val="22"/>
              </w:rPr>
              <w:t>«</w:t>
            </w:r>
            <w:r w:rsidRPr="0063027D">
              <w:rPr>
                <w:color w:val="000000"/>
                <w:sz w:val="22"/>
                <w:szCs w:val="22"/>
              </w:rPr>
              <w:t>Глубокое</w:t>
            </w:r>
            <w:r w:rsidR="00C76884">
              <w:rPr>
                <w:color w:val="000000"/>
                <w:sz w:val="22"/>
                <w:szCs w:val="22"/>
              </w:rPr>
              <w:t>»</w:t>
            </w:r>
            <w:r w:rsidRPr="0063027D">
              <w:rPr>
                <w:color w:val="000000"/>
                <w:sz w:val="22"/>
                <w:szCs w:val="22"/>
              </w:rPr>
              <w:t>, с. Антипаюта, ул. Буровиков, 21</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6,400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1,221</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19,1</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10</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2 </w:t>
            </w:r>
            <w:r w:rsidR="00C76884">
              <w:rPr>
                <w:color w:val="000000"/>
                <w:sz w:val="22"/>
                <w:szCs w:val="22"/>
              </w:rPr>
              <w:t>«</w:t>
            </w:r>
            <w:r w:rsidRPr="0063027D">
              <w:rPr>
                <w:color w:val="000000"/>
                <w:sz w:val="22"/>
                <w:szCs w:val="22"/>
              </w:rPr>
              <w:t>Поселок</w:t>
            </w:r>
            <w:r w:rsidR="00C76884">
              <w:rPr>
                <w:color w:val="000000"/>
                <w:sz w:val="22"/>
                <w:szCs w:val="22"/>
              </w:rPr>
              <w:t>»</w:t>
            </w:r>
            <w:r w:rsidRPr="0063027D">
              <w:rPr>
                <w:color w:val="000000"/>
                <w:sz w:val="22"/>
                <w:szCs w:val="22"/>
              </w:rPr>
              <w:t>, с. Антипаюта, ул. Юбилейная</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7,740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4,328</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55,9</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11</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20 МВт, с. Газ-Сале </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17,200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9,515</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55,3</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12</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Котельная № 1, с. Находка, ул. Подгорная, 1а</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5,160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0,762</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14,8</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13</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1 </w:t>
            </w:r>
            <w:r w:rsidR="00C76884">
              <w:rPr>
                <w:color w:val="000000"/>
                <w:sz w:val="22"/>
                <w:szCs w:val="22"/>
              </w:rPr>
              <w:t>«</w:t>
            </w:r>
            <w:r w:rsidRPr="0063027D">
              <w:rPr>
                <w:color w:val="000000"/>
                <w:sz w:val="22"/>
                <w:szCs w:val="22"/>
              </w:rPr>
              <w:t>Центральная</w:t>
            </w:r>
            <w:r w:rsidR="00C76884">
              <w:rPr>
                <w:color w:val="000000"/>
                <w:sz w:val="22"/>
                <w:szCs w:val="22"/>
              </w:rPr>
              <w:t>»</w:t>
            </w:r>
            <w:r w:rsidRPr="0063027D">
              <w:rPr>
                <w:color w:val="000000"/>
                <w:sz w:val="22"/>
                <w:szCs w:val="22"/>
              </w:rPr>
              <w:t>, с. Гыда, ул. Набережная, 5</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7,040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2,000</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28,4</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14</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color w:val="000000"/>
                <w:sz w:val="22"/>
                <w:szCs w:val="22"/>
              </w:rPr>
            </w:pPr>
            <w:r w:rsidRPr="0063027D">
              <w:rPr>
                <w:color w:val="000000"/>
                <w:sz w:val="22"/>
                <w:szCs w:val="22"/>
              </w:rPr>
              <w:t xml:space="preserve">Котельная № 2 </w:t>
            </w:r>
            <w:r w:rsidR="00C76884">
              <w:rPr>
                <w:color w:val="000000"/>
                <w:sz w:val="22"/>
                <w:szCs w:val="22"/>
              </w:rPr>
              <w:t>«</w:t>
            </w:r>
            <w:r w:rsidRPr="0063027D">
              <w:rPr>
                <w:color w:val="000000"/>
                <w:sz w:val="22"/>
                <w:szCs w:val="22"/>
              </w:rPr>
              <w:t>БВК</w:t>
            </w:r>
            <w:r w:rsidR="00C76884">
              <w:rPr>
                <w:color w:val="000000"/>
                <w:sz w:val="22"/>
                <w:szCs w:val="22"/>
              </w:rPr>
              <w:t>»</w:t>
            </w:r>
            <w:r w:rsidRPr="0063027D">
              <w:rPr>
                <w:color w:val="000000"/>
                <w:sz w:val="22"/>
                <w:szCs w:val="22"/>
              </w:rPr>
              <w:t>, с. Гыда, мкр. Школьный, 5</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8,360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2,506</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color w:val="000000"/>
                <w:sz w:val="22"/>
                <w:szCs w:val="22"/>
              </w:rPr>
            </w:pPr>
            <w:r w:rsidRPr="0063027D">
              <w:rPr>
                <w:color w:val="000000"/>
                <w:sz w:val="22"/>
                <w:szCs w:val="22"/>
              </w:rPr>
              <w:t>30,0</w:t>
            </w:r>
          </w:p>
        </w:tc>
      </w:tr>
      <w:tr w:rsidR="0063027D" w:rsidRPr="0063027D" w:rsidTr="0063027D">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 </w:t>
            </w:r>
          </w:p>
        </w:tc>
        <w:tc>
          <w:tcPr>
            <w:tcW w:w="382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rPr>
                <w:b/>
                <w:bCs/>
                <w:color w:val="000000"/>
                <w:sz w:val="22"/>
                <w:szCs w:val="22"/>
              </w:rPr>
            </w:pPr>
            <w:r w:rsidRPr="0063027D">
              <w:rPr>
                <w:b/>
                <w:bCs/>
                <w:color w:val="000000"/>
                <w:sz w:val="22"/>
                <w:szCs w:val="22"/>
              </w:rPr>
              <w:t>Итого</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140,380</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70,995</w:t>
            </w:r>
          </w:p>
        </w:tc>
        <w:tc>
          <w:tcPr>
            <w:tcW w:w="1694"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63027D" w:rsidRPr="0063027D" w:rsidRDefault="0063027D" w:rsidP="0063027D">
            <w:pPr>
              <w:jc w:val="center"/>
              <w:rPr>
                <w:b/>
                <w:bCs/>
                <w:color w:val="000000"/>
                <w:sz w:val="22"/>
                <w:szCs w:val="22"/>
              </w:rPr>
            </w:pPr>
            <w:r w:rsidRPr="0063027D">
              <w:rPr>
                <w:b/>
                <w:bCs/>
                <w:color w:val="000000"/>
                <w:sz w:val="22"/>
                <w:szCs w:val="22"/>
              </w:rPr>
              <w:t>50,6</w:t>
            </w:r>
          </w:p>
        </w:tc>
      </w:tr>
    </w:tbl>
    <w:p w:rsidR="0099143C" w:rsidRPr="0029335D" w:rsidRDefault="0099143C" w:rsidP="0099143C">
      <w:pPr>
        <w:pStyle w:val="af1"/>
        <w:spacing w:line="240" w:lineRule="auto"/>
        <w:rPr>
          <w:sz w:val="16"/>
          <w:szCs w:val="16"/>
          <w:highlight w:val="yellow"/>
        </w:rPr>
      </w:pPr>
    </w:p>
    <w:p w:rsidR="001D25A1" w:rsidRPr="000632D5" w:rsidRDefault="001D25A1" w:rsidP="00FF74B1">
      <w:pPr>
        <w:pStyle w:val="affb"/>
        <w:widowControl w:val="0"/>
        <w:shd w:val="clear" w:color="auto" w:fill="FFFFFF"/>
        <w:ind w:left="0" w:firstLine="851"/>
        <w:jc w:val="both"/>
        <w:rPr>
          <w:sz w:val="24"/>
          <w:szCs w:val="24"/>
        </w:rPr>
      </w:pPr>
    </w:p>
    <w:p w:rsidR="00643347" w:rsidRPr="000632D5" w:rsidRDefault="00643347" w:rsidP="00382F58">
      <w:pPr>
        <w:pStyle w:val="31"/>
        <w:numPr>
          <w:ilvl w:val="2"/>
          <w:numId w:val="36"/>
        </w:numPr>
        <w:tabs>
          <w:tab w:val="left" w:pos="851"/>
        </w:tabs>
        <w:spacing w:before="0" w:after="0"/>
        <w:ind w:hanging="1286"/>
        <w:rPr>
          <w:color w:val="000000"/>
          <w:sz w:val="24"/>
          <w:szCs w:val="24"/>
        </w:rPr>
      </w:pPr>
      <w:r w:rsidRPr="000632D5">
        <w:rPr>
          <w:color w:val="000000"/>
          <w:sz w:val="24"/>
          <w:szCs w:val="24"/>
        </w:rPr>
        <w:t>Способы учета тепла, отпущенного в тепловые сети</w:t>
      </w:r>
      <w:bookmarkEnd w:id="45"/>
    </w:p>
    <w:p w:rsidR="000632D5" w:rsidRDefault="00E21958" w:rsidP="00E708DF">
      <w:pPr>
        <w:widowControl w:val="0"/>
        <w:autoSpaceDE w:val="0"/>
        <w:autoSpaceDN w:val="0"/>
        <w:adjustRightInd w:val="0"/>
        <w:ind w:firstLine="709"/>
        <w:jc w:val="both"/>
        <w:rPr>
          <w:sz w:val="24"/>
          <w:szCs w:val="24"/>
        </w:rPr>
      </w:pPr>
      <w:r w:rsidRPr="000632D5">
        <w:rPr>
          <w:sz w:val="24"/>
          <w:szCs w:val="24"/>
        </w:rPr>
        <w:t xml:space="preserve">Учет произведенного тепла ведется расчетным способом на основании расхода топлива. </w:t>
      </w:r>
      <w:r w:rsidR="000632D5" w:rsidRPr="000632D5">
        <w:rPr>
          <w:sz w:val="24"/>
          <w:szCs w:val="24"/>
        </w:rPr>
        <w:t xml:space="preserve">Приборы коммерческого учета тепловой энергии, отпущенной из тепловых сетей потребителям, отсутствуют. </w:t>
      </w:r>
    </w:p>
    <w:p w:rsidR="001B51B0" w:rsidRPr="000632D5" w:rsidRDefault="001B51B0" w:rsidP="00E708DF">
      <w:pPr>
        <w:widowControl w:val="0"/>
        <w:autoSpaceDE w:val="0"/>
        <w:autoSpaceDN w:val="0"/>
        <w:adjustRightInd w:val="0"/>
        <w:ind w:firstLine="709"/>
        <w:jc w:val="both"/>
        <w:rPr>
          <w:sz w:val="24"/>
          <w:szCs w:val="24"/>
        </w:rPr>
      </w:pPr>
    </w:p>
    <w:p w:rsidR="00643347" w:rsidRPr="00A46F35" w:rsidRDefault="00643347" w:rsidP="00382F58">
      <w:pPr>
        <w:pStyle w:val="31"/>
        <w:numPr>
          <w:ilvl w:val="2"/>
          <w:numId w:val="36"/>
        </w:numPr>
        <w:tabs>
          <w:tab w:val="left" w:pos="851"/>
        </w:tabs>
        <w:spacing w:before="0" w:after="0"/>
        <w:ind w:left="0" w:firstLine="0"/>
        <w:rPr>
          <w:color w:val="000000"/>
          <w:sz w:val="24"/>
          <w:szCs w:val="24"/>
        </w:rPr>
      </w:pPr>
      <w:bookmarkStart w:id="46" w:name="_Toc360038812"/>
      <w:r w:rsidRPr="00A46F35">
        <w:rPr>
          <w:color w:val="000000"/>
          <w:sz w:val="24"/>
          <w:szCs w:val="24"/>
        </w:rPr>
        <w:t>Статистика отказов и восстановлений оборудования источников тепловой энергии</w:t>
      </w:r>
      <w:bookmarkEnd w:id="46"/>
    </w:p>
    <w:p w:rsidR="007A7311" w:rsidRPr="00A46F35" w:rsidRDefault="007A7311" w:rsidP="00FD0C56">
      <w:pPr>
        <w:pStyle w:val="33"/>
        <w:ind w:firstLine="709"/>
        <w:rPr>
          <w:sz w:val="24"/>
          <w:szCs w:val="24"/>
        </w:rPr>
      </w:pPr>
      <w:bookmarkStart w:id="47" w:name="_Toc360038813"/>
      <w:r w:rsidRPr="00A46F35">
        <w:rPr>
          <w:sz w:val="24"/>
          <w:szCs w:val="24"/>
        </w:rPr>
        <w:t>Отказ</w:t>
      </w:r>
      <w:r w:rsidR="005A7812" w:rsidRPr="00A46F35">
        <w:rPr>
          <w:sz w:val="24"/>
          <w:szCs w:val="24"/>
        </w:rPr>
        <w:t>ов</w:t>
      </w:r>
      <w:r w:rsidRPr="00A46F35">
        <w:rPr>
          <w:sz w:val="24"/>
          <w:szCs w:val="24"/>
        </w:rPr>
        <w:t xml:space="preserve"> оборудования источников тепловой энергии </w:t>
      </w:r>
      <w:r w:rsidR="005A7812" w:rsidRPr="00A46F35">
        <w:rPr>
          <w:sz w:val="24"/>
          <w:szCs w:val="24"/>
        </w:rPr>
        <w:t xml:space="preserve">в 2018 – 2020 гг., приводящих к нарушению отпуска тепла в тепловые сети, </w:t>
      </w:r>
      <w:r w:rsidRPr="00A46F35">
        <w:rPr>
          <w:sz w:val="24"/>
          <w:szCs w:val="24"/>
        </w:rPr>
        <w:t xml:space="preserve">не </w:t>
      </w:r>
      <w:r w:rsidR="005A7812" w:rsidRPr="00A46F35">
        <w:rPr>
          <w:sz w:val="24"/>
          <w:szCs w:val="24"/>
        </w:rPr>
        <w:t>зарегистрировано</w:t>
      </w:r>
      <w:r w:rsidRPr="00A46F35">
        <w:rPr>
          <w:sz w:val="24"/>
          <w:szCs w:val="24"/>
        </w:rPr>
        <w:t>.</w:t>
      </w:r>
    </w:p>
    <w:p w:rsidR="00D656F5" w:rsidRPr="0029335D" w:rsidRDefault="00D656F5" w:rsidP="00976AD7">
      <w:pPr>
        <w:pStyle w:val="33"/>
        <w:ind w:firstLine="709"/>
        <w:rPr>
          <w:color w:val="FF0000"/>
          <w:sz w:val="24"/>
          <w:szCs w:val="24"/>
          <w:highlight w:val="yellow"/>
        </w:rPr>
      </w:pPr>
    </w:p>
    <w:p w:rsidR="00D656F5" w:rsidRPr="00A46F35" w:rsidRDefault="00D656F5" w:rsidP="00382F58">
      <w:pPr>
        <w:pStyle w:val="31"/>
        <w:numPr>
          <w:ilvl w:val="2"/>
          <w:numId w:val="36"/>
        </w:numPr>
        <w:tabs>
          <w:tab w:val="left" w:pos="851"/>
        </w:tabs>
        <w:spacing w:before="0" w:after="0"/>
        <w:ind w:left="0" w:firstLine="0"/>
        <w:rPr>
          <w:color w:val="000000"/>
          <w:sz w:val="24"/>
          <w:szCs w:val="24"/>
        </w:rPr>
      </w:pPr>
      <w:r w:rsidRPr="00A46F35">
        <w:rPr>
          <w:color w:val="000000"/>
          <w:sz w:val="24"/>
          <w:szCs w:val="24"/>
        </w:rPr>
        <w:lastRenderedPageBreak/>
        <w:t xml:space="preserve">Предписания надзорных органов по запрещению </w:t>
      </w:r>
      <w:r w:rsidR="007A7311" w:rsidRPr="00A46F35">
        <w:rPr>
          <w:color w:val="000000"/>
          <w:sz w:val="24"/>
          <w:szCs w:val="24"/>
        </w:rPr>
        <w:t>дальнейшей эксплуатации источников тепловой энергии</w:t>
      </w:r>
    </w:p>
    <w:p w:rsidR="00AA6E9B" w:rsidRPr="00A46F35" w:rsidRDefault="007A7311" w:rsidP="00AF30FA">
      <w:pPr>
        <w:widowControl w:val="0"/>
        <w:autoSpaceDE w:val="0"/>
        <w:autoSpaceDN w:val="0"/>
        <w:adjustRightInd w:val="0"/>
        <w:ind w:firstLine="709"/>
        <w:jc w:val="both"/>
        <w:rPr>
          <w:sz w:val="24"/>
          <w:szCs w:val="24"/>
        </w:rPr>
      </w:pPr>
      <w:r w:rsidRPr="00A46F35">
        <w:rPr>
          <w:sz w:val="24"/>
          <w:szCs w:val="24"/>
        </w:rPr>
        <w:t>Предписания надзорных органов по запрещению дальнейшей эксплуатации источник</w:t>
      </w:r>
      <w:r w:rsidR="007769BA" w:rsidRPr="00A46F35">
        <w:rPr>
          <w:sz w:val="24"/>
          <w:szCs w:val="24"/>
        </w:rPr>
        <w:t>ов</w:t>
      </w:r>
      <w:r w:rsidRPr="00A46F35">
        <w:rPr>
          <w:sz w:val="24"/>
          <w:szCs w:val="24"/>
        </w:rPr>
        <w:t xml:space="preserve"> тепловой энергии отсутствуют.</w:t>
      </w:r>
    </w:p>
    <w:p w:rsidR="004C08C3" w:rsidRPr="00EE1B28" w:rsidRDefault="004C08C3" w:rsidP="00AF30FA">
      <w:pPr>
        <w:widowControl w:val="0"/>
        <w:autoSpaceDE w:val="0"/>
        <w:autoSpaceDN w:val="0"/>
        <w:adjustRightInd w:val="0"/>
        <w:ind w:firstLine="709"/>
        <w:jc w:val="both"/>
        <w:rPr>
          <w:color w:val="FF0000"/>
          <w:sz w:val="24"/>
          <w:szCs w:val="24"/>
        </w:rPr>
      </w:pPr>
    </w:p>
    <w:p w:rsidR="00897B69" w:rsidRPr="00EE1B28" w:rsidRDefault="00897B69" w:rsidP="00382F58">
      <w:pPr>
        <w:pStyle w:val="31"/>
        <w:numPr>
          <w:ilvl w:val="2"/>
          <w:numId w:val="36"/>
        </w:numPr>
        <w:tabs>
          <w:tab w:val="left" w:pos="851"/>
        </w:tabs>
        <w:spacing w:before="0" w:after="0"/>
        <w:ind w:left="0" w:firstLine="0"/>
        <w:rPr>
          <w:color w:val="000000"/>
          <w:sz w:val="24"/>
          <w:szCs w:val="24"/>
        </w:rPr>
      </w:pPr>
      <w:r w:rsidRPr="00EE1B28">
        <w:rPr>
          <w:color w:val="000000"/>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846B71" w:rsidRPr="00EE1B28" w:rsidRDefault="00846B71" w:rsidP="00846B71">
      <w:pPr>
        <w:widowControl w:val="0"/>
        <w:autoSpaceDE w:val="0"/>
        <w:autoSpaceDN w:val="0"/>
        <w:adjustRightInd w:val="0"/>
        <w:ind w:firstLine="709"/>
        <w:jc w:val="both"/>
        <w:rPr>
          <w:sz w:val="24"/>
          <w:szCs w:val="24"/>
        </w:rPr>
      </w:pPr>
      <w:r w:rsidRPr="00EE1B28">
        <w:rPr>
          <w:sz w:val="24"/>
          <w:szCs w:val="24"/>
        </w:rPr>
        <w:t>Источники тепловой энергии и (или) оборудование (турбоагрегаты), входящие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3154B1">
        <w:rPr>
          <w:sz w:val="24"/>
          <w:szCs w:val="24"/>
        </w:rPr>
        <w:t>,</w:t>
      </w:r>
      <w:r w:rsidRPr="00EE1B28">
        <w:rPr>
          <w:sz w:val="24"/>
          <w:szCs w:val="24"/>
        </w:rPr>
        <w:t xml:space="preserve"> отсутствуют.</w:t>
      </w:r>
    </w:p>
    <w:p w:rsidR="00643347" w:rsidRPr="00496FE8" w:rsidRDefault="00AA4FE2" w:rsidP="008D4FB5">
      <w:pPr>
        <w:pStyle w:val="25"/>
        <w:keepNext w:val="0"/>
        <w:pageBreakBefore/>
        <w:widowControl w:val="0"/>
        <w:tabs>
          <w:tab w:val="left" w:pos="1418"/>
        </w:tabs>
        <w:spacing w:before="0" w:after="0"/>
        <w:ind w:left="1418" w:hanging="709"/>
        <w:rPr>
          <w:color w:val="000000"/>
          <w:sz w:val="24"/>
          <w:szCs w:val="24"/>
        </w:rPr>
      </w:pPr>
      <w:bookmarkStart w:id="48" w:name="_Toc360038816"/>
      <w:bookmarkEnd w:id="47"/>
      <w:r w:rsidRPr="00496FE8">
        <w:rPr>
          <w:color w:val="000000"/>
          <w:sz w:val="24"/>
          <w:szCs w:val="24"/>
        </w:rPr>
        <w:lastRenderedPageBreak/>
        <w:t>1.</w:t>
      </w:r>
      <w:r w:rsidR="00643347" w:rsidRPr="00496FE8">
        <w:rPr>
          <w:color w:val="000000"/>
          <w:sz w:val="24"/>
          <w:szCs w:val="24"/>
        </w:rPr>
        <w:t>3 Тепловые сети, сооружения на них и тепловые пункты</w:t>
      </w:r>
      <w:bookmarkEnd w:id="48"/>
    </w:p>
    <w:p w:rsidR="00E66F8B" w:rsidRPr="00496FE8" w:rsidRDefault="00E66F8B" w:rsidP="00976AD7">
      <w:pPr>
        <w:ind w:firstLine="709"/>
        <w:jc w:val="both"/>
        <w:rPr>
          <w:sz w:val="24"/>
          <w:szCs w:val="24"/>
        </w:rPr>
      </w:pPr>
    </w:p>
    <w:p w:rsidR="004F535C" w:rsidRPr="00496FE8" w:rsidRDefault="004F535C" w:rsidP="00382F58">
      <w:pPr>
        <w:pStyle w:val="31"/>
        <w:numPr>
          <w:ilvl w:val="2"/>
          <w:numId w:val="37"/>
        </w:numPr>
        <w:tabs>
          <w:tab w:val="left" w:pos="567"/>
        </w:tabs>
        <w:spacing w:before="0" w:after="0"/>
        <w:ind w:left="0" w:firstLine="0"/>
        <w:rPr>
          <w:sz w:val="24"/>
          <w:szCs w:val="24"/>
        </w:rPr>
      </w:pPr>
      <w:r w:rsidRPr="00496FE8">
        <w:rPr>
          <w:sz w:val="24"/>
          <w:szCs w:val="24"/>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BC0DD9" w:rsidRPr="00496FE8">
        <w:rPr>
          <w:sz w:val="24"/>
          <w:szCs w:val="24"/>
        </w:rPr>
        <w:t xml:space="preserve"> с выделением сетей горячего водоснабжения</w:t>
      </w:r>
    </w:p>
    <w:p w:rsidR="00C75408" w:rsidRPr="006E45CA" w:rsidRDefault="00C75408" w:rsidP="00FB67E2">
      <w:pPr>
        <w:ind w:firstLine="709"/>
        <w:jc w:val="both"/>
        <w:rPr>
          <w:sz w:val="24"/>
          <w:szCs w:val="24"/>
        </w:rPr>
      </w:pPr>
      <w:r w:rsidRPr="00345215">
        <w:rPr>
          <w:sz w:val="24"/>
          <w:szCs w:val="24"/>
        </w:rPr>
        <w:t xml:space="preserve">По данным </w:t>
      </w:r>
      <w:r w:rsidR="00345215" w:rsidRPr="00345215">
        <w:rPr>
          <w:sz w:val="24"/>
          <w:szCs w:val="24"/>
        </w:rPr>
        <w:t>Департамента тарифной политики, энергетики и жилищно-коммунального комплекса Ямало-Ненецкого автономного округа</w:t>
      </w:r>
      <w:r w:rsidR="003154B1" w:rsidRPr="00345215">
        <w:rPr>
          <w:sz w:val="24"/>
          <w:szCs w:val="24"/>
        </w:rPr>
        <w:t>,</w:t>
      </w:r>
      <w:r w:rsidRPr="00345215">
        <w:rPr>
          <w:sz w:val="24"/>
          <w:szCs w:val="24"/>
        </w:rPr>
        <w:t xml:space="preserve"> общая протяженность</w:t>
      </w:r>
      <w:r w:rsidRPr="006E45CA">
        <w:rPr>
          <w:sz w:val="24"/>
          <w:szCs w:val="24"/>
        </w:rPr>
        <w:t xml:space="preserve"> тепловых сетей </w:t>
      </w:r>
      <w:r w:rsidRPr="00BB68F5">
        <w:rPr>
          <w:sz w:val="24"/>
          <w:szCs w:val="24"/>
        </w:rPr>
        <w:t xml:space="preserve">на территории </w:t>
      </w:r>
      <w:r w:rsidR="006E45CA" w:rsidRPr="00BB68F5">
        <w:rPr>
          <w:sz w:val="24"/>
          <w:szCs w:val="24"/>
        </w:rPr>
        <w:t>муниципального округа Тазовский район</w:t>
      </w:r>
      <w:r w:rsidRPr="00BB68F5">
        <w:rPr>
          <w:sz w:val="24"/>
          <w:szCs w:val="24"/>
        </w:rPr>
        <w:t xml:space="preserve"> по состоянию на 01.01.202</w:t>
      </w:r>
      <w:r w:rsidR="006E45CA" w:rsidRPr="00BB68F5">
        <w:rPr>
          <w:sz w:val="24"/>
          <w:szCs w:val="24"/>
        </w:rPr>
        <w:t>1</w:t>
      </w:r>
      <w:r w:rsidRPr="00BB68F5">
        <w:rPr>
          <w:sz w:val="24"/>
          <w:szCs w:val="24"/>
        </w:rPr>
        <w:t xml:space="preserve"> составила </w:t>
      </w:r>
      <w:r w:rsidR="006E45CA" w:rsidRPr="00BB68F5">
        <w:rPr>
          <w:sz w:val="24"/>
          <w:szCs w:val="24"/>
        </w:rPr>
        <w:t>81,036</w:t>
      </w:r>
      <w:r w:rsidRPr="00BB68F5">
        <w:rPr>
          <w:sz w:val="24"/>
          <w:szCs w:val="24"/>
        </w:rPr>
        <w:t xml:space="preserve"> км</w:t>
      </w:r>
      <w:r w:rsidR="003154B1">
        <w:rPr>
          <w:sz w:val="24"/>
          <w:szCs w:val="24"/>
        </w:rPr>
        <w:t xml:space="preserve"> в</w:t>
      </w:r>
      <w:r w:rsidRPr="00BB68F5">
        <w:rPr>
          <w:sz w:val="24"/>
          <w:szCs w:val="24"/>
        </w:rPr>
        <w:t xml:space="preserve"> двухтрубном исполнении, из них </w:t>
      </w:r>
      <w:r w:rsidR="006E45CA" w:rsidRPr="00BB68F5">
        <w:rPr>
          <w:sz w:val="24"/>
          <w:szCs w:val="24"/>
        </w:rPr>
        <w:t>ветхих</w:t>
      </w:r>
      <w:r w:rsidRPr="00BB68F5">
        <w:rPr>
          <w:sz w:val="24"/>
          <w:szCs w:val="24"/>
        </w:rPr>
        <w:t xml:space="preserve"> – </w:t>
      </w:r>
      <w:r w:rsidR="006E45CA" w:rsidRPr="00BB68F5">
        <w:rPr>
          <w:sz w:val="24"/>
          <w:szCs w:val="24"/>
        </w:rPr>
        <w:t>4,029</w:t>
      </w:r>
      <w:r w:rsidRPr="00BB68F5">
        <w:rPr>
          <w:sz w:val="24"/>
          <w:szCs w:val="24"/>
        </w:rPr>
        <w:t xml:space="preserve"> км (</w:t>
      </w:r>
      <w:r w:rsidR="006E45CA" w:rsidRPr="00BB68F5">
        <w:rPr>
          <w:sz w:val="24"/>
          <w:szCs w:val="24"/>
        </w:rPr>
        <w:t>5,0</w:t>
      </w:r>
      <w:r w:rsidR="00345215">
        <w:rPr>
          <w:sz w:val="24"/>
          <w:szCs w:val="24"/>
        </w:rPr>
        <w:t> </w:t>
      </w:r>
      <w:r w:rsidR="006E45CA" w:rsidRPr="00BB68F5">
        <w:rPr>
          <w:sz w:val="24"/>
          <w:szCs w:val="24"/>
        </w:rPr>
        <w:t>%).</w:t>
      </w:r>
    </w:p>
    <w:p w:rsidR="00C14770" w:rsidRPr="00F56F6E" w:rsidRDefault="00C14770" w:rsidP="00EE41C9">
      <w:pPr>
        <w:ind w:firstLine="709"/>
        <w:jc w:val="both"/>
        <w:rPr>
          <w:sz w:val="24"/>
          <w:szCs w:val="24"/>
        </w:rPr>
      </w:pPr>
      <w:r w:rsidRPr="00F56F6E">
        <w:rPr>
          <w:sz w:val="24"/>
          <w:szCs w:val="24"/>
        </w:rPr>
        <w:t xml:space="preserve">Структура тепловых сетей от источников тепловой энергии </w:t>
      </w:r>
      <w:r w:rsidR="006E45CA" w:rsidRPr="00F56F6E">
        <w:rPr>
          <w:sz w:val="24"/>
          <w:szCs w:val="24"/>
        </w:rPr>
        <w:t>муниципального округа Тазовский район</w:t>
      </w:r>
      <w:r w:rsidRPr="00F56F6E">
        <w:rPr>
          <w:sz w:val="24"/>
          <w:szCs w:val="24"/>
        </w:rPr>
        <w:t xml:space="preserve"> представлена в табл. </w:t>
      </w:r>
      <w:r w:rsidR="00F56F6E" w:rsidRPr="00F56F6E">
        <w:rPr>
          <w:sz w:val="24"/>
          <w:szCs w:val="24"/>
        </w:rPr>
        <w:t>8</w:t>
      </w:r>
      <w:r w:rsidRPr="00F56F6E">
        <w:rPr>
          <w:sz w:val="24"/>
          <w:szCs w:val="24"/>
        </w:rPr>
        <w:t>.</w:t>
      </w:r>
      <w:r w:rsidR="003274F8">
        <w:rPr>
          <w:rStyle w:val="afff0"/>
          <w:sz w:val="24"/>
          <w:szCs w:val="24"/>
        </w:rPr>
        <w:footnoteReference w:id="2"/>
      </w:r>
    </w:p>
    <w:p w:rsidR="00C14770" w:rsidRPr="00F56F6E" w:rsidRDefault="00C14770" w:rsidP="00C14770">
      <w:pPr>
        <w:pStyle w:val="a8"/>
        <w:ind w:left="1429"/>
        <w:jc w:val="right"/>
        <w:rPr>
          <w:b/>
          <w:sz w:val="24"/>
          <w:szCs w:val="24"/>
        </w:rPr>
      </w:pPr>
      <w:r w:rsidRPr="00F56F6E">
        <w:rPr>
          <w:b/>
          <w:sz w:val="24"/>
          <w:szCs w:val="24"/>
        </w:rPr>
        <w:t xml:space="preserve">Таблица </w:t>
      </w:r>
      <w:r w:rsidR="009F65A4" w:rsidRPr="00F56F6E">
        <w:rPr>
          <w:b/>
          <w:sz w:val="24"/>
          <w:szCs w:val="24"/>
        </w:rPr>
        <w:fldChar w:fldCharType="begin"/>
      </w:r>
      <w:r w:rsidRPr="00F56F6E">
        <w:rPr>
          <w:b/>
          <w:sz w:val="24"/>
          <w:szCs w:val="24"/>
        </w:rPr>
        <w:instrText xml:space="preserve"> SEQ Таблица \* ARABIC </w:instrText>
      </w:r>
      <w:r w:rsidR="009F65A4" w:rsidRPr="00F56F6E">
        <w:rPr>
          <w:b/>
          <w:sz w:val="24"/>
          <w:szCs w:val="24"/>
        </w:rPr>
        <w:fldChar w:fldCharType="separate"/>
      </w:r>
      <w:r w:rsidR="000E072D">
        <w:rPr>
          <w:b/>
          <w:noProof/>
          <w:sz w:val="24"/>
          <w:szCs w:val="24"/>
        </w:rPr>
        <w:t>8</w:t>
      </w:r>
      <w:r w:rsidR="009F65A4" w:rsidRPr="00F56F6E">
        <w:rPr>
          <w:b/>
          <w:sz w:val="24"/>
          <w:szCs w:val="24"/>
        </w:rPr>
        <w:fldChar w:fldCharType="end"/>
      </w:r>
    </w:p>
    <w:p w:rsidR="00C14770" w:rsidRPr="006E45CA" w:rsidRDefault="00C14770" w:rsidP="00C14770">
      <w:pPr>
        <w:pStyle w:val="ae"/>
        <w:jc w:val="center"/>
        <w:rPr>
          <w:b/>
          <w:bCs/>
          <w:color w:val="000000"/>
          <w:sz w:val="24"/>
          <w:szCs w:val="24"/>
        </w:rPr>
      </w:pPr>
      <w:r w:rsidRPr="006E45CA">
        <w:rPr>
          <w:b/>
          <w:bCs/>
          <w:color w:val="000000"/>
          <w:sz w:val="24"/>
          <w:szCs w:val="24"/>
        </w:rPr>
        <w:t xml:space="preserve">Структура тепловых сетей </w:t>
      </w:r>
      <w:r w:rsidR="00496FE8" w:rsidRPr="006E45CA">
        <w:rPr>
          <w:b/>
          <w:bCs/>
          <w:color w:val="000000"/>
          <w:sz w:val="24"/>
          <w:szCs w:val="24"/>
        </w:rPr>
        <w:t>муниципального округа Тазовский район</w:t>
      </w:r>
      <w:r w:rsidRPr="006E45CA">
        <w:rPr>
          <w:b/>
          <w:bCs/>
          <w:color w:val="000000"/>
          <w:sz w:val="24"/>
          <w:szCs w:val="24"/>
        </w:rPr>
        <w:t xml:space="preserve"> </w:t>
      </w:r>
    </w:p>
    <w:tbl>
      <w:tblPr>
        <w:tblW w:w="0" w:type="auto"/>
        <w:tblLook w:val="04A0"/>
      </w:tblPr>
      <w:tblGrid>
        <w:gridCol w:w="398"/>
        <w:gridCol w:w="1094"/>
        <w:gridCol w:w="1546"/>
        <w:gridCol w:w="3260"/>
        <w:gridCol w:w="1701"/>
        <w:gridCol w:w="1411"/>
      </w:tblGrid>
      <w:tr w:rsidR="00496FE8" w:rsidRPr="00496FE8" w:rsidTr="00496FE8">
        <w:trPr>
          <w:tblHeader/>
        </w:trPr>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496FE8" w:rsidRDefault="00496FE8" w:rsidP="00496FE8">
            <w:pPr>
              <w:jc w:val="center"/>
              <w:rPr>
                <w:b/>
                <w:bCs/>
                <w:color w:val="000000"/>
                <w:sz w:val="23"/>
                <w:szCs w:val="23"/>
              </w:rPr>
            </w:pPr>
            <w:r w:rsidRPr="00496FE8">
              <w:rPr>
                <w:b/>
                <w:bCs/>
                <w:color w:val="000000"/>
                <w:sz w:val="23"/>
                <w:szCs w:val="23"/>
              </w:rPr>
              <w:t>№ пп</w:t>
            </w:r>
          </w:p>
        </w:tc>
        <w:tc>
          <w:tcPr>
            <w:tcW w:w="0" w:type="auto"/>
            <w:tcBorders>
              <w:top w:val="single" w:sz="4" w:space="0" w:color="auto"/>
              <w:left w:val="nil"/>
              <w:bottom w:val="single" w:sz="4" w:space="0" w:color="auto"/>
              <w:right w:val="single" w:sz="4" w:space="0" w:color="auto"/>
            </w:tcBorders>
            <w:vAlign w:val="center"/>
          </w:tcPr>
          <w:p w:rsidR="00496FE8" w:rsidRPr="00496FE8" w:rsidRDefault="00496FE8" w:rsidP="00496FE8">
            <w:pPr>
              <w:jc w:val="center"/>
              <w:rPr>
                <w:b/>
                <w:bCs/>
                <w:color w:val="000000"/>
                <w:sz w:val="23"/>
                <w:szCs w:val="23"/>
              </w:rPr>
            </w:pPr>
            <w:r w:rsidRPr="00496FE8">
              <w:rPr>
                <w:b/>
                <w:bCs/>
                <w:color w:val="000000"/>
                <w:sz w:val="23"/>
                <w:szCs w:val="23"/>
              </w:rPr>
              <w:t>Номер ЦСТС</w:t>
            </w:r>
          </w:p>
        </w:tc>
        <w:tc>
          <w:tcPr>
            <w:tcW w:w="1534" w:type="dxa"/>
            <w:tcBorders>
              <w:top w:val="single" w:sz="4" w:space="0" w:color="auto"/>
              <w:left w:val="single" w:sz="4" w:space="0" w:color="auto"/>
              <w:bottom w:val="single" w:sz="4" w:space="0" w:color="auto"/>
              <w:right w:val="single" w:sz="4" w:space="0" w:color="auto"/>
            </w:tcBorders>
            <w:vAlign w:val="center"/>
          </w:tcPr>
          <w:p w:rsidR="00496FE8" w:rsidRPr="00496FE8" w:rsidRDefault="00496FE8" w:rsidP="00496FE8">
            <w:pPr>
              <w:jc w:val="center"/>
              <w:rPr>
                <w:b/>
                <w:bCs/>
                <w:color w:val="000000"/>
                <w:sz w:val="23"/>
                <w:szCs w:val="23"/>
              </w:rPr>
            </w:pPr>
            <w:r w:rsidRPr="00496FE8">
              <w:rPr>
                <w:b/>
                <w:bCs/>
                <w:color w:val="000000"/>
                <w:sz w:val="23"/>
                <w:szCs w:val="23"/>
              </w:rPr>
              <w:t>Зона действия</w:t>
            </w:r>
          </w:p>
        </w:tc>
        <w:tc>
          <w:tcPr>
            <w:tcW w:w="326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96FE8" w:rsidRPr="00496FE8" w:rsidRDefault="00496FE8" w:rsidP="00496FE8">
            <w:pPr>
              <w:jc w:val="center"/>
              <w:rPr>
                <w:b/>
                <w:bCs/>
                <w:color w:val="000000"/>
                <w:sz w:val="23"/>
                <w:szCs w:val="23"/>
              </w:rPr>
            </w:pPr>
            <w:r w:rsidRPr="00496FE8">
              <w:rPr>
                <w:b/>
                <w:bCs/>
                <w:color w:val="000000"/>
                <w:sz w:val="23"/>
                <w:szCs w:val="23"/>
              </w:rPr>
              <w:t>Наименование и адрес источника тепловой энергии</w:t>
            </w:r>
          </w:p>
        </w:tc>
        <w:tc>
          <w:tcPr>
            <w:tcW w:w="170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96FE8" w:rsidRPr="00496FE8" w:rsidRDefault="00496FE8" w:rsidP="00496FE8">
            <w:pPr>
              <w:jc w:val="center"/>
              <w:rPr>
                <w:b/>
                <w:bCs/>
                <w:color w:val="000000"/>
                <w:sz w:val="23"/>
                <w:szCs w:val="23"/>
              </w:rPr>
            </w:pPr>
            <w:r w:rsidRPr="00496FE8">
              <w:rPr>
                <w:b/>
                <w:bCs/>
                <w:color w:val="000000"/>
                <w:sz w:val="23"/>
                <w:szCs w:val="23"/>
              </w:rPr>
              <w:t>Протяженность тепловых сетей, км</w:t>
            </w:r>
          </w:p>
        </w:tc>
        <w:tc>
          <w:tcPr>
            <w:tcW w:w="141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96FE8" w:rsidRPr="00496FE8" w:rsidRDefault="00496FE8" w:rsidP="00496FE8">
            <w:pPr>
              <w:jc w:val="center"/>
              <w:rPr>
                <w:b/>
                <w:bCs/>
                <w:color w:val="000000"/>
                <w:sz w:val="23"/>
                <w:szCs w:val="23"/>
              </w:rPr>
            </w:pPr>
            <w:r w:rsidRPr="00496FE8">
              <w:rPr>
                <w:b/>
                <w:bCs/>
                <w:color w:val="000000"/>
                <w:sz w:val="23"/>
                <w:szCs w:val="23"/>
              </w:rPr>
              <w:t>в т.ч. ветхих тепловых сетей, км</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w:t>
            </w:r>
          </w:p>
        </w:tc>
        <w:tc>
          <w:tcPr>
            <w:tcW w:w="0" w:type="auto"/>
            <w:vMerge w:val="restart"/>
            <w:tcBorders>
              <w:top w:val="single" w:sz="4" w:space="0" w:color="auto"/>
              <w:left w:val="nil"/>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ЦСТС-1</w:t>
            </w:r>
          </w:p>
        </w:tc>
        <w:tc>
          <w:tcPr>
            <w:tcW w:w="1534" w:type="dxa"/>
            <w:vMerge w:val="restart"/>
            <w:tcBorders>
              <w:top w:val="single" w:sz="4" w:space="0" w:color="auto"/>
              <w:left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п. Тазовский</w:t>
            </w: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1 </w:t>
            </w:r>
            <w:r w:rsidR="00C76884">
              <w:rPr>
                <w:color w:val="000000"/>
                <w:sz w:val="23"/>
                <w:szCs w:val="23"/>
              </w:rPr>
              <w:t>«</w:t>
            </w:r>
            <w:r w:rsidRPr="00BB68F5">
              <w:rPr>
                <w:color w:val="000000"/>
                <w:sz w:val="23"/>
                <w:szCs w:val="23"/>
              </w:rPr>
              <w:t>Центральная</w:t>
            </w:r>
            <w:r w:rsidR="00C76884">
              <w:rPr>
                <w:color w:val="000000"/>
                <w:sz w:val="23"/>
                <w:szCs w:val="23"/>
              </w:rPr>
              <w:t>»</w:t>
            </w:r>
            <w:r w:rsidRPr="00BB68F5">
              <w:rPr>
                <w:color w:val="000000"/>
                <w:sz w:val="23"/>
                <w:szCs w:val="23"/>
              </w:rPr>
              <w:t xml:space="preserve">, п. Тазовский, </w:t>
            </w:r>
            <w:r w:rsidR="00FA5631">
              <w:rPr>
                <w:color w:val="000000"/>
                <w:sz w:val="23"/>
                <w:szCs w:val="23"/>
              </w:rPr>
              <w:t>ул. Калинина, 16, кор. 2</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3,923</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0,184</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2</w:t>
            </w:r>
          </w:p>
        </w:tc>
        <w:tc>
          <w:tcPr>
            <w:tcW w:w="0" w:type="auto"/>
            <w:vMerge/>
            <w:tcBorders>
              <w:left w:val="nil"/>
              <w:right w:val="single" w:sz="4" w:space="0" w:color="auto"/>
            </w:tcBorders>
            <w:vAlign w:val="center"/>
          </w:tcPr>
          <w:p w:rsidR="00496FE8" w:rsidRPr="00BB68F5" w:rsidRDefault="00496FE8" w:rsidP="00496FE8">
            <w:pPr>
              <w:jc w:val="center"/>
              <w:rPr>
                <w:color w:val="000000"/>
                <w:sz w:val="23"/>
                <w:szCs w:val="23"/>
              </w:rPr>
            </w:pPr>
          </w:p>
        </w:tc>
        <w:tc>
          <w:tcPr>
            <w:tcW w:w="1534" w:type="dxa"/>
            <w:vMerge/>
            <w:tcBorders>
              <w:left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2 </w:t>
            </w:r>
            <w:r w:rsidR="00C76884">
              <w:rPr>
                <w:color w:val="000000"/>
                <w:sz w:val="23"/>
                <w:szCs w:val="23"/>
              </w:rPr>
              <w:t>«</w:t>
            </w:r>
            <w:r w:rsidRPr="00BB68F5">
              <w:rPr>
                <w:color w:val="000000"/>
                <w:sz w:val="23"/>
                <w:szCs w:val="23"/>
              </w:rPr>
              <w:t>Геофизики</w:t>
            </w:r>
            <w:r w:rsidR="00C76884">
              <w:rPr>
                <w:color w:val="000000"/>
                <w:sz w:val="23"/>
                <w:szCs w:val="23"/>
              </w:rPr>
              <w:t>»</w:t>
            </w:r>
            <w:r w:rsidRPr="00BB68F5">
              <w:rPr>
                <w:color w:val="000000"/>
                <w:sz w:val="23"/>
                <w:szCs w:val="23"/>
              </w:rPr>
              <w:t>, п.</w:t>
            </w:r>
            <w:r w:rsidR="003274F8" w:rsidRPr="00BB68F5">
              <w:rPr>
                <w:color w:val="000000"/>
                <w:sz w:val="23"/>
                <w:szCs w:val="23"/>
              </w:rPr>
              <w:t> </w:t>
            </w:r>
            <w:r w:rsidRPr="00BB68F5">
              <w:rPr>
                <w:color w:val="000000"/>
                <w:sz w:val="23"/>
                <w:szCs w:val="23"/>
              </w:rPr>
              <w:t>Тазовский, ул. Геофизиков, 18Б</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7,706</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3</w:t>
            </w:r>
          </w:p>
        </w:tc>
        <w:tc>
          <w:tcPr>
            <w:tcW w:w="0" w:type="auto"/>
            <w:vMerge/>
            <w:tcBorders>
              <w:left w:val="nil"/>
              <w:right w:val="single" w:sz="4" w:space="0" w:color="auto"/>
            </w:tcBorders>
            <w:vAlign w:val="center"/>
          </w:tcPr>
          <w:p w:rsidR="00496FE8" w:rsidRPr="00BB68F5" w:rsidRDefault="00496FE8" w:rsidP="00496FE8">
            <w:pPr>
              <w:jc w:val="center"/>
              <w:rPr>
                <w:color w:val="000000"/>
                <w:sz w:val="23"/>
                <w:szCs w:val="23"/>
              </w:rPr>
            </w:pPr>
          </w:p>
        </w:tc>
        <w:tc>
          <w:tcPr>
            <w:tcW w:w="1534" w:type="dxa"/>
            <w:vMerge/>
            <w:tcBorders>
              <w:left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4 </w:t>
            </w:r>
            <w:r w:rsidR="00C76884">
              <w:rPr>
                <w:color w:val="000000"/>
                <w:sz w:val="23"/>
                <w:szCs w:val="23"/>
              </w:rPr>
              <w:t>«</w:t>
            </w:r>
            <w:r w:rsidRPr="00BB68F5">
              <w:rPr>
                <w:color w:val="000000"/>
                <w:sz w:val="23"/>
                <w:szCs w:val="23"/>
              </w:rPr>
              <w:t>Рыбозавод</w:t>
            </w:r>
            <w:r w:rsidR="00C76884">
              <w:rPr>
                <w:color w:val="000000"/>
                <w:sz w:val="23"/>
                <w:szCs w:val="23"/>
              </w:rPr>
              <w:t>»</w:t>
            </w:r>
            <w:r w:rsidRPr="00BB68F5">
              <w:rPr>
                <w:color w:val="000000"/>
                <w:sz w:val="23"/>
                <w:szCs w:val="23"/>
              </w:rPr>
              <w:t>, п.</w:t>
            </w:r>
            <w:r w:rsidR="003274F8" w:rsidRPr="00BB68F5">
              <w:rPr>
                <w:color w:val="000000"/>
                <w:sz w:val="23"/>
                <w:szCs w:val="23"/>
              </w:rPr>
              <w:t> </w:t>
            </w:r>
            <w:r w:rsidRPr="00BB68F5">
              <w:rPr>
                <w:color w:val="000000"/>
                <w:sz w:val="23"/>
                <w:szCs w:val="23"/>
              </w:rPr>
              <w:t>Тазовский, ул. Почтовая, 35г</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8,725</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0,595</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4</w:t>
            </w:r>
          </w:p>
        </w:tc>
        <w:tc>
          <w:tcPr>
            <w:tcW w:w="0" w:type="auto"/>
            <w:vMerge/>
            <w:tcBorders>
              <w:left w:val="nil"/>
              <w:right w:val="single" w:sz="4" w:space="0" w:color="auto"/>
            </w:tcBorders>
            <w:vAlign w:val="center"/>
          </w:tcPr>
          <w:p w:rsidR="00496FE8" w:rsidRPr="00BB68F5" w:rsidRDefault="00496FE8" w:rsidP="00496FE8">
            <w:pPr>
              <w:jc w:val="center"/>
              <w:rPr>
                <w:color w:val="000000"/>
                <w:sz w:val="23"/>
                <w:szCs w:val="23"/>
              </w:rPr>
            </w:pPr>
          </w:p>
        </w:tc>
        <w:tc>
          <w:tcPr>
            <w:tcW w:w="1534" w:type="dxa"/>
            <w:vMerge/>
            <w:tcBorders>
              <w:left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6 </w:t>
            </w:r>
            <w:r w:rsidR="00C76884">
              <w:rPr>
                <w:color w:val="000000"/>
                <w:sz w:val="23"/>
                <w:szCs w:val="23"/>
              </w:rPr>
              <w:t>«</w:t>
            </w:r>
            <w:r w:rsidRPr="00BB68F5">
              <w:rPr>
                <w:color w:val="000000"/>
                <w:sz w:val="23"/>
                <w:szCs w:val="23"/>
              </w:rPr>
              <w:t>ЦРБ</w:t>
            </w:r>
            <w:r w:rsidR="00C76884">
              <w:rPr>
                <w:color w:val="000000"/>
                <w:sz w:val="23"/>
                <w:szCs w:val="23"/>
              </w:rPr>
              <w:t>»</w:t>
            </w:r>
            <w:r w:rsidRPr="00BB68F5">
              <w:rPr>
                <w:color w:val="000000"/>
                <w:sz w:val="23"/>
                <w:szCs w:val="23"/>
              </w:rPr>
              <w:t>, п. Тазовский, ул. Калинина, 3Б</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1,579</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5</w:t>
            </w:r>
          </w:p>
        </w:tc>
        <w:tc>
          <w:tcPr>
            <w:tcW w:w="0" w:type="auto"/>
            <w:vMerge/>
            <w:tcBorders>
              <w:left w:val="nil"/>
              <w:right w:val="single" w:sz="4" w:space="0" w:color="auto"/>
            </w:tcBorders>
            <w:vAlign w:val="center"/>
          </w:tcPr>
          <w:p w:rsidR="00496FE8" w:rsidRPr="00BB68F5" w:rsidRDefault="00496FE8" w:rsidP="00496FE8">
            <w:pPr>
              <w:jc w:val="center"/>
              <w:rPr>
                <w:color w:val="000000"/>
                <w:sz w:val="23"/>
                <w:szCs w:val="23"/>
              </w:rPr>
            </w:pPr>
          </w:p>
        </w:tc>
        <w:tc>
          <w:tcPr>
            <w:tcW w:w="1534" w:type="dxa"/>
            <w:vMerge/>
            <w:tcBorders>
              <w:left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7 </w:t>
            </w:r>
            <w:r w:rsidR="00C76884">
              <w:rPr>
                <w:color w:val="000000"/>
                <w:sz w:val="23"/>
                <w:szCs w:val="23"/>
              </w:rPr>
              <w:t>«</w:t>
            </w:r>
            <w:r w:rsidRPr="00BB68F5">
              <w:rPr>
                <w:color w:val="000000"/>
                <w:sz w:val="23"/>
                <w:szCs w:val="23"/>
              </w:rPr>
              <w:t>Совхоз</w:t>
            </w:r>
            <w:r w:rsidR="00C76884">
              <w:rPr>
                <w:color w:val="000000"/>
                <w:sz w:val="23"/>
                <w:szCs w:val="23"/>
              </w:rPr>
              <w:t>»</w:t>
            </w:r>
            <w:r w:rsidRPr="00BB68F5">
              <w:rPr>
                <w:color w:val="000000"/>
                <w:sz w:val="23"/>
                <w:szCs w:val="23"/>
              </w:rPr>
              <w:t>, п. Тазовский, ул. Колхозная, 26А</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4,044</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0,200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6</w:t>
            </w:r>
          </w:p>
        </w:tc>
        <w:tc>
          <w:tcPr>
            <w:tcW w:w="0" w:type="auto"/>
            <w:vMerge/>
            <w:tcBorders>
              <w:left w:val="nil"/>
              <w:right w:val="single" w:sz="4" w:space="0" w:color="auto"/>
            </w:tcBorders>
            <w:vAlign w:val="center"/>
          </w:tcPr>
          <w:p w:rsidR="00496FE8" w:rsidRPr="00BB68F5" w:rsidRDefault="00496FE8" w:rsidP="00496FE8">
            <w:pPr>
              <w:jc w:val="center"/>
              <w:rPr>
                <w:color w:val="000000"/>
                <w:sz w:val="23"/>
                <w:szCs w:val="23"/>
              </w:rPr>
            </w:pPr>
          </w:p>
        </w:tc>
        <w:tc>
          <w:tcPr>
            <w:tcW w:w="1534" w:type="dxa"/>
            <w:vMerge/>
            <w:tcBorders>
              <w:left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8 </w:t>
            </w:r>
            <w:r w:rsidR="00C76884">
              <w:rPr>
                <w:color w:val="000000"/>
                <w:sz w:val="23"/>
                <w:szCs w:val="23"/>
              </w:rPr>
              <w:t>«</w:t>
            </w:r>
            <w:r w:rsidRPr="00BB68F5">
              <w:rPr>
                <w:color w:val="000000"/>
                <w:sz w:val="23"/>
                <w:szCs w:val="23"/>
              </w:rPr>
              <w:t>Интернат</w:t>
            </w:r>
            <w:r w:rsidR="00C76884">
              <w:rPr>
                <w:color w:val="000000"/>
                <w:sz w:val="23"/>
                <w:szCs w:val="23"/>
              </w:rPr>
              <w:t>»</w:t>
            </w:r>
            <w:r w:rsidRPr="00BB68F5">
              <w:rPr>
                <w:color w:val="000000"/>
                <w:sz w:val="23"/>
                <w:szCs w:val="23"/>
              </w:rPr>
              <w:t>, п.</w:t>
            </w:r>
            <w:r w:rsidR="003274F8" w:rsidRPr="00BB68F5">
              <w:rPr>
                <w:color w:val="000000"/>
                <w:sz w:val="23"/>
                <w:szCs w:val="23"/>
              </w:rPr>
              <w:t> </w:t>
            </w:r>
            <w:r w:rsidRPr="00BB68F5">
              <w:rPr>
                <w:color w:val="000000"/>
                <w:sz w:val="23"/>
                <w:szCs w:val="23"/>
              </w:rPr>
              <w:t>Тазовский, ул. Кирова, 10</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1,589</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0,255</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7</w:t>
            </w:r>
          </w:p>
        </w:tc>
        <w:tc>
          <w:tcPr>
            <w:tcW w:w="0" w:type="auto"/>
            <w:vMerge/>
            <w:tcBorders>
              <w:left w:val="nil"/>
              <w:right w:val="single" w:sz="4" w:space="0" w:color="auto"/>
            </w:tcBorders>
            <w:vAlign w:val="center"/>
          </w:tcPr>
          <w:p w:rsidR="00496FE8" w:rsidRPr="00BB68F5" w:rsidRDefault="00496FE8" w:rsidP="00496FE8">
            <w:pPr>
              <w:jc w:val="center"/>
              <w:rPr>
                <w:color w:val="000000"/>
                <w:sz w:val="23"/>
                <w:szCs w:val="23"/>
              </w:rPr>
            </w:pPr>
          </w:p>
        </w:tc>
        <w:tc>
          <w:tcPr>
            <w:tcW w:w="1534" w:type="dxa"/>
            <w:vMerge/>
            <w:tcBorders>
              <w:left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w:t>
            </w:r>
            <w:r w:rsidR="00C76884">
              <w:rPr>
                <w:color w:val="000000"/>
                <w:sz w:val="23"/>
                <w:szCs w:val="23"/>
              </w:rPr>
              <w:t>«</w:t>
            </w:r>
            <w:r w:rsidRPr="00BB68F5">
              <w:rPr>
                <w:color w:val="000000"/>
                <w:sz w:val="23"/>
                <w:szCs w:val="23"/>
              </w:rPr>
              <w:t>Аэропорт</w:t>
            </w:r>
            <w:r w:rsidR="00C76884">
              <w:rPr>
                <w:color w:val="000000"/>
                <w:sz w:val="23"/>
                <w:szCs w:val="23"/>
              </w:rPr>
              <w:t>»</w:t>
            </w:r>
            <w:r w:rsidRPr="00BB68F5">
              <w:rPr>
                <w:color w:val="000000"/>
                <w:sz w:val="23"/>
                <w:szCs w:val="23"/>
              </w:rPr>
              <w:t>, п. Тазовский, ул. Пристанская, 35А</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4,939</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0,515</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8</w:t>
            </w:r>
          </w:p>
        </w:tc>
        <w:tc>
          <w:tcPr>
            <w:tcW w:w="0" w:type="auto"/>
            <w:vMerge/>
            <w:tcBorders>
              <w:left w:val="nil"/>
              <w:bottom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1534" w:type="dxa"/>
            <w:vMerge/>
            <w:tcBorders>
              <w:left w:val="single" w:sz="4" w:space="0" w:color="auto"/>
              <w:bottom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5 </w:t>
            </w:r>
            <w:r w:rsidR="00C76884">
              <w:rPr>
                <w:color w:val="000000"/>
                <w:sz w:val="23"/>
                <w:szCs w:val="23"/>
              </w:rPr>
              <w:t>«</w:t>
            </w:r>
            <w:r w:rsidRPr="00BB68F5">
              <w:rPr>
                <w:color w:val="000000"/>
                <w:sz w:val="23"/>
                <w:szCs w:val="23"/>
              </w:rPr>
              <w:t>ТЕРМАКС</w:t>
            </w:r>
            <w:r w:rsidR="00C76884">
              <w:rPr>
                <w:color w:val="000000"/>
                <w:sz w:val="23"/>
                <w:szCs w:val="23"/>
              </w:rPr>
              <w:t>»</w:t>
            </w:r>
            <w:r w:rsidRPr="00BB68F5">
              <w:rPr>
                <w:color w:val="000000"/>
                <w:sz w:val="23"/>
                <w:szCs w:val="23"/>
              </w:rPr>
              <w:t>, п.</w:t>
            </w:r>
            <w:r w:rsidR="003274F8" w:rsidRPr="00BB68F5">
              <w:rPr>
                <w:color w:val="000000"/>
                <w:sz w:val="23"/>
                <w:szCs w:val="23"/>
              </w:rPr>
              <w:t> </w:t>
            </w:r>
            <w:r w:rsidRPr="00BB68F5">
              <w:rPr>
                <w:color w:val="000000"/>
                <w:sz w:val="23"/>
                <w:szCs w:val="23"/>
              </w:rPr>
              <w:t>Тазовский, мкр. Маргулова</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13,950</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9</w:t>
            </w:r>
          </w:p>
        </w:tc>
        <w:tc>
          <w:tcPr>
            <w:tcW w:w="0" w:type="auto"/>
            <w:vMerge w:val="restart"/>
            <w:tcBorders>
              <w:top w:val="single" w:sz="4" w:space="0" w:color="auto"/>
              <w:left w:val="nil"/>
              <w:bottom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ЦСТС-2</w:t>
            </w:r>
          </w:p>
        </w:tc>
        <w:tc>
          <w:tcPr>
            <w:tcW w:w="1534" w:type="dxa"/>
            <w:vMerge w:val="restart"/>
            <w:tcBorders>
              <w:top w:val="single" w:sz="4" w:space="0" w:color="auto"/>
              <w:left w:val="single" w:sz="4" w:space="0" w:color="auto"/>
              <w:bottom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с.</w:t>
            </w:r>
            <w:r w:rsidR="003274F8" w:rsidRPr="00BB68F5">
              <w:rPr>
                <w:color w:val="000000"/>
                <w:sz w:val="23"/>
                <w:szCs w:val="23"/>
              </w:rPr>
              <w:t> </w:t>
            </w:r>
            <w:r w:rsidRPr="00BB68F5">
              <w:rPr>
                <w:color w:val="000000"/>
                <w:sz w:val="23"/>
                <w:szCs w:val="23"/>
              </w:rPr>
              <w:t>Антипаюта</w:t>
            </w: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1 </w:t>
            </w:r>
            <w:r w:rsidR="00C76884">
              <w:rPr>
                <w:color w:val="000000"/>
                <w:sz w:val="23"/>
                <w:szCs w:val="23"/>
              </w:rPr>
              <w:t>«</w:t>
            </w:r>
            <w:r w:rsidRPr="00BB68F5">
              <w:rPr>
                <w:color w:val="000000"/>
                <w:sz w:val="23"/>
                <w:szCs w:val="23"/>
              </w:rPr>
              <w:t>Глубокое</w:t>
            </w:r>
            <w:r w:rsidR="00C76884">
              <w:rPr>
                <w:color w:val="000000"/>
                <w:sz w:val="23"/>
                <w:szCs w:val="23"/>
              </w:rPr>
              <w:t>»</w:t>
            </w:r>
            <w:r w:rsidRPr="00BB68F5">
              <w:rPr>
                <w:color w:val="000000"/>
                <w:sz w:val="23"/>
                <w:szCs w:val="23"/>
              </w:rPr>
              <w:t>, с.</w:t>
            </w:r>
            <w:r w:rsidR="003274F8" w:rsidRPr="00BB68F5">
              <w:rPr>
                <w:color w:val="000000"/>
                <w:sz w:val="23"/>
                <w:szCs w:val="23"/>
              </w:rPr>
              <w:t> </w:t>
            </w:r>
            <w:r w:rsidRPr="00BB68F5">
              <w:rPr>
                <w:color w:val="000000"/>
                <w:sz w:val="23"/>
                <w:szCs w:val="23"/>
              </w:rPr>
              <w:t>Антипаюта, ул. Буровиков, 21</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1,362</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0,250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10</w:t>
            </w:r>
          </w:p>
        </w:tc>
        <w:tc>
          <w:tcPr>
            <w:tcW w:w="0" w:type="auto"/>
            <w:vMerge/>
            <w:tcBorders>
              <w:top w:val="single" w:sz="4" w:space="0" w:color="auto"/>
              <w:left w:val="nil"/>
              <w:bottom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1534" w:type="dxa"/>
            <w:vMerge/>
            <w:tcBorders>
              <w:top w:val="single" w:sz="4" w:space="0" w:color="auto"/>
              <w:left w:val="single" w:sz="4" w:space="0" w:color="auto"/>
              <w:bottom w:val="single" w:sz="4" w:space="0" w:color="auto"/>
              <w:right w:val="single" w:sz="4" w:space="0" w:color="auto"/>
            </w:tcBorders>
            <w:vAlign w:val="center"/>
          </w:tcPr>
          <w:p w:rsidR="00496FE8" w:rsidRPr="00BB68F5" w:rsidRDefault="00496FE8" w:rsidP="00496FE8">
            <w:pPr>
              <w:jc w:val="cente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2 </w:t>
            </w:r>
            <w:r w:rsidR="00C76884">
              <w:rPr>
                <w:color w:val="000000"/>
                <w:sz w:val="23"/>
                <w:szCs w:val="23"/>
              </w:rPr>
              <w:t>«</w:t>
            </w:r>
            <w:r w:rsidRPr="00BB68F5">
              <w:rPr>
                <w:color w:val="000000"/>
                <w:sz w:val="23"/>
                <w:szCs w:val="23"/>
              </w:rPr>
              <w:t>Поселок</w:t>
            </w:r>
            <w:r w:rsidR="00C76884">
              <w:rPr>
                <w:color w:val="000000"/>
                <w:sz w:val="23"/>
                <w:szCs w:val="23"/>
              </w:rPr>
              <w:t>»</w:t>
            </w:r>
            <w:r w:rsidRPr="00BB68F5">
              <w:rPr>
                <w:color w:val="000000"/>
                <w:sz w:val="23"/>
                <w:szCs w:val="23"/>
              </w:rPr>
              <w:t>, с.</w:t>
            </w:r>
            <w:r w:rsidR="003274F8" w:rsidRPr="00BB68F5">
              <w:rPr>
                <w:color w:val="000000"/>
                <w:sz w:val="23"/>
                <w:szCs w:val="23"/>
              </w:rPr>
              <w:t> </w:t>
            </w:r>
            <w:r w:rsidRPr="00BB68F5">
              <w:rPr>
                <w:color w:val="000000"/>
                <w:sz w:val="23"/>
                <w:szCs w:val="23"/>
              </w:rPr>
              <w:t>Антипаюта, ул. Юбилейная</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4,350</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0,880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11</w:t>
            </w:r>
          </w:p>
        </w:tc>
        <w:tc>
          <w:tcPr>
            <w:tcW w:w="0" w:type="auto"/>
            <w:tcBorders>
              <w:top w:val="single" w:sz="4" w:space="0" w:color="auto"/>
              <w:left w:val="nil"/>
              <w:bottom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ЦСТС-3</w:t>
            </w:r>
          </w:p>
        </w:tc>
        <w:tc>
          <w:tcPr>
            <w:tcW w:w="1534" w:type="dxa"/>
            <w:tcBorders>
              <w:top w:val="single" w:sz="4" w:space="0" w:color="auto"/>
              <w:left w:val="single" w:sz="4" w:space="0" w:color="auto"/>
              <w:bottom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с. Газ-Сале</w:t>
            </w: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20 МВт, с. Газ-Сале </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21,823</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0,450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12</w:t>
            </w:r>
          </w:p>
        </w:tc>
        <w:tc>
          <w:tcPr>
            <w:tcW w:w="0" w:type="auto"/>
            <w:tcBorders>
              <w:top w:val="single" w:sz="4" w:space="0" w:color="auto"/>
              <w:left w:val="nil"/>
              <w:bottom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ЦСТС-4</w:t>
            </w:r>
          </w:p>
        </w:tc>
        <w:tc>
          <w:tcPr>
            <w:tcW w:w="1534" w:type="dxa"/>
            <w:tcBorders>
              <w:top w:val="single" w:sz="4" w:space="0" w:color="auto"/>
              <w:left w:val="single" w:sz="4" w:space="0" w:color="auto"/>
              <w:bottom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с. Находка</w:t>
            </w: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Котельная № 1, с. Находка, ул.</w:t>
            </w:r>
            <w:r w:rsidR="003274F8" w:rsidRPr="00BB68F5">
              <w:rPr>
                <w:color w:val="000000"/>
                <w:sz w:val="23"/>
                <w:szCs w:val="23"/>
              </w:rPr>
              <w:t> </w:t>
            </w:r>
            <w:r w:rsidRPr="00BB68F5">
              <w:rPr>
                <w:color w:val="000000"/>
                <w:sz w:val="23"/>
                <w:szCs w:val="23"/>
              </w:rPr>
              <w:t>Подгорная, 1а</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1,731</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0,350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13</w:t>
            </w:r>
          </w:p>
        </w:tc>
        <w:tc>
          <w:tcPr>
            <w:tcW w:w="0" w:type="auto"/>
            <w:vMerge w:val="restart"/>
            <w:tcBorders>
              <w:top w:val="single" w:sz="4" w:space="0" w:color="auto"/>
              <w:left w:val="nil"/>
              <w:bottom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ЦСТС-5</w:t>
            </w:r>
          </w:p>
        </w:tc>
        <w:tc>
          <w:tcPr>
            <w:tcW w:w="1534" w:type="dxa"/>
            <w:vMerge w:val="restart"/>
            <w:tcBorders>
              <w:top w:val="single" w:sz="4" w:space="0" w:color="auto"/>
              <w:left w:val="single" w:sz="4" w:space="0" w:color="auto"/>
              <w:bottom w:val="single" w:sz="4" w:space="0" w:color="auto"/>
              <w:right w:val="single" w:sz="4" w:space="0" w:color="auto"/>
            </w:tcBorders>
            <w:vAlign w:val="center"/>
          </w:tcPr>
          <w:p w:rsidR="00496FE8" w:rsidRPr="00BB68F5" w:rsidRDefault="00496FE8" w:rsidP="00496FE8">
            <w:pPr>
              <w:jc w:val="center"/>
              <w:rPr>
                <w:color w:val="000000"/>
                <w:sz w:val="23"/>
                <w:szCs w:val="23"/>
              </w:rPr>
            </w:pPr>
            <w:r w:rsidRPr="00BB68F5">
              <w:rPr>
                <w:color w:val="000000"/>
                <w:sz w:val="23"/>
                <w:szCs w:val="23"/>
              </w:rPr>
              <w:t>с. Гыда</w:t>
            </w: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1 </w:t>
            </w:r>
            <w:r w:rsidR="00C76884">
              <w:rPr>
                <w:color w:val="000000"/>
                <w:sz w:val="23"/>
                <w:szCs w:val="23"/>
              </w:rPr>
              <w:t>«</w:t>
            </w:r>
            <w:r w:rsidRPr="00BB68F5">
              <w:rPr>
                <w:color w:val="000000"/>
                <w:sz w:val="23"/>
                <w:szCs w:val="23"/>
              </w:rPr>
              <w:t>Центральная</w:t>
            </w:r>
            <w:r w:rsidR="00C76884">
              <w:rPr>
                <w:color w:val="000000"/>
                <w:sz w:val="23"/>
                <w:szCs w:val="23"/>
              </w:rPr>
              <w:t>»</w:t>
            </w:r>
            <w:r w:rsidRPr="00BB68F5">
              <w:rPr>
                <w:color w:val="000000"/>
                <w:sz w:val="23"/>
                <w:szCs w:val="23"/>
              </w:rPr>
              <w:t>, с. Гыда, ул. Набережная, 5</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2,396</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w:t>
            </w:r>
          </w:p>
        </w:tc>
      </w:tr>
      <w:tr w:rsidR="00496FE8" w:rsidRPr="00BB68F5"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14</w:t>
            </w:r>
          </w:p>
        </w:tc>
        <w:tc>
          <w:tcPr>
            <w:tcW w:w="0" w:type="auto"/>
            <w:vMerge/>
            <w:tcBorders>
              <w:top w:val="single" w:sz="4" w:space="0" w:color="auto"/>
              <w:left w:val="nil"/>
              <w:bottom w:val="single" w:sz="4" w:space="0" w:color="auto"/>
              <w:right w:val="single" w:sz="4" w:space="0" w:color="auto"/>
            </w:tcBorders>
            <w:vAlign w:val="center"/>
          </w:tcPr>
          <w:p w:rsidR="00496FE8" w:rsidRPr="00BB68F5" w:rsidRDefault="00496FE8" w:rsidP="00496FE8">
            <w:pPr>
              <w:rPr>
                <w:color w:val="000000"/>
                <w:sz w:val="23"/>
                <w:szCs w:val="23"/>
              </w:rPr>
            </w:pPr>
          </w:p>
        </w:tc>
        <w:tc>
          <w:tcPr>
            <w:tcW w:w="1534" w:type="dxa"/>
            <w:vMerge/>
            <w:tcBorders>
              <w:top w:val="single" w:sz="4" w:space="0" w:color="auto"/>
              <w:left w:val="single" w:sz="4" w:space="0" w:color="auto"/>
              <w:bottom w:val="single" w:sz="4" w:space="0" w:color="auto"/>
              <w:right w:val="single" w:sz="4" w:space="0" w:color="auto"/>
            </w:tcBorders>
            <w:vAlign w:val="center"/>
          </w:tcPr>
          <w:p w:rsidR="00496FE8" w:rsidRPr="00BB68F5" w:rsidRDefault="00496FE8" w:rsidP="00496FE8">
            <w:pPr>
              <w:rPr>
                <w:color w:val="000000"/>
                <w:sz w:val="23"/>
                <w:szCs w:val="23"/>
              </w:rPr>
            </w:pP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color w:val="000000"/>
                <w:sz w:val="23"/>
                <w:szCs w:val="23"/>
              </w:rPr>
            </w:pPr>
            <w:r w:rsidRPr="00BB68F5">
              <w:rPr>
                <w:color w:val="000000"/>
                <w:sz w:val="23"/>
                <w:szCs w:val="23"/>
              </w:rPr>
              <w:t xml:space="preserve">Котельная № 2 </w:t>
            </w:r>
            <w:r w:rsidR="00C76884">
              <w:rPr>
                <w:color w:val="000000"/>
                <w:sz w:val="23"/>
                <w:szCs w:val="23"/>
              </w:rPr>
              <w:t>«</w:t>
            </w:r>
            <w:r w:rsidRPr="00BB68F5">
              <w:rPr>
                <w:color w:val="000000"/>
                <w:sz w:val="23"/>
                <w:szCs w:val="23"/>
              </w:rPr>
              <w:t>БВК</w:t>
            </w:r>
            <w:r w:rsidR="00C76884">
              <w:rPr>
                <w:color w:val="000000"/>
                <w:sz w:val="23"/>
                <w:szCs w:val="23"/>
              </w:rPr>
              <w:t>»</w:t>
            </w:r>
            <w:r w:rsidRPr="00BB68F5">
              <w:rPr>
                <w:color w:val="000000"/>
                <w:sz w:val="23"/>
                <w:szCs w:val="23"/>
              </w:rPr>
              <w:t>, с. Гыда, мкр. Школьный, 5</w:t>
            </w:r>
          </w:p>
        </w:tc>
        <w:tc>
          <w:tcPr>
            <w:tcW w:w="170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2,919</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color w:val="000000"/>
                <w:sz w:val="23"/>
                <w:szCs w:val="23"/>
              </w:rPr>
            </w:pPr>
            <w:r w:rsidRPr="00BB68F5">
              <w:rPr>
                <w:color w:val="000000"/>
                <w:sz w:val="23"/>
                <w:szCs w:val="23"/>
              </w:rPr>
              <w:t>0,350</w:t>
            </w:r>
          </w:p>
        </w:tc>
      </w:tr>
      <w:tr w:rsidR="00496FE8" w:rsidRPr="00496FE8" w:rsidTr="00496FE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b/>
                <w:bCs/>
                <w:color w:val="000000"/>
                <w:sz w:val="23"/>
                <w:szCs w:val="23"/>
              </w:rPr>
            </w:pPr>
            <w:r w:rsidRPr="00BB68F5">
              <w:rPr>
                <w:b/>
                <w:bCs/>
                <w:color w:val="000000"/>
                <w:sz w:val="23"/>
                <w:szCs w:val="23"/>
              </w:rPr>
              <w:t> </w:t>
            </w:r>
          </w:p>
        </w:tc>
        <w:tc>
          <w:tcPr>
            <w:tcW w:w="0" w:type="auto"/>
            <w:tcBorders>
              <w:top w:val="single" w:sz="4" w:space="0" w:color="auto"/>
              <w:left w:val="nil"/>
              <w:bottom w:val="single" w:sz="4" w:space="0" w:color="auto"/>
              <w:right w:val="single" w:sz="4" w:space="0" w:color="auto"/>
            </w:tcBorders>
            <w:vAlign w:val="center"/>
          </w:tcPr>
          <w:p w:rsidR="00496FE8" w:rsidRPr="00BB68F5" w:rsidRDefault="00496FE8" w:rsidP="00496FE8">
            <w:pPr>
              <w:rPr>
                <w:b/>
                <w:bCs/>
                <w:color w:val="000000"/>
                <w:sz w:val="23"/>
                <w:szCs w:val="23"/>
              </w:rPr>
            </w:pPr>
            <w:r w:rsidRPr="00BB68F5">
              <w:rPr>
                <w:b/>
                <w:bCs/>
                <w:color w:val="000000"/>
                <w:sz w:val="23"/>
                <w:szCs w:val="23"/>
              </w:rPr>
              <w:t> </w:t>
            </w:r>
          </w:p>
        </w:tc>
        <w:tc>
          <w:tcPr>
            <w:tcW w:w="1534" w:type="dxa"/>
            <w:tcBorders>
              <w:top w:val="single" w:sz="4" w:space="0" w:color="auto"/>
              <w:left w:val="single" w:sz="4" w:space="0" w:color="auto"/>
              <w:bottom w:val="single" w:sz="4" w:space="0" w:color="auto"/>
              <w:right w:val="single" w:sz="4" w:space="0" w:color="auto"/>
            </w:tcBorders>
            <w:vAlign w:val="center"/>
          </w:tcPr>
          <w:p w:rsidR="00496FE8" w:rsidRPr="00BB68F5" w:rsidRDefault="00496FE8" w:rsidP="00496FE8">
            <w:pPr>
              <w:rPr>
                <w:b/>
                <w:bCs/>
                <w:color w:val="000000"/>
                <w:sz w:val="23"/>
                <w:szCs w:val="23"/>
              </w:rPr>
            </w:pPr>
            <w:r w:rsidRPr="00BB68F5">
              <w:rPr>
                <w:b/>
                <w:bCs/>
                <w:color w:val="000000"/>
                <w:sz w:val="23"/>
                <w:szCs w:val="23"/>
              </w:rPr>
              <w:t> </w:t>
            </w:r>
          </w:p>
        </w:tc>
        <w:tc>
          <w:tcPr>
            <w:tcW w:w="3260"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rPr>
                <w:b/>
                <w:bCs/>
                <w:color w:val="000000"/>
                <w:sz w:val="23"/>
                <w:szCs w:val="23"/>
              </w:rPr>
            </w:pPr>
            <w:r w:rsidRPr="00BB68F5">
              <w:rPr>
                <w:b/>
                <w:bCs/>
                <w:color w:val="000000"/>
                <w:sz w:val="23"/>
                <w:szCs w:val="23"/>
              </w:rPr>
              <w:t>Итого</w:t>
            </w:r>
          </w:p>
        </w:tc>
        <w:tc>
          <w:tcPr>
            <w:tcW w:w="170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BB68F5" w:rsidRDefault="00496FE8" w:rsidP="00496FE8">
            <w:pPr>
              <w:jc w:val="center"/>
              <w:rPr>
                <w:b/>
                <w:bCs/>
                <w:color w:val="000000"/>
                <w:sz w:val="23"/>
                <w:szCs w:val="23"/>
              </w:rPr>
            </w:pPr>
            <w:r w:rsidRPr="00BB68F5">
              <w:rPr>
                <w:b/>
                <w:bCs/>
                <w:color w:val="000000"/>
                <w:sz w:val="23"/>
                <w:szCs w:val="23"/>
              </w:rPr>
              <w:t>81,036</w:t>
            </w:r>
          </w:p>
        </w:tc>
        <w:tc>
          <w:tcPr>
            <w:tcW w:w="141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96FE8" w:rsidRPr="00496FE8" w:rsidRDefault="00496FE8" w:rsidP="00496FE8">
            <w:pPr>
              <w:jc w:val="center"/>
              <w:rPr>
                <w:b/>
                <w:bCs/>
                <w:color w:val="000000"/>
                <w:sz w:val="23"/>
                <w:szCs w:val="23"/>
              </w:rPr>
            </w:pPr>
            <w:r w:rsidRPr="00BB68F5">
              <w:rPr>
                <w:b/>
                <w:bCs/>
                <w:color w:val="000000"/>
                <w:sz w:val="23"/>
                <w:szCs w:val="23"/>
              </w:rPr>
              <w:t>4,029</w:t>
            </w:r>
          </w:p>
        </w:tc>
      </w:tr>
    </w:tbl>
    <w:p w:rsidR="00496FE8" w:rsidRDefault="00496FE8" w:rsidP="00C14770">
      <w:pPr>
        <w:pStyle w:val="ae"/>
        <w:jc w:val="center"/>
        <w:rPr>
          <w:b/>
          <w:bCs/>
          <w:color w:val="000000"/>
          <w:sz w:val="24"/>
          <w:szCs w:val="24"/>
          <w:highlight w:val="yellow"/>
        </w:rPr>
      </w:pPr>
    </w:p>
    <w:p w:rsidR="00496FE8" w:rsidRPr="0029335D" w:rsidRDefault="00496FE8" w:rsidP="00C14770">
      <w:pPr>
        <w:pStyle w:val="ae"/>
        <w:jc w:val="center"/>
        <w:rPr>
          <w:highlight w:val="yellow"/>
        </w:rPr>
      </w:pPr>
    </w:p>
    <w:p w:rsidR="004F535C" w:rsidRPr="00F6738F" w:rsidRDefault="00BC0DD9" w:rsidP="00382F58">
      <w:pPr>
        <w:pStyle w:val="31"/>
        <w:numPr>
          <w:ilvl w:val="2"/>
          <w:numId w:val="37"/>
        </w:numPr>
        <w:tabs>
          <w:tab w:val="left" w:pos="567"/>
        </w:tabs>
        <w:spacing w:before="0" w:after="0"/>
        <w:ind w:left="0" w:firstLine="0"/>
        <w:rPr>
          <w:sz w:val="24"/>
          <w:szCs w:val="24"/>
        </w:rPr>
      </w:pPr>
      <w:r w:rsidRPr="00F6738F">
        <w:rPr>
          <w:sz w:val="24"/>
          <w:szCs w:val="24"/>
        </w:rPr>
        <w:t>К</w:t>
      </w:r>
      <w:r w:rsidR="004F535C" w:rsidRPr="00F6738F">
        <w:rPr>
          <w:sz w:val="24"/>
          <w:szCs w:val="24"/>
        </w:rPr>
        <w:t>арты (схемы) тепловых сетей в зонах дейст</w:t>
      </w:r>
      <w:r w:rsidR="009646FE" w:rsidRPr="00F6738F">
        <w:rPr>
          <w:sz w:val="24"/>
          <w:szCs w:val="24"/>
        </w:rPr>
        <w:t>вия источников тепловой энергии</w:t>
      </w:r>
    </w:p>
    <w:p w:rsidR="00155620" w:rsidRPr="00F6738F" w:rsidRDefault="00155620" w:rsidP="00155620">
      <w:pPr>
        <w:ind w:firstLine="709"/>
        <w:jc w:val="both"/>
        <w:rPr>
          <w:sz w:val="24"/>
          <w:szCs w:val="24"/>
        </w:rPr>
      </w:pPr>
      <w:r w:rsidRPr="00F6738F">
        <w:rPr>
          <w:sz w:val="24"/>
          <w:szCs w:val="24"/>
        </w:rPr>
        <w:t xml:space="preserve">Карты (схемы) тепловых сетей в зонах действия источников тепловой энергии </w:t>
      </w:r>
      <w:r w:rsidR="00F6738F" w:rsidRPr="00F6738F">
        <w:rPr>
          <w:sz w:val="24"/>
          <w:szCs w:val="24"/>
        </w:rPr>
        <w:t>отсутствуют</w:t>
      </w:r>
      <w:r w:rsidRPr="00F6738F">
        <w:rPr>
          <w:sz w:val="24"/>
          <w:szCs w:val="24"/>
        </w:rPr>
        <w:t>.</w:t>
      </w:r>
    </w:p>
    <w:p w:rsidR="00026AF3" w:rsidRPr="00F6738F" w:rsidRDefault="00026AF3" w:rsidP="00026AF3">
      <w:pPr>
        <w:jc w:val="both"/>
        <w:rPr>
          <w:sz w:val="24"/>
          <w:szCs w:val="24"/>
        </w:rPr>
      </w:pPr>
    </w:p>
    <w:p w:rsidR="004F535C" w:rsidRPr="00F6738F" w:rsidRDefault="009646FE" w:rsidP="00382F58">
      <w:pPr>
        <w:pStyle w:val="31"/>
        <w:numPr>
          <w:ilvl w:val="2"/>
          <w:numId w:val="37"/>
        </w:numPr>
        <w:tabs>
          <w:tab w:val="left" w:pos="567"/>
        </w:tabs>
        <w:spacing w:before="0" w:after="0"/>
        <w:ind w:left="0" w:firstLine="0"/>
        <w:rPr>
          <w:sz w:val="24"/>
          <w:szCs w:val="24"/>
        </w:rPr>
      </w:pPr>
      <w:r w:rsidRPr="00F6738F">
        <w:rPr>
          <w:sz w:val="24"/>
          <w:szCs w:val="24"/>
        </w:rPr>
        <w:t>П</w:t>
      </w:r>
      <w:r w:rsidR="004F535C" w:rsidRPr="00F6738F">
        <w:rPr>
          <w:sz w:val="24"/>
          <w:szCs w:val="24"/>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w:t>
      </w:r>
      <w:r w:rsidRPr="00F6738F">
        <w:rPr>
          <w:sz w:val="24"/>
          <w:szCs w:val="24"/>
        </w:rPr>
        <w:t xml:space="preserve"> тепловой нагрузки</w:t>
      </w:r>
      <w:r w:rsidR="00BC0DD9" w:rsidRPr="00F6738F">
        <w:rPr>
          <w:sz w:val="24"/>
          <w:szCs w:val="24"/>
        </w:rPr>
        <w:t xml:space="preserve"> потребителей, подключенных к таким участкам</w:t>
      </w:r>
    </w:p>
    <w:p w:rsidR="00997A94" w:rsidRDefault="00997A94" w:rsidP="00997A94">
      <w:pPr>
        <w:ind w:firstLine="709"/>
        <w:jc w:val="both"/>
        <w:rPr>
          <w:rFonts w:asciiTheme="minorHAnsi" w:eastAsia="TimesNewRomanPSMT" w:hAnsiTheme="minorHAnsi" w:cs="TimesNewRomanPSMT"/>
          <w:sz w:val="24"/>
          <w:szCs w:val="24"/>
        </w:rPr>
      </w:pPr>
      <w:r w:rsidRPr="00F20188">
        <w:rPr>
          <w:bCs/>
          <w:sz w:val="24"/>
          <w:szCs w:val="24"/>
        </w:rPr>
        <w:t xml:space="preserve">От </w:t>
      </w:r>
      <w:r w:rsidRPr="00997A94">
        <w:rPr>
          <w:bCs/>
          <w:sz w:val="24"/>
          <w:szCs w:val="24"/>
        </w:rPr>
        <w:t>котельных п</w:t>
      </w:r>
      <w:r w:rsidRPr="00F20188">
        <w:rPr>
          <w:bCs/>
          <w:sz w:val="24"/>
          <w:szCs w:val="24"/>
        </w:rPr>
        <w:t>.</w:t>
      </w:r>
      <w:r w:rsidRPr="00997A94">
        <w:rPr>
          <w:bCs/>
          <w:sz w:val="24"/>
          <w:szCs w:val="24"/>
        </w:rPr>
        <w:t xml:space="preserve"> Тазовский </w:t>
      </w:r>
      <w:r w:rsidRPr="00997A94">
        <w:rPr>
          <w:rFonts w:hint="eastAsia"/>
          <w:bCs/>
          <w:sz w:val="24"/>
          <w:szCs w:val="24"/>
        </w:rPr>
        <w:t>тепловые</w:t>
      </w:r>
      <w:r w:rsidRPr="00997A94">
        <w:rPr>
          <w:bCs/>
          <w:sz w:val="24"/>
          <w:szCs w:val="24"/>
        </w:rPr>
        <w:t xml:space="preserve"> </w:t>
      </w:r>
      <w:r w:rsidRPr="00997A94">
        <w:rPr>
          <w:rFonts w:hint="eastAsia"/>
          <w:bCs/>
          <w:sz w:val="24"/>
          <w:szCs w:val="24"/>
        </w:rPr>
        <w:t>сети</w:t>
      </w:r>
      <w:r w:rsidRPr="00997A94">
        <w:rPr>
          <w:bCs/>
          <w:sz w:val="24"/>
          <w:szCs w:val="24"/>
        </w:rPr>
        <w:t xml:space="preserve"> </w:t>
      </w:r>
      <w:r w:rsidRPr="00997A94">
        <w:rPr>
          <w:rFonts w:hint="eastAsia"/>
          <w:bCs/>
          <w:sz w:val="24"/>
          <w:szCs w:val="24"/>
        </w:rPr>
        <w:t>проложены</w:t>
      </w:r>
      <w:r w:rsidRPr="00997A94">
        <w:rPr>
          <w:bCs/>
          <w:sz w:val="24"/>
          <w:szCs w:val="24"/>
        </w:rPr>
        <w:t xml:space="preserve"> </w:t>
      </w:r>
      <w:r w:rsidRPr="00997A94">
        <w:rPr>
          <w:rFonts w:hint="eastAsia"/>
          <w:bCs/>
          <w:sz w:val="24"/>
          <w:szCs w:val="24"/>
        </w:rPr>
        <w:t>надземно</w:t>
      </w:r>
      <w:r w:rsidRPr="00997A94">
        <w:rPr>
          <w:bCs/>
          <w:sz w:val="24"/>
          <w:szCs w:val="24"/>
        </w:rPr>
        <w:t xml:space="preserve"> </w:t>
      </w:r>
      <w:r w:rsidRPr="00997A94">
        <w:rPr>
          <w:rFonts w:hint="eastAsia"/>
          <w:bCs/>
          <w:sz w:val="24"/>
          <w:szCs w:val="24"/>
        </w:rPr>
        <w:t>на</w:t>
      </w:r>
      <w:r w:rsidRPr="00997A94">
        <w:rPr>
          <w:bCs/>
          <w:sz w:val="24"/>
          <w:szCs w:val="24"/>
        </w:rPr>
        <w:t xml:space="preserve"> </w:t>
      </w:r>
      <w:r w:rsidRPr="00997A94">
        <w:rPr>
          <w:rFonts w:hint="eastAsia"/>
          <w:bCs/>
          <w:sz w:val="24"/>
          <w:szCs w:val="24"/>
        </w:rPr>
        <w:t>высоких</w:t>
      </w:r>
      <w:r w:rsidRPr="00997A94">
        <w:rPr>
          <w:bCs/>
          <w:sz w:val="24"/>
          <w:szCs w:val="24"/>
        </w:rPr>
        <w:t xml:space="preserve"> </w:t>
      </w:r>
      <w:r w:rsidRPr="00997A94">
        <w:rPr>
          <w:rFonts w:hint="eastAsia"/>
          <w:bCs/>
          <w:sz w:val="24"/>
          <w:szCs w:val="24"/>
        </w:rPr>
        <w:t>и</w:t>
      </w:r>
      <w:r w:rsidRPr="00997A94">
        <w:rPr>
          <w:bCs/>
          <w:sz w:val="24"/>
          <w:szCs w:val="24"/>
        </w:rPr>
        <w:t xml:space="preserve"> </w:t>
      </w:r>
      <w:r w:rsidRPr="00997A94">
        <w:rPr>
          <w:rFonts w:hint="eastAsia"/>
          <w:bCs/>
          <w:sz w:val="24"/>
          <w:szCs w:val="24"/>
        </w:rPr>
        <w:t>низких</w:t>
      </w:r>
      <w:r w:rsidRPr="00F20188">
        <w:rPr>
          <w:bCs/>
          <w:sz w:val="24"/>
          <w:szCs w:val="24"/>
        </w:rPr>
        <w:t xml:space="preserve"> </w:t>
      </w:r>
      <w:r w:rsidRPr="00997A94">
        <w:rPr>
          <w:rFonts w:hint="eastAsia"/>
          <w:bCs/>
          <w:sz w:val="24"/>
          <w:szCs w:val="24"/>
        </w:rPr>
        <w:t>опорах</w:t>
      </w:r>
      <w:r w:rsidRPr="00997A94">
        <w:rPr>
          <w:bCs/>
          <w:sz w:val="24"/>
          <w:szCs w:val="24"/>
        </w:rPr>
        <w:t xml:space="preserve">. </w:t>
      </w:r>
      <w:r w:rsidRPr="00997A94">
        <w:rPr>
          <w:rFonts w:hint="eastAsia"/>
          <w:bCs/>
          <w:sz w:val="24"/>
          <w:szCs w:val="24"/>
        </w:rPr>
        <w:t>Компенсация</w:t>
      </w:r>
      <w:r w:rsidRPr="00997A94">
        <w:rPr>
          <w:bCs/>
          <w:sz w:val="24"/>
          <w:szCs w:val="24"/>
        </w:rPr>
        <w:t xml:space="preserve"> </w:t>
      </w:r>
      <w:r w:rsidRPr="00997A94">
        <w:rPr>
          <w:rFonts w:hint="eastAsia"/>
          <w:bCs/>
          <w:sz w:val="24"/>
          <w:szCs w:val="24"/>
        </w:rPr>
        <w:t>температурных</w:t>
      </w:r>
      <w:r w:rsidRPr="00997A94">
        <w:rPr>
          <w:bCs/>
          <w:sz w:val="24"/>
          <w:szCs w:val="24"/>
        </w:rPr>
        <w:t xml:space="preserve"> </w:t>
      </w:r>
      <w:r w:rsidRPr="00997A94">
        <w:rPr>
          <w:rFonts w:hint="eastAsia"/>
          <w:bCs/>
          <w:sz w:val="24"/>
          <w:szCs w:val="24"/>
        </w:rPr>
        <w:t>расширений</w:t>
      </w:r>
      <w:r w:rsidRPr="00997A94">
        <w:rPr>
          <w:bCs/>
          <w:sz w:val="24"/>
          <w:szCs w:val="24"/>
        </w:rPr>
        <w:t xml:space="preserve"> </w:t>
      </w:r>
      <w:r w:rsidRPr="00997A94">
        <w:rPr>
          <w:rFonts w:hint="eastAsia"/>
          <w:bCs/>
          <w:sz w:val="24"/>
          <w:szCs w:val="24"/>
        </w:rPr>
        <w:t>трубопроводов</w:t>
      </w:r>
      <w:r w:rsidRPr="00997A94">
        <w:rPr>
          <w:bCs/>
          <w:sz w:val="24"/>
          <w:szCs w:val="24"/>
        </w:rPr>
        <w:t xml:space="preserve"> </w:t>
      </w:r>
      <w:r w:rsidRPr="00997A94">
        <w:rPr>
          <w:rFonts w:hint="eastAsia"/>
          <w:bCs/>
          <w:sz w:val="24"/>
          <w:szCs w:val="24"/>
        </w:rPr>
        <w:t>осуществляется</w:t>
      </w:r>
      <w:r w:rsidRPr="00997A94">
        <w:rPr>
          <w:bCs/>
          <w:sz w:val="24"/>
          <w:szCs w:val="24"/>
        </w:rPr>
        <w:t xml:space="preserve"> </w:t>
      </w:r>
      <w:r w:rsidRPr="00997A94">
        <w:rPr>
          <w:rFonts w:hint="eastAsia"/>
          <w:bCs/>
          <w:sz w:val="24"/>
          <w:szCs w:val="24"/>
        </w:rPr>
        <w:t>за</w:t>
      </w:r>
      <w:r w:rsidRPr="00997A94">
        <w:rPr>
          <w:bCs/>
          <w:sz w:val="24"/>
          <w:szCs w:val="24"/>
        </w:rPr>
        <w:t xml:space="preserve"> </w:t>
      </w:r>
      <w:r w:rsidRPr="00997A94">
        <w:rPr>
          <w:rFonts w:hint="eastAsia"/>
          <w:bCs/>
          <w:sz w:val="24"/>
          <w:szCs w:val="24"/>
        </w:rPr>
        <w:t>счет</w:t>
      </w:r>
      <w:r w:rsidRPr="00997A94">
        <w:rPr>
          <w:bCs/>
          <w:sz w:val="24"/>
          <w:szCs w:val="24"/>
        </w:rPr>
        <w:t xml:space="preserve"> </w:t>
      </w:r>
      <w:r w:rsidRPr="00997A94">
        <w:rPr>
          <w:rFonts w:hint="eastAsia"/>
          <w:bCs/>
          <w:sz w:val="24"/>
          <w:szCs w:val="24"/>
        </w:rPr>
        <w:t>П</w:t>
      </w:r>
      <w:r w:rsidRPr="00997A94">
        <w:rPr>
          <w:bCs/>
          <w:sz w:val="24"/>
          <w:szCs w:val="24"/>
        </w:rPr>
        <w:t>-</w:t>
      </w:r>
      <w:r w:rsidRPr="00997A94">
        <w:rPr>
          <w:rFonts w:hint="eastAsia"/>
          <w:bCs/>
          <w:sz w:val="24"/>
          <w:szCs w:val="24"/>
        </w:rPr>
        <w:t>образных</w:t>
      </w:r>
      <w:r w:rsidRPr="00997A94">
        <w:rPr>
          <w:bCs/>
          <w:sz w:val="24"/>
          <w:szCs w:val="24"/>
        </w:rPr>
        <w:t xml:space="preserve"> </w:t>
      </w:r>
      <w:r w:rsidRPr="00997A94">
        <w:rPr>
          <w:rFonts w:hint="eastAsia"/>
          <w:bCs/>
          <w:sz w:val="24"/>
          <w:szCs w:val="24"/>
        </w:rPr>
        <w:t>компенсаторов</w:t>
      </w:r>
      <w:r w:rsidRPr="00997A94">
        <w:rPr>
          <w:bCs/>
          <w:sz w:val="24"/>
          <w:szCs w:val="24"/>
        </w:rPr>
        <w:t xml:space="preserve"> </w:t>
      </w:r>
      <w:r w:rsidRPr="00997A94">
        <w:rPr>
          <w:rFonts w:hint="eastAsia"/>
          <w:bCs/>
          <w:sz w:val="24"/>
          <w:szCs w:val="24"/>
        </w:rPr>
        <w:t>и</w:t>
      </w:r>
      <w:r w:rsidRPr="00997A94">
        <w:rPr>
          <w:bCs/>
          <w:sz w:val="24"/>
          <w:szCs w:val="24"/>
        </w:rPr>
        <w:t xml:space="preserve"> </w:t>
      </w:r>
      <w:r w:rsidRPr="00997A94">
        <w:rPr>
          <w:rFonts w:hint="eastAsia"/>
          <w:bCs/>
          <w:sz w:val="24"/>
          <w:szCs w:val="24"/>
        </w:rPr>
        <w:t>поворотов</w:t>
      </w:r>
      <w:r w:rsidRPr="00997A94">
        <w:rPr>
          <w:bCs/>
          <w:sz w:val="24"/>
          <w:szCs w:val="24"/>
        </w:rPr>
        <w:t xml:space="preserve"> </w:t>
      </w:r>
      <w:r w:rsidRPr="00997A94">
        <w:rPr>
          <w:rFonts w:hint="eastAsia"/>
          <w:bCs/>
          <w:sz w:val="24"/>
          <w:szCs w:val="24"/>
        </w:rPr>
        <w:t>трассы</w:t>
      </w:r>
      <w:r w:rsidRPr="00997A94">
        <w:rPr>
          <w:bCs/>
          <w:sz w:val="24"/>
          <w:szCs w:val="24"/>
        </w:rPr>
        <w:t xml:space="preserve"> </w:t>
      </w:r>
      <w:r w:rsidRPr="00997A94">
        <w:rPr>
          <w:rFonts w:hint="eastAsia"/>
          <w:bCs/>
          <w:sz w:val="24"/>
          <w:szCs w:val="24"/>
        </w:rPr>
        <w:t>тепловой</w:t>
      </w:r>
      <w:r w:rsidRPr="00997A94">
        <w:rPr>
          <w:bCs/>
          <w:sz w:val="24"/>
          <w:szCs w:val="24"/>
        </w:rPr>
        <w:t xml:space="preserve"> </w:t>
      </w:r>
      <w:r w:rsidRPr="00997A94">
        <w:rPr>
          <w:rFonts w:hint="eastAsia"/>
          <w:bCs/>
          <w:sz w:val="24"/>
          <w:szCs w:val="24"/>
        </w:rPr>
        <w:t>сети</w:t>
      </w:r>
      <w:r w:rsidRPr="00997A94">
        <w:rPr>
          <w:bCs/>
          <w:sz w:val="24"/>
          <w:szCs w:val="24"/>
        </w:rPr>
        <w:t xml:space="preserve">. </w:t>
      </w:r>
      <w:r w:rsidRPr="00997A94">
        <w:rPr>
          <w:rFonts w:hint="eastAsia"/>
          <w:bCs/>
          <w:sz w:val="24"/>
          <w:szCs w:val="24"/>
        </w:rPr>
        <w:t>В</w:t>
      </w:r>
      <w:r w:rsidRPr="00997A94">
        <w:rPr>
          <w:bCs/>
          <w:sz w:val="24"/>
          <w:szCs w:val="24"/>
        </w:rPr>
        <w:t xml:space="preserve"> </w:t>
      </w:r>
      <w:r w:rsidRPr="00997A94">
        <w:rPr>
          <w:rFonts w:hint="eastAsia"/>
          <w:bCs/>
          <w:sz w:val="24"/>
          <w:szCs w:val="24"/>
        </w:rPr>
        <w:t>качестве</w:t>
      </w:r>
      <w:r w:rsidRPr="00997A94">
        <w:rPr>
          <w:bCs/>
          <w:sz w:val="24"/>
          <w:szCs w:val="24"/>
        </w:rPr>
        <w:t xml:space="preserve"> </w:t>
      </w:r>
      <w:r w:rsidRPr="00997A94">
        <w:rPr>
          <w:rFonts w:hint="eastAsia"/>
          <w:bCs/>
          <w:sz w:val="24"/>
          <w:szCs w:val="24"/>
        </w:rPr>
        <w:t>тепловой</w:t>
      </w:r>
      <w:r w:rsidRPr="00997A94">
        <w:rPr>
          <w:bCs/>
          <w:sz w:val="24"/>
          <w:szCs w:val="24"/>
        </w:rPr>
        <w:t xml:space="preserve"> </w:t>
      </w:r>
      <w:r w:rsidRPr="00997A94">
        <w:rPr>
          <w:rFonts w:hint="eastAsia"/>
          <w:bCs/>
          <w:sz w:val="24"/>
          <w:szCs w:val="24"/>
        </w:rPr>
        <w:t>изоляции</w:t>
      </w:r>
      <w:r w:rsidRPr="00997A94">
        <w:rPr>
          <w:bCs/>
          <w:sz w:val="24"/>
          <w:szCs w:val="24"/>
        </w:rPr>
        <w:t xml:space="preserve"> </w:t>
      </w:r>
      <w:r w:rsidRPr="00997A94">
        <w:rPr>
          <w:rFonts w:hint="eastAsia"/>
          <w:bCs/>
          <w:sz w:val="24"/>
          <w:szCs w:val="24"/>
        </w:rPr>
        <w:t>трубопроводов</w:t>
      </w:r>
      <w:r w:rsidRPr="00997A94">
        <w:rPr>
          <w:bCs/>
          <w:sz w:val="24"/>
          <w:szCs w:val="24"/>
        </w:rPr>
        <w:t xml:space="preserve"> </w:t>
      </w:r>
      <w:r w:rsidRPr="00997A94">
        <w:rPr>
          <w:rFonts w:hint="eastAsia"/>
          <w:bCs/>
          <w:sz w:val="24"/>
          <w:szCs w:val="24"/>
        </w:rPr>
        <w:t>тепловой</w:t>
      </w:r>
      <w:r w:rsidRPr="00997A94">
        <w:rPr>
          <w:bCs/>
          <w:sz w:val="24"/>
          <w:szCs w:val="24"/>
        </w:rPr>
        <w:t xml:space="preserve"> </w:t>
      </w:r>
      <w:r w:rsidRPr="00997A94">
        <w:rPr>
          <w:rFonts w:hint="eastAsia"/>
          <w:bCs/>
          <w:sz w:val="24"/>
          <w:szCs w:val="24"/>
        </w:rPr>
        <w:t>сети</w:t>
      </w:r>
      <w:r w:rsidRPr="00997A94">
        <w:rPr>
          <w:bCs/>
          <w:sz w:val="24"/>
          <w:szCs w:val="24"/>
        </w:rPr>
        <w:t xml:space="preserve"> </w:t>
      </w:r>
      <w:r w:rsidRPr="00997A94">
        <w:rPr>
          <w:rFonts w:hint="eastAsia"/>
          <w:bCs/>
          <w:sz w:val="24"/>
          <w:szCs w:val="24"/>
        </w:rPr>
        <w:t>в</w:t>
      </w:r>
      <w:r w:rsidRPr="00997A94">
        <w:rPr>
          <w:bCs/>
          <w:sz w:val="24"/>
          <w:szCs w:val="24"/>
        </w:rPr>
        <w:t xml:space="preserve"> </w:t>
      </w:r>
      <w:r w:rsidRPr="00997A94">
        <w:rPr>
          <w:rFonts w:hint="eastAsia"/>
          <w:bCs/>
          <w:sz w:val="24"/>
          <w:szCs w:val="24"/>
        </w:rPr>
        <w:t>основном</w:t>
      </w:r>
      <w:r w:rsidRPr="00997A94">
        <w:rPr>
          <w:bCs/>
          <w:sz w:val="24"/>
          <w:szCs w:val="24"/>
        </w:rPr>
        <w:t xml:space="preserve"> </w:t>
      </w:r>
      <w:r w:rsidRPr="00997A94">
        <w:rPr>
          <w:rFonts w:hint="eastAsia"/>
          <w:bCs/>
          <w:sz w:val="24"/>
          <w:szCs w:val="24"/>
        </w:rPr>
        <w:t>использу</w:t>
      </w:r>
      <w:r w:rsidR="003154B1">
        <w:rPr>
          <w:rFonts w:hint="eastAsia"/>
          <w:bCs/>
          <w:sz w:val="24"/>
          <w:szCs w:val="24"/>
        </w:rPr>
        <w:t>е</w:t>
      </w:r>
      <w:r w:rsidRPr="00997A94">
        <w:rPr>
          <w:rFonts w:hint="eastAsia"/>
          <w:bCs/>
          <w:sz w:val="24"/>
          <w:szCs w:val="24"/>
        </w:rPr>
        <w:t>тся</w:t>
      </w:r>
      <w:r w:rsidRPr="00997A94">
        <w:rPr>
          <w:bCs/>
          <w:sz w:val="24"/>
          <w:szCs w:val="24"/>
        </w:rPr>
        <w:t xml:space="preserve"> </w:t>
      </w:r>
      <w:r w:rsidRPr="00997A94">
        <w:rPr>
          <w:rFonts w:hint="eastAsia"/>
          <w:bCs/>
          <w:sz w:val="24"/>
          <w:szCs w:val="24"/>
        </w:rPr>
        <w:t>минеральная</w:t>
      </w:r>
      <w:r w:rsidRPr="00997A94">
        <w:rPr>
          <w:bCs/>
          <w:sz w:val="24"/>
          <w:szCs w:val="24"/>
        </w:rPr>
        <w:t xml:space="preserve"> </w:t>
      </w:r>
      <w:r w:rsidRPr="00997A94">
        <w:rPr>
          <w:rFonts w:hint="eastAsia"/>
          <w:bCs/>
          <w:sz w:val="24"/>
          <w:szCs w:val="24"/>
        </w:rPr>
        <w:t>вата</w:t>
      </w:r>
      <w:r w:rsidRPr="00997A94">
        <w:rPr>
          <w:bCs/>
          <w:sz w:val="24"/>
          <w:szCs w:val="24"/>
        </w:rPr>
        <w:t xml:space="preserve">. </w:t>
      </w:r>
      <w:r w:rsidRPr="00997A94">
        <w:rPr>
          <w:rFonts w:hint="eastAsia"/>
          <w:bCs/>
          <w:sz w:val="24"/>
          <w:szCs w:val="24"/>
        </w:rPr>
        <w:t>В</w:t>
      </w:r>
      <w:r w:rsidRPr="00997A94">
        <w:rPr>
          <w:bCs/>
          <w:sz w:val="24"/>
          <w:szCs w:val="24"/>
        </w:rPr>
        <w:t xml:space="preserve"> </w:t>
      </w:r>
      <w:r w:rsidRPr="00997A94">
        <w:rPr>
          <w:rFonts w:hint="eastAsia"/>
          <w:bCs/>
          <w:sz w:val="24"/>
          <w:szCs w:val="24"/>
        </w:rPr>
        <w:t>качестве</w:t>
      </w:r>
      <w:r w:rsidRPr="00997A94">
        <w:rPr>
          <w:bCs/>
          <w:sz w:val="24"/>
          <w:szCs w:val="24"/>
        </w:rPr>
        <w:t xml:space="preserve"> </w:t>
      </w:r>
      <w:r w:rsidRPr="00997A94">
        <w:rPr>
          <w:rFonts w:hint="eastAsia"/>
          <w:bCs/>
          <w:sz w:val="24"/>
          <w:szCs w:val="24"/>
        </w:rPr>
        <w:t>гидроизоляции</w:t>
      </w:r>
      <w:r w:rsidRPr="00997A94">
        <w:rPr>
          <w:bCs/>
          <w:sz w:val="24"/>
          <w:szCs w:val="24"/>
        </w:rPr>
        <w:t xml:space="preserve"> </w:t>
      </w:r>
      <w:r w:rsidRPr="00997A94">
        <w:rPr>
          <w:rFonts w:hint="eastAsia"/>
          <w:bCs/>
          <w:sz w:val="24"/>
          <w:szCs w:val="24"/>
        </w:rPr>
        <w:t>исполь</w:t>
      </w:r>
      <w:r w:rsidRPr="00F20188">
        <w:rPr>
          <w:rFonts w:hint="eastAsia"/>
          <w:bCs/>
          <w:sz w:val="24"/>
          <w:szCs w:val="24"/>
        </w:rPr>
        <w:t>зуется</w:t>
      </w:r>
      <w:r w:rsidRPr="00F20188">
        <w:rPr>
          <w:bCs/>
          <w:sz w:val="24"/>
          <w:szCs w:val="24"/>
        </w:rPr>
        <w:t xml:space="preserve"> </w:t>
      </w:r>
      <w:r w:rsidRPr="00F20188">
        <w:rPr>
          <w:rFonts w:hint="eastAsia"/>
          <w:bCs/>
          <w:sz w:val="24"/>
          <w:szCs w:val="24"/>
        </w:rPr>
        <w:t>рубероид</w:t>
      </w:r>
      <w:r w:rsidRPr="00F20188">
        <w:rPr>
          <w:bCs/>
          <w:sz w:val="24"/>
          <w:szCs w:val="24"/>
        </w:rPr>
        <w:t xml:space="preserve">, </w:t>
      </w:r>
      <w:r w:rsidRPr="00F20188">
        <w:rPr>
          <w:rFonts w:hint="eastAsia"/>
          <w:bCs/>
          <w:sz w:val="24"/>
          <w:szCs w:val="24"/>
        </w:rPr>
        <w:t>бикрос</w:t>
      </w:r>
      <w:r w:rsidRPr="00F20188">
        <w:rPr>
          <w:bCs/>
          <w:sz w:val="24"/>
          <w:szCs w:val="24"/>
        </w:rPr>
        <w:t xml:space="preserve">, </w:t>
      </w:r>
      <w:r w:rsidRPr="00F20188">
        <w:rPr>
          <w:rFonts w:hint="eastAsia"/>
          <w:bCs/>
          <w:sz w:val="24"/>
          <w:szCs w:val="24"/>
        </w:rPr>
        <w:t>битум</w:t>
      </w:r>
      <w:r w:rsidRPr="00F20188">
        <w:rPr>
          <w:bCs/>
          <w:sz w:val="24"/>
          <w:szCs w:val="24"/>
        </w:rPr>
        <w:t xml:space="preserve"> </w:t>
      </w:r>
      <w:r w:rsidRPr="00F20188">
        <w:rPr>
          <w:rFonts w:hint="eastAsia"/>
          <w:bCs/>
          <w:sz w:val="24"/>
          <w:szCs w:val="24"/>
        </w:rPr>
        <w:t>и</w:t>
      </w:r>
      <w:r w:rsidRPr="00F20188">
        <w:rPr>
          <w:bCs/>
          <w:sz w:val="24"/>
          <w:szCs w:val="24"/>
        </w:rPr>
        <w:t xml:space="preserve"> </w:t>
      </w:r>
      <w:r w:rsidRPr="00F20188">
        <w:rPr>
          <w:rFonts w:hint="eastAsia"/>
          <w:bCs/>
          <w:sz w:val="24"/>
          <w:szCs w:val="24"/>
        </w:rPr>
        <w:t>нержавеющая</w:t>
      </w:r>
      <w:r w:rsidRPr="00F20188">
        <w:rPr>
          <w:bCs/>
          <w:sz w:val="24"/>
          <w:szCs w:val="24"/>
        </w:rPr>
        <w:t xml:space="preserve"> </w:t>
      </w:r>
      <w:r w:rsidRPr="00F20188">
        <w:rPr>
          <w:rFonts w:hint="eastAsia"/>
          <w:bCs/>
          <w:sz w:val="24"/>
          <w:szCs w:val="24"/>
        </w:rPr>
        <w:t>сталь</w:t>
      </w:r>
      <w:r w:rsidRPr="00F20188">
        <w:rPr>
          <w:bCs/>
          <w:sz w:val="24"/>
          <w:szCs w:val="24"/>
        </w:rPr>
        <w:t>.</w:t>
      </w:r>
      <w:r w:rsidR="002D1C04" w:rsidRPr="002D1C04">
        <w:rPr>
          <w:bCs/>
          <w:sz w:val="24"/>
          <w:szCs w:val="24"/>
        </w:rPr>
        <w:t xml:space="preserve"> </w:t>
      </w:r>
      <w:r w:rsidR="0033497D">
        <w:rPr>
          <w:bCs/>
          <w:sz w:val="24"/>
          <w:szCs w:val="24"/>
        </w:rPr>
        <w:t>Год</w:t>
      </w:r>
      <w:r w:rsidR="002D1C04" w:rsidRPr="002D1C04">
        <w:rPr>
          <w:bCs/>
          <w:sz w:val="24"/>
          <w:szCs w:val="24"/>
        </w:rPr>
        <w:t xml:space="preserve"> </w:t>
      </w:r>
      <w:r w:rsidR="0033497D">
        <w:rPr>
          <w:bCs/>
          <w:sz w:val="24"/>
          <w:szCs w:val="24"/>
        </w:rPr>
        <w:t>начала</w:t>
      </w:r>
      <w:r w:rsidR="002D1C04" w:rsidRPr="002D1C04">
        <w:rPr>
          <w:bCs/>
          <w:sz w:val="24"/>
          <w:szCs w:val="24"/>
        </w:rPr>
        <w:t xml:space="preserve"> эксплуатаци</w:t>
      </w:r>
      <w:r w:rsidR="0033497D">
        <w:rPr>
          <w:bCs/>
          <w:sz w:val="24"/>
          <w:szCs w:val="24"/>
        </w:rPr>
        <w:t>и</w:t>
      </w:r>
      <w:r w:rsidR="002D1C04" w:rsidRPr="002D1C04">
        <w:rPr>
          <w:bCs/>
          <w:sz w:val="24"/>
          <w:szCs w:val="24"/>
        </w:rPr>
        <w:t xml:space="preserve"> </w:t>
      </w:r>
      <w:r w:rsidR="002D1C04">
        <w:rPr>
          <w:bCs/>
          <w:sz w:val="24"/>
          <w:szCs w:val="24"/>
        </w:rPr>
        <w:t xml:space="preserve">– </w:t>
      </w:r>
      <w:r w:rsidR="002D1C04" w:rsidRPr="002D1C04">
        <w:rPr>
          <w:bCs/>
          <w:sz w:val="24"/>
          <w:szCs w:val="24"/>
        </w:rPr>
        <w:t xml:space="preserve">1988 </w:t>
      </w:r>
      <w:r w:rsidR="0033497D">
        <w:rPr>
          <w:bCs/>
          <w:sz w:val="24"/>
          <w:szCs w:val="24"/>
        </w:rPr>
        <w:t>г</w:t>
      </w:r>
      <w:r w:rsidR="002D1C04" w:rsidRPr="002D1C04">
        <w:rPr>
          <w:bCs/>
          <w:sz w:val="24"/>
          <w:szCs w:val="24"/>
        </w:rPr>
        <w:t xml:space="preserve">. </w:t>
      </w:r>
      <w:r w:rsidRPr="00997A94">
        <w:rPr>
          <w:rFonts w:ascii="TimesNewRomanPSMT" w:eastAsia="TimesNewRomanPSMT" w:cs="TimesNewRomanPSMT" w:hint="eastAsia"/>
          <w:sz w:val="24"/>
          <w:szCs w:val="24"/>
        </w:rPr>
        <w:t xml:space="preserve"> </w:t>
      </w:r>
    </w:p>
    <w:p w:rsidR="00F20188" w:rsidRPr="00F20188" w:rsidRDefault="00FA0242" w:rsidP="00F20188">
      <w:pPr>
        <w:ind w:firstLine="709"/>
        <w:jc w:val="both"/>
        <w:rPr>
          <w:bCs/>
          <w:sz w:val="24"/>
          <w:szCs w:val="24"/>
        </w:rPr>
      </w:pPr>
      <w:r>
        <w:rPr>
          <w:bCs/>
          <w:sz w:val="24"/>
          <w:szCs w:val="24"/>
        </w:rPr>
        <w:t>П</w:t>
      </w:r>
      <w:r w:rsidR="00F20188" w:rsidRPr="00F20188">
        <w:rPr>
          <w:bCs/>
          <w:sz w:val="24"/>
          <w:szCs w:val="24"/>
        </w:rPr>
        <w:t xml:space="preserve">рокладка теплосетей </w:t>
      </w:r>
      <w:r>
        <w:rPr>
          <w:bCs/>
          <w:sz w:val="24"/>
          <w:szCs w:val="24"/>
        </w:rPr>
        <w:t>о</w:t>
      </w:r>
      <w:r w:rsidRPr="00F20188">
        <w:rPr>
          <w:bCs/>
          <w:sz w:val="24"/>
          <w:szCs w:val="24"/>
        </w:rPr>
        <w:t xml:space="preserve">т котельных с. Антипаюта </w:t>
      </w:r>
      <w:r w:rsidR="00F20188" w:rsidRPr="00F20188">
        <w:rPr>
          <w:bCs/>
          <w:sz w:val="24"/>
          <w:szCs w:val="24"/>
        </w:rPr>
        <w:t>на</w:t>
      </w:r>
      <w:r>
        <w:rPr>
          <w:bCs/>
          <w:sz w:val="24"/>
          <w:szCs w:val="24"/>
        </w:rPr>
        <w:t>д</w:t>
      </w:r>
      <w:r w:rsidR="00F20188" w:rsidRPr="00F20188">
        <w:rPr>
          <w:bCs/>
          <w:sz w:val="24"/>
          <w:szCs w:val="24"/>
        </w:rPr>
        <w:t xml:space="preserve">земная, </w:t>
      </w:r>
      <w:r w:rsidR="003154B1">
        <w:rPr>
          <w:bCs/>
          <w:sz w:val="24"/>
          <w:szCs w:val="24"/>
        </w:rPr>
        <w:t>двух</w:t>
      </w:r>
      <w:r w:rsidR="00F20188" w:rsidRPr="00F20188">
        <w:rPr>
          <w:bCs/>
          <w:sz w:val="24"/>
          <w:szCs w:val="24"/>
        </w:rPr>
        <w:t>трубная. Трубопроводы выполнены из стали, диаметры сетей варьируются от 20</w:t>
      </w:r>
      <w:r w:rsidR="00F20188">
        <w:rPr>
          <w:bCs/>
          <w:sz w:val="24"/>
          <w:szCs w:val="24"/>
        </w:rPr>
        <w:t xml:space="preserve"> мм</w:t>
      </w:r>
      <w:r w:rsidR="00F20188" w:rsidRPr="00F20188">
        <w:rPr>
          <w:bCs/>
          <w:sz w:val="24"/>
          <w:szCs w:val="24"/>
        </w:rPr>
        <w:t xml:space="preserve"> до 200 мм. Cпутником тепловой сети проложены сети холодного водоснабжения в общей изоляци</w:t>
      </w:r>
      <w:r w:rsidR="002D1C04">
        <w:rPr>
          <w:bCs/>
          <w:sz w:val="24"/>
          <w:szCs w:val="24"/>
        </w:rPr>
        <w:t>и</w:t>
      </w:r>
      <w:r w:rsidR="00F20188" w:rsidRPr="00F20188">
        <w:rPr>
          <w:bCs/>
          <w:sz w:val="24"/>
          <w:szCs w:val="24"/>
        </w:rPr>
        <w:t>. В качестве тепловой изоляции используется минеральная вата с укрывным слоем. В качестве укрывного слоя используется оцинкованная сталь, рубероид, полимерные материалы.</w:t>
      </w:r>
      <w:r w:rsidR="00F20188">
        <w:rPr>
          <w:bCs/>
          <w:sz w:val="24"/>
          <w:szCs w:val="24"/>
        </w:rPr>
        <w:t xml:space="preserve"> </w:t>
      </w:r>
      <w:r w:rsidR="00F20188" w:rsidRPr="00F20188">
        <w:rPr>
          <w:bCs/>
          <w:sz w:val="24"/>
          <w:szCs w:val="24"/>
        </w:rPr>
        <w:t>Сети имеют разный износ и год постройки. Техническое состояние отдельных участков тепловых сетей неудовлетворительное, что объясняется в основном значительным сроком их эксплуатации, низким качеством теплоизоляции.</w:t>
      </w:r>
    </w:p>
    <w:p w:rsidR="0043169E" w:rsidRPr="0043169E" w:rsidRDefault="0043169E" w:rsidP="0043169E">
      <w:pPr>
        <w:ind w:firstLine="709"/>
        <w:jc w:val="both"/>
        <w:rPr>
          <w:bCs/>
          <w:sz w:val="24"/>
          <w:szCs w:val="24"/>
        </w:rPr>
      </w:pPr>
      <w:r w:rsidRPr="0043169E">
        <w:rPr>
          <w:bCs/>
          <w:sz w:val="24"/>
          <w:szCs w:val="24"/>
        </w:rPr>
        <w:t>Тепловые сети котельной с. Газ-Сале име</w:t>
      </w:r>
      <w:r w:rsidR="003154B1">
        <w:rPr>
          <w:bCs/>
          <w:sz w:val="24"/>
          <w:szCs w:val="24"/>
        </w:rPr>
        <w:t>ют</w:t>
      </w:r>
      <w:r w:rsidRPr="0043169E">
        <w:rPr>
          <w:bCs/>
          <w:sz w:val="24"/>
          <w:szCs w:val="24"/>
        </w:rPr>
        <w:t xml:space="preserve"> один магистральный вывод в двухтрубном нерезервируемом исполнении, выполненной надземной прокладкой с теплоизоляцией. В качестве тепловой изоляции используется минеральная вата с укрывным слоем. В качестве укрывного слоя используется рубероид.</w:t>
      </w:r>
    </w:p>
    <w:p w:rsidR="002D1C04" w:rsidRPr="002D1C04" w:rsidRDefault="002D1C04" w:rsidP="002D1C04">
      <w:pPr>
        <w:ind w:firstLine="709"/>
        <w:jc w:val="both"/>
        <w:rPr>
          <w:bCs/>
          <w:sz w:val="24"/>
          <w:szCs w:val="24"/>
        </w:rPr>
      </w:pPr>
      <w:r w:rsidRPr="002D1C04">
        <w:rPr>
          <w:bCs/>
          <w:sz w:val="24"/>
          <w:szCs w:val="24"/>
        </w:rPr>
        <w:t xml:space="preserve">В зоне теплоснабжения котельной </w:t>
      </w:r>
      <w:r>
        <w:rPr>
          <w:bCs/>
          <w:sz w:val="24"/>
          <w:szCs w:val="24"/>
        </w:rPr>
        <w:t xml:space="preserve">с. Находка </w:t>
      </w:r>
      <w:r w:rsidRPr="002D1C04">
        <w:rPr>
          <w:bCs/>
          <w:sz w:val="24"/>
          <w:szCs w:val="24"/>
        </w:rPr>
        <w:t>используются трубопроводы различных диаметров от Ду32 мм до Ду150 мм.</w:t>
      </w:r>
      <w:r>
        <w:rPr>
          <w:bCs/>
          <w:sz w:val="24"/>
          <w:szCs w:val="24"/>
        </w:rPr>
        <w:t xml:space="preserve"> </w:t>
      </w:r>
      <w:r w:rsidRPr="002D1C04">
        <w:rPr>
          <w:bCs/>
          <w:sz w:val="24"/>
          <w:szCs w:val="24"/>
        </w:rPr>
        <w:t>Срок службы тепловых сетей колеблется от 25 до 5 лет</w:t>
      </w:r>
      <w:r>
        <w:rPr>
          <w:bCs/>
          <w:sz w:val="24"/>
          <w:szCs w:val="24"/>
        </w:rPr>
        <w:t xml:space="preserve"> (</w:t>
      </w:r>
      <w:r w:rsidRPr="002D1C04">
        <w:rPr>
          <w:bCs/>
          <w:sz w:val="24"/>
          <w:szCs w:val="24"/>
        </w:rPr>
        <w:t>ввод в эксплуатацию с 1988 по 2008 г</w:t>
      </w:r>
      <w:r w:rsidR="0033497D">
        <w:rPr>
          <w:bCs/>
          <w:sz w:val="24"/>
          <w:szCs w:val="24"/>
        </w:rPr>
        <w:t>.</w:t>
      </w:r>
      <w:r w:rsidRPr="002D1C04">
        <w:rPr>
          <w:bCs/>
          <w:sz w:val="24"/>
          <w:szCs w:val="24"/>
        </w:rPr>
        <w:t>).</w:t>
      </w:r>
      <w:r>
        <w:rPr>
          <w:bCs/>
          <w:sz w:val="24"/>
          <w:szCs w:val="24"/>
        </w:rPr>
        <w:t xml:space="preserve"> П</w:t>
      </w:r>
      <w:r w:rsidRPr="002D1C04">
        <w:rPr>
          <w:bCs/>
          <w:sz w:val="24"/>
          <w:szCs w:val="24"/>
        </w:rPr>
        <w:t>рокладк</w:t>
      </w:r>
      <w:r>
        <w:rPr>
          <w:bCs/>
          <w:sz w:val="24"/>
          <w:szCs w:val="24"/>
        </w:rPr>
        <w:t>а</w:t>
      </w:r>
      <w:r w:rsidRPr="002D1C04">
        <w:rPr>
          <w:bCs/>
          <w:sz w:val="24"/>
          <w:szCs w:val="24"/>
        </w:rPr>
        <w:t xml:space="preserve"> трубопроводов надземная на низких и высоких опорах, в том числе в деревянных коробах</w:t>
      </w:r>
      <w:r>
        <w:rPr>
          <w:bCs/>
          <w:sz w:val="24"/>
          <w:szCs w:val="24"/>
        </w:rPr>
        <w:t xml:space="preserve">. </w:t>
      </w:r>
      <w:r w:rsidRPr="00997A94">
        <w:rPr>
          <w:rFonts w:hint="eastAsia"/>
          <w:bCs/>
          <w:sz w:val="24"/>
          <w:szCs w:val="24"/>
        </w:rPr>
        <w:t>В</w:t>
      </w:r>
      <w:r w:rsidRPr="00997A94">
        <w:rPr>
          <w:bCs/>
          <w:sz w:val="24"/>
          <w:szCs w:val="24"/>
        </w:rPr>
        <w:t xml:space="preserve"> </w:t>
      </w:r>
      <w:r w:rsidRPr="00997A94">
        <w:rPr>
          <w:rFonts w:hint="eastAsia"/>
          <w:bCs/>
          <w:sz w:val="24"/>
          <w:szCs w:val="24"/>
        </w:rPr>
        <w:t>качестве</w:t>
      </w:r>
      <w:r w:rsidRPr="00997A94">
        <w:rPr>
          <w:bCs/>
          <w:sz w:val="24"/>
          <w:szCs w:val="24"/>
        </w:rPr>
        <w:t xml:space="preserve"> </w:t>
      </w:r>
      <w:r w:rsidRPr="00997A94">
        <w:rPr>
          <w:rFonts w:hint="eastAsia"/>
          <w:bCs/>
          <w:sz w:val="24"/>
          <w:szCs w:val="24"/>
        </w:rPr>
        <w:t>тепловой</w:t>
      </w:r>
      <w:r w:rsidRPr="00997A94">
        <w:rPr>
          <w:bCs/>
          <w:sz w:val="24"/>
          <w:szCs w:val="24"/>
        </w:rPr>
        <w:t xml:space="preserve"> </w:t>
      </w:r>
      <w:r w:rsidRPr="00997A94">
        <w:rPr>
          <w:rFonts w:hint="eastAsia"/>
          <w:bCs/>
          <w:sz w:val="24"/>
          <w:szCs w:val="24"/>
        </w:rPr>
        <w:t>изоляции</w:t>
      </w:r>
      <w:r w:rsidRPr="00997A94">
        <w:rPr>
          <w:bCs/>
          <w:sz w:val="24"/>
          <w:szCs w:val="24"/>
        </w:rPr>
        <w:t xml:space="preserve"> </w:t>
      </w:r>
      <w:r w:rsidRPr="00997A94">
        <w:rPr>
          <w:rFonts w:hint="eastAsia"/>
          <w:bCs/>
          <w:sz w:val="24"/>
          <w:szCs w:val="24"/>
        </w:rPr>
        <w:t>трубопроводов</w:t>
      </w:r>
      <w:r w:rsidRPr="00997A94">
        <w:rPr>
          <w:bCs/>
          <w:sz w:val="24"/>
          <w:szCs w:val="24"/>
        </w:rPr>
        <w:t xml:space="preserve"> </w:t>
      </w:r>
      <w:r w:rsidRPr="00997A94">
        <w:rPr>
          <w:rFonts w:hint="eastAsia"/>
          <w:bCs/>
          <w:sz w:val="24"/>
          <w:szCs w:val="24"/>
        </w:rPr>
        <w:t>тепловой</w:t>
      </w:r>
      <w:r w:rsidRPr="00997A94">
        <w:rPr>
          <w:bCs/>
          <w:sz w:val="24"/>
          <w:szCs w:val="24"/>
        </w:rPr>
        <w:t xml:space="preserve"> </w:t>
      </w:r>
      <w:r w:rsidRPr="00997A94">
        <w:rPr>
          <w:rFonts w:hint="eastAsia"/>
          <w:bCs/>
          <w:sz w:val="24"/>
          <w:szCs w:val="24"/>
        </w:rPr>
        <w:t>сети</w:t>
      </w:r>
      <w:r w:rsidRPr="00997A94">
        <w:rPr>
          <w:bCs/>
          <w:sz w:val="24"/>
          <w:szCs w:val="24"/>
        </w:rPr>
        <w:t xml:space="preserve"> </w:t>
      </w:r>
      <w:r w:rsidRPr="00997A94">
        <w:rPr>
          <w:rFonts w:hint="eastAsia"/>
          <w:bCs/>
          <w:sz w:val="24"/>
          <w:szCs w:val="24"/>
        </w:rPr>
        <w:t>в</w:t>
      </w:r>
      <w:r w:rsidRPr="00997A94">
        <w:rPr>
          <w:bCs/>
          <w:sz w:val="24"/>
          <w:szCs w:val="24"/>
        </w:rPr>
        <w:t xml:space="preserve"> </w:t>
      </w:r>
      <w:r w:rsidRPr="00997A94">
        <w:rPr>
          <w:rFonts w:hint="eastAsia"/>
          <w:bCs/>
          <w:sz w:val="24"/>
          <w:szCs w:val="24"/>
        </w:rPr>
        <w:t>основном</w:t>
      </w:r>
      <w:r w:rsidRPr="00997A94">
        <w:rPr>
          <w:bCs/>
          <w:sz w:val="24"/>
          <w:szCs w:val="24"/>
        </w:rPr>
        <w:t xml:space="preserve"> </w:t>
      </w:r>
      <w:r w:rsidRPr="00997A94">
        <w:rPr>
          <w:rFonts w:hint="eastAsia"/>
          <w:bCs/>
          <w:sz w:val="24"/>
          <w:szCs w:val="24"/>
        </w:rPr>
        <w:t>используются</w:t>
      </w:r>
      <w:r w:rsidRPr="00997A94">
        <w:rPr>
          <w:bCs/>
          <w:sz w:val="24"/>
          <w:szCs w:val="24"/>
        </w:rPr>
        <w:t xml:space="preserve"> </w:t>
      </w:r>
      <w:r w:rsidRPr="00997A94">
        <w:rPr>
          <w:rFonts w:hint="eastAsia"/>
          <w:bCs/>
          <w:sz w:val="24"/>
          <w:szCs w:val="24"/>
        </w:rPr>
        <w:t>минеральная</w:t>
      </w:r>
      <w:r w:rsidRPr="00997A94">
        <w:rPr>
          <w:bCs/>
          <w:sz w:val="24"/>
          <w:szCs w:val="24"/>
        </w:rPr>
        <w:t xml:space="preserve"> </w:t>
      </w:r>
      <w:r w:rsidRPr="00997A94">
        <w:rPr>
          <w:rFonts w:hint="eastAsia"/>
          <w:bCs/>
          <w:sz w:val="24"/>
          <w:szCs w:val="24"/>
        </w:rPr>
        <w:t>вата</w:t>
      </w:r>
      <w:r>
        <w:rPr>
          <w:bCs/>
          <w:sz w:val="24"/>
          <w:szCs w:val="24"/>
        </w:rPr>
        <w:t xml:space="preserve"> </w:t>
      </w:r>
      <w:r w:rsidRPr="002D1C04">
        <w:rPr>
          <w:bCs/>
          <w:sz w:val="24"/>
          <w:szCs w:val="24"/>
        </w:rPr>
        <w:t>и опилки в деревянных коробах</w:t>
      </w:r>
      <w:r>
        <w:rPr>
          <w:bCs/>
          <w:sz w:val="24"/>
          <w:szCs w:val="24"/>
        </w:rPr>
        <w:t>. П</w:t>
      </w:r>
      <w:r w:rsidRPr="002D1C04">
        <w:rPr>
          <w:bCs/>
          <w:sz w:val="24"/>
          <w:szCs w:val="24"/>
        </w:rPr>
        <w:t>окровный слой тепловой изоляции: полиэтиленовая пленка и рубероид.</w:t>
      </w:r>
    </w:p>
    <w:p w:rsidR="002D1C04" w:rsidRDefault="0043169E" w:rsidP="00997A94">
      <w:pPr>
        <w:ind w:firstLine="709"/>
        <w:jc w:val="both"/>
        <w:rPr>
          <w:bCs/>
          <w:sz w:val="24"/>
          <w:szCs w:val="24"/>
        </w:rPr>
      </w:pPr>
      <w:r w:rsidRPr="0043169E">
        <w:rPr>
          <w:bCs/>
          <w:sz w:val="24"/>
          <w:szCs w:val="24"/>
        </w:rPr>
        <w:t>Тепловые сети котельных с. Гыда имеют один магистральный вывод в двухтрубном нерезервируемом исполнении, выполненной надземной прокладкой с теплоизоляцией. В качестве тепловой изоляции используется минеральная вата с укрывным слоем. В качестве укрывного слоя используется рубероид</w:t>
      </w:r>
      <w:r>
        <w:rPr>
          <w:bCs/>
          <w:sz w:val="24"/>
          <w:szCs w:val="24"/>
        </w:rPr>
        <w:t>.</w:t>
      </w:r>
    </w:p>
    <w:p w:rsidR="00746826" w:rsidRDefault="00746826" w:rsidP="00746826">
      <w:pPr>
        <w:ind w:firstLine="709"/>
        <w:jc w:val="both"/>
        <w:rPr>
          <w:bCs/>
          <w:sz w:val="24"/>
          <w:szCs w:val="24"/>
        </w:rPr>
      </w:pPr>
      <w:r w:rsidRPr="00997A94">
        <w:rPr>
          <w:rFonts w:hint="eastAsia"/>
          <w:bCs/>
          <w:sz w:val="24"/>
          <w:szCs w:val="24"/>
        </w:rPr>
        <w:t>Компенсация</w:t>
      </w:r>
      <w:r w:rsidRPr="00997A94">
        <w:rPr>
          <w:bCs/>
          <w:sz w:val="24"/>
          <w:szCs w:val="24"/>
        </w:rPr>
        <w:t xml:space="preserve"> </w:t>
      </w:r>
      <w:r w:rsidRPr="00997A94">
        <w:rPr>
          <w:rFonts w:hint="eastAsia"/>
          <w:bCs/>
          <w:sz w:val="24"/>
          <w:szCs w:val="24"/>
        </w:rPr>
        <w:t>температурных</w:t>
      </w:r>
      <w:r w:rsidRPr="00997A94">
        <w:rPr>
          <w:bCs/>
          <w:sz w:val="24"/>
          <w:szCs w:val="24"/>
        </w:rPr>
        <w:t xml:space="preserve"> </w:t>
      </w:r>
      <w:r w:rsidRPr="00997A94">
        <w:rPr>
          <w:rFonts w:hint="eastAsia"/>
          <w:bCs/>
          <w:sz w:val="24"/>
          <w:szCs w:val="24"/>
        </w:rPr>
        <w:t>расширений</w:t>
      </w:r>
      <w:r w:rsidRPr="00997A94">
        <w:rPr>
          <w:bCs/>
          <w:sz w:val="24"/>
          <w:szCs w:val="24"/>
        </w:rPr>
        <w:t xml:space="preserve"> </w:t>
      </w:r>
      <w:r w:rsidRPr="00997A94">
        <w:rPr>
          <w:rFonts w:hint="eastAsia"/>
          <w:bCs/>
          <w:sz w:val="24"/>
          <w:szCs w:val="24"/>
        </w:rPr>
        <w:t>трубопроводов</w:t>
      </w:r>
      <w:r w:rsidRPr="00997A94">
        <w:rPr>
          <w:bCs/>
          <w:sz w:val="24"/>
          <w:szCs w:val="24"/>
        </w:rPr>
        <w:t xml:space="preserve"> </w:t>
      </w:r>
      <w:r w:rsidRPr="00997A94">
        <w:rPr>
          <w:rFonts w:hint="eastAsia"/>
          <w:bCs/>
          <w:sz w:val="24"/>
          <w:szCs w:val="24"/>
        </w:rPr>
        <w:t>осуществляется</w:t>
      </w:r>
      <w:r w:rsidRPr="00997A94">
        <w:rPr>
          <w:bCs/>
          <w:sz w:val="24"/>
          <w:szCs w:val="24"/>
        </w:rPr>
        <w:t xml:space="preserve"> </w:t>
      </w:r>
      <w:r w:rsidRPr="00997A94">
        <w:rPr>
          <w:rFonts w:hint="eastAsia"/>
          <w:bCs/>
          <w:sz w:val="24"/>
          <w:szCs w:val="24"/>
        </w:rPr>
        <w:t>за</w:t>
      </w:r>
      <w:r w:rsidRPr="00997A94">
        <w:rPr>
          <w:bCs/>
          <w:sz w:val="24"/>
          <w:szCs w:val="24"/>
        </w:rPr>
        <w:t xml:space="preserve"> </w:t>
      </w:r>
      <w:r w:rsidRPr="00997A94">
        <w:rPr>
          <w:rFonts w:hint="eastAsia"/>
          <w:bCs/>
          <w:sz w:val="24"/>
          <w:szCs w:val="24"/>
        </w:rPr>
        <w:t>счет</w:t>
      </w:r>
      <w:r w:rsidRPr="00997A94">
        <w:rPr>
          <w:bCs/>
          <w:sz w:val="24"/>
          <w:szCs w:val="24"/>
        </w:rPr>
        <w:t xml:space="preserve"> </w:t>
      </w:r>
      <w:r w:rsidRPr="00997A94">
        <w:rPr>
          <w:rFonts w:hint="eastAsia"/>
          <w:bCs/>
          <w:sz w:val="24"/>
          <w:szCs w:val="24"/>
        </w:rPr>
        <w:t>П</w:t>
      </w:r>
      <w:r w:rsidRPr="00997A94">
        <w:rPr>
          <w:bCs/>
          <w:sz w:val="24"/>
          <w:szCs w:val="24"/>
        </w:rPr>
        <w:t>-</w:t>
      </w:r>
      <w:r w:rsidRPr="00997A94">
        <w:rPr>
          <w:rFonts w:hint="eastAsia"/>
          <w:bCs/>
          <w:sz w:val="24"/>
          <w:szCs w:val="24"/>
        </w:rPr>
        <w:t>образных</w:t>
      </w:r>
      <w:r w:rsidRPr="00997A94">
        <w:rPr>
          <w:bCs/>
          <w:sz w:val="24"/>
          <w:szCs w:val="24"/>
        </w:rPr>
        <w:t xml:space="preserve"> </w:t>
      </w:r>
      <w:r w:rsidRPr="00997A94">
        <w:rPr>
          <w:rFonts w:hint="eastAsia"/>
          <w:bCs/>
          <w:sz w:val="24"/>
          <w:szCs w:val="24"/>
        </w:rPr>
        <w:t>компенсаторов</w:t>
      </w:r>
      <w:r w:rsidRPr="00997A94">
        <w:rPr>
          <w:bCs/>
          <w:sz w:val="24"/>
          <w:szCs w:val="24"/>
        </w:rPr>
        <w:t xml:space="preserve"> </w:t>
      </w:r>
      <w:r w:rsidRPr="00997A94">
        <w:rPr>
          <w:rFonts w:hint="eastAsia"/>
          <w:bCs/>
          <w:sz w:val="24"/>
          <w:szCs w:val="24"/>
        </w:rPr>
        <w:t>и</w:t>
      </w:r>
      <w:r w:rsidRPr="00997A94">
        <w:rPr>
          <w:bCs/>
          <w:sz w:val="24"/>
          <w:szCs w:val="24"/>
        </w:rPr>
        <w:t xml:space="preserve"> </w:t>
      </w:r>
      <w:r w:rsidRPr="00997A94">
        <w:rPr>
          <w:rFonts w:hint="eastAsia"/>
          <w:bCs/>
          <w:sz w:val="24"/>
          <w:szCs w:val="24"/>
        </w:rPr>
        <w:t>поворотов</w:t>
      </w:r>
      <w:r w:rsidRPr="00997A94">
        <w:rPr>
          <w:bCs/>
          <w:sz w:val="24"/>
          <w:szCs w:val="24"/>
        </w:rPr>
        <w:t xml:space="preserve"> </w:t>
      </w:r>
      <w:r w:rsidRPr="00997A94">
        <w:rPr>
          <w:rFonts w:hint="eastAsia"/>
          <w:bCs/>
          <w:sz w:val="24"/>
          <w:szCs w:val="24"/>
        </w:rPr>
        <w:t>трассы</w:t>
      </w:r>
      <w:r w:rsidRPr="00997A94">
        <w:rPr>
          <w:bCs/>
          <w:sz w:val="24"/>
          <w:szCs w:val="24"/>
        </w:rPr>
        <w:t xml:space="preserve"> </w:t>
      </w:r>
      <w:r w:rsidRPr="00997A94">
        <w:rPr>
          <w:rFonts w:hint="eastAsia"/>
          <w:bCs/>
          <w:sz w:val="24"/>
          <w:szCs w:val="24"/>
        </w:rPr>
        <w:t>тепловой</w:t>
      </w:r>
      <w:r w:rsidRPr="00997A94">
        <w:rPr>
          <w:bCs/>
          <w:sz w:val="24"/>
          <w:szCs w:val="24"/>
        </w:rPr>
        <w:t xml:space="preserve"> </w:t>
      </w:r>
      <w:r w:rsidRPr="00997A94">
        <w:rPr>
          <w:rFonts w:hint="eastAsia"/>
          <w:bCs/>
          <w:sz w:val="24"/>
          <w:szCs w:val="24"/>
        </w:rPr>
        <w:t>сети</w:t>
      </w:r>
      <w:r w:rsidRPr="00997A94">
        <w:rPr>
          <w:bCs/>
          <w:sz w:val="24"/>
          <w:szCs w:val="24"/>
        </w:rPr>
        <w:t xml:space="preserve">. </w:t>
      </w:r>
    </w:p>
    <w:p w:rsidR="0033497D" w:rsidRPr="0033497D" w:rsidRDefault="0033497D" w:rsidP="0033497D">
      <w:pPr>
        <w:ind w:firstLine="709"/>
        <w:jc w:val="both"/>
        <w:rPr>
          <w:bCs/>
          <w:sz w:val="24"/>
          <w:szCs w:val="24"/>
        </w:rPr>
      </w:pPr>
      <w:r w:rsidRPr="0033497D">
        <w:rPr>
          <w:bCs/>
          <w:sz w:val="24"/>
          <w:szCs w:val="24"/>
        </w:rPr>
        <w:t xml:space="preserve">Участки с низкой надежностью в зоне теплоснабжения котельных не выявлены. </w:t>
      </w:r>
    </w:p>
    <w:p w:rsidR="0068012A" w:rsidRPr="0029335D" w:rsidRDefault="0068012A" w:rsidP="00456AB6">
      <w:pPr>
        <w:ind w:firstLine="709"/>
        <w:jc w:val="both"/>
        <w:rPr>
          <w:bCs/>
          <w:sz w:val="24"/>
          <w:szCs w:val="24"/>
          <w:highlight w:val="yellow"/>
        </w:rPr>
      </w:pPr>
    </w:p>
    <w:p w:rsidR="00F923AD" w:rsidRPr="0043169E" w:rsidRDefault="00F923AD" w:rsidP="00382F58">
      <w:pPr>
        <w:pStyle w:val="31"/>
        <w:numPr>
          <w:ilvl w:val="2"/>
          <w:numId w:val="37"/>
        </w:numPr>
        <w:tabs>
          <w:tab w:val="left" w:pos="567"/>
        </w:tabs>
        <w:spacing w:before="0" w:after="0"/>
        <w:ind w:left="0" w:firstLine="0"/>
        <w:rPr>
          <w:sz w:val="24"/>
          <w:szCs w:val="24"/>
        </w:rPr>
      </w:pPr>
      <w:r w:rsidRPr="0043169E">
        <w:rPr>
          <w:sz w:val="24"/>
          <w:szCs w:val="24"/>
        </w:rPr>
        <w:t>Описание типов и количества секционирующей и регулирующей арматуры на тепловых сетях</w:t>
      </w:r>
    </w:p>
    <w:p w:rsidR="00EE1B28" w:rsidRPr="002F0989" w:rsidRDefault="002F0989" w:rsidP="00EE1B28">
      <w:pPr>
        <w:ind w:firstLine="709"/>
        <w:jc w:val="both"/>
        <w:rPr>
          <w:bCs/>
          <w:sz w:val="24"/>
          <w:szCs w:val="24"/>
        </w:rPr>
      </w:pPr>
      <w:r w:rsidRPr="002F0989">
        <w:rPr>
          <w:rFonts w:hint="eastAsia"/>
          <w:bCs/>
          <w:sz w:val="24"/>
          <w:szCs w:val="24"/>
        </w:rPr>
        <w:t>В</w:t>
      </w:r>
      <w:r w:rsidRPr="002F0989">
        <w:rPr>
          <w:bCs/>
          <w:sz w:val="24"/>
          <w:szCs w:val="24"/>
        </w:rPr>
        <w:t xml:space="preserve"> п. </w:t>
      </w:r>
      <w:r w:rsidR="00EE1B28" w:rsidRPr="002F0989">
        <w:rPr>
          <w:rFonts w:hint="eastAsia"/>
          <w:bCs/>
          <w:sz w:val="24"/>
          <w:szCs w:val="24"/>
        </w:rPr>
        <w:t>Т</w:t>
      </w:r>
      <w:r w:rsidR="00EE1B28" w:rsidRPr="002F0989">
        <w:rPr>
          <w:bCs/>
          <w:sz w:val="24"/>
          <w:szCs w:val="24"/>
        </w:rPr>
        <w:t xml:space="preserve">азовский </w:t>
      </w:r>
      <w:r w:rsidRPr="002F0989">
        <w:rPr>
          <w:rFonts w:hint="eastAsia"/>
          <w:bCs/>
          <w:sz w:val="24"/>
          <w:szCs w:val="24"/>
        </w:rPr>
        <w:t>н</w:t>
      </w:r>
      <w:r w:rsidR="00EE1B28" w:rsidRPr="002F0989">
        <w:rPr>
          <w:rFonts w:hint="eastAsia"/>
          <w:bCs/>
          <w:sz w:val="24"/>
          <w:szCs w:val="24"/>
        </w:rPr>
        <w:t>а</w:t>
      </w:r>
      <w:r w:rsidR="00EE1B28" w:rsidRPr="002F0989">
        <w:rPr>
          <w:bCs/>
          <w:sz w:val="24"/>
          <w:szCs w:val="24"/>
        </w:rPr>
        <w:t xml:space="preserve"> </w:t>
      </w:r>
      <w:r w:rsidR="00EE1B28" w:rsidRPr="002F0989">
        <w:rPr>
          <w:rFonts w:hint="eastAsia"/>
          <w:bCs/>
          <w:sz w:val="24"/>
          <w:szCs w:val="24"/>
        </w:rPr>
        <w:t>трубопроводах</w:t>
      </w:r>
      <w:r w:rsidR="00EE1B28" w:rsidRPr="002F0989">
        <w:rPr>
          <w:bCs/>
          <w:sz w:val="24"/>
          <w:szCs w:val="24"/>
        </w:rPr>
        <w:t xml:space="preserve"> </w:t>
      </w:r>
      <w:r w:rsidR="00EE1B28" w:rsidRPr="002F0989">
        <w:rPr>
          <w:rFonts w:hint="eastAsia"/>
          <w:bCs/>
          <w:sz w:val="24"/>
          <w:szCs w:val="24"/>
        </w:rPr>
        <w:t>установлена</w:t>
      </w:r>
      <w:r w:rsidR="00EE1B28" w:rsidRPr="002F0989">
        <w:rPr>
          <w:bCs/>
          <w:sz w:val="24"/>
          <w:szCs w:val="24"/>
        </w:rPr>
        <w:t xml:space="preserve"> </w:t>
      </w:r>
      <w:r w:rsidR="00EE1B28" w:rsidRPr="002F0989">
        <w:rPr>
          <w:rFonts w:hint="eastAsia"/>
          <w:bCs/>
          <w:sz w:val="24"/>
          <w:szCs w:val="24"/>
        </w:rPr>
        <w:t>необходимая</w:t>
      </w:r>
      <w:r w:rsidR="00EE1B28" w:rsidRPr="002F0989">
        <w:rPr>
          <w:bCs/>
          <w:sz w:val="24"/>
          <w:szCs w:val="24"/>
        </w:rPr>
        <w:t xml:space="preserve"> </w:t>
      </w:r>
      <w:r w:rsidR="00EE1B28" w:rsidRPr="002F0989">
        <w:rPr>
          <w:rFonts w:hint="eastAsia"/>
          <w:bCs/>
          <w:sz w:val="24"/>
          <w:szCs w:val="24"/>
        </w:rPr>
        <w:t>стальная</w:t>
      </w:r>
      <w:r w:rsidR="00EE1B28" w:rsidRPr="002F0989">
        <w:rPr>
          <w:bCs/>
          <w:sz w:val="24"/>
          <w:szCs w:val="24"/>
        </w:rPr>
        <w:t xml:space="preserve"> </w:t>
      </w:r>
      <w:r w:rsidR="00EE1B28" w:rsidRPr="002F0989">
        <w:rPr>
          <w:rFonts w:hint="eastAsia"/>
          <w:bCs/>
          <w:sz w:val="24"/>
          <w:szCs w:val="24"/>
        </w:rPr>
        <w:t>и</w:t>
      </w:r>
      <w:r w:rsidR="00EE1B28" w:rsidRPr="002F0989">
        <w:rPr>
          <w:bCs/>
          <w:sz w:val="24"/>
          <w:szCs w:val="24"/>
        </w:rPr>
        <w:t xml:space="preserve"> </w:t>
      </w:r>
      <w:r w:rsidR="00EE1B28" w:rsidRPr="002F0989">
        <w:rPr>
          <w:rFonts w:hint="eastAsia"/>
          <w:bCs/>
          <w:sz w:val="24"/>
          <w:szCs w:val="24"/>
        </w:rPr>
        <w:t>чугунная</w:t>
      </w:r>
      <w:r w:rsidR="00EE1B28" w:rsidRPr="002F0989">
        <w:rPr>
          <w:bCs/>
          <w:sz w:val="24"/>
          <w:szCs w:val="24"/>
        </w:rPr>
        <w:t xml:space="preserve"> </w:t>
      </w:r>
      <w:r w:rsidR="00EE1B28" w:rsidRPr="002F0989">
        <w:rPr>
          <w:rFonts w:hint="eastAsia"/>
          <w:bCs/>
          <w:sz w:val="24"/>
          <w:szCs w:val="24"/>
        </w:rPr>
        <w:t>запорная</w:t>
      </w:r>
      <w:r w:rsidR="00EE1B28" w:rsidRPr="002F0989">
        <w:rPr>
          <w:bCs/>
          <w:sz w:val="24"/>
          <w:szCs w:val="24"/>
        </w:rPr>
        <w:t xml:space="preserve"> </w:t>
      </w:r>
      <w:r w:rsidR="00EE1B28" w:rsidRPr="002F0989">
        <w:rPr>
          <w:rFonts w:hint="eastAsia"/>
          <w:bCs/>
          <w:sz w:val="24"/>
          <w:szCs w:val="24"/>
        </w:rPr>
        <w:t>арматура</w:t>
      </w:r>
      <w:r w:rsidR="00EE1B28" w:rsidRPr="002F0989">
        <w:rPr>
          <w:bCs/>
          <w:sz w:val="24"/>
          <w:szCs w:val="24"/>
        </w:rPr>
        <w:t xml:space="preserve"> </w:t>
      </w:r>
      <w:r w:rsidR="00EE1B28" w:rsidRPr="002F0989">
        <w:rPr>
          <w:rFonts w:hint="eastAsia"/>
          <w:bCs/>
          <w:sz w:val="24"/>
          <w:szCs w:val="24"/>
        </w:rPr>
        <w:t>для</w:t>
      </w:r>
      <w:r w:rsidR="00EE1B28" w:rsidRPr="002F0989">
        <w:rPr>
          <w:bCs/>
          <w:sz w:val="24"/>
          <w:szCs w:val="24"/>
        </w:rPr>
        <w:t xml:space="preserve"> </w:t>
      </w:r>
      <w:r w:rsidR="00EE1B28" w:rsidRPr="002F0989">
        <w:rPr>
          <w:rFonts w:hint="eastAsia"/>
          <w:bCs/>
          <w:sz w:val="24"/>
          <w:szCs w:val="24"/>
        </w:rPr>
        <w:t>секционирования</w:t>
      </w:r>
      <w:r w:rsidR="00EE1B28" w:rsidRPr="002F0989">
        <w:rPr>
          <w:bCs/>
          <w:sz w:val="24"/>
          <w:szCs w:val="24"/>
        </w:rPr>
        <w:t xml:space="preserve"> </w:t>
      </w:r>
      <w:r w:rsidR="00EE1B28" w:rsidRPr="002F0989">
        <w:rPr>
          <w:rFonts w:hint="eastAsia"/>
          <w:bCs/>
          <w:sz w:val="24"/>
          <w:szCs w:val="24"/>
        </w:rPr>
        <w:t>тепловых</w:t>
      </w:r>
      <w:r w:rsidR="00EE1B28" w:rsidRPr="002F0989">
        <w:rPr>
          <w:bCs/>
          <w:sz w:val="24"/>
          <w:szCs w:val="24"/>
        </w:rPr>
        <w:t xml:space="preserve"> </w:t>
      </w:r>
      <w:r w:rsidR="00EE1B28" w:rsidRPr="002F0989">
        <w:rPr>
          <w:rFonts w:hint="eastAsia"/>
          <w:bCs/>
          <w:sz w:val="24"/>
          <w:szCs w:val="24"/>
        </w:rPr>
        <w:t>сетей</w:t>
      </w:r>
      <w:r w:rsidR="00EE1B28" w:rsidRPr="002F0989">
        <w:rPr>
          <w:bCs/>
          <w:sz w:val="24"/>
          <w:szCs w:val="24"/>
        </w:rPr>
        <w:t xml:space="preserve"> </w:t>
      </w:r>
      <w:r w:rsidR="00EE1B28" w:rsidRPr="002F0989">
        <w:rPr>
          <w:rFonts w:hint="eastAsia"/>
          <w:bCs/>
          <w:sz w:val="24"/>
          <w:szCs w:val="24"/>
        </w:rPr>
        <w:t>на</w:t>
      </w:r>
      <w:r w:rsidR="00EE1B28" w:rsidRPr="002F0989">
        <w:rPr>
          <w:bCs/>
          <w:sz w:val="24"/>
          <w:szCs w:val="24"/>
        </w:rPr>
        <w:t xml:space="preserve"> </w:t>
      </w:r>
      <w:r w:rsidR="00EE1B28" w:rsidRPr="002F0989">
        <w:rPr>
          <w:rFonts w:hint="eastAsia"/>
          <w:bCs/>
          <w:sz w:val="24"/>
          <w:szCs w:val="24"/>
        </w:rPr>
        <w:t>участки</w:t>
      </w:r>
      <w:r w:rsidR="00EE1B28" w:rsidRPr="002F0989">
        <w:rPr>
          <w:bCs/>
          <w:sz w:val="24"/>
          <w:szCs w:val="24"/>
        </w:rPr>
        <w:t xml:space="preserve">, </w:t>
      </w:r>
      <w:r w:rsidR="00EE1B28" w:rsidRPr="002F0989">
        <w:rPr>
          <w:rFonts w:hint="eastAsia"/>
          <w:bCs/>
          <w:sz w:val="24"/>
          <w:szCs w:val="24"/>
        </w:rPr>
        <w:t>дренирования</w:t>
      </w:r>
      <w:r w:rsidR="00EE1B28" w:rsidRPr="002F0989">
        <w:rPr>
          <w:bCs/>
          <w:sz w:val="24"/>
          <w:szCs w:val="24"/>
        </w:rPr>
        <w:t xml:space="preserve"> </w:t>
      </w:r>
      <w:r w:rsidR="00EE1B28" w:rsidRPr="002F0989">
        <w:rPr>
          <w:rFonts w:hint="eastAsia"/>
          <w:bCs/>
          <w:sz w:val="24"/>
          <w:szCs w:val="24"/>
        </w:rPr>
        <w:t>сетевой</w:t>
      </w:r>
      <w:r w:rsidR="00EE1B28" w:rsidRPr="002F0989">
        <w:rPr>
          <w:bCs/>
          <w:sz w:val="24"/>
          <w:szCs w:val="24"/>
        </w:rPr>
        <w:t xml:space="preserve"> </w:t>
      </w:r>
      <w:r w:rsidR="00EE1B28" w:rsidRPr="002F0989">
        <w:rPr>
          <w:rFonts w:hint="eastAsia"/>
          <w:bCs/>
          <w:sz w:val="24"/>
          <w:szCs w:val="24"/>
        </w:rPr>
        <w:t>воды</w:t>
      </w:r>
      <w:r w:rsidR="00EE1B28" w:rsidRPr="002F0989">
        <w:rPr>
          <w:bCs/>
          <w:sz w:val="24"/>
          <w:szCs w:val="24"/>
        </w:rPr>
        <w:t xml:space="preserve">, </w:t>
      </w:r>
      <w:r w:rsidR="00EE1B28" w:rsidRPr="002F0989">
        <w:rPr>
          <w:rFonts w:hint="eastAsia"/>
          <w:bCs/>
          <w:sz w:val="24"/>
          <w:szCs w:val="24"/>
        </w:rPr>
        <w:t>выпуска</w:t>
      </w:r>
      <w:r w:rsidR="00EE1B28" w:rsidRPr="002F0989">
        <w:rPr>
          <w:bCs/>
          <w:sz w:val="24"/>
          <w:szCs w:val="24"/>
        </w:rPr>
        <w:t xml:space="preserve"> </w:t>
      </w:r>
      <w:r w:rsidR="00EE1B28" w:rsidRPr="002F0989">
        <w:rPr>
          <w:rFonts w:hint="eastAsia"/>
          <w:bCs/>
          <w:sz w:val="24"/>
          <w:szCs w:val="24"/>
        </w:rPr>
        <w:t>воздуха</w:t>
      </w:r>
      <w:r w:rsidR="00EE1B28" w:rsidRPr="002F0989">
        <w:rPr>
          <w:bCs/>
          <w:sz w:val="24"/>
          <w:szCs w:val="24"/>
        </w:rPr>
        <w:t xml:space="preserve"> </w:t>
      </w:r>
      <w:r w:rsidR="00EE1B28" w:rsidRPr="002F0989">
        <w:rPr>
          <w:rFonts w:hint="eastAsia"/>
          <w:bCs/>
          <w:sz w:val="24"/>
          <w:szCs w:val="24"/>
        </w:rPr>
        <w:t>из</w:t>
      </w:r>
      <w:r w:rsidR="00EE1B28" w:rsidRPr="002F0989">
        <w:rPr>
          <w:bCs/>
          <w:sz w:val="24"/>
          <w:szCs w:val="24"/>
        </w:rPr>
        <w:t xml:space="preserve"> </w:t>
      </w:r>
      <w:r w:rsidR="00EE1B28" w:rsidRPr="002F0989">
        <w:rPr>
          <w:rFonts w:hint="eastAsia"/>
          <w:bCs/>
          <w:sz w:val="24"/>
          <w:szCs w:val="24"/>
        </w:rPr>
        <w:t>трубопроводов</w:t>
      </w:r>
      <w:r w:rsidR="00EE1B28" w:rsidRPr="002F0989">
        <w:rPr>
          <w:bCs/>
          <w:sz w:val="24"/>
          <w:szCs w:val="24"/>
        </w:rPr>
        <w:t xml:space="preserve">, </w:t>
      </w:r>
      <w:r w:rsidR="00EE1B28" w:rsidRPr="002F0989">
        <w:rPr>
          <w:rFonts w:hint="eastAsia"/>
          <w:bCs/>
          <w:sz w:val="24"/>
          <w:szCs w:val="24"/>
        </w:rPr>
        <w:t>а</w:t>
      </w:r>
      <w:r w:rsidR="00EE1B28" w:rsidRPr="002F0989">
        <w:rPr>
          <w:bCs/>
          <w:sz w:val="24"/>
          <w:szCs w:val="24"/>
        </w:rPr>
        <w:t xml:space="preserve"> </w:t>
      </w:r>
      <w:r w:rsidR="00EE1B28" w:rsidRPr="002F0989">
        <w:rPr>
          <w:rFonts w:hint="eastAsia"/>
          <w:bCs/>
          <w:sz w:val="24"/>
          <w:szCs w:val="24"/>
        </w:rPr>
        <w:t>также</w:t>
      </w:r>
      <w:r w:rsidR="00EE1B28" w:rsidRPr="002F0989">
        <w:rPr>
          <w:bCs/>
          <w:sz w:val="24"/>
          <w:szCs w:val="24"/>
        </w:rPr>
        <w:t xml:space="preserve"> </w:t>
      </w:r>
      <w:r w:rsidR="00EE1B28" w:rsidRPr="002F0989">
        <w:rPr>
          <w:rFonts w:hint="eastAsia"/>
          <w:bCs/>
          <w:sz w:val="24"/>
          <w:szCs w:val="24"/>
        </w:rPr>
        <w:t>на</w:t>
      </w:r>
      <w:r w:rsidR="00EE1B28" w:rsidRPr="002F0989">
        <w:rPr>
          <w:bCs/>
          <w:sz w:val="24"/>
          <w:szCs w:val="24"/>
        </w:rPr>
        <w:t xml:space="preserve"> </w:t>
      </w:r>
      <w:r w:rsidR="00EE1B28" w:rsidRPr="002F0989">
        <w:rPr>
          <w:rFonts w:hint="eastAsia"/>
          <w:bCs/>
          <w:sz w:val="24"/>
          <w:szCs w:val="24"/>
        </w:rPr>
        <w:t>вводе</w:t>
      </w:r>
      <w:r w:rsidR="00EE1B28" w:rsidRPr="002F0989">
        <w:rPr>
          <w:bCs/>
          <w:sz w:val="24"/>
          <w:szCs w:val="24"/>
        </w:rPr>
        <w:t>/</w:t>
      </w:r>
      <w:r w:rsidR="00EE1B28" w:rsidRPr="002F0989">
        <w:rPr>
          <w:rFonts w:hint="eastAsia"/>
          <w:bCs/>
          <w:sz w:val="24"/>
          <w:szCs w:val="24"/>
        </w:rPr>
        <w:t>выводе</w:t>
      </w:r>
      <w:r w:rsidR="00EE1B28" w:rsidRPr="002F0989">
        <w:rPr>
          <w:bCs/>
          <w:sz w:val="24"/>
          <w:szCs w:val="24"/>
        </w:rPr>
        <w:t xml:space="preserve"> </w:t>
      </w:r>
      <w:r w:rsidR="00EE1B28" w:rsidRPr="002F0989">
        <w:rPr>
          <w:rFonts w:hint="eastAsia"/>
          <w:bCs/>
          <w:sz w:val="24"/>
          <w:szCs w:val="24"/>
        </w:rPr>
        <w:t>тепловых</w:t>
      </w:r>
      <w:r w:rsidR="00EE1B28" w:rsidRPr="002F0989">
        <w:rPr>
          <w:bCs/>
          <w:sz w:val="24"/>
          <w:szCs w:val="24"/>
        </w:rPr>
        <w:t xml:space="preserve"> </w:t>
      </w:r>
      <w:r w:rsidR="00EE1B28" w:rsidRPr="002F0989">
        <w:rPr>
          <w:rFonts w:hint="eastAsia"/>
          <w:bCs/>
          <w:sz w:val="24"/>
          <w:szCs w:val="24"/>
        </w:rPr>
        <w:t>узлов</w:t>
      </w:r>
      <w:r w:rsidR="00EE1B28" w:rsidRPr="002F0989">
        <w:rPr>
          <w:bCs/>
          <w:sz w:val="24"/>
          <w:szCs w:val="24"/>
        </w:rPr>
        <w:t xml:space="preserve"> </w:t>
      </w:r>
      <w:r w:rsidR="00EE1B28" w:rsidRPr="002F0989">
        <w:rPr>
          <w:rFonts w:hint="eastAsia"/>
          <w:bCs/>
          <w:sz w:val="24"/>
          <w:szCs w:val="24"/>
        </w:rPr>
        <w:t>и</w:t>
      </w:r>
      <w:r w:rsidR="00EE1B28" w:rsidRPr="002F0989">
        <w:rPr>
          <w:bCs/>
          <w:sz w:val="24"/>
          <w:szCs w:val="24"/>
        </w:rPr>
        <w:t xml:space="preserve"> </w:t>
      </w:r>
      <w:r w:rsidR="00EE1B28" w:rsidRPr="002F0989">
        <w:rPr>
          <w:rFonts w:hint="eastAsia"/>
          <w:bCs/>
          <w:sz w:val="24"/>
          <w:szCs w:val="24"/>
        </w:rPr>
        <w:t>на</w:t>
      </w:r>
      <w:r w:rsidR="00EE1B28" w:rsidRPr="002F0989">
        <w:rPr>
          <w:bCs/>
          <w:sz w:val="24"/>
          <w:szCs w:val="24"/>
        </w:rPr>
        <w:t xml:space="preserve"> </w:t>
      </w:r>
      <w:r w:rsidR="00EE1B28" w:rsidRPr="002F0989">
        <w:rPr>
          <w:rFonts w:hint="eastAsia"/>
          <w:bCs/>
          <w:sz w:val="24"/>
          <w:szCs w:val="24"/>
        </w:rPr>
        <w:t>трубопроводах</w:t>
      </w:r>
      <w:r w:rsidR="00EE1B28" w:rsidRPr="002F0989">
        <w:rPr>
          <w:bCs/>
          <w:sz w:val="24"/>
          <w:szCs w:val="24"/>
        </w:rPr>
        <w:t xml:space="preserve"> </w:t>
      </w:r>
      <w:r w:rsidR="00EE1B28" w:rsidRPr="002F0989">
        <w:rPr>
          <w:rFonts w:hint="eastAsia"/>
          <w:bCs/>
          <w:sz w:val="24"/>
          <w:szCs w:val="24"/>
        </w:rPr>
        <w:t>ответвлений</w:t>
      </w:r>
      <w:r w:rsidR="00EE1B28" w:rsidRPr="002F0989">
        <w:rPr>
          <w:bCs/>
          <w:sz w:val="24"/>
          <w:szCs w:val="24"/>
        </w:rPr>
        <w:t xml:space="preserve"> </w:t>
      </w:r>
      <w:r w:rsidR="00EE1B28" w:rsidRPr="002F0989">
        <w:rPr>
          <w:rFonts w:hint="eastAsia"/>
          <w:bCs/>
          <w:sz w:val="24"/>
          <w:szCs w:val="24"/>
        </w:rPr>
        <w:t>к</w:t>
      </w:r>
      <w:r w:rsidR="00EE1B28" w:rsidRPr="002F0989">
        <w:rPr>
          <w:bCs/>
          <w:sz w:val="24"/>
          <w:szCs w:val="24"/>
        </w:rPr>
        <w:t xml:space="preserve"> </w:t>
      </w:r>
      <w:r w:rsidR="00EE1B28" w:rsidRPr="002F0989">
        <w:rPr>
          <w:rFonts w:hint="eastAsia"/>
          <w:bCs/>
          <w:sz w:val="24"/>
          <w:szCs w:val="24"/>
        </w:rPr>
        <w:t>потребителям</w:t>
      </w:r>
      <w:r w:rsidR="00EE1B28" w:rsidRPr="002F0989">
        <w:rPr>
          <w:bCs/>
          <w:sz w:val="24"/>
          <w:szCs w:val="24"/>
        </w:rPr>
        <w:t xml:space="preserve"> </w:t>
      </w:r>
      <w:r w:rsidR="00EE1B28" w:rsidRPr="002F0989">
        <w:rPr>
          <w:rFonts w:hint="eastAsia"/>
          <w:bCs/>
          <w:sz w:val="24"/>
          <w:szCs w:val="24"/>
        </w:rPr>
        <w:t>тепловой</w:t>
      </w:r>
      <w:r w:rsidR="00EE1B28" w:rsidRPr="002F0989">
        <w:rPr>
          <w:bCs/>
          <w:sz w:val="24"/>
          <w:szCs w:val="24"/>
        </w:rPr>
        <w:t xml:space="preserve"> </w:t>
      </w:r>
      <w:r w:rsidR="00EE1B28" w:rsidRPr="002F0989">
        <w:rPr>
          <w:rFonts w:hint="eastAsia"/>
          <w:bCs/>
          <w:sz w:val="24"/>
          <w:szCs w:val="24"/>
        </w:rPr>
        <w:t>энергии</w:t>
      </w:r>
      <w:r w:rsidR="00EE1B28" w:rsidRPr="002F0989">
        <w:rPr>
          <w:bCs/>
          <w:sz w:val="24"/>
          <w:szCs w:val="24"/>
        </w:rPr>
        <w:t>.</w:t>
      </w:r>
    </w:p>
    <w:p w:rsidR="00AB4367" w:rsidRPr="002F0989" w:rsidRDefault="00EE1B28" w:rsidP="00EE1B28">
      <w:pPr>
        <w:ind w:firstLine="709"/>
        <w:jc w:val="both"/>
        <w:rPr>
          <w:bCs/>
          <w:sz w:val="24"/>
          <w:szCs w:val="24"/>
        </w:rPr>
      </w:pPr>
      <w:r w:rsidRPr="002F0989">
        <w:rPr>
          <w:rFonts w:hint="eastAsia"/>
          <w:bCs/>
          <w:sz w:val="24"/>
          <w:szCs w:val="24"/>
        </w:rPr>
        <w:t>Запорная</w:t>
      </w:r>
      <w:r w:rsidRPr="002F0989">
        <w:rPr>
          <w:bCs/>
          <w:sz w:val="24"/>
          <w:szCs w:val="24"/>
        </w:rPr>
        <w:t xml:space="preserve"> </w:t>
      </w:r>
      <w:r w:rsidRPr="002F0989">
        <w:rPr>
          <w:rFonts w:hint="eastAsia"/>
          <w:bCs/>
          <w:sz w:val="24"/>
          <w:szCs w:val="24"/>
        </w:rPr>
        <w:t>арматура</w:t>
      </w:r>
      <w:r w:rsidRPr="002F0989">
        <w:rPr>
          <w:bCs/>
          <w:sz w:val="24"/>
          <w:szCs w:val="24"/>
        </w:rPr>
        <w:t xml:space="preserve"> </w:t>
      </w:r>
      <w:r w:rsidRPr="002F0989">
        <w:rPr>
          <w:rFonts w:hint="eastAsia"/>
          <w:bCs/>
          <w:sz w:val="24"/>
          <w:szCs w:val="24"/>
        </w:rPr>
        <w:t>в</w:t>
      </w:r>
      <w:r w:rsidRPr="002F0989">
        <w:rPr>
          <w:bCs/>
          <w:sz w:val="24"/>
          <w:szCs w:val="24"/>
        </w:rPr>
        <w:t xml:space="preserve"> </w:t>
      </w:r>
      <w:r w:rsidRPr="002F0989">
        <w:rPr>
          <w:rFonts w:hint="eastAsia"/>
          <w:bCs/>
          <w:sz w:val="24"/>
          <w:szCs w:val="24"/>
        </w:rPr>
        <w:t>основном</w:t>
      </w:r>
      <w:r w:rsidRPr="002F0989">
        <w:rPr>
          <w:bCs/>
          <w:sz w:val="24"/>
          <w:szCs w:val="24"/>
        </w:rPr>
        <w:t xml:space="preserve"> </w:t>
      </w:r>
      <w:r w:rsidRPr="002F0989">
        <w:rPr>
          <w:rFonts w:hint="eastAsia"/>
          <w:bCs/>
          <w:sz w:val="24"/>
          <w:szCs w:val="24"/>
        </w:rPr>
        <w:t>установлена</w:t>
      </w:r>
      <w:r w:rsidRPr="002F0989">
        <w:rPr>
          <w:bCs/>
          <w:sz w:val="24"/>
          <w:szCs w:val="24"/>
        </w:rPr>
        <w:t xml:space="preserve"> </w:t>
      </w:r>
      <w:r w:rsidRPr="002F0989">
        <w:rPr>
          <w:rFonts w:hint="eastAsia"/>
          <w:bCs/>
          <w:sz w:val="24"/>
          <w:szCs w:val="24"/>
        </w:rPr>
        <w:t>в</w:t>
      </w:r>
      <w:r w:rsidRPr="002F0989">
        <w:rPr>
          <w:bCs/>
          <w:sz w:val="24"/>
          <w:szCs w:val="24"/>
        </w:rPr>
        <w:t xml:space="preserve"> </w:t>
      </w:r>
      <w:r w:rsidRPr="002F0989">
        <w:rPr>
          <w:rFonts w:hint="eastAsia"/>
          <w:bCs/>
          <w:sz w:val="24"/>
          <w:szCs w:val="24"/>
        </w:rPr>
        <w:t>тепловых</w:t>
      </w:r>
      <w:r w:rsidRPr="002F0989">
        <w:rPr>
          <w:bCs/>
          <w:sz w:val="24"/>
          <w:szCs w:val="24"/>
        </w:rPr>
        <w:t xml:space="preserve"> </w:t>
      </w:r>
      <w:r w:rsidRPr="002F0989">
        <w:rPr>
          <w:rFonts w:hint="eastAsia"/>
          <w:bCs/>
          <w:sz w:val="24"/>
          <w:szCs w:val="24"/>
        </w:rPr>
        <w:t>камерах</w:t>
      </w:r>
      <w:r w:rsidRPr="002F0989">
        <w:rPr>
          <w:bCs/>
          <w:sz w:val="24"/>
          <w:szCs w:val="24"/>
        </w:rPr>
        <w:t xml:space="preserve">, </w:t>
      </w:r>
      <w:r w:rsidRPr="002F0989">
        <w:rPr>
          <w:rFonts w:hint="eastAsia"/>
          <w:bCs/>
          <w:sz w:val="24"/>
          <w:szCs w:val="24"/>
        </w:rPr>
        <w:t>за</w:t>
      </w:r>
      <w:r w:rsidRPr="002F0989">
        <w:rPr>
          <w:bCs/>
          <w:sz w:val="24"/>
          <w:szCs w:val="24"/>
        </w:rPr>
        <w:t xml:space="preserve"> </w:t>
      </w:r>
      <w:r w:rsidRPr="002F0989">
        <w:rPr>
          <w:rFonts w:hint="eastAsia"/>
          <w:bCs/>
          <w:sz w:val="24"/>
          <w:szCs w:val="24"/>
        </w:rPr>
        <w:t>исключением</w:t>
      </w:r>
      <w:r w:rsidRPr="002F0989">
        <w:rPr>
          <w:bCs/>
          <w:sz w:val="24"/>
          <w:szCs w:val="24"/>
        </w:rPr>
        <w:t xml:space="preserve"> </w:t>
      </w:r>
      <w:r w:rsidRPr="002F0989">
        <w:rPr>
          <w:rFonts w:hint="eastAsia"/>
          <w:bCs/>
          <w:sz w:val="24"/>
          <w:szCs w:val="24"/>
        </w:rPr>
        <w:t>дренажей</w:t>
      </w:r>
      <w:r w:rsidRPr="002F0989">
        <w:rPr>
          <w:bCs/>
          <w:sz w:val="24"/>
          <w:szCs w:val="24"/>
        </w:rPr>
        <w:t xml:space="preserve"> </w:t>
      </w:r>
      <w:r w:rsidRPr="002F0989">
        <w:rPr>
          <w:rFonts w:hint="eastAsia"/>
          <w:bCs/>
          <w:sz w:val="24"/>
          <w:szCs w:val="24"/>
        </w:rPr>
        <w:t>и</w:t>
      </w:r>
      <w:r w:rsidRPr="002F0989">
        <w:rPr>
          <w:bCs/>
          <w:sz w:val="24"/>
          <w:szCs w:val="24"/>
        </w:rPr>
        <w:t xml:space="preserve"> </w:t>
      </w:r>
      <w:r w:rsidRPr="002F0989">
        <w:rPr>
          <w:rFonts w:hint="eastAsia"/>
          <w:bCs/>
          <w:sz w:val="24"/>
          <w:szCs w:val="24"/>
        </w:rPr>
        <w:t>воздушников</w:t>
      </w:r>
      <w:r w:rsidRPr="002F0989">
        <w:rPr>
          <w:bCs/>
          <w:sz w:val="24"/>
          <w:szCs w:val="24"/>
        </w:rPr>
        <w:t xml:space="preserve">. </w:t>
      </w:r>
      <w:r w:rsidRPr="002F0989">
        <w:rPr>
          <w:rFonts w:hint="eastAsia"/>
          <w:bCs/>
          <w:sz w:val="24"/>
          <w:szCs w:val="24"/>
        </w:rPr>
        <w:t>В</w:t>
      </w:r>
      <w:r w:rsidRPr="002F0989">
        <w:rPr>
          <w:bCs/>
          <w:sz w:val="24"/>
          <w:szCs w:val="24"/>
        </w:rPr>
        <w:t xml:space="preserve"> </w:t>
      </w:r>
      <w:r w:rsidRPr="002F0989">
        <w:rPr>
          <w:rFonts w:hint="eastAsia"/>
          <w:bCs/>
          <w:sz w:val="24"/>
          <w:szCs w:val="24"/>
        </w:rPr>
        <w:t>качестве</w:t>
      </w:r>
      <w:r w:rsidRPr="002F0989">
        <w:rPr>
          <w:bCs/>
          <w:sz w:val="24"/>
          <w:szCs w:val="24"/>
        </w:rPr>
        <w:t xml:space="preserve"> </w:t>
      </w:r>
      <w:r w:rsidRPr="002F0989">
        <w:rPr>
          <w:rFonts w:hint="eastAsia"/>
          <w:bCs/>
          <w:sz w:val="24"/>
          <w:szCs w:val="24"/>
        </w:rPr>
        <w:t>запорной</w:t>
      </w:r>
      <w:r w:rsidRPr="002F0989">
        <w:rPr>
          <w:bCs/>
          <w:sz w:val="24"/>
          <w:szCs w:val="24"/>
        </w:rPr>
        <w:t xml:space="preserve"> </w:t>
      </w:r>
      <w:r w:rsidRPr="002F0989">
        <w:rPr>
          <w:rFonts w:hint="eastAsia"/>
          <w:bCs/>
          <w:sz w:val="24"/>
          <w:szCs w:val="24"/>
        </w:rPr>
        <w:t>арматуры</w:t>
      </w:r>
      <w:r w:rsidRPr="002F0989">
        <w:rPr>
          <w:bCs/>
          <w:sz w:val="24"/>
          <w:szCs w:val="24"/>
        </w:rPr>
        <w:t xml:space="preserve"> </w:t>
      </w:r>
      <w:r w:rsidRPr="002F0989">
        <w:rPr>
          <w:rFonts w:hint="eastAsia"/>
          <w:bCs/>
          <w:sz w:val="24"/>
          <w:szCs w:val="24"/>
        </w:rPr>
        <w:t>используются</w:t>
      </w:r>
      <w:r w:rsidRPr="002F0989">
        <w:rPr>
          <w:bCs/>
          <w:sz w:val="24"/>
          <w:szCs w:val="24"/>
        </w:rPr>
        <w:t xml:space="preserve"> </w:t>
      </w:r>
      <w:r w:rsidRPr="002F0989">
        <w:rPr>
          <w:rFonts w:hint="eastAsia"/>
          <w:bCs/>
          <w:sz w:val="24"/>
          <w:szCs w:val="24"/>
        </w:rPr>
        <w:t>чугунные</w:t>
      </w:r>
      <w:r w:rsidRPr="002F0989">
        <w:rPr>
          <w:bCs/>
          <w:sz w:val="24"/>
          <w:szCs w:val="24"/>
        </w:rPr>
        <w:t xml:space="preserve"> </w:t>
      </w:r>
      <w:r w:rsidRPr="002F0989">
        <w:rPr>
          <w:rFonts w:hint="eastAsia"/>
          <w:bCs/>
          <w:sz w:val="24"/>
          <w:szCs w:val="24"/>
        </w:rPr>
        <w:lastRenderedPageBreak/>
        <w:t>задвижки</w:t>
      </w:r>
      <w:r w:rsidRPr="002F0989">
        <w:rPr>
          <w:bCs/>
          <w:sz w:val="24"/>
          <w:szCs w:val="24"/>
        </w:rPr>
        <w:t xml:space="preserve"> </w:t>
      </w:r>
      <w:r w:rsidRPr="002F0989">
        <w:rPr>
          <w:rFonts w:hint="eastAsia"/>
          <w:bCs/>
          <w:sz w:val="24"/>
          <w:szCs w:val="24"/>
        </w:rPr>
        <w:t>с</w:t>
      </w:r>
      <w:r w:rsidRPr="002F0989">
        <w:rPr>
          <w:bCs/>
          <w:sz w:val="24"/>
          <w:szCs w:val="24"/>
        </w:rPr>
        <w:t xml:space="preserve"> </w:t>
      </w:r>
      <w:r w:rsidRPr="002F0989">
        <w:rPr>
          <w:rFonts w:hint="eastAsia"/>
          <w:bCs/>
          <w:sz w:val="24"/>
          <w:szCs w:val="24"/>
        </w:rPr>
        <w:t>ручным</w:t>
      </w:r>
      <w:r w:rsidRPr="002F0989">
        <w:rPr>
          <w:bCs/>
          <w:sz w:val="24"/>
          <w:szCs w:val="24"/>
        </w:rPr>
        <w:t xml:space="preserve"> </w:t>
      </w:r>
      <w:r w:rsidRPr="002F0989">
        <w:rPr>
          <w:rFonts w:hint="eastAsia"/>
          <w:bCs/>
          <w:sz w:val="24"/>
          <w:szCs w:val="24"/>
        </w:rPr>
        <w:t>приводом</w:t>
      </w:r>
      <w:r w:rsidRPr="002F0989">
        <w:rPr>
          <w:bCs/>
          <w:sz w:val="24"/>
          <w:szCs w:val="24"/>
        </w:rPr>
        <w:t>.</w:t>
      </w:r>
      <w:r w:rsidR="002F0989" w:rsidRPr="002F0989">
        <w:rPr>
          <w:bCs/>
          <w:sz w:val="24"/>
          <w:szCs w:val="24"/>
        </w:rPr>
        <w:t xml:space="preserve"> </w:t>
      </w:r>
      <w:r w:rsidRPr="002F0989">
        <w:rPr>
          <w:rFonts w:hint="eastAsia"/>
          <w:bCs/>
          <w:sz w:val="24"/>
          <w:szCs w:val="24"/>
        </w:rPr>
        <w:t>Электроприводы</w:t>
      </w:r>
      <w:r w:rsidRPr="002F0989">
        <w:rPr>
          <w:bCs/>
          <w:sz w:val="24"/>
          <w:szCs w:val="24"/>
        </w:rPr>
        <w:t xml:space="preserve"> </w:t>
      </w:r>
      <w:r w:rsidRPr="002F0989">
        <w:rPr>
          <w:rFonts w:hint="eastAsia"/>
          <w:bCs/>
          <w:sz w:val="24"/>
          <w:szCs w:val="24"/>
        </w:rPr>
        <w:t>на</w:t>
      </w:r>
      <w:r w:rsidRPr="002F0989">
        <w:rPr>
          <w:bCs/>
          <w:sz w:val="24"/>
          <w:szCs w:val="24"/>
        </w:rPr>
        <w:t xml:space="preserve"> </w:t>
      </w:r>
      <w:r w:rsidRPr="002F0989">
        <w:rPr>
          <w:rFonts w:hint="eastAsia"/>
          <w:bCs/>
          <w:sz w:val="24"/>
          <w:szCs w:val="24"/>
        </w:rPr>
        <w:t>запорно</w:t>
      </w:r>
      <w:r w:rsidRPr="002F0989">
        <w:rPr>
          <w:bCs/>
          <w:sz w:val="24"/>
          <w:szCs w:val="24"/>
        </w:rPr>
        <w:t>-</w:t>
      </w:r>
      <w:r w:rsidRPr="002F0989">
        <w:rPr>
          <w:rFonts w:hint="eastAsia"/>
          <w:bCs/>
          <w:sz w:val="24"/>
          <w:szCs w:val="24"/>
        </w:rPr>
        <w:t>регулирующей</w:t>
      </w:r>
      <w:r w:rsidRPr="002F0989">
        <w:rPr>
          <w:bCs/>
          <w:sz w:val="24"/>
          <w:szCs w:val="24"/>
        </w:rPr>
        <w:t xml:space="preserve"> </w:t>
      </w:r>
      <w:r w:rsidRPr="002F0989">
        <w:rPr>
          <w:rFonts w:hint="eastAsia"/>
          <w:bCs/>
          <w:sz w:val="24"/>
          <w:szCs w:val="24"/>
        </w:rPr>
        <w:t>арматуре</w:t>
      </w:r>
      <w:r w:rsidRPr="002F0989">
        <w:rPr>
          <w:bCs/>
          <w:sz w:val="24"/>
          <w:szCs w:val="24"/>
        </w:rPr>
        <w:t xml:space="preserve"> </w:t>
      </w:r>
      <w:r w:rsidRPr="002F0989">
        <w:rPr>
          <w:rFonts w:hint="eastAsia"/>
          <w:bCs/>
          <w:sz w:val="24"/>
          <w:szCs w:val="24"/>
        </w:rPr>
        <w:t>не</w:t>
      </w:r>
      <w:r w:rsidRPr="002F0989">
        <w:rPr>
          <w:bCs/>
          <w:sz w:val="24"/>
          <w:szCs w:val="24"/>
        </w:rPr>
        <w:t xml:space="preserve"> </w:t>
      </w:r>
      <w:r w:rsidRPr="002F0989">
        <w:rPr>
          <w:rFonts w:hint="eastAsia"/>
          <w:bCs/>
          <w:sz w:val="24"/>
          <w:szCs w:val="24"/>
        </w:rPr>
        <w:t>установлены</w:t>
      </w:r>
      <w:r w:rsidR="002F0989" w:rsidRPr="002F0989">
        <w:rPr>
          <w:bCs/>
          <w:sz w:val="24"/>
          <w:szCs w:val="24"/>
        </w:rPr>
        <w:t>.</w:t>
      </w:r>
    </w:p>
    <w:p w:rsidR="00AB4367" w:rsidRPr="002F0989" w:rsidRDefault="002F0989" w:rsidP="00AB4367">
      <w:pPr>
        <w:ind w:firstLine="709"/>
        <w:jc w:val="both"/>
        <w:rPr>
          <w:bCs/>
          <w:sz w:val="24"/>
          <w:szCs w:val="24"/>
        </w:rPr>
      </w:pPr>
      <w:r w:rsidRPr="002F0989">
        <w:rPr>
          <w:bCs/>
          <w:sz w:val="24"/>
          <w:szCs w:val="24"/>
        </w:rPr>
        <w:t xml:space="preserve">В с. </w:t>
      </w:r>
      <w:r w:rsidR="00AB4367" w:rsidRPr="002F0989">
        <w:rPr>
          <w:bCs/>
          <w:sz w:val="24"/>
          <w:szCs w:val="24"/>
        </w:rPr>
        <w:t xml:space="preserve">Газ-Сале </w:t>
      </w:r>
      <w:r w:rsidRPr="002F0989">
        <w:rPr>
          <w:bCs/>
          <w:sz w:val="24"/>
          <w:szCs w:val="24"/>
        </w:rPr>
        <w:t>с</w:t>
      </w:r>
      <w:r w:rsidR="00AB4367" w:rsidRPr="002F0989">
        <w:rPr>
          <w:bCs/>
          <w:sz w:val="24"/>
          <w:szCs w:val="24"/>
        </w:rPr>
        <w:t>екционирующие задвижки из низколегированной стали, чугуна</w:t>
      </w:r>
      <w:r w:rsidR="003154B1">
        <w:rPr>
          <w:bCs/>
          <w:sz w:val="24"/>
          <w:szCs w:val="24"/>
        </w:rPr>
        <w:t>,</w:t>
      </w:r>
      <w:r w:rsidR="00AB4367" w:rsidRPr="002F0989">
        <w:rPr>
          <w:bCs/>
          <w:sz w:val="24"/>
          <w:szCs w:val="24"/>
        </w:rPr>
        <w:t xml:space="preserve"> размещены в узлах присоединения распределительных сетей потребителей к тепловым сетям непосредственно в индивидуальных тепловых пунктах зданий потребителей, а также тепловых камер, по одной на каждый (прямой и обратный) трубопроводы.</w:t>
      </w:r>
    </w:p>
    <w:p w:rsidR="00746826" w:rsidRPr="002F0989" w:rsidRDefault="002F0989" w:rsidP="002F0989">
      <w:pPr>
        <w:ind w:firstLine="709"/>
        <w:jc w:val="both"/>
        <w:rPr>
          <w:bCs/>
          <w:sz w:val="24"/>
          <w:szCs w:val="24"/>
        </w:rPr>
      </w:pPr>
      <w:r w:rsidRPr="002F0989">
        <w:rPr>
          <w:bCs/>
          <w:sz w:val="24"/>
          <w:szCs w:val="24"/>
        </w:rPr>
        <w:t xml:space="preserve">В с. </w:t>
      </w:r>
      <w:r w:rsidR="00746826" w:rsidRPr="002F0989">
        <w:rPr>
          <w:bCs/>
          <w:sz w:val="24"/>
          <w:szCs w:val="24"/>
        </w:rPr>
        <w:t>Находка</w:t>
      </w:r>
      <w:r w:rsidRPr="002F0989">
        <w:rPr>
          <w:bCs/>
          <w:sz w:val="24"/>
          <w:szCs w:val="24"/>
        </w:rPr>
        <w:t xml:space="preserve"> с</w:t>
      </w:r>
      <w:r w:rsidR="00746826" w:rsidRPr="002F0989">
        <w:rPr>
          <w:bCs/>
          <w:sz w:val="24"/>
          <w:szCs w:val="24"/>
        </w:rPr>
        <w:t xml:space="preserve">екционирующие задвижки находятся на трубопроводах тепловых сетей наружной прокладки и на </w:t>
      </w:r>
      <w:r w:rsidRPr="002F0989">
        <w:rPr>
          <w:bCs/>
          <w:sz w:val="24"/>
          <w:szCs w:val="24"/>
        </w:rPr>
        <w:t>ответвлениях к</w:t>
      </w:r>
      <w:r w:rsidR="00746826" w:rsidRPr="002F0989">
        <w:rPr>
          <w:bCs/>
          <w:sz w:val="24"/>
          <w:szCs w:val="24"/>
        </w:rPr>
        <w:t xml:space="preserve"> потребителям. В качестве сек</w:t>
      </w:r>
      <w:r w:rsidR="00746826" w:rsidRPr="002F0989">
        <w:rPr>
          <w:bCs/>
          <w:sz w:val="24"/>
          <w:szCs w:val="24"/>
        </w:rPr>
        <w:softHyphen/>
        <w:t xml:space="preserve">ционирующей арматуры в основном </w:t>
      </w:r>
      <w:r w:rsidRPr="002F0989">
        <w:rPr>
          <w:bCs/>
          <w:sz w:val="24"/>
          <w:szCs w:val="24"/>
        </w:rPr>
        <w:t>используются чугунные</w:t>
      </w:r>
      <w:r w:rsidR="00746826" w:rsidRPr="002F0989">
        <w:rPr>
          <w:bCs/>
          <w:sz w:val="24"/>
          <w:szCs w:val="24"/>
        </w:rPr>
        <w:t xml:space="preserve"> задвижки типа 30ч6бр и стальные клиновые литые задвижки с выдвижным шпинделем типа 30с64нж.</w:t>
      </w:r>
      <w:r w:rsidRPr="002F0989">
        <w:rPr>
          <w:bCs/>
          <w:sz w:val="24"/>
          <w:szCs w:val="24"/>
        </w:rPr>
        <w:t xml:space="preserve"> </w:t>
      </w:r>
      <w:r w:rsidR="00746826" w:rsidRPr="002F0989">
        <w:rPr>
          <w:bCs/>
          <w:sz w:val="24"/>
          <w:szCs w:val="24"/>
        </w:rPr>
        <w:t>Регулирующая арматура на тепловых сетях и во внутреннем тракте сетевой воды котельной отсутству</w:t>
      </w:r>
      <w:r w:rsidRPr="002F0989">
        <w:rPr>
          <w:bCs/>
          <w:sz w:val="24"/>
          <w:szCs w:val="24"/>
        </w:rPr>
        <w:t>е</w:t>
      </w:r>
      <w:r w:rsidR="00746826" w:rsidRPr="002F0989">
        <w:rPr>
          <w:bCs/>
          <w:sz w:val="24"/>
          <w:szCs w:val="24"/>
        </w:rPr>
        <w:t>т.</w:t>
      </w:r>
    </w:p>
    <w:p w:rsidR="002F0989" w:rsidRPr="002F0989" w:rsidRDefault="002F0989" w:rsidP="002F0989">
      <w:pPr>
        <w:ind w:firstLine="709"/>
        <w:jc w:val="both"/>
        <w:rPr>
          <w:bCs/>
          <w:sz w:val="24"/>
          <w:szCs w:val="24"/>
        </w:rPr>
      </w:pPr>
      <w:r w:rsidRPr="002F0989">
        <w:rPr>
          <w:bCs/>
          <w:sz w:val="24"/>
          <w:szCs w:val="24"/>
        </w:rPr>
        <w:t>В с. Гыда секционирующие задвижки из низколегированной стали, чугуна</w:t>
      </w:r>
      <w:r w:rsidR="003154B1">
        <w:rPr>
          <w:bCs/>
          <w:sz w:val="24"/>
          <w:szCs w:val="24"/>
        </w:rPr>
        <w:t xml:space="preserve">, </w:t>
      </w:r>
      <w:r w:rsidRPr="002F0989">
        <w:rPr>
          <w:bCs/>
          <w:sz w:val="24"/>
          <w:szCs w:val="24"/>
        </w:rPr>
        <w:t>размещены в узлах присоединения распределительных сетей потребителей к тепловым сетям непосредственно в индивидуальных тепловых пунктах зданий потребителей, а также тепловых камер, по одной на каждый (прямой и обратный) трубопроводы.</w:t>
      </w:r>
    </w:p>
    <w:p w:rsidR="00F923AD" w:rsidRPr="0029335D" w:rsidRDefault="00F923AD" w:rsidP="00F923AD">
      <w:pPr>
        <w:rPr>
          <w:sz w:val="24"/>
          <w:szCs w:val="24"/>
          <w:highlight w:val="yellow"/>
        </w:rPr>
      </w:pPr>
    </w:p>
    <w:p w:rsidR="00F923AD" w:rsidRPr="00AB4367" w:rsidRDefault="00F923AD" w:rsidP="00382F58">
      <w:pPr>
        <w:pStyle w:val="31"/>
        <w:numPr>
          <w:ilvl w:val="2"/>
          <w:numId w:val="37"/>
        </w:numPr>
        <w:tabs>
          <w:tab w:val="left" w:pos="567"/>
        </w:tabs>
        <w:spacing w:before="0" w:after="0"/>
        <w:ind w:left="0" w:firstLine="0"/>
        <w:rPr>
          <w:sz w:val="24"/>
          <w:szCs w:val="24"/>
        </w:rPr>
      </w:pPr>
      <w:r w:rsidRPr="00AB4367">
        <w:rPr>
          <w:sz w:val="24"/>
          <w:szCs w:val="24"/>
        </w:rPr>
        <w:t>Описание типов и строительных особенностей тепловых пунктов, тепловых камер и павильонов</w:t>
      </w:r>
    </w:p>
    <w:p w:rsidR="003C7F57" w:rsidRDefault="003C7F57" w:rsidP="003C7F57">
      <w:pPr>
        <w:ind w:firstLine="709"/>
        <w:jc w:val="both"/>
        <w:rPr>
          <w:bCs/>
          <w:sz w:val="24"/>
          <w:szCs w:val="24"/>
          <w:highlight w:val="yellow"/>
        </w:rPr>
      </w:pPr>
      <w:r w:rsidRPr="003C7F57">
        <w:rPr>
          <w:bCs/>
          <w:sz w:val="24"/>
          <w:szCs w:val="24"/>
        </w:rPr>
        <w:t xml:space="preserve">Тепловые павильоны систем теплоснабжения на территории </w:t>
      </w:r>
      <w:r w:rsidR="00AB4367">
        <w:rPr>
          <w:bCs/>
          <w:sz w:val="24"/>
          <w:szCs w:val="24"/>
        </w:rPr>
        <w:t>муниципального округа Тазовский район</w:t>
      </w:r>
      <w:r w:rsidRPr="003C7F57">
        <w:rPr>
          <w:bCs/>
          <w:sz w:val="24"/>
          <w:szCs w:val="24"/>
        </w:rPr>
        <w:t xml:space="preserve"> отсутствуют.</w:t>
      </w:r>
      <w:r w:rsidR="00AB4367">
        <w:rPr>
          <w:bCs/>
          <w:sz w:val="24"/>
          <w:szCs w:val="24"/>
        </w:rPr>
        <w:t xml:space="preserve"> </w:t>
      </w:r>
      <w:r w:rsidRPr="003C7F57">
        <w:rPr>
          <w:bCs/>
          <w:sz w:val="24"/>
          <w:szCs w:val="24"/>
        </w:rPr>
        <w:t>Тепловые камеры выполнены из деревянной опалубки с утеплением минеральной ватой.</w:t>
      </w:r>
    </w:p>
    <w:p w:rsidR="00F923AD" w:rsidRPr="0029335D" w:rsidRDefault="00F923AD" w:rsidP="00F923AD">
      <w:pPr>
        <w:ind w:firstLine="709"/>
        <w:jc w:val="both"/>
        <w:rPr>
          <w:color w:val="FF0000"/>
          <w:sz w:val="24"/>
          <w:szCs w:val="24"/>
          <w:highlight w:val="yellow"/>
        </w:rPr>
      </w:pPr>
    </w:p>
    <w:p w:rsidR="00F923AD" w:rsidRPr="00107E56" w:rsidRDefault="00F923AD" w:rsidP="00382F58">
      <w:pPr>
        <w:pStyle w:val="31"/>
        <w:numPr>
          <w:ilvl w:val="2"/>
          <w:numId w:val="37"/>
        </w:numPr>
        <w:tabs>
          <w:tab w:val="left" w:pos="567"/>
        </w:tabs>
        <w:spacing w:before="0" w:after="0"/>
        <w:ind w:left="0" w:firstLine="0"/>
        <w:rPr>
          <w:sz w:val="24"/>
          <w:szCs w:val="24"/>
        </w:rPr>
      </w:pPr>
      <w:r w:rsidRPr="00107E56">
        <w:rPr>
          <w:sz w:val="24"/>
          <w:szCs w:val="24"/>
        </w:rPr>
        <w:t>Описание графиков регулирования отпуска тепла в тепловые сети с анализом их обоснованности</w:t>
      </w:r>
    </w:p>
    <w:p w:rsidR="0068012A" w:rsidRPr="00107E56" w:rsidRDefault="00F923AD" w:rsidP="0068012A">
      <w:pPr>
        <w:ind w:firstLine="709"/>
        <w:jc w:val="both"/>
        <w:rPr>
          <w:bCs/>
          <w:sz w:val="24"/>
          <w:szCs w:val="24"/>
        </w:rPr>
      </w:pPr>
      <w:r w:rsidRPr="00107E56">
        <w:rPr>
          <w:color w:val="000000"/>
          <w:sz w:val="24"/>
          <w:szCs w:val="24"/>
        </w:rPr>
        <w:t>График изменения температур теплоносителя выбран на основании климатических параметров холодного времени года на территории</w:t>
      </w:r>
      <w:r w:rsidR="00107E56" w:rsidRPr="00107E56">
        <w:rPr>
          <w:color w:val="000000"/>
          <w:sz w:val="24"/>
          <w:szCs w:val="24"/>
        </w:rPr>
        <w:t xml:space="preserve"> Тазовского района Ямало-Ненецкого автономного округа</w:t>
      </w:r>
      <w:r w:rsidRPr="00107E56">
        <w:rPr>
          <w:color w:val="000000"/>
          <w:sz w:val="24"/>
          <w:szCs w:val="24"/>
        </w:rPr>
        <w:t xml:space="preserve"> СП 131.13330.201</w:t>
      </w:r>
      <w:r w:rsidR="006A308D" w:rsidRPr="00107E56">
        <w:rPr>
          <w:color w:val="000000"/>
          <w:sz w:val="24"/>
          <w:szCs w:val="24"/>
        </w:rPr>
        <w:t>8</w:t>
      </w:r>
      <w:r w:rsidRPr="00107E56">
        <w:rPr>
          <w:color w:val="000000"/>
          <w:sz w:val="24"/>
          <w:szCs w:val="24"/>
        </w:rPr>
        <w:t xml:space="preserve"> </w:t>
      </w:r>
      <w:r w:rsidR="00C76884">
        <w:rPr>
          <w:color w:val="000000"/>
          <w:sz w:val="24"/>
          <w:szCs w:val="24"/>
        </w:rPr>
        <w:t>«</w:t>
      </w:r>
      <w:r w:rsidRPr="00107E56">
        <w:rPr>
          <w:color w:val="000000"/>
          <w:sz w:val="24"/>
          <w:szCs w:val="24"/>
        </w:rPr>
        <w:t>Строительная климатология</w:t>
      </w:r>
      <w:r w:rsidR="00C76884">
        <w:rPr>
          <w:color w:val="000000"/>
          <w:sz w:val="24"/>
          <w:szCs w:val="24"/>
        </w:rPr>
        <w:t>»</w:t>
      </w:r>
      <w:r w:rsidRPr="00107E56">
        <w:rPr>
          <w:color w:val="000000"/>
          <w:sz w:val="24"/>
          <w:szCs w:val="24"/>
        </w:rPr>
        <w:t xml:space="preserve"> и справочных данных температуры воды, подаваемой в отопительную систему, и сетевой – в обратном трубопроводе</w:t>
      </w:r>
      <w:r w:rsidR="00107E56" w:rsidRPr="00107E56">
        <w:rPr>
          <w:color w:val="000000"/>
          <w:sz w:val="24"/>
          <w:szCs w:val="24"/>
        </w:rPr>
        <w:t xml:space="preserve"> </w:t>
      </w:r>
      <w:r w:rsidR="0068012A" w:rsidRPr="00107E56">
        <w:rPr>
          <w:bCs/>
          <w:sz w:val="24"/>
          <w:szCs w:val="24"/>
        </w:rPr>
        <w:t xml:space="preserve">по температурному графику </w:t>
      </w:r>
      <w:r w:rsidR="003154B1">
        <w:rPr>
          <w:bCs/>
          <w:sz w:val="24"/>
          <w:szCs w:val="24"/>
        </w:rPr>
        <w:t xml:space="preserve">– </w:t>
      </w:r>
      <w:r w:rsidR="0068012A" w:rsidRPr="00107E56">
        <w:rPr>
          <w:bCs/>
          <w:sz w:val="24"/>
          <w:szCs w:val="24"/>
        </w:rPr>
        <w:t>95/70</w:t>
      </w:r>
      <w:r w:rsidR="00C413BD" w:rsidRPr="00107E56">
        <w:rPr>
          <w:bCs/>
          <w:sz w:val="24"/>
          <w:szCs w:val="24"/>
        </w:rPr>
        <w:t xml:space="preserve"> </w:t>
      </w:r>
      <w:r w:rsidR="0068012A" w:rsidRPr="00107E56">
        <w:rPr>
          <w:bCs/>
          <w:sz w:val="24"/>
          <w:szCs w:val="24"/>
          <w:vertAlign w:val="superscript"/>
        </w:rPr>
        <w:t>о</w:t>
      </w:r>
      <w:r w:rsidR="0068012A" w:rsidRPr="00107E56">
        <w:rPr>
          <w:bCs/>
          <w:sz w:val="24"/>
          <w:szCs w:val="24"/>
        </w:rPr>
        <w:t>С.</w:t>
      </w:r>
    </w:p>
    <w:p w:rsidR="0068012A" w:rsidRPr="00107E56" w:rsidRDefault="0068012A" w:rsidP="0068012A">
      <w:pPr>
        <w:ind w:firstLine="709"/>
        <w:jc w:val="both"/>
        <w:rPr>
          <w:bCs/>
          <w:sz w:val="24"/>
          <w:szCs w:val="24"/>
        </w:rPr>
      </w:pPr>
      <w:r w:rsidRPr="00107E56">
        <w:rPr>
          <w:bCs/>
          <w:sz w:val="24"/>
          <w:szCs w:val="24"/>
        </w:rPr>
        <w:t>В соответствии с ПТЭ ЭТЭ РФ, пункт 6.2.59, отклонения от заданного теплового режима за головными задвижками котельных, при условии работы в расчетных гидравлических и тепловых режимах, должны быть не более:</w:t>
      </w:r>
    </w:p>
    <w:p w:rsidR="0068012A" w:rsidRPr="00107E56" w:rsidRDefault="0068012A" w:rsidP="00382F58">
      <w:pPr>
        <w:numPr>
          <w:ilvl w:val="0"/>
          <w:numId w:val="78"/>
        </w:numPr>
        <w:tabs>
          <w:tab w:val="left" w:pos="1134"/>
        </w:tabs>
        <w:ind w:left="0" w:firstLine="709"/>
        <w:jc w:val="both"/>
        <w:rPr>
          <w:bCs/>
          <w:sz w:val="24"/>
          <w:szCs w:val="24"/>
        </w:rPr>
      </w:pPr>
      <w:r w:rsidRPr="00107E56">
        <w:rPr>
          <w:bCs/>
          <w:sz w:val="24"/>
          <w:szCs w:val="24"/>
        </w:rPr>
        <w:t>температура воды, поступающей в тепловую сеть - ±3%;</w:t>
      </w:r>
    </w:p>
    <w:p w:rsidR="0068012A" w:rsidRPr="00107E56" w:rsidRDefault="0068012A" w:rsidP="00382F58">
      <w:pPr>
        <w:numPr>
          <w:ilvl w:val="0"/>
          <w:numId w:val="78"/>
        </w:numPr>
        <w:tabs>
          <w:tab w:val="left" w:pos="1134"/>
        </w:tabs>
        <w:ind w:left="0" w:firstLine="709"/>
        <w:jc w:val="both"/>
        <w:rPr>
          <w:bCs/>
          <w:sz w:val="24"/>
          <w:szCs w:val="24"/>
        </w:rPr>
      </w:pPr>
      <w:r w:rsidRPr="00107E56">
        <w:rPr>
          <w:bCs/>
          <w:sz w:val="24"/>
          <w:szCs w:val="24"/>
        </w:rPr>
        <w:t>по давлению в подающих трубопроводах - ±5%;</w:t>
      </w:r>
    </w:p>
    <w:p w:rsidR="0068012A" w:rsidRPr="00107E56" w:rsidRDefault="0068012A" w:rsidP="00382F58">
      <w:pPr>
        <w:numPr>
          <w:ilvl w:val="0"/>
          <w:numId w:val="78"/>
        </w:numPr>
        <w:tabs>
          <w:tab w:val="left" w:pos="1134"/>
        </w:tabs>
        <w:ind w:left="0" w:firstLine="709"/>
        <w:jc w:val="both"/>
        <w:rPr>
          <w:bCs/>
          <w:sz w:val="24"/>
          <w:szCs w:val="24"/>
        </w:rPr>
      </w:pPr>
      <w:r w:rsidRPr="00107E56">
        <w:rPr>
          <w:bCs/>
          <w:sz w:val="24"/>
          <w:szCs w:val="24"/>
        </w:rPr>
        <w:t>по давлению в обратных трубопроводах - ±0,2 кгс/см</w:t>
      </w:r>
      <w:r w:rsidR="00C413BD" w:rsidRPr="00107E56">
        <w:rPr>
          <w:rFonts w:ascii="Calibri" w:hAnsi="Calibri" w:cs="Calibri"/>
          <w:bCs/>
          <w:sz w:val="24"/>
          <w:szCs w:val="24"/>
        </w:rPr>
        <w:t>²</w:t>
      </w:r>
      <w:r w:rsidRPr="00107E56">
        <w:rPr>
          <w:bCs/>
          <w:sz w:val="24"/>
          <w:szCs w:val="24"/>
        </w:rPr>
        <w:t>;</w:t>
      </w:r>
    </w:p>
    <w:p w:rsidR="0068012A" w:rsidRPr="00107E56" w:rsidRDefault="0068012A" w:rsidP="00382F58">
      <w:pPr>
        <w:numPr>
          <w:ilvl w:val="0"/>
          <w:numId w:val="78"/>
        </w:numPr>
        <w:tabs>
          <w:tab w:val="left" w:pos="1134"/>
        </w:tabs>
        <w:ind w:left="0" w:firstLine="709"/>
        <w:jc w:val="both"/>
        <w:rPr>
          <w:bCs/>
          <w:sz w:val="24"/>
          <w:szCs w:val="24"/>
        </w:rPr>
      </w:pPr>
      <w:r w:rsidRPr="00107E56">
        <w:rPr>
          <w:bCs/>
          <w:sz w:val="24"/>
          <w:szCs w:val="24"/>
        </w:rPr>
        <w:t xml:space="preserve">среднесуточная температура сетевой воды в обратных трубопроводах не может превышать заданную графиком более чем на 5%. </w:t>
      </w:r>
    </w:p>
    <w:p w:rsidR="0068012A" w:rsidRPr="00107E56" w:rsidRDefault="0068012A" w:rsidP="0068012A">
      <w:pPr>
        <w:ind w:firstLine="709"/>
        <w:jc w:val="both"/>
        <w:rPr>
          <w:bCs/>
          <w:sz w:val="24"/>
          <w:szCs w:val="24"/>
        </w:rPr>
      </w:pPr>
      <w:r w:rsidRPr="00107E56">
        <w:rPr>
          <w:bCs/>
          <w:sz w:val="24"/>
          <w:szCs w:val="24"/>
        </w:rPr>
        <w:t>Температура теплоносителя задается по температурному графику, в зависимости от температуры наружного воздуха постоянно.</w:t>
      </w:r>
    </w:p>
    <w:p w:rsidR="00DB51DB" w:rsidRPr="0029335D" w:rsidRDefault="00DB51DB" w:rsidP="00F923AD">
      <w:pPr>
        <w:ind w:firstLine="709"/>
        <w:jc w:val="both"/>
        <w:rPr>
          <w:color w:val="000000"/>
          <w:sz w:val="24"/>
          <w:szCs w:val="24"/>
          <w:highlight w:val="yellow"/>
        </w:rPr>
      </w:pPr>
    </w:p>
    <w:p w:rsidR="00F923AD" w:rsidRPr="003C7F57" w:rsidRDefault="00F923AD" w:rsidP="00382F58">
      <w:pPr>
        <w:pStyle w:val="31"/>
        <w:numPr>
          <w:ilvl w:val="2"/>
          <w:numId w:val="37"/>
        </w:numPr>
        <w:tabs>
          <w:tab w:val="left" w:pos="567"/>
        </w:tabs>
        <w:spacing w:before="0" w:after="0"/>
        <w:ind w:left="0" w:firstLine="0"/>
        <w:rPr>
          <w:sz w:val="24"/>
          <w:szCs w:val="24"/>
        </w:rPr>
      </w:pPr>
      <w:r w:rsidRPr="003C7F57">
        <w:rPr>
          <w:sz w:val="24"/>
          <w:szCs w:val="24"/>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F923AD" w:rsidRPr="003C7F57" w:rsidRDefault="003C7F57" w:rsidP="00F923AD">
      <w:pPr>
        <w:ind w:firstLine="709"/>
        <w:jc w:val="both"/>
        <w:rPr>
          <w:sz w:val="24"/>
          <w:szCs w:val="24"/>
        </w:rPr>
      </w:pPr>
      <w:r w:rsidRPr="003C7F57">
        <w:rPr>
          <w:sz w:val="24"/>
          <w:szCs w:val="24"/>
        </w:rPr>
        <w:t>Ф</w:t>
      </w:r>
      <w:r w:rsidR="00F923AD" w:rsidRPr="003C7F57">
        <w:rPr>
          <w:sz w:val="24"/>
          <w:szCs w:val="24"/>
        </w:rPr>
        <w:t>актические температурные режимы отпуска тепла в тепловые сети соответствуют утвержденным графикам регулирования отпуска тепла в тепловые сети</w:t>
      </w:r>
      <w:r w:rsidR="00091F5E" w:rsidRPr="003C7F57">
        <w:rPr>
          <w:sz w:val="24"/>
          <w:szCs w:val="24"/>
        </w:rPr>
        <w:t>.</w:t>
      </w:r>
      <w:r w:rsidR="00F923AD" w:rsidRPr="003C7F57">
        <w:rPr>
          <w:sz w:val="24"/>
          <w:szCs w:val="24"/>
        </w:rPr>
        <w:t xml:space="preserve"> </w:t>
      </w:r>
    </w:p>
    <w:p w:rsidR="00F923AD" w:rsidRPr="003C7F57" w:rsidRDefault="00F923AD" w:rsidP="00AF7D64">
      <w:pPr>
        <w:ind w:firstLine="709"/>
        <w:jc w:val="both"/>
        <w:rPr>
          <w:color w:val="FF0000"/>
          <w:sz w:val="24"/>
          <w:szCs w:val="24"/>
        </w:rPr>
      </w:pPr>
    </w:p>
    <w:p w:rsidR="004F535C" w:rsidRPr="00E21958" w:rsidRDefault="005E02F6" w:rsidP="00382F58">
      <w:pPr>
        <w:pStyle w:val="31"/>
        <w:numPr>
          <w:ilvl w:val="2"/>
          <w:numId w:val="37"/>
        </w:numPr>
        <w:tabs>
          <w:tab w:val="left" w:pos="567"/>
        </w:tabs>
        <w:spacing w:before="0" w:after="0"/>
        <w:ind w:left="0" w:firstLine="0"/>
        <w:rPr>
          <w:sz w:val="24"/>
          <w:szCs w:val="24"/>
        </w:rPr>
      </w:pPr>
      <w:r w:rsidRPr="00E21958">
        <w:rPr>
          <w:sz w:val="24"/>
          <w:szCs w:val="24"/>
        </w:rPr>
        <w:t>Г</w:t>
      </w:r>
      <w:r w:rsidR="004F535C" w:rsidRPr="00E21958">
        <w:rPr>
          <w:sz w:val="24"/>
          <w:szCs w:val="24"/>
        </w:rPr>
        <w:t>идравлически</w:t>
      </w:r>
      <w:r w:rsidRPr="00E21958">
        <w:rPr>
          <w:sz w:val="24"/>
          <w:szCs w:val="24"/>
        </w:rPr>
        <w:t>й режим</w:t>
      </w:r>
      <w:r w:rsidR="004F535C" w:rsidRPr="00E21958">
        <w:rPr>
          <w:sz w:val="24"/>
          <w:szCs w:val="24"/>
        </w:rPr>
        <w:t xml:space="preserve"> тепловых с</w:t>
      </w:r>
      <w:r w:rsidRPr="00E21958">
        <w:rPr>
          <w:sz w:val="24"/>
          <w:szCs w:val="24"/>
        </w:rPr>
        <w:t>етей и пьезометрические графики</w:t>
      </w:r>
    </w:p>
    <w:p w:rsidR="009968BC" w:rsidRPr="00E21958" w:rsidRDefault="009968BC" w:rsidP="009968BC">
      <w:pPr>
        <w:ind w:firstLine="709"/>
        <w:jc w:val="both"/>
        <w:rPr>
          <w:sz w:val="24"/>
          <w:szCs w:val="24"/>
        </w:rPr>
      </w:pPr>
      <w:r w:rsidRPr="00E21958">
        <w:rPr>
          <w:sz w:val="24"/>
          <w:szCs w:val="24"/>
        </w:rPr>
        <w:t xml:space="preserve">Разработка гидравлического режима для систем теплоснабжения </w:t>
      </w:r>
      <w:r w:rsidR="00E21958" w:rsidRPr="00E21958">
        <w:rPr>
          <w:sz w:val="24"/>
          <w:szCs w:val="24"/>
        </w:rPr>
        <w:t>муниципального округа Тазовский район</w:t>
      </w:r>
      <w:r w:rsidR="0068012A" w:rsidRPr="00E21958">
        <w:rPr>
          <w:sz w:val="24"/>
          <w:szCs w:val="24"/>
        </w:rPr>
        <w:t xml:space="preserve"> </w:t>
      </w:r>
      <w:r w:rsidRPr="00E21958">
        <w:rPr>
          <w:sz w:val="24"/>
          <w:szCs w:val="24"/>
        </w:rPr>
        <w:t xml:space="preserve">проводится эксплуатирующей организацией в соответствии с Правилами технической эксплуатации тепловых энергоустановок, утвержденными приказом Минэнерго России от 24.03.2003 № 115. Ежегодно разрабатываются </w:t>
      </w:r>
      <w:r w:rsidRPr="00E21958">
        <w:rPr>
          <w:sz w:val="24"/>
          <w:szCs w:val="24"/>
        </w:rPr>
        <w:lastRenderedPageBreak/>
        <w:t>гидравлические режимы работы системы теплоснабжения. Мероприятия по регулированию расхода воды у потребителей составляются для каждого отопительного сезона. На планируемые к строительству объекты теплоснабжения гидравлические режимы разрабатываются проектной организацией при проектировании новых трубопроводов отопления.</w:t>
      </w:r>
    </w:p>
    <w:p w:rsidR="00BD5264" w:rsidRPr="0029335D" w:rsidRDefault="00BD5264" w:rsidP="007238B9">
      <w:pPr>
        <w:rPr>
          <w:b/>
          <w:sz w:val="24"/>
          <w:szCs w:val="24"/>
          <w:highlight w:val="yellow"/>
        </w:rPr>
      </w:pPr>
    </w:p>
    <w:p w:rsidR="004F535C" w:rsidRPr="003C7F57" w:rsidRDefault="005E02F6" w:rsidP="00382F58">
      <w:pPr>
        <w:pStyle w:val="31"/>
        <w:numPr>
          <w:ilvl w:val="2"/>
          <w:numId w:val="37"/>
        </w:numPr>
        <w:tabs>
          <w:tab w:val="left" w:pos="567"/>
        </w:tabs>
        <w:spacing w:before="0" w:after="0"/>
        <w:ind w:left="0" w:firstLine="0"/>
        <w:rPr>
          <w:sz w:val="24"/>
          <w:szCs w:val="24"/>
        </w:rPr>
      </w:pPr>
      <w:r w:rsidRPr="003C7F57">
        <w:rPr>
          <w:sz w:val="24"/>
          <w:szCs w:val="24"/>
        </w:rPr>
        <w:t>Статистика</w:t>
      </w:r>
      <w:r w:rsidR="004F535C" w:rsidRPr="003C7F57">
        <w:rPr>
          <w:sz w:val="24"/>
          <w:szCs w:val="24"/>
        </w:rPr>
        <w:t xml:space="preserve"> отказов тепловых сетей (аварий,</w:t>
      </w:r>
      <w:r w:rsidRPr="003C7F57">
        <w:rPr>
          <w:sz w:val="24"/>
          <w:szCs w:val="24"/>
        </w:rPr>
        <w:t xml:space="preserve"> инцидентов) за последние </w:t>
      </w:r>
      <w:r w:rsidR="003154B1">
        <w:rPr>
          <w:sz w:val="24"/>
          <w:szCs w:val="24"/>
        </w:rPr>
        <w:t>пять</w:t>
      </w:r>
      <w:r w:rsidRPr="003C7F57">
        <w:rPr>
          <w:sz w:val="24"/>
          <w:szCs w:val="24"/>
        </w:rPr>
        <w:t xml:space="preserve"> лет</w:t>
      </w:r>
    </w:p>
    <w:p w:rsidR="00813119" w:rsidRPr="003C7F57" w:rsidRDefault="00813119" w:rsidP="00813119">
      <w:pPr>
        <w:ind w:firstLine="709"/>
        <w:jc w:val="both"/>
        <w:rPr>
          <w:rFonts w:eastAsia="TimesNewRomanPSMT"/>
          <w:sz w:val="24"/>
          <w:szCs w:val="24"/>
        </w:rPr>
      </w:pPr>
      <w:r w:rsidRPr="003C7F57">
        <w:rPr>
          <w:sz w:val="24"/>
          <w:szCs w:val="24"/>
        </w:rPr>
        <w:t xml:space="preserve">За последние </w:t>
      </w:r>
      <w:r w:rsidR="00A957C8" w:rsidRPr="003C7F57">
        <w:rPr>
          <w:sz w:val="24"/>
          <w:szCs w:val="24"/>
        </w:rPr>
        <w:t>пять</w:t>
      </w:r>
      <w:r w:rsidRPr="003C7F57">
        <w:rPr>
          <w:sz w:val="24"/>
          <w:szCs w:val="24"/>
        </w:rPr>
        <w:t xml:space="preserve"> лет отказы тепловых сетей (аварии, инциденты) в </w:t>
      </w:r>
      <w:r w:rsidR="003C7F57" w:rsidRPr="003C7F57">
        <w:rPr>
          <w:sz w:val="24"/>
          <w:szCs w:val="24"/>
        </w:rPr>
        <w:t>муниципальном округе Тазовский район</w:t>
      </w:r>
      <w:r w:rsidR="0068012A" w:rsidRPr="003C7F57">
        <w:rPr>
          <w:sz w:val="24"/>
          <w:szCs w:val="24"/>
        </w:rPr>
        <w:t xml:space="preserve"> </w:t>
      </w:r>
      <w:r w:rsidRPr="003C7F57">
        <w:rPr>
          <w:sz w:val="24"/>
          <w:szCs w:val="24"/>
        </w:rPr>
        <w:t xml:space="preserve">не </w:t>
      </w:r>
      <w:r w:rsidR="00551C9C" w:rsidRPr="003C7F57">
        <w:rPr>
          <w:sz w:val="24"/>
          <w:szCs w:val="24"/>
        </w:rPr>
        <w:t>зафиксированы</w:t>
      </w:r>
      <w:r w:rsidRPr="003C7F57">
        <w:rPr>
          <w:sz w:val="24"/>
          <w:szCs w:val="24"/>
        </w:rPr>
        <w:t>.</w:t>
      </w:r>
    </w:p>
    <w:p w:rsidR="005E02F6" w:rsidRPr="0029335D" w:rsidRDefault="005E02F6" w:rsidP="005E02F6">
      <w:pPr>
        <w:rPr>
          <w:color w:val="FF0000"/>
          <w:sz w:val="24"/>
          <w:szCs w:val="24"/>
          <w:highlight w:val="yellow"/>
        </w:rPr>
      </w:pPr>
    </w:p>
    <w:p w:rsidR="004F535C" w:rsidRPr="003C7F57" w:rsidRDefault="005350C7" w:rsidP="00382F58">
      <w:pPr>
        <w:pStyle w:val="31"/>
        <w:numPr>
          <w:ilvl w:val="2"/>
          <w:numId w:val="37"/>
        </w:numPr>
        <w:tabs>
          <w:tab w:val="left" w:pos="567"/>
        </w:tabs>
        <w:spacing w:before="0" w:after="0"/>
        <w:ind w:left="0" w:firstLine="0"/>
        <w:rPr>
          <w:sz w:val="24"/>
          <w:szCs w:val="24"/>
        </w:rPr>
      </w:pPr>
      <w:r w:rsidRPr="003C7F57">
        <w:rPr>
          <w:sz w:val="24"/>
          <w:szCs w:val="24"/>
        </w:rPr>
        <w:t xml:space="preserve"> </w:t>
      </w:r>
      <w:r w:rsidR="005E02F6" w:rsidRPr="003C7F57">
        <w:rPr>
          <w:sz w:val="24"/>
          <w:szCs w:val="24"/>
        </w:rPr>
        <w:t>С</w:t>
      </w:r>
      <w:r w:rsidR="004F535C" w:rsidRPr="003C7F57">
        <w:rPr>
          <w:sz w:val="24"/>
          <w:szCs w:val="24"/>
        </w:rPr>
        <w:t>татистик</w:t>
      </w:r>
      <w:r w:rsidR="005E02F6" w:rsidRPr="003C7F57">
        <w:rPr>
          <w:sz w:val="24"/>
          <w:szCs w:val="24"/>
        </w:rPr>
        <w:t>а</w:t>
      </w:r>
      <w:r w:rsidR="004F535C" w:rsidRPr="003C7F57">
        <w:rPr>
          <w:sz w:val="24"/>
          <w:szCs w:val="24"/>
        </w:rPr>
        <w:t xml:space="preserve"> восстановлений (аварийно-восстановительных ремонтов) тепловых сетей и среднее время, затраченное на восстановление работоспособности теп</w:t>
      </w:r>
      <w:r w:rsidR="005E02F6" w:rsidRPr="003C7F57">
        <w:rPr>
          <w:sz w:val="24"/>
          <w:szCs w:val="24"/>
        </w:rPr>
        <w:t xml:space="preserve">ловых сетей, за последние </w:t>
      </w:r>
      <w:r w:rsidR="003154B1">
        <w:rPr>
          <w:sz w:val="24"/>
          <w:szCs w:val="24"/>
        </w:rPr>
        <w:t>пять</w:t>
      </w:r>
      <w:r w:rsidR="005E02F6" w:rsidRPr="003C7F57">
        <w:rPr>
          <w:sz w:val="24"/>
          <w:szCs w:val="24"/>
        </w:rPr>
        <w:t xml:space="preserve"> лет</w:t>
      </w:r>
    </w:p>
    <w:p w:rsidR="00DF3FE5" w:rsidRPr="003C7F57" w:rsidRDefault="00DF3FE5" w:rsidP="00DF3FE5">
      <w:pPr>
        <w:ind w:firstLine="709"/>
        <w:jc w:val="both"/>
        <w:rPr>
          <w:sz w:val="24"/>
          <w:szCs w:val="24"/>
        </w:rPr>
      </w:pPr>
      <w:r w:rsidRPr="003C7F57">
        <w:rPr>
          <w:sz w:val="24"/>
          <w:szCs w:val="24"/>
        </w:rPr>
        <w:t xml:space="preserve">В связи с отсутствием за последние </w:t>
      </w:r>
      <w:r w:rsidR="00551C9C" w:rsidRPr="003C7F57">
        <w:rPr>
          <w:sz w:val="24"/>
          <w:szCs w:val="24"/>
        </w:rPr>
        <w:t>пять</w:t>
      </w:r>
      <w:r w:rsidRPr="003C7F57">
        <w:rPr>
          <w:sz w:val="24"/>
          <w:szCs w:val="24"/>
        </w:rPr>
        <w:t xml:space="preserve"> лет отказов тепловых сетей статистика восстановлений </w:t>
      </w:r>
      <w:r w:rsidR="008255D8" w:rsidRPr="003C7F57">
        <w:rPr>
          <w:sz w:val="24"/>
          <w:szCs w:val="24"/>
        </w:rPr>
        <w:t xml:space="preserve">отсутствует. </w:t>
      </w:r>
    </w:p>
    <w:p w:rsidR="005E02F6" w:rsidRPr="0029335D" w:rsidRDefault="005E02F6" w:rsidP="005E02F6">
      <w:pPr>
        <w:rPr>
          <w:color w:val="FF0000"/>
          <w:sz w:val="24"/>
          <w:szCs w:val="24"/>
          <w:highlight w:val="yellow"/>
        </w:rPr>
      </w:pPr>
    </w:p>
    <w:p w:rsidR="004F535C" w:rsidRPr="00A23A17" w:rsidRDefault="00B42F4D" w:rsidP="00382F58">
      <w:pPr>
        <w:pStyle w:val="31"/>
        <w:numPr>
          <w:ilvl w:val="2"/>
          <w:numId w:val="37"/>
        </w:numPr>
        <w:tabs>
          <w:tab w:val="left" w:pos="567"/>
        </w:tabs>
        <w:spacing w:before="0" w:after="0"/>
        <w:ind w:left="0" w:firstLine="0"/>
        <w:rPr>
          <w:sz w:val="24"/>
          <w:szCs w:val="24"/>
        </w:rPr>
      </w:pPr>
      <w:r w:rsidRPr="00A23A17">
        <w:rPr>
          <w:sz w:val="24"/>
          <w:szCs w:val="24"/>
        </w:rPr>
        <w:t xml:space="preserve"> </w:t>
      </w:r>
      <w:r w:rsidR="005E02F6" w:rsidRPr="00A23A17">
        <w:rPr>
          <w:sz w:val="24"/>
          <w:szCs w:val="24"/>
        </w:rPr>
        <w:t>О</w:t>
      </w:r>
      <w:r w:rsidR="004F535C" w:rsidRPr="00A23A17">
        <w:rPr>
          <w:sz w:val="24"/>
          <w:szCs w:val="24"/>
        </w:rPr>
        <w:t>писание процедур диагностики состояния тепловых сетей и планирования</w:t>
      </w:r>
      <w:r w:rsidR="005E02F6" w:rsidRPr="00A23A17">
        <w:rPr>
          <w:sz w:val="24"/>
          <w:szCs w:val="24"/>
        </w:rPr>
        <w:t xml:space="preserve"> капитальных (текущих) ремонтов</w:t>
      </w:r>
    </w:p>
    <w:p w:rsidR="00107E56" w:rsidRPr="00107E56" w:rsidRDefault="00107E56" w:rsidP="00107E56">
      <w:pPr>
        <w:ind w:firstLine="709"/>
        <w:jc w:val="both"/>
        <w:rPr>
          <w:sz w:val="24"/>
          <w:szCs w:val="24"/>
          <w:lang w:bidi="ru-RU"/>
        </w:rPr>
      </w:pPr>
      <w:r w:rsidRPr="00A23A17">
        <w:rPr>
          <w:sz w:val="24"/>
          <w:szCs w:val="24"/>
          <w:lang w:bidi="ru-RU"/>
        </w:rPr>
        <w:t xml:space="preserve">С целью диагностики состояния тепловых сетей проводятся гидравлические и температурные </w:t>
      </w:r>
      <w:r w:rsidRPr="00107E56">
        <w:rPr>
          <w:rFonts w:hint="eastAsia"/>
          <w:sz w:val="24"/>
          <w:szCs w:val="24"/>
          <w:lang w:bidi="ru-RU"/>
        </w:rPr>
        <w:t>испытания</w:t>
      </w:r>
      <w:r w:rsidRPr="00107E56">
        <w:rPr>
          <w:sz w:val="24"/>
          <w:szCs w:val="24"/>
          <w:lang w:bidi="ru-RU"/>
        </w:rPr>
        <w:t xml:space="preserve"> </w:t>
      </w:r>
      <w:r w:rsidRPr="00107E56">
        <w:rPr>
          <w:rFonts w:hint="eastAsia"/>
          <w:sz w:val="24"/>
          <w:szCs w:val="24"/>
          <w:lang w:bidi="ru-RU"/>
        </w:rPr>
        <w:t>теплотрасс</w:t>
      </w:r>
      <w:r w:rsidRPr="00107E56">
        <w:rPr>
          <w:sz w:val="24"/>
          <w:szCs w:val="24"/>
          <w:lang w:bidi="ru-RU"/>
        </w:rPr>
        <w:t xml:space="preserve">, </w:t>
      </w:r>
      <w:r w:rsidRPr="00107E56">
        <w:rPr>
          <w:rFonts w:hint="eastAsia"/>
          <w:sz w:val="24"/>
          <w:szCs w:val="24"/>
          <w:lang w:bidi="ru-RU"/>
        </w:rPr>
        <w:t>а</w:t>
      </w:r>
      <w:r w:rsidRPr="00107E56">
        <w:rPr>
          <w:sz w:val="24"/>
          <w:szCs w:val="24"/>
          <w:lang w:bidi="ru-RU"/>
        </w:rPr>
        <w:t xml:space="preserve"> </w:t>
      </w:r>
      <w:r w:rsidRPr="00107E56">
        <w:rPr>
          <w:rFonts w:hint="eastAsia"/>
          <w:sz w:val="24"/>
          <w:szCs w:val="24"/>
          <w:lang w:bidi="ru-RU"/>
        </w:rPr>
        <w:t>также</w:t>
      </w:r>
      <w:r w:rsidRPr="00107E56">
        <w:rPr>
          <w:sz w:val="24"/>
          <w:szCs w:val="24"/>
          <w:lang w:bidi="ru-RU"/>
        </w:rPr>
        <w:t xml:space="preserve"> </w:t>
      </w:r>
      <w:r w:rsidRPr="00107E56">
        <w:rPr>
          <w:rFonts w:hint="eastAsia"/>
          <w:sz w:val="24"/>
          <w:szCs w:val="24"/>
          <w:lang w:bidi="ru-RU"/>
        </w:rPr>
        <w:t>на</w:t>
      </w:r>
      <w:r w:rsidRPr="00107E56">
        <w:rPr>
          <w:sz w:val="24"/>
          <w:szCs w:val="24"/>
          <w:lang w:bidi="ru-RU"/>
        </w:rPr>
        <w:t xml:space="preserve"> </w:t>
      </w:r>
      <w:r w:rsidRPr="00107E56">
        <w:rPr>
          <w:rFonts w:hint="eastAsia"/>
          <w:sz w:val="24"/>
          <w:szCs w:val="24"/>
          <w:lang w:bidi="ru-RU"/>
        </w:rPr>
        <w:t>тепловые</w:t>
      </w:r>
      <w:r w:rsidRPr="00107E56">
        <w:rPr>
          <w:sz w:val="24"/>
          <w:szCs w:val="24"/>
          <w:lang w:bidi="ru-RU"/>
        </w:rPr>
        <w:t xml:space="preserve"> </w:t>
      </w:r>
      <w:r w:rsidRPr="00107E56">
        <w:rPr>
          <w:rFonts w:hint="eastAsia"/>
          <w:sz w:val="24"/>
          <w:szCs w:val="24"/>
          <w:lang w:bidi="ru-RU"/>
        </w:rPr>
        <w:t>потери</w:t>
      </w:r>
      <w:r w:rsidRPr="00107E56">
        <w:rPr>
          <w:sz w:val="24"/>
          <w:szCs w:val="24"/>
          <w:lang w:bidi="ru-RU"/>
        </w:rPr>
        <w:t>.</w:t>
      </w:r>
    </w:p>
    <w:p w:rsidR="00107E56" w:rsidRPr="00107E56" w:rsidRDefault="00107E56" w:rsidP="00107E56">
      <w:pPr>
        <w:ind w:firstLine="709"/>
        <w:jc w:val="both"/>
        <w:rPr>
          <w:sz w:val="24"/>
          <w:szCs w:val="24"/>
          <w:lang w:bidi="ru-RU"/>
        </w:rPr>
      </w:pPr>
      <w:r w:rsidRPr="00107E56">
        <w:rPr>
          <w:rFonts w:hint="eastAsia"/>
          <w:sz w:val="24"/>
          <w:szCs w:val="24"/>
          <w:lang w:bidi="ru-RU"/>
        </w:rPr>
        <w:t>Гидравлическое</w:t>
      </w:r>
      <w:r w:rsidRPr="00107E56">
        <w:rPr>
          <w:sz w:val="24"/>
          <w:szCs w:val="24"/>
          <w:lang w:bidi="ru-RU"/>
        </w:rPr>
        <w:t xml:space="preserve"> </w:t>
      </w:r>
      <w:r w:rsidRPr="00107E56">
        <w:rPr>
          <w:rFonts w:hint="eastAsia"/>
          <w:sz w:val="24"/>
          <w:szCs w:val="24"/>
          <w:lang w:bidi="ru-RU"/>
        </w:rPr>
        <w:t>испытание</w:t>
      </w:r>
      <w:r w:rsidRPr="00107E56">
        <w:rPr>
          <w:sz w:val="24"/>
          <w:szCs w:val="24"/>
          <w:lang w:bidi="ru-RU"/>
        </w:rPr>
        <w:t xml:space="preserve"> </w:t>
      </w:r>
      <w:r w:rsidRPr="00107E56">
        <w:rPr>
          <w:rFonts w:hint="eastAsia"/>
          <w:sz w:val="24"/>
          <w:szCs w:val="24"/>
          <w:lang w:bidi="ru-RU"/>
        </w:rPr>
        <w:t>тепловых</w:t>
      </w:r>
      <w:r w:rsidRPr="00107E56">
        <w:rPr>
          <w:sz w:val="24"/>
          <w:szCs w:val="24"/>
          <w:lang w:bidi="ru-RU"/>
        </w:rPr>
        <w:t xml:space="preserve"> </w:t>
      </w:r>
      <w:r w:rsidRPr="00107E56">
        <w:rPr>
          <w:rFonts w:hint="eastAsia"/>
          <w:sz w:val="24"/>
          <w:szCs w:val="24"/>
          <w:lang w:bidi="ru-RU"/>
        </w:rPr>
        <w:t>сетей</w:t>
      </w:r>
      <w:r w:rsidRPr="00107E56">
        <w:rPr>
          <w:sz w:val="24"/>
          <w:szCs w:val="24"/>
          <w:lang w:bidi="ru-RU"/>
        </w:rPr>
        <w:t xml:space="preserve"> </w:t>
      </w:r>
      <w:r w:rsidRPr="00107E56">
        <w:rPr>
          <w:rFonts w:hint="eastAsia"/>
          <w:sz w:val="24"/>
          <w:szCs w:val="24"/>
          <w:lang w:bidi="ru-RU"/>
        </w:rPr>
        <w:t>проводят</w:t>
      </w:r>
      <w:r w:rsidRPr="00107E56">
        <w:rPr>
          <w:sz w:val="24"/>
          <w:szCs w:val="24"/>
          <w:lang w:bidi="ru-RU"/>
        </w:rPr>
        <w:t xml:space="preserve"> </w:t>
      </w:r>
      <w:r w:rsidRPr="00107E56">
        <w:rPr>
          <w:rFonts w:hint="eastAsia"/>
          <w:sz w:val="24"/>
          <w:szCs w:val="24"/>
          <w:lang w:bidi="ru-RU"/>
        </w:rPr>
        <w:t>дважды</w:t>
      </w:r>
      <w:r w:rsidRPr="00107E56">
        <w:rPr>
          <w:sz w:val="24"/>
          <w:szCs w:val="24"/>
          <w:lang w:bidi="ru-RU"/>
        </w:rPr>
        <w:t xml:space="preserve">: </w:t>
      </w:r>
      <w:r w:rsidRPr="00107E56">
        <w:rPr>
          <w:rFonts w:hint="eastAsia"/>
          <w:sz w:val="24"/>
          <w:szCs w:val="24"/>
          <w:lang w:bidi="ru-RU"/>
        </w:rPr>
        <w:t>сначала</w:t>
      </w:r>
      <w:r w:rsidRPr="00107E56">
        <w:rPr>
          <w:sz w:val="24"/>
          <w:szCs w:val="24"/>
          <w:lang w:bidi="ru-RU"/>
        </w:rPr>
        <w:t xml:space="preserve"> </w:t>
      </w:r>
      <w:r w:rsidRPr="00107E56">
        <w:rPr>
          <w:rFonts w:hint="eastAsia"/>
          <w:sz w:val="24"/>
          <w:szCs w:val="24"/>
          <w:lang w:bidi="ru-RU"/>
        </w:rPr>
        <w:t>проверяют</w:t>
      </w:r>
      <w:r w:rsidRPr="00107E56">
        <w:rPr>
          <w:sz w:val="24"/>
          <w:szCs w:val="24"/>
          <w:lang w:bidi="ru-RU"/>
        </w:rPr>
        <w:t xml:space="preserve"> </w:t>
      </w:r>
      <w:r w:rsidRPr="00107E56">
        <w:rPr>
          <w:rFonts w:hint="eastAsia"/>
          <w:sz w:val="24"/>
          <w:szCs w:val="24"/>
          <w:lang w:bidi="ru-RU"/>
        </w:rPr>
        <w:t>прочность</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плотность</w:t>
      </w:r>
      <w:r w:rsidRPr="00107E56">
        <w:rPr>
          <w:sz w:val="24"/>
          <w:szCs w:val="24"/>
          <w:lang w:bidi="ru-RU"/>
        </w:rPr>
        <w:t xml:space="preserve"> </w:t>
      </w:r>
      <w:r w:rsidRPr="00107E56">
        <w:rPr>
          <w:rFonts w:hint="eastAsia"/>
          <w:sz w:val="24"/>
          <w:szCs w:val="24"/>
          <w:lang w:bidi="ru-RU"/>
        </w:rPr>
        <w:t>теплопровода</w:t>
      </w:r>
      <w:r w:rsidRPr="00107E56">
        <w:rPr>
          <w:sz w:val="24"/>
          <w:szCs w:val="24"/>
          <w:lang w:bidi="ru-RU"/>
        </w:rPr>
        <w:t xml:space="preserve"> </w:t>
      </w:r>
      <w:r w:rsidRPr="00107E56">
        <w:rPr>
          <w:rFonts w:hint="eastAsia"/>
          <w:sz w:val="24"/>
          <w:szCs w:val="24"/>
          <w:lang w:bidi="ru-RU"/>
        </w:rPr>
        <w:t>без</w:t>
      </w:r>
      <w:r w:rsidRPr="00107E56">
        <w:rPr>
          <w:sz w:val="24"/>
          <w:szCs w:val="24"/>
          <w:lang w:bidi="ru-RU"/>
        </w:rPr>
        <w:t xml:space="preserve"> </w:t>
      </w:r>
      <w:r w:rsidRPr="00107E56">
        <w:rPr>
          <w:rFonts w:hint="eastAsia"/>
          <w:sz w:val="24"/>
          <w:szCs w:val="24"/>
          <w:lang w:bidi="ru-RU"/>
        </w:rPr>
        <w:t>оборудования</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арматуры</w:t>
      </w:r>
      <w:r w:rsidRPr="00107E56">
        <w:rPr>
          <w:sz w:val="24"/>
          <w:szCs w:val="24"/>
          <w:lang w:bidi="ru-RU"/>
        </w:rPr>
        <w:t xml:space="preserve">, </w:t>
      </w:r>
      <w:r w:rsidRPr="00107E56">
        <w:rPr>
          <w:rFonts w:hint="eastAsia"/>
          <w:sz w:val="24"/>
          <w:szCs w:val="24"/>
          <w:lang w:bidi="ru-RU"/>
        </w:rPr>
        <w:t>после</w:t>
      </w:r>
      <w:r w:rsidRPr="00107E56">
        <w:rPr>
          <w:sz w:val="24"/>
          <w:szCs w:val="24"/>
          <w:lang w:bidi="ru-RU"/>
        </w:rPr>
        <w:t xml:space="preserve"> </w:t>
      </w:r>
      <w:r w:rsidRPr="00107E56">
        <w:rPr>
          <w:rFonts w:hint="eastAsia"/>
          <w:sz w:val="24"/>
          <w:szCs w:val="24"/>
          <w:lang w:bidi="ru-RU"/>
        </w:rPr>
        <w:t>весь</w:t>
      </w:r>
      <w:r w:rsidRPr="00107E56">
        <w:rPr>
          <w:sz w:val="24"/>
          <w:szCs w:val="24"/>
          <w:lang w:bidi="ru-RU"/>
        </w:rPr>
        <w:t xml:space="preserve"> </w:t>
      </w:r>
      <w:r w:rsidRPr="00107E56">
        <w:rPr>
          <w:rFonts w:hint="eastAsia"/>
          <w:sz w:val="24"/>
          <w:szCs w:val="24"/>
          <w:lang w:bidi="ru-RU"/>
        </w:rPr>
        <w:t>теплопровод</w:t>
      </w:r>
      <w:r w:rsidRPr="00107E56">
        <w:rPr>
          <w:sz w:val="24"/>
          <w:szCs w:val="24"/>
          <w:lang w:bidi="ru-RU"/>
        </w:rPr>
        <w:t xml:space="preserve">, </w:t>
      </w:r>
      <w:r w:rsidRPr="00107E56">
        <w:rPr>
          <w:rFonts w:hint="eastAsia"/>
          <w:sz w:val="24"/>
          <w:szCs w:val="24"/>
          <w:lang w:bidi="ru-RU"/>
        </w:rPr>
        <w:t>который</w:t>
      </w:r>
      <w:r w:rsidRPr="00A23A17">
        <w:rPr>
          <w:sz w:val="24"/>
          <w:szCs w:val="24"/>
          <w:lang w:bidi="ru-RU"/>
        </w:rPr>
        <w:t xml:space="preserve"> </w:t>
      </w:r>
      <w:r w:rsidRPr="00107E56">
        <w:rPr>
          <w:rFonts w:hint="eastAsia"/>
          <w:sz w:val="24"/>
          <w:szCs w:val="24"/>
          <w:lang w:bidi="ru-RU"/>
        </w:rPr>
        <w:t>готов</w:t>
      </w:r>
      <w:r w:rsidRPr="00107E56">
        <w:rPr>
          <w:sz w:val="24"/>
          <w:szCs w:val="24"/>
          <w:lang w:bidi="ru-RU"/>
        </w:rPr>
        <w:t xml:space="preserve"> </w:t>
      </w:r>
      <w:r w:rsidRPr="00107E56">
        <w:rPr>
          <w:rFonts w:hint="eastAsia"/>
          <w:sz w:val="24"/>
          <w:szCs w:val="24"/>
          <w:lang w:bidi="ru-RU"/>
        </w:rPr>
        <w:t>к</w:t>
      </w:r>
      <w:r w:rsidRPr="00107E56">
        <w:rPr>
          <w:sz w:val="24"/>
          <w:szCs w:val="24"/>
          <w:lang w:bidi="ru-RU"/>
        </w:rPr>
        <w:t xml:space="preserve"> </w:t>
      </w:r>
      <w:r w:rsidRPr="00107E56">
        <w:rPr>
          <w:rFonts w:hint="eastAsia"/>
          <w:sz w:val="24"/>
          <w:szCs w:val="24"/>
          <w:lang w:bidi="ru-RU"/>
        </w:rPr>
        <w:t>эксплуатации</w:t>
      </w:r>
      <w:r w:rsidRPr="00107E56">
        <w:rPr>
          <w:sz w:val="24"/>
          <w:szCs w:val="24"/>
          <w:lang w:bidi="ru-RU"/>
        </w:rPr>
        <w:t xml:space="preserve">, </w:t>
      </w:r>
      <w:r w:rsidRPr="00107E56">
        <w:rPr>
          <w:rFonts w:hint="eastAsia"/>
          <w:sz w:val="24"/>
          <w:szCs w:val="24"/>
          <w:lang w:bidi="ru-RU"/>
        </w:rPr>
        <w:t>с</w:t>
      </w:r>
      <w:r w:rsidRPr="00107E56">
        <w:rPr>
          <w:sz w:val="24"/>
          <w:szCs w:val="24"/>
          <w:lang w:bidi="ru-RU"/>
        </w:rPr>
        <w:t xml:space="preserve"> </w:t>
      </w:r>
      <w:r w:rsidRPr="00107E56">
        <w:rPr>
          <w:rFonts w:hint="eastAsia"/>
          <w:sz w:val="24"/>
          <w:szCs w:val="24"/>
          <w:lang w:bidi="ru-RU"/>
        </w:rPr>
        <w:t>установленными</w:t>
      </w:r>
      <w:r w:rsidRPr="00107E56">
        <w:rPr>
          <w:sz w:val="24"/>
          <w:szCs w:val="24"/>
          <w:lang w:bidi="ru-RU"/>
        </w:rPr>
        <w:t xml:space="preserve"> </w:t>
      </w:r>
      <w:r w:rsidRPr="00107E56">
        <w:rPr>
          <w:rFonts w:hint="eastAsia"/>
          <w:sz w:val="24"/>
          <w:szCs w:val="24"/>
          <w:lang w:bidi="ru-RU"/>
        </w:rPr>
        <w:t>грязевиками</w:t>
      </w:r>
      <w:r w:rsidRPr="00107E56">
        <w:rPr>
          <w:sz w:val="24"/>
          <w:szCs w:val="24"/>
          <w:lang w:bidi="ru-RU"/>
        </w:rPr>
        <w:t xml:space="preserve">, </w:t>
      </w:r>
      <w:r w:rsidRPr="00107E56">
        <w:rPr>
          <w:rFonts w:hint="eastAsia"/>
          <w:sz w:val="24"/>
          <w:szCs w:val="24"/>
          <w:lang w:bidi="ru-RU"/>
        </w:rPr>
        <w:t>задвижками</w:t>
      </w:r>
      <w:r w:rsidRPr="00107E56">
        <w:rPr>
          <w:sz w:val="24"/>
          <w:szCs w:val="24"/>
          <w:lang w:bidi="ru-RU"/>
        </w:rPr>
        <w:t xml:space="preserve">, </w:t>
      </w:r>
      <w:r w:rsidRPr="00107E56">
        <w:rPr>
          <w:rFonts w:hint="eastAsia"/>
          <w:sz w:val="24"/>
          <w:szCs w:val="24"/>
          <w:lang w:bidi="ru-RU"/>
        </w:rPr>
        <w:t>компенсаторами</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остальным</w:t>
      </w:r>
      <w:r w:rsidRPr="00A23A17">
        <w:rPr>
          <w:sz w:val="24"/>
          <w:szCs w:val="24"/>
          <w:lang w:bidi="ru-RU"/>
        </w:rPr>
        <w:t xml:space="preserve"> </w:t>
      </w:r>
      <w:r w:rsidRPr="00107E56">
        <w:rPr>
          <w:rFonts w:hint="eastAsia"/>
          <w:sz w:val="24"/>
          <w:szCs w:val="24"/>
          <w:lang w:bidi="ru-RU"/>
        </w:rPr>
        <w:t>оборудованием</w:t>
      </w:r>
      <w:r w:rsidRPr="00107E56">
        <w:rPr>
          <w:sz w:val="24"/>
          <w:szCs w:val="24"/>
          <w:lang w:bidi="ru-RU"/>
        </w:rPr>
        <w:t xml:space="preserve">. </w:t>
      </w:r>
      <w:r w:rsidRPr="00107E56">
        <w:rPr>
          <w:rFonts w:hint="eastAsia"/>
          <w:sz w:val="24"/>
          <w:szCs w:val="24"/>
          <w:lang w:bidi="ru-RU"/>
        </w:rPr>
        <w:t>Повторная</w:t>
      </w:r>
      <w:r w:rsidRPr="00107E56">
        <w:rPr>
          <w:sz w:val="24"/>
          <w:szCs w:val="24"/>
          <w:lang w:bidi="ru-RU"/>
        </w:rPr>
        <w:t xml:space="preserve"> </w:t>
      </w:r>
      <w:r w:rsidRPr="00107E56">
        <w:rPr>
          <w:rFonts w:hint="eastAsia"/>
          <w:sz w:val="24"/>
          <w:szCs w:val="24"/>
          <w:lang w:bidi="ru-RU"/>
        </w:rPr>
        <w:t>проверка</w:t>
      </w:r>
      <w:r w:rsidRPr="00107E56">
        <w:rPr>
          <w:sz w:val="24"/>
          <w:szCs w:val="24"/>
          <w:lang w:bidi="ru-RU"/>
        </w:rPr>
        <w:t xml:space="preserve"> </w:t>
      </w:r>
      <w:r w:rsidRPr="00107E56">
        <w:rPr>
          <w:rFonts w:hint="eastAsia"/>
          <w:sz w:val="24"/>
          <w:szCs w:val="24"/>
          <w:lang w:bidi="ru-RU"/>
        </w:rPr>
        <w:t>нужна</w:t>
      </w:r>
      <w:r w:rsidRPr="00107E56">
        <w:rPr>
          <w:sz w:val="24"/>
          <w:szCs w:val="24"/>
          <w:lang w:bidi="ru-RU"/>
        </w:rPr>
        <w:t xml:space="preserve"> </w:t>
      </w:r>
      <w:r w:rsidRPr="00107E56">
        <w:rPr>
          <w:rFonts w:hint="eastAsia"/>
          <w:sz w:val="24"/>
          <w:szCs w:val="24"/>
          <w:lang w:bidi="ru-RU"/>
        </w:rPr>
        <w:t>потому</w:t>
      </w:r>
      <w:r w:rsidRPr="00107E56">
        <w:rPr>
          <w:sz w:val="24"/>
          <w:szCs w:val="24"/>
          <w:lang w:bidi="ru-RU"/>
        </w:rPr>
        <w:t xml:space="preserve">, </w:t>
      </w:r>
      <w:r w:rsidRPr="00107E56">
        <w:rPr>
          <w:rFonts w:hint="eastAsia"/>
          <w:sz w:val="24"/>
          <w:szCs w:val="24"/>
          <w:lang w:bidi="ru-RU"/>
        </w:rPr>
        <w:t>что</w:t>
      </w:r>
      <w:r w:rsidRPr="00107E56">
        <w:rPr>
          <w:sz w:val="24"/>
          <w:szCs w:val="24"/>
          <w:lang w:bidi="ru-RU"/>
        </w:rPr>
        <w:t xml:space="preserve"> </w:t>
      </w:r>
      <w:r w:rsidRPr="00107E56">
        <w:rPr>
          <w:rFonts w:hint="eastAsia"/>
          <w:sz w:val="24"/>
          <w:szCs w:val="24"/>
          <w:lang w:bidi="ru-RU"/>
        </w:rPr>
        <w:t>при</w:t>
      </w:r>
      <w:r w:rsidRPr="00107E56">
        <w:rPr>
          <w:sz w:val="24"/>
          <w:szCs w:val="24"/>
          <w:lang w:bidi="ru-RU"/>
        </w:rPr>
        <w:t xml:space="preserve"> </w:t>
      </w:r>
      <w:r w:rsidRPr="00107E56">
        <w:rPr>
          <w:rFonts w:hint="eastAsia"/>
          <w:sz w:val="24"/>
          <w:szCs w:val="24"/>
          <w:lang w:bidi="ru-RU"/>
        </w:rPr>
        <w:t>смонтированном</w:t>
      </w:r>
      <w:r w:rsidRPr="00107E56">
        <w:rPr>
          <w:sz w:val="24"/>
          <w:szCs w:val="24"/>
          <w:lang w:bidi="ru-RU"/>
        </w:rPr>
        <w:t xml:space="preserve"> </w:t>
      </w:r>
      <w:r w:rsidRPr="00107E56">
        <w:rPr>
          <w:rFonts w:hint="eastAsia"/>
          <w:sz w:val="24"/>
          <w:szCs w:val="24"/>
          <w:lang w:bidi="ru-RU"/>
        </w:rPr>
        <w:t>оборудовании</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арматуре</w:t>
      </w:r>
      <w:r w:rsidRPr="00107E56">
        <w:rPr>
          <w:sz w:val="24"/>
          <w:szCs w:val="24"/>
          <w:lang w:bidi="ru-RU"/>
        </w:rPr>
        <w:t xml:space="preserve"> </w:t>
      </w:r>
      <w:r w:rsidRPr="00107E56">
        <w:rPr>
          <w:rFonts w:hint="eastAsia"/>
          <w:sz w:val="24"/>
          <w:szCs w:val="24"/>
          <w:lang w:bidi="ru-RU"/>
        </w:rPr>
        <w:t>тяжелее</w:t>
      </w:r>
      <w:r w:rsidRPr="00107E56">
        <w:rPr>
          <w:sz w:val="24"/>
          <w:szCs w:val="24"/>
          <w:lang w:bidi="ru-RU"/>
        </w:rPr>
        <w:t xml:space="preserve"> </w:t>
      </w:r>
      <w:r w:rsidRPr="00107E56">
        <w:rPr>
          <w:rFonts w:hint="eastAsia"/>
          <w:sz w:val="24"/>
          <w:szCs w:val="24"/>
          <w:lang w:bidi="ru-RU"/>
        </w:rPr>
        <w:t>проверить</w:t>
      </w:r>
      <w:r w:rsidRPr="00107E56">
        <w:rPr>
          <w:sz w:val="24"/>
          <w:szCs w:val="24"/>
          <w:lang w:bidi="ru-RU"/>
        </w:rPr>
        <w:t xml:space="preserve"> </w:t>
      </w:r>
      <w:r w:rsidRPr="00107E56">
        <w:rPr>
          <w:rFonts w:hint="eastAsia"/>
          <w:sz w:val="24"/>
          <w:szCs w:val="24"/>
          <w:lang w:bidi="ru-RU"/>
        </w:rPr>
        <w:t>плотность</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прочность</w:t>
      </w:r>
      <w:r w:rsidRPr="00107E56">
        <w:rPr>
          <w:sz w:val="24"/>
          <w:szCs w:val="24"/>
          <w:lang w:bidi="ru-RU"/>
        </w:rPr>
        <w:t xml:space="preserve"> </w:t>
      </w:r>
      <w:r w:rsidRPr="00107E56">
        <w:rPr>
          <w:rFonts w:hint="eastAsia"/>
          <w:sz w:val="24"/>
          <w:szCs w:val="24"/>
          <w:lang w:bidi="ru-RU"/>
        </w:rPr>
        <w:t>сварных</w:t>
      </w:r>
      <w:r w:rsidRPr="00107E56">
        <w:rPr>
          <w:sz w:val="24"/>
          <w:szCs w:val="24"/>
          <w:lang w:bidi="ru-RU"/>
        </w:rPr>
        <w:t xml:space="preserve"> </w:t>
      </w:r>
      <w:r w:rsidRPr="00107E56">
        <w:rPr>
          <w:rFonts w:hint="eastAsia"/>
          <w:sz w:val="24"/>
          <w:szCs w:val="24"/>
          <w:lang w:bidi="ru-RU"/>
        </w:rPr>
        <w:t>швов</w:t>
      </w:r>
      <w:r w:rsidRPr="00107E56">
        <w:rPr>
          <w:sz w:val="24"/>
          <w:szCs w:val="24"/>
          <w:lang w:bidi="ru-RU"/>
        </w:rPr>
        <w:t>.</w:t>
      </w:r>
    </w:p>
    <w:p w:rsidR="00107E56" w:rsidRPr="00107E56" w:rsidRDefault="00107E56" w:rsidP="00107E56">
      <w:pPr>
        <w:ind w:firstLine="709"/>
        <w:jc w:val="both"/>
        <w:rPr>
          <w:sz w:val="24"/>
          <w:szCs w:val="24"/>
          <w:lang w:bidi="ru-RU"/>
        </w:rPr>
      </w:pPr>
      <w:r w:rsidRPr="00107E56">
        <w:rPr>
          <w:rFonts w:hint="eastAsia"/>
          <w:sz w:val="24"/>
          <w:szCs w:val="24"/>
          <w:lang w:bidi="ru-RU"/>
        </w:rPr>
        <w:t>В</w:t>
      </w:r>
      <w:r w:rsidRPr="00107E56">
        <w:rPr>
          <w:sz w:val="24"/>
          <w:szCs w:val="24"/>
          <w:lang w:bidi="ru-RU"/>
        </w:rPr>
        <w:t xml:space="preserve"> </w:t>
      </w:r>
      <w:r w:rsidRPr="00107E56">
        <w:rPr>
          <w:rFonts w:hint="eastAsia"/>
          <w:sz w:val="24"/>
          <w:szCs w:val="24"/>
          <w:lang w:bidi="ru-RU"/>
        </w:rPr>
        <w:t>случаях</w:t>
      </w:r>
      <w:r w:rsidRPr="00107E56">
        <w:rPr>
          <w:sz w:val="24"/>
          <w:szCs w:val="24"/>
          <w:lang w:bidi="ru-RU"/>
        </w:rPr>
        <w:t xml:space="preserve">, </w:t>
      </w:r>
      <w:r w:rsidRPr="00107E56">
        <w:rPr>
          <w:rFonts w:hint="eastAsia"/>
          <w:sz w:val="24"/>
          <w:szCs w:val="24"/>
          <w:lang w:bidi="ru-RU"/>
        </w:rPr>
        <w:t>когда</w:t>
      </w:r>
      <w:r w:rsidRPr="00107E56">
        <w:rPr>
          <w:sz w:val="24"/>
          <w:szCs w:val="24"/>
          <w:lang w:bidi="ru-RU"/>
        </w:rPr>
        <w:t xml:space="preserve"> </w:t>
      </w:r>
      <w:r w:rsidRPr="00107E56">
        <w:rPr>
          <w:rFonts w:hint="eastAsia"/>
          <w:sz w:val="24"/>
          <w:szCs w:val="24"/>
          <w:lang w:bidi="ru-RU"/>
        </w:rPr>
        <w:t>при</w:t>
      </w:r>
      <w:r w:rsidRPr="00107E56">
        <w:rPr>
          <w:sz w:val="24"/>
          <w:szCs w:val="24"/>
          <w:lang w:bidi="ru-RU"/>
        </w:rPr>
        <w:t xml:space="preserve"> </w:t>
      </w:r>
      <w:r w:rsidRPr="00107E56">
        <w:rPr>
          <w:rFonts w:hint="eastAsia"/>
          <w:sz w:val="24"/>
          <w:szCs w:val="24"/>
          <w:lang w:bidi="ru-RU"/>
        </w:rPr>
        <w:t>испытании</w:t>
      </w:r>
      <w:r w:rsidRPr="00107E56">
        <w:rPr>
          <w:sz w:val="24"/>
          <w:szCs w:val="24"/>
          <w:lang w:bidi="ru-RU"/>
        </w:rPr>
        <w:t xml:space="preserve"> </w:t>
      </w:r>
      <w:r w:rsidRPr="00107E56">
        <w:rPr>
          <w:rFonts w:hint="eastAsia"/>
          <w:sz w:val="24"/>
          <w:szCs w:val="24"/>
          <w:lang w:bidi="ru-RU"/>
        </w:rPr>
        <w:t>теплопроводов</w:t>
      </w:r>
      <w:r w:rsidRPr="00107E56">
        <w:rPr>
          <w:sz w:val="24"/>
          <w:szCs w:val="24"/>
          <w:lang w:bidi="ru-RU"/>
        </w:rPr>
        <w:t xml:space="preserve"> </w:t>
      </w:r>
      <w:r w:rsidRPr="00107E56">
        <w:rPr>
          <w:rFonts w:hint="eastAsia"/>
          <w:sz w:val="24"/>
          <w:szCs w:val="24"/>
          <w:lang w:bidi="ru-RU"/>
        </w:rPr>
        <w:t>без</w:t>
      </w:r>
      <w:r w:rsidRPr="00107E56">
        <w:rPr>
          <w:sz w:val="24"/>
          <w:szCs w:val="24"/>
          <w:lang w:bidi="ru-RU"/>
        </w:rPr>
        <w:t xml:space="preserve"> </w:t>
      </w:r>
      <w:r w:rsidRPr="00107E56">
        <w:rPr>
          <w:rFonts w:hint="eastAsia"/>
          <w:sz w:val="24"/>
          <w:szCs w:val="24"/>
          <w:lang w:bidi="ru-RU"/>
        </w:rPr>
        <w:t>оборудования</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арматуры</w:t>
      </w:r>
      <w:r w:rsidRPr="00107E56">
        <w:rPr>
          <w:sz w:val="24"/>
          <w:szCs w:val="24"/>
          <w:lang w:bidi="ru-RU"/>
        </w:rPr>
        <w:t xml:space="preserve"> </w:t>
      </w:r>
      <w:r w:rsidRPr="00107E56">
        <w:rPr>
          <w:rFonts w:hint="eastAsia"/>
          <w:sz w:val="24"/>
          <w:szCs w:val="24"/>
          <w:lang w:bidi="ru-RU"/>
        </w:rPr>
        <w:t>имеет</w:t>
      </w:r>
      <w:r w:rsidRPr="00107E56">
        <w:rPr>
          <w:sz w:val="24"/>
          <w:szCs w:val="24"/>
          <w:lang w:bidi="ru-RU"/>
        </w:rPr>
        <w:t xml:space="preserve"> </w:t>
      </w:r>
      <w:r w:rsidRPr="00107E56">
        <w:rPr>
          <w:rFonts w:hint="eastAsia"/>
          <w:sz w:val="24"/>
          <w:szCs w:val="24"/>
          <w:lang w:bidi="ru-RU"/>
        </w:rPr>
        <w:t>место</w:t>
      </w:r>
      <w:r w:rsidRPr="00A23A17">
        <w:rPr>
          <w:sz w:val="24"/>
          <w:szCs w:val="24"/>
          <w:lang w:bidi="ru-RU"/>
        </w:rPr>
        <w:t xml:space="preserve"> </w:t>
      </w:r>
      <w:r w:rsidRPr="00107E56">
        <w:rPr>
          <w:rFonts w:hint="eastAsia"/>
          <w:sz w:val="24"/>
          <w:szCs w:val="24"/>
          <w:lang w:bidi="ru-RU"/>
        </w:rPr>
        <w:t>падение</w:t>
      </w:r>
      <w:r w:rsidRPr="00107E56">
        <w:rPr>
          <w:sz w:val="24"/>
          <w:szCs w:val="24"/>
          <w:lang w:bidi="ru-RU"/>
        </w:rPr>
        <w:t xml:space="preserve"> </w:t>
      </w:r>
      <w:r w:rsidRPr="00107E56">
        <w:rPr>
          <w:rFonts w:hint="eastAsia"/>
          <w:sz w:val="24"/>
          <w:szCs w:val="24"/>
          <w:lang w:bidi="ru-RU"/>
        </w:rPr>
        <w:t>давления</w:t>
      </w:r>
      <w:r w:rsidRPr="00107E56">
        <w:rPr>
          <w:sz w:val="24"/>
          <w:szCs w:val="24"/>
          <w:lang w:bidi="ru-RU"/>
        </w:rPr>
        <w:t xml:space="preserve"> </w:t>
      </w:r>
      <w:r w:rsidRPr="00107E56">
        <w:rPr>
          <w:rFonts w:hint="eastAsia"/>
          <w:sz w:val="24"/>
          <w:szCs w:val="24"/>
          <w:lang w:bidi="ru-RU"/>
        </w:rPr>
        <w:t>по</w:t>
      </w:r>
      <w:r w:rsidRPr="00107E56">
        <w:rPr>
          <w:sz w:val="24"/>
          <w:szCs w:val="24"/>
          <w:lang w:bidi="ru-RU"/>
        </w:rPr>
        <w:t xml:space="preserve"> </w:t>
      </w:r>
      <w:r w:rsidRPr="00107E56">
        <w:rPr>
          <w:rFonts w:hint="eastAsia"/>
          <w:sz w:val="24"/>
          <w:szCs w:val="24"/>
          <w:lang w:bidi="ru-RU"/>
        </w:rPr>
        <w:t>приборам</w:t>
      </w:r>
      <w:r w:rsidRPr="00107E56">
        <w:rPr>
          <w:sz w:val="24"/>
          <w:szCs w:val="24"/>
          <w:lang w:bidi="ru-RU"/>
        </w:rPr>
        <w:t xml:space="preserve">, </w:t>
      </w:r>
      <w:r w:rsidRPr="00107E56">
        <w:rPr>
          <w:rFonts w:hint="eastAsia"/>
          <w:sz w:val="24"/>
          <w:szCs w:val="24"/>
          <w:lang w:bidi="ru-RU"/>
        </w:rPr>
        <w:t>значит</w:t>
      </w:r>
      <w:r w:rsidRPr="00107E56">
        <w:rPr>
          <w:sz w:val="24"/>
          <w:szCs w:val="24"/>
          <w:lang w:bidi="ru-RU"/>
        </w:rPr>
        <w:t xml:space="preserve">, </w:t>
      </w:r>
      <w:r w:rsidRPr="00107E56">
        <w:rPr>
          <w:rFonts w:hint="eastAsia"/>
          <w:sz w:val="24"/>
          <w:szCs w:val="24"/>
          <w:lang w:bidi="ru-RU"/>
        </w:rPr>
        <w:t>имеющиеся</w:t>
      </w:r>
      <w:r w:rsidRPr="00107E56">
        <w:rPr>
          <w:sz w:val="24"/>
          <w:szCs w:val="24"/>
          <w:lang w:bidi="ru-RU"/>
        </w:rPr>
        <w:t xml:space="preserve"> </w:t>
      </w:r>
      <w:r w:rsidRPr="00107E56">
        <w:rPr>
          <w:rFonts w:hint="eastAsia"/>
          <w:sz w:val="24"/>
          <w:szCs w:val="24"/>
          <w:lang w:bidi="ru-RU"/>
        </w:rPr>
        <w:t>сварные</w:t>
      </w:r>
      <w:r w:rsidRPr="00107E56">
        <w:rPr>
          <w:sz w:val="24"/>
          <w:szCs w:val="24"/>
          <w:lang w:bidi="ru-RU"/>
        </w:rPr>
        <w:t xml:space="preserve"> </w:t>
      </w:r>
      <w:r w:rsidRPr="00107E56">
        <w:rPr>
          <w:rFonts w:hint="eastAsia"/>
          <w:sz w:val="24"/>
          <w:szCs w:val="24"/>
          <w:lang w:bidi="ru-RU"/>
        </w:rPr>
        <w:t>швы</w:t>
      </w:r>
      <w:r w:rsidRPr="00107E56">
        <w:rPr>
          <w:sz w:val="24"/>
          <w:szCs w:val="24"/>
          <w:lang w:bidi="ru-RU"/>
        </w:rPr>
        <w:t xml:space="preserve"> </w:t>
      </w:r>
      <w:r w:rsidRPr="00107E56">
        <w:rPr>
          <w:rFonts w:hint="eastAsia"/>
          <w:sz w:val="24"/>
          <w:szCs w:val="24"/>
          <w:lang w:bidi="ru-RU"/>
        </w:rPr>
        <w:t>неплотные</w:t>
      </w:r>
      <w:r w:rsidRPr="00107E56">
        <w:rPr>
          <w:sz w:val="24"/>
          <w:szCs w:val="24"/>
          <w:lang w:bidi="ru-RU"/>
        </w:rPr>
        <w:t xml:space="preserve"> (</w:t>
      </w:r>
      <w:r w:rsidRPr="00107E56">
        <w:rPr>
          <w:rFonts w:hint="eastAsia"/>
          <w:sz w:val="24"/>
          <w:szCs w:val="24"/>
          <w:lang w:bidi="ru-RU"/>
        </w:rPr>
        <w:t>естественно</w:t>
      </w:r>
      <w:r w:rsidRPr="00107E56">
        <w:rPr>
          <w:sz w:val="24"/>
          <w:szCs w:val="24"/>
          <w:lang w:bidi="ru-RU"/>
        </w:rPr>
        <w:t xml:space="preserve">, </w:t>
      </w:r>
      <w:r w:rsidRPr="00107E56">
        <w:rPr>
          <w:rFonts w:hint="eastAsia"/>
          <w:sz w:val="24"/>
          <w:szCs w:val="24"/>
          <w:lang w:bidi="ru-RU"/>
        </w:rPr>
        <w:t>если</w:t>
      </w:r>
      <w:r w:rsidRPr="00107E56">
        <w:rPr>
          <w:sz w:val="24"/>
          <w:szCs w:val="24"/>
          <w:lang w:bidi="ru-RU"/>
        </w:rPr>
        <w:t xml:space="preserve"> </w:t>
      </w:r>
      <w:r w:rsidRPr="00107E56">
        <w:rPr>
          <w:rFonts w:hint="eastAsia"/>
          <w:sz w:val="24"/>
          <w:szCs w:val="24"/>
          <w:lang w:bidi="ru-RU"/>
        </w:rPr>
        <w:t>в</w:t>
      </w:r>
      <w:r w:rsidRPr="00A23A17">
        <w:rPr>
          <w:sz w:val="24"/>
          <w:szCs w:val="24"/>
          <w:lang w:bidi="ru-RU"/>
        </w:rPr>
        <w:t xml:space="preserve"> </w:t>
      </w:r>
      <w:r w:rsidRPr="00107E56">
        <w:rPr>
          <w:rFonts w:hint="eastAsia"/>
          <w:sz w:val="24"/>
          <w:szCs w:val="24"/>
          <w:lang w:bidi="ru-RU"/>
        </w:rPr>
        <w:t>самих</w:t>
      </w:r>
      <w:r w:rsidRPr="00107E56">
        <w:rPr>
          <w:sz w:val="24"/>
          <w:szCs w:val="24"/>
          <w:lang w:bidi="ru-RU"/>
        </w:rPr>
        <w:t xml:space="preserve"> </w:t>
      </w:r>
      <w:r w:rsidRPr="00107E56">
        <w:rPr>
          <w:rFonts w:hint="eastAsia"/>
          <w:sz w:val="24"/>
          <w:szCs w:val="24"/>
          <w:lang w:bidi="ru-RU"/>
        </w:rPr>
        <w:t>трубах</w:t>
      </w:r>
      <w:r w:rsidRPr="00107E56">
        <w:rPr>
          <w:sz w:val="24"/>
          <w:szCs w:val="24"/>
          <w:lang w:bidi="ru-RU"/>
        </w:rPr>
        <w:t xml:space="preserve"> </w:t>
      </w:r>
      <w:r w:rsidRPr="00107E56">
        <w:rPr>
          <w:rFonts w:hint="eastAsia"/>
          <w:sz w:val="24"/>
          <w:szCs w:val="24"/>
          <w:lang w:bidi="ru-RU"/>
        </w:rPr>
        <w:t>нет</w:t>
      </w:r>
      <w:r w:rsidRPr="00107E56">
        <w:rPr>
          <w:sz w:val="24"/>
          <w:szCs w:val="24"/>
          <w:lang w:bidi="ru-RU"/>
        </w:rPr>
        <w:t xml:space="preserve"> </w:t>
      </w:r>
      <w:r w:rsidRPr="00107E56">
        <w:rPr>
          <w:rFonts w:hint="eastAsia"/>
          <w:sz w:val="24"/>
          <w:szCs w:val="24"/>
          <w:lang w:bidi="ru-RU"/>
        </w:rPr>
        <w:t>свищей</w:t>
      </w:r>
      <w:r w:rsidRPr="00107E56">
        <w:rPr>
          <w:sz w:val="24"/>
          <w:szCs w:val="24"/>
          <w:lang w:bidi="ru-RU"/>
        </w:rPr>
        <w:t xml:space="preserve">, </w:t>
      </w:r>
      <w:r w:rsidRPr="00107E56">
        <w:rPr>
          <w:rFonts w:hint="eastAsia"/>
          <w:sz w:val="24"/>
          <w:szCs w:val="24"/>
          <w:lang w:bidi="ru-RU"/>
        </w:rPr>
        <w:t>трещин</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пр</w:t>
      </w:r>
      <w:r w:rsidRPr="00107E56">
        <w:rPr>
          <w:sz w:val="24"/>
          <w:szCs w:val="24"/>
          <w:lang w:bidi="ru-RU"/>
        </w:rPr>
        <w:t xml:space="preserve">.). </w:t>
      </w:r>
      <w:r w:rsidRPr="00107E56">
        <w:rPr>
          <w:rFonts w:hint="eastAsia"/>
          <w:sz w:val="24"/>
          <w:szCs w:val="24"/>
          <w:lang w:bidi="ru-RU"/>
        </w:rPr>
        <w:t>Падение</w:t>
      </w:r>
      <w:r w:rsidRPr="00107E56">
        <w:rPr>
          <w:sz w:val="24"/>
          <w:szCs w:val="24"/>
          <w:lang w:bidi="ru-RU"/>
        </w:rPr>
        <w:t xml:space="preserve"> </w:t>
      </w:r>
      <w:r w:rsidRPr="00107E56">
        <w:rPr>
          <w:rFonts w:hint="eastAsia"/>
          <w:sz w:val="24"/>
          <w:szCs w:val="24"/>
          <w:lang w:bidi="ru-RU"/>
        </w:rPr>
        <w:t>давления</w:t>
      </w:r>
      <w:r w:rsidRPr="00107E56">
        <w:rPr>
          <w:sz w:val="24"/>
          <w:szCs w:val="24"/>
          <w:lang w:bidi="ru-RU"/>
        </w:rPr>
        <w:t xml:space="preserve"> </w:t>
      </w:r>
      <w:r w:rsidRPr="00107E56">
        <w:rPr>
          <w:rFonts w:hint="eastAsia"/>
          <w:sz w:val="24"/>
          <w:szCs w:val="24"/>
          <w:lang w:bidi="ru-RU"/>
        </w:rPr>
        <w:t>при</w:t>
      </w:r>
      <w:r w:rsidRPr="00107E56">
        <w:rPr>
          <w:sz w:val="24"/>
          <w:szCs w:val="24"/>
          <w:lang w:bidi="ru-RU"/>
        </w:rPr>
        <w:t xml:space="preserve"> </w:t>
      </w:r>
      <w:r w:rsidRPr="00107E56">
        <w:rPr>
          <w:rFonts w:hint="eastAsia"/>
          <w:sz w:val="24"/>
          <w:szCs w:val="24"/>
          <w:lang w:bidi="ru-RU"/>
        </w:rPr>
        <w:t>испытании</w:t>
      </w:r>
      <w:r w:rsidRPr="00107E56">
        <w:rPr>
          <w:sz w:val="24"/>
          <w:szCs w:val="24"/>
          <w:lang w:bidi="ru-RU"/>
        </w:rPr>
        <w:t xml:space="preserve"> </w:t>
      </w:r>
      <w:r w:rsidRPr="00107E56">
        <w:rPr>
          <w:rFonts w:hint="eastAsia"/>
          <w:sz w:val="24"/>
          <w:szCs w:val="24"/>
          <w:lang w:bidi="ru-RU"/>
        </w:rPr>
        <w:t>трубопроводов</w:t>
      </w:r>
      <w:r w:rsidRPr="00107E56">
        <w:rPr>
          <w:sz w:val="24"/>
          <w:szCs w:val="24"/>
          <w:lang w:bidi="ru-RU"/>
        </w:rPr>
        <w:t xml:space="preserve"> </w:t>
      </w:r>
      <w:r w:rsidRPr="00107E56">
        <w:rPr>
          <w:rFonts w:hint="eastAsia"/>
          <w:sz w:val="24"/>
          <w:szCs w:val="24"/>
          <w:lang w:bidi="ru-RU"/>
        </w:rPr>
        <w:t>с</w:t>
      </w:r>
      <w:r w:rsidRPr="00107E56">
        <w:rPr>
          <w:sz w:val="24"/>
          <w:szCs w:val="24"/>
          <w:lang w:bidi="ru-RU"/>
        </w:rPr>
        <w:t xml:space="preserve"> </w:t>
      </w:r>
      <w:r w:rsidRPr="00107E56">
        <w:rPr>
          <w:rFonts w:hint="eastAsia"/>
          <w:sz w:val="24"/>
          <w:szCs w:val="24"/>
          <w:lang w:bidi="ru-RU"/>
        </w:rPr>
        <w:t>установленным</w:t>
      </w:r>
      <w:r w:rsidRPr="00107E56">
        <w:rPr>
          <w:sz w:val="24"/>
          <w:szCs w:val="24"/>
          <w:lang w:bidi="ru-RU"/>
        </w:rPr>
        <w:t xml:space="preserve"> </w:t>
      </w:r>
      <w:r w:rsidRPr="00107E56">
        <w:rPr>
          <w:rFonts w:hint="eastAsia"/>
          <w:sz w:val="24"/>
          <w:szCs w:val="24"/>
          <w:lang w:bidi="ru-RU"/>
        </w:rPr>
        <w:t>оборудованием</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арматурой</w:t>
      </w:r>
      <w:r w:rsidRPr="00107E56">
        <w:rPr>
          <w:sz w:val="24"/>
          <w:szCs w:val="24"/>
          <w:lang w:bidi="ru-RU"/>
        </w:rPr>
        <w:t xml:space="preserve">, </w:t>
      </w:r>
      <w:r w:rsidRPr="00107E56">
        <w:rPr>
          <w:rFonts w:hint="eastAsia"/>
          <w:sz w:val="24"/>
          <w:szCs w:val="24"/>
          <w:lang w:bidi="ru-RU"/>
        </w:rPr>
        <w:t>возможно</w:t>
      </w:r>
      <w:r w:rsidRPr="00107E56">
        <w:rPr>
          <w:sz w:val="24"/>
          <w:szCs w:val="24"/>
          <w:lang w:bidi="ru-RU"/>
        </w:rPr>
        <w:t xml:space="preserve">, </w:t>
      </w:r>
      <w:r w:rsidRPr="00107E56">
        <w:rPr>
          <w:rFonts w:hint="eastAsia"/>
          <w:sz w:val="24"/>
          <w:szCs w:val="24"/>
          <w:lang w:bidi="ru-RU"/>
        </w:rPr>
        <w:t>свидетельствует</w:t>
      </w:r>
      <w:r w:rsidRPr="00107E56">
        <w:rPr>
          <w:sz w:val="24"/>
          <w:szCs w:val="24"/>
          <w:lang w:bidi="ru-RU"/>
        </w:rPr>
        <w:t xml:space="preserve">, </w:t>
      </w:r>
      <w:r w:rsidRPr="00107E56">
        <w:rPr>
          <w:rFonts w:hint="eastAsia"/>
          <w:sz w:val="24"/>
          <w:szCs w:val="24"/>
          <w:lang w:bidi="ru-RU"/>
        </w:rPr>
        <w:t>что</w:t>
      </w:r>
      <w:r w:rsidRPr="00107E56">
        <w:rPr>
          <w:sz w:val="24"/>
          <w:szCs w:val="24"/>
          <w:lang w:bidi="ru-RU"/>
        </w:rPr>
        <w:t xml:space="preserve"> </w:t>
      </w:r>
      <w:r w:rsidRPr="00107E56">
        <w:rPr>
          <w:rFonts w:hint="eastAsia"/>
          <w:sz w:val="24"/>
          <w:szCs w:val="24"/>
          <w:lang w:bidi="ru-RU"/>
        </w:rPr>
        <w:t>помимо</w:t>
      </w:r>
      <w:r w:rsidRPr="00107E56">
        <w:rPr>
          <w:sz w:val="24"/>
          <w:szCs w:val="24"/>
          <w:lang w:bidi="ru-RU"/>
        </w:rPr>
        <w:t xml:space="preserve"> </w:t>
      </w:r>
      <w:r w:rsidRPr="00107E56">
        <w:rPr>
          <w:rFonts w:hint="eastAsia"/>
          <w:sz w:val="24"/>
          <w:szCs w:val="24"/>
          <w:lang w:bidi="ru-RU"/>
        </w:rPr>
        <w:t>стыков</w:t>
      </w:r>
      <w:r w:rsidRPr="00107E56">
        <w:rPr>
          <w:sz w:val="24"/>
          <w:szCs w:val="24"/>
          <w:lang w:bidi="ru-RU"/>
        </w:rPr>
        <w:t xml:space="preserve"> </w:t>
      </w:r>
      <w:r w:rsidRPr="00107E56">
        <w:rPr>
          <w:rFonts w:hint="eastAsia"/>
          <w:sz w:val="24"/>
          <w:szCs w:val="24"/>
          <w:lang w:bidi="ru-RU"/>
        </w:rPr>
        <w:t>выполнены</w:t>
      </w:r>
      <w:r w:rsidRPr="00107E56">
        <w:rPr>
          <w:sz w:val="24"/>
          <w:szCs w:val="24"/>
          <w:lang w:bidi="ru-RU"/>
        </w:rPr>
        <w:t xml:space="preserve"> </w:t>
      </w:r>
      <w:r w:rsidRPr="00107E56">
        <w:rPr>
          <w:rFonts w:hint="eastAsia"/>
          <w:sz w:val="24"/>
          <w:szCs w:val="24"/>
          <w:lang w:bidi="ru-RU"/>
        </w:rPr>
        <w:t>с</w:t>
      </w:r>
      <w:r w:rsidRPr="00107E56">
        <w:rPr>
          <w:sz w:val="24"/>
          <w:szCs w:val="24"/>
          <w:lang w:bidi="ru-RU"/>
        </w:rPr>
        <w:t xml:space="preserve"> </w:t>
      </w:r>
      <w:r w:rsidRPr="00107E56">
        <w:rPr>
          <w:rFonts w:hint="eastAsia"/>
          <w:sz w:val="24"/>
          <w:szCs w:val="24"/>
          <w:lang w:bidi="ru-RU"/>
        </w:rPr>
        <w:t>дефектами</w:t>
      </w:r>
      <w:r w:rsidRPr="00107E56">
        <w:rPr>
          <w:sz w:val="24"/>
          <w:szCs w:val="24"/>
          <w:lang w:bidi="ru-RU"/>
        </w:rPr>
        <w:t xml:space="preserve"> </w:t>
      </w:r>
      <w:r w:rsidRPr="00107E56">
        <w:rPr>
          <w:rFonts w:hint="eastAsia"/>
          <w:sz w:val="24"/>
          <w:szCs w:val="24"/>
          <w:lang w:bidi="ru-RU"/>
        </w:rPr>
        <w:t>еще</w:t>
      </w:r>
      <w:r w:rsidRPr="00107E56">
        <w:rPr>
          <w:sz w:val="24"/>
          <w:szCs w:val="24"/>
          <w:lang w:bidi="ru-RU"/>
        </w:rPr>
        <w:t xml:space="preserve"> </w:t>
      </w:r>
      <w:r w:rsidRPr="00107E56">
        <w:rPr>
          <w:rFonts w:hint="eastAsia"/>
          <w:sz w:val="24"/>
          <w:szCs w:val="24"/>
          <w:lang w:bidi="ru-RU"/>
        </w:rPr>
        <w:t>сальниковые</w:t>
      </w:r>
      <w:r w:rsidRPr="00107E56">
        <w:rPr>
          <w:sz w:val="24"/>
          <w:szCs w:val="24"/>
          <w:lang w:bidi="ru-RU"/>
        </w:rPr>
        <w:t xml:space="preserve"> </w:t>
      </w:r>
      <w:r w:rsidRPr="00107E56">
        <w:rPr>
          <w:rFonts w:hint="eastAsia"/>
          <w:sz w:val="24"/>
          <w:szCs w:val="24"/>
          <w:lang w:bidi="ru-RU"/>
        </w:rPr>
        <w:t>уплотнения</w:t>
      </w:r>
      <w:r w:rsidRPr="00107E56">
        <w:rPr>
          <w:sz w:val="24"/>
          <w:szCs w:val="24"/>
          <w:lang w:bidi="ru-RU"/>
        </w:rPr>
        <w:t xml:space="preserve"> </w:t>
      </w:r>
      <w:r w:rsidRPr="00107E56">
        <w:rPr>
          <w:rFonts w:hint="eastAsia"/>
          <w:sz w:val="24"/>
          <w:szCs w:val="24"/>
          <w:lang w:bidi="ru-RU"/>
        </w:rPr>
        <w:t>или</w:t>
      </w:r>
      <w:r w:rsidRPr="00107E56">
        <w:rPr>
          <w:sz w:val="24"/>
          <w:szCs w:val="24"/>
          <w:lang w:bidi="ru-RU"/>
        </w:rPr>
        <w:t xml:space="preserve"> </w:t>
      </w:r>
      <w:r w:rsidRPr="00107E56">
        <w:rPr>
          <w:rFonts w:hint="eastAsia"/>
          <w:sz w:val="24"/>
          <w:szCs w:val="24"/>
          <w:lang w:bidi="ru-RU"/>
        </w:rPr>
        <w:t>фланцевые</w:t>
      </w:r>
      <w:r w:rsidRPr="00107E56">
        <w:rPr>
          <w:sz w:val="24"/>
          <w:szCs w:val="24"/>
          <w:lang w:bidi="ru-RU"/>
        </w:rPr>
        <w:t xml:space="preserve"> </w:t>
      </w:r>
      <w:r w:rsidRPr="00107E56">
        <w:rPr>
          <w:rFonts w:hint="eastAsia"/>
          <w:sz w:val="24"/>
          <w:szCs w:val="24"/>
          <w:lang w:bidi="ru-RU"/>
        </w:rPr>
        <w:t>соединения</w:t>
      </w:r>
      <w:r w:rsidRPr="00107E56">
        <w:rPr>
          <w:sz w:val="24"/>
          <w:szCs w:val="24"/>
          <w:lang w:bidi="ru-RU"/>
        </w:rPr>
        <w:t>.</w:t>
      </w:r>
    </w:p>
    <w:p w:rsidR="00107E56" w:rsidRPr="00107E56" w:rsidRDefault="00107E56" w:rsidP="00107E56">
      <w:pPr>
        <w:ind w:firstLine="709"/>
        <w:jc w:val="both"/>
        <w:rPr>
          <w:sz w:val="24"/>
          <w:szCs w:val="24"/>
          <w:lang w:bidi="ru-RU"/>
        </w:rPr>
      </w:pPr>
      <w:r w:rsidRPr="00107E56">
        <w:rPr>
          <w:rFonts w:hint="eastAsia"/>
          <w:sz w:val="24"/>
          <w:szCs w:val="24"/>
          <w:lang w:bidi="ru-RU"/>
        </w:rPr>
        <w:t>При</w:t>
      </w:r>
      <w:r w:rsidRPr="00107E56">
        <w:rPr>
          <w:sz w:val="24"/>
          <w:szCs w:val="24"/>
          <w:lang w:bidi="ru-RU"/>
        </w:rPr>
        <w:t xml:space="preserve"> </w:t>
      </w:r>
      <w:r w:rsidRPr="00107E56">
        <w:rPr>
          <w:rFonts w:hint="eastAsia"/>
          <w:sz w:val="24"/>
          <w:szCs w:val="24"/>
          <w:lang w:bidi="ru-RU"/>
        </w:rPr>
        <w:t>предварительном</w:t>
      </w:r>
      <w:r w:rsidRPr="00107E56">
        <w:rPr>
          <w:sz w:val="24"/>
          <w:szCs w:val="24"/>
          <w:lang w:bidi="ru-RU"/>
        </w:rPr>
        <w:t xml:space="preserve"> </w:t>
      </w:r>
      <w:r w:rsidRPr="00107E56">
        <w:rPr>
          <w:rFonts w:hint="eastAsia"/>
          <w:sz w:val="24"/>
          <w:szCs w:val="24"/>
          <w:lang w:bidi="ru-RU"/>
        </w:rPr>
        <w:t>испытании</w:t>
      </w:r>
      <w:r w:rsidRPr="00107E56">
        <w:rPr>
          <w:sz w:val="24"/>
          <w:szCs w:val="24"/>
          <w:lang w:bidi="ru-RU"/>
        </w:rPr>
        <w:t xml:space="preserve"> </w:t>
      </w:r>
      <w:r w:rsidRPr="00107E56">
        <w:rPr>
          <w:rFonts w:hint="eastAsia"/>
          <w:sz w:val="24"/>
          <w:szCs w:val="24"/>
          <w:lang w:bidi="ru-RU"/>
        </w:rPr>
        <w:t>проверя</w:t>
      </w:r>
      <w:r w:rsidR="003154B1">
        <w:rPr>
          <w:rFonts w:hint="eastAsia"/>
          <w:sz w:val="24"/>
          <w:szCs w:val="24"/>
          <w:lang w:bidi="ru-RU"/>
        </w:rPr>
        <w:t>ю</w:t>
      </w:r>
      <w:r w:rsidRPr="00107E56">
        <w:rPr>
          <w:rFonts w:hint="eastAsia"/>
          <w:sz w:val="24"/>
          <w:szCs w:val="24"/>
          <w:lang w:bidi="ru-RU"/>
        </w:rPr>
        <w:t>тся</w:t>
      </w:r>
      <w:r w:rsidRPr="00107E56">
        <w:rPr>
          <w:sz w:val="24"/>
          <w:szCs w:val="24"/>
          <w:lang w:bidi="ru-RU"/>
        </w:rPr>
        <w:t xml:space="preserve"> </w:t>
      </w:r>
      <w:r w:rsidRPr="00107E56">
        <w:rPr>
          <w:rFonts w:hint="eastAsia"/>
          <w:sz w:val="24"/>
          <w:szCs w:val="24"/>
          <w:lang w:bidi="ru-RU"/>
        </w:rPr>
        <w:t>на</w:t>
      </w:r>
      <w:r w:rsidRPr="00107E56">
        <w:rPr>
          <w:sz w:val="24"/>
          <w:szCs w:val="24"/>
          <w:lang w:bidi="ru-RU"/>
        </w:rPr>
        <w:t xml:space="preserve"> </w:t>
      </w:r>
      <w:r w:rsidRPr="00107E56">
        <w:rPr>
          <w:rFonts w:hint="eastAsia"/>
          <w:sz w:val="24"/>
          <w:szCs w:val="24"/>
          <w:lang w:bidi="ru-RU"/>
        </w:rPr>
        <w:t>плотность</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прочность</w:t>
      </w:r>
      <w:r w:rsidRPr="00107E56">
        <w:rPr>
          <w:sz w:val="24"/>
          <w:szCs w:val="24"/>
          <w:lang w:bidi="ru-RU"/>
        </w:rPr>
        <w:t xml:space="preserve"> </w:t>
      </w:r>
      <w:r w:rsidRPr="00107E56">
        <w:rPr>
          <w:rFonts w:hint="eastAsia"/>
          <w:sz w:val="24"/>
          <w:szCs w:val="24"/>
          <w:lang w:bidi="ru-RU"/>
        </w:rPr>
        <w:t>не</w:t>
      </w:r>
      <w:r w:rsidRPr="00107E56">
        <w:rPr>
          <w:sz w:val="24"/>
          <w:szCs w:val="24"/>
          <w:lang w:bidi="ru-RU"/>
        </w:rPr>
        <w:t xml:space="preserve"> </w:t>
      </w:r>
      <w:r w:rsidRPr="00107E56">
        <w:rPr>
          <w:rFonts w:hint="eastAsia"/>
          <w:sz w:val="24"/>
          <w:szCs w:val="24"/>
          <w:lang w:bidi="ru-RU"/>
        </w:rPr>
        <w:t>только</w:t>
      </w:r>
      <w:r w:rsidRPr="00107E56">
        <w:rPr>
          <w:sz w:val="24"/>
          <w:szCs w:val="24"/>
          <w:lang w:bidi="ru-RU"/>
        </w:rPr>
        <w:t xml:space="preserve"> </w:t>
      </w:r>
      <w:r w:rsidRPr="00107E56">
        <w:rPr>
          <w:rFonts w:hint="eastAsia"/>
          <w:sz w:val="24"/>
          <w:szCs w:val="24"/>
          <w:lang w:bidi="ru-RU"/>
        </w:rPr>
        <w:t>сварные</w:t>
      </w:r>
      <w:r w:rsidRPr="00A23A17">
        <w:rPr>
          <w:sz w:val="24"/>
          <w:szCs w:val="24"/>
          <w:lang w:bidi="ru-RU"/>
        </w:rPr>
        <w:t xml:space="preserve"> </w:t>
      </w:r>
      <w:r w:rsidRPr="00107E56">
        <w:rPr>
          <w:rFonts w:hint="eastAsia"/>
          <w:sz w:val="24"/>
          <w:szCs w:val="24"/>
          <w:lang w:bidi="ru-RU"/>
        </w:rPr>
        <w:t>швы</w:t>
      </w:r>
      <w:r w:rsidRPr="00107E56">
        <w:rPr>
          <w:sz w:val="24"/>
          <w:szCs w:val="24"/>
          <w:lang w:bidi="ru-RU"/>
        </w:rPr>
        <w:t xml:space="preserve">, </w:t>
      </w:r>
      <w:r w:rsidRPr="00107E56">
        <w:rPr>
          <w:rFonts w:hint="eastAsia"/>
          <w:sz w:val="24"/>
          <w:szCs w:val="24"/>
          <w:lang w:bidi="ru-RU"/>
        </w:rPr>
        <w:t>но</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стенки</w:t>
      </w:r>
      <w:r w:rsidRPr="00107E56">
        <w:rPr>
          <w:sz w:val="24"/>
          <w:szCs w:val="24"/>
          <w:lang w:bidi="ru-RU"/>
        </w:rPr>
        <w:t xml:space="preserve"> </w:t>
      </w:r>
      <w:r w:rsidRPr="00107E56">
        <w:rPr>
          <w:rFonts w:hint="eastAsia"/>
          <w:sz w:val="24"/>
          <w:szCs w:val="24"/>
          <w:lang w:bidi="ru-RU"/>
        </w:rPr>
        <w:t>трубопроводов</w:t>
      </w:r>
      <w:r w:rsidRPr="00107E56">
        <w:rPr>
          <w:sz w:val="24"/>
          <w:szCs w:val="24"/>
          <w:lang w:bidi="ru-RU"/>
        </w:rPr>
        <w:t xml:space="preserve">, </w:t>
      </w:r>
      <w:r w:rsidRPr="00107E56">
        <w:rPr>
          <w:rFonts w:hint="eastAsia"/>
          <w:sz w:val="24"/>
          <w:szCs w:val="24"/>
          <w:lang w:bidi="ru-RU"/>
        </w:rPr>
        <w:t>т</w:t>
      </w:r>
      <w:r w:rsidRPr="00107E56">
        <w:rPr>
          <w:sz w:val="24"/>
          <w:szCs w:val="24"/>
          <w:lang w:bidi="ru-RU"/>
        </w:rPr>
        <w:t>.</w:t>
      </w:r>
      <w:r w:rsidRPr="00107E56">
        <w:rPr>
          <w:rFonts w:hint="eastAsia"/>
          <w:sz w:val="24"/>
          <w:szCs w:val="24"/>
          <w:lang w:bidi="ru-RU"/>
        </w:rPr>
        <w:t>к</w:t>
      </w:r>
      <w:r w:rsidRPr="00107E56">
        <w:rPr>
          <w:sz w:val="24"/>
          <w:szCs w:val="24"/>
          <w:lang w:bidi="ru-RU"/>
        </w:rPr>
        <w:t xml:space="preserve">. </w:t>
      </w:r>
      <w:r w:rsidRPr="00107E56">
        <w:rPr>
          <w:rFonts w:hint="eastAsia"/>
          <w:sz w:val="24"/>
          <w:szCs w:val="24"/>
          <w:lang w:bidi="ru-RU"/>
        </w:rPr>
        <w:t>бывает</w:t>
      </w:r>
      <w:r w:rsidRPr="00107E56">
        <w:rPr>
          <w:sz w:val="24"/>
          <w:szCs w:val="24"/>
          <w:lang w:bidi="ru-RU"/>
        </w:rPr>
        <w:t xml:space="preserve">, </w:t>
      </w:r>
      <w:r w:rsidRPr="00107E56">
        <w:rPr>
          <w:rFonts w:hint="eastAsia"/>
          <w:sz w:val="24"/>
          <w:szCs w:val="24"/>
          <w:lang w:bidi="ru-RU"/>
        </w:rPr>
        <w:t>что</w:t>
      </w:r>
      <w:r w:rsidRPr="00107E56">
        <w:rPr>
          <w:sz w:val="24"/>
          <w:szCs w:val="24"/>
          <w:lang w:bidi="ru-RU"/>
        </w:rPr>
        <w:t xml:space="preserve"> </w:t>
      </w:r>
      <w:r w:rsidRPr="00107E56">
        <w:rPr>
          <w:rFonts w:hint="eastAsia"/>
          <w:sz w:val="24"/>
          <w:szCs w:val="24"/>
          <w:lang w:bidi="ru-RU"/>
        </w:rPr>
        <w:t>трубы</w:t>
      </w:r>
      <w:r w:rsidRPr="00107E56">
        <w:rPr>
          <w:sz w:val="24"/>
          <w:szCs w:val="24"/>
          <w:lang w:bidi="ru-RU"/>
        </w:rPr>
        <w:t xml:space="preserve"> </w:t>
      </w:r>
      <w:r w:rsidRPr="00107E56">
        <w:rPr>
          <w:rFonts w:hint="eastAsia"/>
          <w:sz w:val="24"/>
          <w:szCs w:val="24"/>
          <w:lang w:bidi="ru-RU"/>
        </w:rPr>
        <w:t>имеют</w:t>
      </w:r>
      <w:r w:rsidRPr="00107E56">
        <w:rPr>
          <w:sz w:val="24"/>
          <w:szCs w:val="24"/>
          <w:lang w:bidi="ru-RU"/>
        </w:rPr>
        <w:t xml:space="preserve"> </w:t>
      </w:r>
      <w:r w:rsidRPr="00107E56">
        <w:rPr>
          <w:rFonts w:hint="eastAsia"/>
          <w:sz w:val="24"/>
          <w:szCs w:val="24"/>
          <w:lang w:bidi="ru-RU"/>
        </w:rPr>
        <w:t>трещины</w:t>
      </w:r>
      <w:r w:rsidRPr="00107E56">
        <w:rPr>
          <w:sz w:val="24"/>
          <w:szCs w:val="24"/>
          <w:lang w:bidi="ru-RU"/>
        </w:rPr>
        <w:t xml:space="preserve">, </w:t>
      </w:r>
      <w:r w:rsidRPr="00107E56">
        <w:rPr>
          <w:rFonts w:hint="eastAsia"/>
          <w:sz w:val="24"/>
          <w:szCs w:val="24"/>
          <w:lang w:bidi="ru-RU"/>
        </w:rPr>
        <w:t>свищи</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прочие</w:t>
      </w:r>
      <w:r w:rsidRPr="00107E56">
        <w:rPr>
          <w:sz w:val="24"/>
          <w:szCs w:val="24"/>
          <w:lang w:bidi="ru-RU"/>
        </w:rPr>
        <w:t xml:space="preserve"> </w:t>
      </w:r>
      <w:r w:rsidRPr="00107E56">
        <w:rPr>
          <w:rFonts w:hint="eastAsia"/>
          <w:sz w:val="24"/>
          <w:szCs w:val="24"/>
          <w:lang w:bidi="ru-RU"/>
        </w:rPr>
        <w:t>заводские</w:t>
      </w:r>
      <w:r w:rsidRPr="00A23A17">
        <w:rPr>
          <w:sz w:val="24"/>
          <w:szCs w:val="24"/>
          <w:lang w:bidi="ru-RU"/>
        </w:rPr>
        <w:t xml:space="preserve"> </w:t>
      </w:r>
      <w:r w:rsidRPr="00107E56">
        <w:rPr>
          <w:rFonts w:hint="eastAsia"/>
          <w:sz w:val="24"/>
          <w:szCs w:val="24"/>
          <w:lang w:bidi="ru-RU"/>
        </w:rPr>
        <w:t>дефекты</w:t>
      </w:r>
      <w:r w:rsidRPr="00107E56">
        <w:rPr>
          <w:sz w:val="24"/>
          <w:szCs w:val="24"/>
          <w:lang w:bidi="ru-RU"/>
        </w:rPr>
        <w:t xml:space="preserve">. </w:t>
      </w:r>
      <w:r w:rsidRPr="00107E56">
        <w:rPr>
          <w:rFonts w:hint="eastAsia"/>
          <w:sz w:val="24"/>
          <w:szCs w:val="24"/>
          <w:lang w:bidi="ru-RU"/>
        </w:rPr>
        <w:t>Испытания</w:t>
      </w:r>
      <w:r w:rsidRPr="00107E56">
        <w:rPr>
          <w:sz w:val="24"/>
          <w:szCs w:val="24"/>
          <w:lang w:bidi="ru-RU"/>
        </w:rPr>
        <w:t xml:space="preserve"> </w:t>
      </w:r>
      <w:r w:rsidRPr="00107E56">
        <w:rPr>
          <w:rFonts w:hint="eastAsia"/>
          <w:sz w:val="24"/>
          <w:szCs w:val="24"/>
          <w:lang w:bidi="ru-RU"/>
        </w:rPr>
        <w:t>смонтированного</w:t>
      </w:r>
      <w:r w:rsidRPr="00107E56">
        <w:rPr>
          <w:sz w:val="24"/>
          <w:szCs w:val="24"/>
          <w:lang w:bidi="ru-RU"/>
        </w:rPr>
        <w:t xml:space="preserve"> </w:t>
      </w:r>
      <w:r w:rsidRPr="00107E56">
        <w:rPr>
          <w:rFonts w:hint="eastAsia"/>
          <w:sz w:val="24"/>
          <w:szCs w:val="24"/>
          <w:lang w:bidi="ru-RU"/>
        </w:rPr>
        <w:t>трубопровода</w:t>
      </w:r>
      <w:r w:rsidRPr="00107E56">
        <w:rPr>
          <w:sz w:val="24"/>
          <w:szCs w:val="24"/>
          <w:lang w:bidi="ru-RU"/>
        </w:rPr>
        <w:t xml:space="preserve"> </w:t>
      </w:r>
      <w:r w:rsidRPr="00107E56">
        <w:rPr>
          <w:rFonts w:hint="eastAsia"/>
          <w:sz w:val="24"/>
          <w:szCs w:val="24"/>
          <w:lang w:bidi="ru-RU"/>
        </w:rPr>
        <w:t>должны</w:t>
      </w:r>
      <w:r w:rsidRPr="00107E56">
        <w:rPr>
          <w:sz w:val="24"/>
          <w:szCs w:val="24"/>
          <w:lang w:bidi="ru-RU"/>
        </w:rPr>
        <w:t xml:space="preserve"> </w:t>
      </w:r>
      <w:r w:rsidRPr="00107E56">
        <w:rPr>
          <w:rFonts w:hint="eastAsia"/>
          <w:sz w:val="24"/>
          <w:szCs w:val="24"/>
          <w:lang w:bidi="ru-RU"/>
        </w:rPr>
        <w:t>выполняться</w:t>
      </w:r>
      <w:r w:rsidRPr="00107E56">
        <w:rPr>
          <w:sz w:val="24"/>
          <w:szCs w:val="24"/>
          <w:lang w:bidi="ru-RU"/>
        </w:rPr>
        <w:t xml:space="preserve"> </w:t>
      </w:r>
      <w:r w:rsidRPr="00107E56">
        <w:rPr>
          <w:rFonts w:hint="eastAsia"/>
          <w:sz w:val="24"/>
          <w:szCs w:val="24"/>
          <w:lang w:bidi="ru-RU"/>
        </w:rPr>
        <w:t>до</w:t>
      </w:r>
      <w:r w:rsidRPr="00107E56">
        <w:rPr>
          <w:sz w:val="24"/>
          <w:szCs w:val="24"/>
          <w:lang w:bidi="ru-RU"/>
        </w:rPr>
        <w:t xml:space="preserve"> </w:t>
      </w:r>
      <w:r w:rsidRPr="00107E56">
        <w:rPr>
          <w:rFonts w:hint="eastAsia"/>
          <w:sz w:val="24"/>
          <w:szCs w:val="24"/>
          <w:lang w:bidi="ru-RU"/>
        </w:rPr>
        <w:t>монтажа</w:t>
      </w:r>
      <w:r w:rsidRPr="00107E56">
        <w:rPr>
          <w:sz w:val="24"/>
          <w:szCs w:val="24"/>
          <w:lang w:bidi="ru-RU"/>
        </w:rPr>
        <w:t xml:space="preserve"> </w:t>
      </w:r>
      <w:r w:rsidRPr="00107E56">
        <w:rPr>
          <w:rFonts w:hint="eastAsia"/>
          <w:sz w:val="24"/>
          <w:szCs w:val="24"/>
          <w:lang w:bidi="ru-RU"/>
        </w:rPr>
        <w:t>теплоизоляции</w:t>
      </w:r>
      <w:r w:rsidRPr="00107E56">
        <w:rPr>
          <w:sz w:val="24"/>
          <w:szCs w:val="24"/>
          <w:lang w:bidi="ru-RU"/>
        </w:rPr>
        <w:t xml:space="preserve">. </w:t>
      </w:r>
      <w:r w:rsidRPr="00107E56">
        <w:rPr>
          <w:rFonts w:hint="eastAsia"/>
          <w:sz w:val="24"/>
          <w:szCs w:val="24"/>
          <w:lang w:bidi="ru-RU"/>
        </w:rPr>
        <w:t>Помимо</w:t>
      </w:r>
      <w:r w:rsidRPr="00107E56">
        <w:rPr>
          <w:sz w:val="24"/>
          <w:szCs w:val="24"/>
          <w:lang w:bidi="ru-RU"/>
        </w:rPr>
        <w:t xml:space="preserve"> </w:t>
      </w:r>
      <w:r w:rsidRPr="00107E56">
        <w:rPr>
          <w:rFonts w:hint="eastAsia"/>
          <w:sz w:val="24"/>
          <w:szCs w:val="24"/>
          <w:lang w:bidi="ru-RU"/>
        </w:rPr>
        <w:t>этого</w:t>
      </w:r>
      <w:r w:rsidRPr="00107E56">
        <w:rPr>
          <w:sz w:val="24"/>
          <w:szCs w:val="24"/>
          <w:lang w:bidi="ru-RU"/>
        </w:rPr>
        <w:t xml:space="preserve">, </w:t>
      </w:r>
      <w:r w:rsidRPr="00107E56">
        <w:rPr>
          <w:rFonts w:hint="eastAsia"/>
          <w:sz w:val="24"/>
          <w:szCs w:val="24"/>
          <w:lang w:bidi="ru-RU"/>
        </w:rPr>
        <w:t>трубопровод</w:t>
      </w:r>
      <w:r w:rsidRPr="00107E56">
        <w:rPr>
          <w:sz w:val="24"/>
          <w:szCs w:val="24"/>
          <w:lang w:bidi="ru-RU"/>
        </w:rPr>
        <w:t xml:space="preserve"> </w:t>
      </w:r>
      <w:r w:rsidRPr="00107E56">
        <w:rPr>
          <w:rFonts w:hint="eastAsia"/>
          <w:sz w:val="24"/>
          <w:szCs w:val="24"/>
          <w:lang w:bidi="ru-RU"/>
        </w:rPr>
        <w:t>не</w:t>
      </w:r>
      <w:r w:rsidRPr="00107E56">
        <w:rPr>
          <w:sz w:val="24"/>
          <w:szCs w:val="24"/>
          <w:lang w:bidi="ru-RU"/>
        </w:rPr>
        <w:t xml:space="preserve"> </w:t>
      </w:r>
      <w:r w:rsidRPr="00107E56">
        <w:rPr>
          <w:rFonts w:hint="eastAsia"/>
          <w:sz w:val="24"/>
          <w:szCs w:val="24"/>
          <w:lang w:bidi="ru-RU"/>
        </w:rPr>
        <w:t>должен</w:t>
      </w:r>
      <w:r w:rsidRPr="00107E56">
        <w:rPr>
          <w:sz w:val="24"/>
          <w:szCs w:val="24"/>
          <w:lang w:bidi="ru-RU"/>
        </w:rPr>
        <w:t xml:space="preserve"> </w:t>
      </w:r>
      <w:r w:rsidRPr="00107E56">
        <w:rPr>
          <w:rFonts w:hint="eastAsia"/>
          <w:sz w:val="24"/>
          <w:szCs w:val="24"/>
          <w:lang w:bidi="ru-RU"/>
        </w:rPr>
        <w:t>быть</w:t>
      </w:r>
      <w:r w:rsidRPr="00107E56">
        <w:rPr>
          <w:sz w:val="24"/>
          <w:szCs w:val="24"/>
          <w:lang w:bidi="ru-RU"/>
        </w:rPr>
        <w:t xml:space="preserve"> </w:t>
      </w:r>
      <w:r w:rsidRPr="00107E56">
        <w:rPr>
          <w:rFonts w:hint="eastAsia"/>
          <w:sz w:val="24"/>
          <w:szCs w:val="24"/>
          <w:lang w:bidi="ru-RU"/>
        </w:rPr>
        <w:t>засыпан</w:t>
      </w:r>
      <w:r w:rsidRPr="00107E56">
        <w:rPr>
          <w:sz w:val="24"/>
          <w:szCs w:val="24"/>
          <w:lang w:bidi="ru-RU"/>
        </w:rPr>
        <w:t xml:space="preserve"> </w:t>
      </w:r>
      <w:r w:rsidRPr="00107E56">
        <w:rPr>
          <w:rFonts w:hint="eastAsia"/>
          <w:sz w:val="24"/>
          <w:szCs w:val="24"/>
          <w:lang w:bidi="ru-RU"/>
        </w:rPr>
        <w:t>или</w:t>
      </w:r>
      <w:r w:rsidRPr="00107E56">
        <w:rPr>
          <w:sz w:val="24"/>
          <w:szCs w:val="24"/>
          <w:lang w:bidi="ru-RU"/>
        </w:rPr>
        <w:t xml:space="preserve"> </w:t>
      </w:r>
      <w:r w:rsidRPr="00107E56">
        <w:rPr>
          <w:rFonts w:hint="eastAsia"/>
          <w:sz w:val="24"/>
          <w:szCs w:val="24"/>
          <w:lang w:bidi="ru-RU"/>
        </w:rPr>
        <w:t>закрыт</w:t>
      </w:r>
      <w:r w:rsidRPr="00107E56">
        <w:rPr>
          <w:sz w:val="24"/>
          <w:szCs w:val="24"/>
          <w:lang w:bidi="ru-RU"/>
        </w:rPr>
        <w:t xml:space="preserve"> </w:t>
      </w:r>
      <w:r w:rsidRPr="00107E56">
        <w:rPr>
          <w:rFonts w:hint="eastAsia"/>
          <w:sz w:val="24"/>
          <w:szCs w:val="24"/>
          <w:lang w:bidi="ru-RU"/>
        </w:rPr>
        <w:t>инженерными</w:t>
      </w:r>
      <w:r w:rsidRPr="00107E56">
        <w:rPr>
          <w:sz w:val="24"/>
          <w:szCs w:val="24"/>
          <w:lang w:bidi="ru-RU"/>
        </w:rPr>
        <w:t xml:space="preserve"> </w:t>
      </w:r>
      <w:r w:rsidRPr="00107E56">
        <w:rPr>
          <w:rFonts w:hint="eastAsia"/>
          <w:sz w:val="24"/>
          <w:szCs w:val="24"/>
          <w:lang w:bidi="ru-RU"/>
        </w:rPr>
        <w:t>конструкциями</w:t>
      </w:r>
      <w:r w:rsidRPr="00107E56">
        <w:rPr>
          <w:sz w:val="24"/>
          <w:szCs w:val="24"/>
          <w:lang w:bidi="ru-RU"/>
        </w:rPr>
        <w:t xml:space="preserve">. </w:t>
      </w:r>
      <w:r w:rsidRPr="00107E56">
        <w:rPr>
          <w:rFonts w:hint="eastAsia"/>
          <w:sz w:val="24"/>
          <w:szCs w:val="24"/>
          <w:lang w:bidi="ru-RU"/>
        </w:rPr>
        <w:t>Когда</w:t>
      </w:r>
      <w:r w:rsidRPr="00107E56">
        <w:rPr>
          <w:sz w:val="24"/>
          <w:szCs w:val="24"/>
          <w:lang w:bidi="ru-RU"/>
        </w:rPr>
        <w:t xml:space="preserve"> </w:t>
      </w:r>
      <w:r w:rsidRPr="00107E56">
        <w:rPr>
          <w:rFonts w:hint="eastAsia"/>
          <w:sz w:val="24"/>
          <w:szCs w:val="24"/>
          <w:lang w:bidi="ru-RU"/>
        </w:rPr>
        <w:t>трубопровод</w:t>
      </w:r>
      <w:r w:rsidRPr="00107E56">
        <w:rPr>
          <w:sz w:val="24"/>
          <w:szCs w:val="24"/>
          <w:lang w:bidi="ru-RU"/>
        </w:rPr>
        <w:t xml:space="preserve"> </w:t>
      </w:r>
      <w:r w:rsidRPr="00107E56">
        <w:rPr>
          <w:rFonts w:hint="eastAsia"/>
          <w:sz w:val="24"/>
          <w:szCs w:val="24"/>
          <w:lang w:bidi="ru-RU"/>
        </w:rPr>
        <w:t>сварен</w:t>
      </w:r>
      <w:r w:rsidRPr="00107E56">
        <w:rPr>
          <w:sz w:val="24"/>
          <w:szCs w:val="24"/>
          <w:lang w:bidi="ru-RU"/>
        </w:rPr>
        <w:t xml:space="preserve"> </w:t>
      </w:r>
      <w:r w:rsidRPr="00107E56">
        <w:rPr>
          <w:rFonts w:hint="eastAsia"/>
          <w:sz w:val="24"/>
          <w:szCs w:val="24"/>
          <w:lang w:bidi="ru-RU"/>
        </w:rPr>
        <w:t>из</w:t>
      </w:r>
      <w:r w:rsidRPr="00107E56">
        <w:rPr>
          <w:sz w:val="24"/>
          <w:szCs w:val="24"/>
          <w:lang w:bidi="ru-RU"/>
        </w:rPr>
        <w:t xml:space="preserve"> </w:t>
      </w:r>
      <w:r w:rsidRPr="00107E56">
        <w:rPr>
          <w:rFonts w:hint="eastAsia"/>
          <w:sz w:val="24"/>
          <w:szCs w:val="24"/>
          <w:lang w:bidi="ru-RU"/>
        </w:rPr>
        <w:t>бесшовных</w:t>
      </w:r>
      <w:r w:rsidRPr="00107E56">
        <w:rPr>
          <w:sz w:val="24"/>
          <w:szCs w:val="24"/>
          <w:lang w:bidi="ru-RU"/>
        </w:rPr>
        <w:t xml:space="preserve"> </w:t>
      </w:r>
      <w:r w:rsidRPr="00107E56">
        <w:rPr>
          <w:rFonts w:hint="eastAsia"/>
          <w:sz w:val="24"/>
          <w:szCs w:val="24"/>
          <w:lang w:bidi="ru-RU"/>
        </w:rPr>
        <w:t>цельнотянутых</w:t>
      </w:r>
      <w:r w:rsidRPr="00107E56">
        <w:rPr>
          <w:sz w:val="24"/>
          <w:szCs w:val="24"/>
          <w:lang w:bidi="ru-RU"/>
        </w:rPr>
        <w:t xml:space="preserve"> </w:t>
      </w:r>
      <w:r w:rsidRPr="00107E56">
        <w:rPr>
          <w:rFonts w:hint="eastAsia"/>
          <w:sz w:val="24"/>
          <w:szCs w:val="24"/>
          <w:lang w:bidi="ru-RU"/>
        </w:rPr>
        <w:t>труб</w:t>
      </w:r>
      <w:r w:rsidRPr="00107E56">
        <w:rPr>
          <w:sz w:val="24"/>
          <w:szCs w:val="24"/>
          <w:lang w:bidi="ru-RU"/>
        </w:rPr>
        <w:t xml:space="preserve">, </w:t>
      </w:r>
      <w:r w:rsidRPr="00107E56">
        <w:rPr>
          <w:rFonts w:hint="eastAsia"/>
          <w:sz w:val="24"/>
          <w:szCs w:val="24"/>
          <w:lang w:bidi="ru-RU"/>
        </w:rPr>
        <w:t>он</w:t>
      </w:r>
      <w:r w:rsidRPr="00107E56">
        <w:rPr>
          <w:sz w:val="24"/>
          <w:szCs w:val="24"/>
          <w:lang w:bidi="ru-RU"/>
        </w:rPr>
        <w:t xml:space="preserve"> </w:t>
      </w:r>
      <w:r w:rsidRPr="00107E56">
        <w:rPr>
          <w:rFonts w:hint="eastAsia"/>
          <w:sz w:val="24"/>
          <w:szCs w:val="24"/>
          <w:lang w:bidi="ru-RU"/>
        </w:rPr>
        <w:t>может</w:t>
      </w:r>
      <w:r w:rsidRPr="00107E56">
        <w:rPr>
          <w:sz w:val="24"/>
          <w:szCs w:val="24"/>
          <w:lang w:bidi="ru-RU"/>
        </w:rPr>
        <w:t xml:space="preserve"> </w:t>
      </w:r>
      <w:r w:rsidRPr="00107E56">
        <w:rPr>
          <w:rFonts w:hint="eastAsia"/>
          <w:sz w:val="24"/>
          <w:szCs w:val="24"/>
          <w:lang w:bidi="ru-RU"/>
        </w:rPr>
        <w:t>предъявляться</w:t>
      </w:r>
      <w:r w:rsidRPr="00107E56">
        <w:rPr>
          <w:sz w:val="24"/>
          <w:szCs w:val="24"/>
          <w:lang w:bidi="ru-RU"/>
        </w:rPr>
        <w:t xml:space="preserve"> </w:t>
      </w:r>
      <w:r w:rsidRPr="00107E56">
        <w:rPr>
          <w:rFonts w:hint="eastAsia"/>
          <w:sz w:val="24"/>
          <w:szCs w:val="24"/>
          <w:lang w:bidi="ru-RU"/>
        </w:rPr>
        <w:t>к</w:t>
      </w:r>
      <w:r w:rsidRPr="00107E56">
        <w:rPr>
          <w:sz w:val="24"/>
          <w:szCs w:val="24"/>
          <w:lang w:bidi="ru-RU"/>
        </w:rPr>
        <w:t xml:space="preserve"> </w:t>
      </w:r>
      <w:r w:rsidRPr="00107E56">
        <w:rPr>
          <w:rFonts w:hint="eastAsia"/>
          <w:sz w:val="24"/>
          <w:szCs w:val="24"/>
          <w:lang w:bidi="ru-RU"/>
        </w:rPr>
        <w:t>испытанию</w:t>
      </w:r>
      <w:r w:rsidRPr="00107E56">
        <w:rPr>
          <w:sz w:val="24"/>
          <w:szCs w:val="24"/>
          <w:lang w:bidi="ru-RU"/>
        </w:rPr>
        <w:t xml:space="preserve"> </w:t>
      </w:r>
      <w:r w:rsidRPr="00107E56">
        <w:rPr>
          <w:rFonts w:hint="eastAsia"/>
          <w:sz w:val="24"/>
          <w:szCs w:val="24"/>
          <w:lang w:bidi="ru-RU"/>
        </w:rPr>
        <w:t>уже</w:t>
      </w:r>
      <w:r w:rsidRPr="00107E56">
        <w:rPr>
          <w:sz w:val="24"/>
          <w:szCs w:val="24"/>
          <w:lang w:bidi="ru-RU"/>
        </w:rPr>
        <w:t xml:space="preserve"> </w:t>
      </w:r>
      <w:r w:rsidRPr="00107E56">
        <w:rPr>
          <w:rFonts w:hint="eastAsia"/>
          <w:sz w:val="24"/>
          <w:szCs w:val="24"/>
          <w:lang w:bidi="ru-RU"/>
        </w:rPr>
        <w:t>изолированным</w:t>
      </w:r>
      <w:r w:rsidRPr="00107E56">
        <w:rPr>
          <w:sz w:val="24"/>
          <w:szCs w:val="24"/>
          <w:lang w:bidi="ru-RU"/>
        </w:rPr>
        <w:t xml:space="preserve">, </w:t>
      </w:r>
      <w:r w:rsidRPr="00107E56">
        <w:rPr>
          <w:rFonts w:hint="eastAsia"/>
          <w:sz w:val="24"/>
          <w:szCs w:val="24"/>
          <w:lang w:bidi="ru-RU"/>
        </w:rPr>
        <w:t>но</w:t>
      </w:r>
      <w:r w:rsidRPr="00107E56">
        <w:rPr>
          <w:sz w:val="24"/>
          <w:szCs w:val="24"/>
          <w:lang w:bidi="ru-RU"/>
        </w:rPr>
        <w:t xml:space="preserve"> </w:t>
      </w:r>
      <w:r w:rsidRPr="00107E56">
        <w:rPr>
          <w:rFonts w:hint="eastAsia"/>
          <w:sz w:val="24"/>
          <w:szCs w:val="24"/>
          <w:lang w:bidi="ru-RU"/>
        </w:rPr>
        <w:t>только</w:t>
      </w:r>
      <w:r w:rsidRPr="00107E56">
        <w:rPr>
          <w:sz w:val="24"/>
          <w:szCs w:val="24"/>
          <w:lang w:bidi="ru-RU"/>
        </w:rPr>
        <w:t xml:space="preserve"> </w:t>
      </w:r>
      <w:r w:rsidRPr="00107E56">
        <w:rPr>
          <w:rFonts w:hint="eastAsia"/>
          <w:sz w:val="24"/>
          <w:szCs w:val="24"/>
          <w:lang w:bidi="ru-RU"/>
        </w:rPr>
        <w:t>с</w:t>
      </w:r>
      <w:r w:rsidRPr="00107E56">
        <w:rPr>
          <w:sz w:val="24"/>
          <w:szCs w:val="24"/>
          <w:lang w:bidi="ru-RU"/>
        </w:rPr>
        <w:t xml:space="preserve"> </w:t>
      </w:r>
      <w:r w:rsidRPr="00107E56">
        <w:rPr>
          <w:rFonts w:hint="eastAsia"/>
          <w:sz w:val="24"/>
          <w:szCs w:val="24"/>
          <w:lang w:bidi="ru-RU"/>
        </w:rPr>
        <w:t>открытыми</w:t>
      </w:r>
      <w:r w:rsidRPr="00107E56">
        <w:rPr>
          <w:sz w:val="24"/>
          <w:szCs w:val="24"/>
          <w:lang w:bidi="ru-RU"/>
        </w:rPr>
        <w:t xml:space="preserve"> </w:t>
      </w:r>
      <w:r w:rsidRPr="00107E56">
        <w:rPr>
          <w:rFonts w:hint="eastAsia"/>
          <w:sz w:val="24"/>
          <w:szCs w:val="24"/>
          <w:lang w:bidi="ru-RU"/>
        </w:rPr>
        <w:t>сварными</w:t>
      </w:r>
      <w:r w:rsidRPr="00107E56">
        <w:rPr>
          <w:sz w:val="24"/>
          <w:szCs w:val="24"/>
          <w:lang w:bidi="ru-RU"/>
        </w:rPr>
        <w:t xml:space="preserve"> </w:t>
      </w:r>
      <w:r w:rsidRPr="00107E56">
        <w:rPr>
          <w:rFonts w:hint="eastAsia"/>
          <w:sz w:val="24"/>
          <w:szCs w:val="24"/>
          <w:lang w:bidi="ru-RU"/>
        </w:rPr>
        <w:t>стыками</w:t>
      </w:r>
      <w:r w:rsidRPr="00107E56">
        <w:rPr>
          <w:sz w:val="24"/>
          <w:szCs w:val="24"/>
          <w:lang w:bidi="ru-RU"/>
        </w:rPr>
        <w:t>.</w:t>
      </w:r>
    </w:p>
    <w:p w:rsidR="00107E56" w:rsidRPr="00107E56" w:rsidRDefault="00107E56" w:rsidP="00107E56">
      <w:pPr>
        <w:ind w:firstLine="709"/>
        <w:jc w:val="both"/>
        <w:rPr>
          <w:sz w:val="24"/>
          <w:szCs w:val="24"/>
          <w:lang w:bidi="ru-RU"/>
        </w:rPr>
      </w:pPr>
      <w:r w:rsidRPr="00107E56">
        <w:rPr>
          <w:rFonts w:hint="eastAsia"/>
          <w:sz w:val="24"/>
          <w:szCs w:val="24"/>
          <w:lang w:bidi="ru-RU"/>
        </w:rPr>
        <w:t>При</w:t>
      </w:r>
      <w:r w:rsidRPr="00107E56">
        <w:rPr>
          <w:sz w:val="24"/>
          <w:szCs w:val="24"/>
          <w:lang w:bidi="ru-RU"/>
        </w:rPr>
        <w:t xml:space="preserve"> </w:t>
      </w:r>
      <w:r w:rsidRPr="00107E56">
        <w:rPr>
          <w:rFonts w:hint="eastAsia"/>
          <w:sz w:val="24"/>
          <w:szCs w:val="24"/>
          <w:lang w:bidi="ru-RU"/>
        </w:rPr>
        <w:t>окончательном</w:t>
      </w:r>
      <w:r w:rsidRPr="00107E56">
        <w:rPr>
          <w:sz w:val="24"/>
          <w:szCs w:val="24"/>
          <w:lang w:bidi="ru-RU"/>
        </w:rPr>
        <w:t xml:space="preserve"> </w:t>
      </w:r>
      <w:r w:rsidRPr="00107E56">
        <w:rPr>
          <w:rFonts w:hint="eastAsia"/>
          <w:sz w:val="24"/>
          <w:szCs w:val="24"/>
          <w:lang w:bidi="ru-RU"/>
        </w:rPr>
        <w:t>испытании</w:t>
      </w:r>
      <w:r w:rsidRPr="00107E56">
        <w:rPr>
          <w:sz w:val="24"/>
          <w:szCs w:val="24"/>
          <w:lang w:bidi="ru-RU"/>
        </w:rPr>
        <w:t xml:space="preserve"> </w:t>
      </w:r>
      <w:r w:rsidRPr="00107E56">
        <w:rPr>
          <w:rFonts w:hint="eastAsia"/>
          <w:sz w:val="24"/>
          <w:szCs w:val="24"/>
          <w:lang w:bidi="ru-RU"/>
        </w:rPr>
        <w:t>подлежат</w:t>
      </w:r>
      <w:r w:rsidRPr="00107E56">
        <w:rPr>
          <w:sz w:val="24"/>
          <w:szCs w:val="24"/>
          <w:lang w:bidi="ru-RU"/>
        </w:rPr>
        <w:t xml:space="preserve"> </w:t>
      </w:r>
      <w:r w:rsidRPr="00107E56">
        <w:rPr>
          <w:rFonts w:hint="eastAsia"/>
          <w:sz w:val="24"/>
          <w:szCs w:val="24"/>
          <w:lang w:bidi="ru-RU"/>
        </w:rPr>
        <w:t>проверке</w:t>
      </w:r>
      <w:r w:rsidRPr="00107E56">
        <w:rPr>
          <w:sz w:val="24"/>
          <w:szCs w:val="24"/>
          <w:lang w:bidi="ru-RU"/>
        </w:rPr>
        <w:t xml:space="preserve"> </w:t>
      </w:r>
      <w:r w:rsidRPr="00107E56">
        <w:rPr>
          <w:rFonts w:hint="eastAsia"/>
          <w:sz w:val="24"/>
          <w:szCs w:val="24"/>
          <w:lang w:bidi="ru-RU"/>
        </w:rPr>
        <w:t>места</w:t>
      </w:r>
      <w:r w:rsidRPr="00107E56">
        <w:rPr>
          <w:sz w:val="24"/>
          <w:szCs w:val="24"/>
          <w:lang w:bidi="ru-RU"/>
        </w:rPr>
        <w:t xml:space="preserve"> </w:t>
      </w:r>
      <w:r w:rsidRPr="00107E56">
        <w:rPr>
          <w:rFonts w:hint="eastAsia"/>
          <w:sz w:val="24"/>
          <w:szCs w:val="24"/>
          <w:lang w:bidi="ru-RU"/>
        </w:rPr>
        <w:t>соединения</w:t>
      </w:r>
      <w:r w:rsidRPr="00107E56">
        <w:rPr>
          <w:sz w:val="24"/>
          <w:szCs w:val="24"/>
          <w:lang w:bidi="ru-RU"/>
        </w:rPr>
        <w:t xml:space="preserve"> </w:t>
      </w:r>
      <w:r w:rsidRPr="00107E56">
        <w:rPr>
          <w:rFonts w:hint="eastAsia"/>
          <w:sz w:val="24"/>
          <w:szCs w:val="24"/>
          <w:lang w:bidi="ru-RU"/>
        </w:rPr>
        <w:t>отдельных</w:t>
      </w:r>
      <w:r w:rsidRPr="00107E56">
        <w:rPr>
          <w:sz w:val="24"/>
          <w:szCs w:val="24"/>
          <w:lang w:bidi="ru-RU"/>
        </w:rPr>
        <w:t xml:space="preserve"> </w:t>
      </w:r>
      <w:r w:rsidRPr="00107E56">
        <w:rPr>
          <w:rFonts w:hint="eastAsia"/>
          <w:sz w:val="24"/>
          <w:szCs w:val="24"/>
          <w:lang w:bidi="ru-RU"/>
        </w:rPr>
        <w:t>участков</w:t>
      </w:r>
      <w:r w:rsidRPr="00107E56">
        <w:rPr>
          <w:sz w:val="24"/>
          <w:szCs w:val="24"/>
          <w:lang w:bidi="ru-RU"/>
        </w:rPr>
        <w:t xml:space="preserve"> (</w:t>
      </w:r>
      <w:r w:rsidRPr="00107E56">
        <w:rPr>
          <w:rFonts w:hint="eastAsia"/>
          <w:sz w:val="24"/>
          <w:szCs w:val="24"/>
          <w:lang w:bidi="ru-RU"/>
        </w:rPr>
        <w:t>в</w:t>
      </w:r>
      <w:r w:rsidRPr="00A23A17">
        <w:rPr>
          <w:sz w:val="24"/>
          <w:szCs w:val="24"/>
          <w:lang w:bidi="ru-RU"/>
        </w:rPr>
        <w:t xml:space="preserve"> </w:t>
      </w:r>
      <w:r w:rsidRPr="00107E56">
        <w:rPr>
          <w:rFonts w:hint="eastAsia"/>
          <w:sz w:val="24"/>
          <w:szCs w:val="24"/>
          <w:lang w:bidi="ru-RU"/>
        </w:rPr>
        <w:t>случаях</w:t>
      </w:r>
      <w:r w:rsidRPr="00107E56">
        <w:rPr>
          <w:sz w:val="24"/>
          <w:szCs w:val="24"/>
          <w:lang w:bidi="ru-RU"/>
        </w:rPr>
        <w:t xml:space="preserve"> </w:t>
      </w:r>
      <w:r w:rsidRPr="00107E56">
        <w:rPr>
          <w:rFonts w:hint="eastAsia"/>
          <w:sz w:val="24"/>
          <w:szCs w:val="24"/>
          <w:lang w:bidi="ru-RU"/>
        </w:rPr>
        <w:t>испытания</w:t>
      </w:r>
      <w:r w:rsidRPr="00107E56">
        <w:rPr>
          <w:sz w:val="24"/>
          <w:szCs w:val="24"/>
          <w:lang w:bidi="ru-RU"/>
        </w:rPr>
        <w:t xml:space="preserve"> </w:t>
      </w:r>
      <w:r w:rsidRPr="00107E56">
        <w:rPr>
          <w:rFonts w:hint="eastAsia"/>
          <w:sz w:val="24"/>
          <w:szCs w:val="24"/>
          <w:lang w:bidi="ru-RU"/>
        </w:rPr>
        <w:t>теплопровода</w:t>
      </w:r>
      <w:r w:rsidRPr="00107E56">
        <w:rPr>
          <w:sz w:val="24"/>
          <w:szCs w:val="24"/>
          <w:lang w:bidi="ru-RU"/>
        </w:rPr>
        <w:t xml:space="preserve"> </w:t>
      </w:r>
      <w:r w:rsidRPr="00107E56">
        <w:rPr>
          <w:rFonts w:hint="eastAsia"/>
          <w:sz w:val="24"/>
          <w:szCs w:val="24"/>
          <w:lang w:bidi="ru-RU"/>
        </w:rPr>
        <w:t>частями</w:t>
      </w:r>
      <w:r w:rsidRPr="00107E56">
        <w:rPr>
          <w:sz w:val="24"/>
          <w:szCs w:val="24"/>
          <w:lang w:bidi="ru-RU"/>
        </w:rPr>
        <w:t xml:space="preserve">), </w:t>
      </w:r>
      <w:r w:rsidRPr="00107E56">
        <w:rPr>
          <w:rFonts w:hint="eastAsia"/>
          <w:sz w:val="24"/>
          <w:szCs w:val="24"/>
          <w:lang w:bidi="ru-RU"/>
        </w:rPr>
        <w:t>сварные</w:t>
      </w:r>
      <w:r w:rsidRPr="00107E56">
        <w:rPr>
          <w:sz w:val="24"/>
          <w:szCs w:val="24"/>
          <w:lang w:bidi="ru-RU"/>
        </w:rPr>
        <w:t xml:space="preserve"> </w:t>
      </w:r>
      <w:r w:rsidRPr="00107E56">
        <w:rPr>
          <w:rFonts w:hint="eastAsia"/>
          <w:sz w:val="24"/>
          <w:szCs w:val="24"/>
          <w:lang w:bidi="ru-RU"/>
        </w:rPr>
        <w:t>швы</w:t>
      </w:r>
      <w:r w:rsidRPr="00107E56">
        <w:rPr>
          <w:sz w:val="24"/>
          <w:szCs w:val="24"/>
          <w:lang w:bidi="ru-RU"/>
        </w:rPr>
        <w:t xml:space="preserve"> </w:t>
      </w:r>
      <w:r w:rsidRPr="00107E56">
        <w:rPr>
          <w:rFonts w:hint="eastAsia"/>
          <w:sz w:val="24"/>
          <w:szCs w:val="24"/>
          <w:lang w:bidi="ru-RU"/>
        </w:rPr>
        <w:t>грязевиков</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сальниковых</w:t>
      </w:r>
      <w:r w:rsidRPr="00107E56">
        <w:rPr>
          <w:sz w:val="24"/>
          <w:szCs w:val="24"/>
          <w:lang w:bidi="ru-RU"/>
        </w:rPr>
        <w:t xml:space="preserve"> </w:t>
      </w:r>
      <w:r w:rsidRPr="00107E56">
        <w:rPr>
          <w:rFonts w:hint="eastAsia"/>
          <w:sz w:val="24"/>
          <w:szCs w:val="24"/>
          <w:lang w:bidi="ru-RU"/>
        </w:rPr>
        <w:t>компенсаторов</w:t>
      </w:r>
      <w:r w:rsidRPr="00107E56">
        <w:rPr>
          <w:sz w:val="24"/>
          <w:szCs w:val="24"/>
          <w:lang w:bidi="ru-RU"/>
        </w:rPr>
        <w:t>,</w:t>
      </w:r>
      <w:r w:rsidRPr="00A23A17">
        <w:rPr>
          <w:sz w:val="24"/>
          <w:szCs w:val="24"/>
          <w:lang w:bidi="ru-RU"/>
        </w:rPr>
        <w:t xml:space="preserve"> </w:t>
      </w:r>
      <w:r w:rsidRPr="00107E56">
        <w:rPr>
          <w:rFonts w:hint="eastAsia"/>
          <w:sz w:val="24"/>
          <w:szCs w:val="24"/>
          <w:lang w:bidi="ru-RU"/>
        </w:rPr>
        <w:t>корпуса</w:t>
      </w:r>
      <w:r w:rsidRPr="00107E56">
        <w:rPr>
          <w:sz w:val="24"/>
          <w:szCs w:val="24"/>
          <w:lang w:bidi="ru-RU"/>
        </w:rPr>
        <w:t xml:space="preserve"> </w:t>
      </w:r>
      <w:r w:rsidRPr="00107E56">
        <w:rPr>
          <w:rFonts w:hint="eastAsia"/>
          <w:sz w:val="24"/>
          <w:szCs w:val="24"/>
          <w:lang w:bidi="ru-RU"/>
        </w:rPr>
        <w:t>оборудования</w:t>
      </w:r>
      <w:r w:rsidRPr="00107E56">
        <w:rPr>
          <w:sz w:val="24"/>
          <w:szCs w:val="24"/>
          <w:lang w:bidi="ru-RU"/>
        </w:rPr>
        <w:t xml:space="preserve">, </w:t>
      </w:r>
      <w:r w:rsidRPr="00107E56">
        <w:rPr>
          <w:rFonts w:hint="eastAsia"/>
          <w:sz w:val="24"/>
          <w:szCs w:val="24"/>
          <w:lang w:bidi="ru-RU"/>
        </w:rPr>
        <w:t>фланцевые</w:t>
      </w:r>
      <w:r w:rsidRPr="00107E56">
        <w:rPr>
          <w:sz w:val="24"/>
          <w:szCs w:val="24"/>
          <w:lang w:bidi="ru-RU"/>
        </w:rPr>
        <w:t xml:space="preserve"> </w:t>
      </w:r>
      <w:r w:rsidRPr="00107E56">
        <w:rPr>
          <w:rFonts w:hint="eastAsia"/>
          <w:sz w:val="24"/>
          <w:szCs w:val="24"/>
          <w:lang w:bidi="ru-RU"/>
        </w:rPr>
        <w:t>соединения</w:t>
      </w:r>
      <w:r w:rsidRPr="00107E56">
        <w:rPr>
          <w:sz w:val="24"/>
          <w:szCs w:val="24"/>
          <w:lang w:bidi="ru-RU"/>
        </w:rPr>
        <w:t xml:space="preserve">. </w:t>
      </w:r>
      <w:r w:rsidRPr="00107E56">
        <w:rPr>
          <w:rFonts w:hint="eastAsia"/>
          <w:sz w:val="24"/>
          <w:szCs w:val="24"/>
          <w:lang w:bidi="ru-RU"/>
        </w:rPr>
        <w:t>Во</w:t>
      </w:r>
      <w:r w:rsidRPr="00107E56">
        <w:rPr>
          <w:sz w:val="24"/>
          <w:szCs w:val="24"/>
          <w:lang w:bidi="ru-RU"/>
        </w:rPr>
        <w:t xml:space="preserve"> </w:t>
      </w:r>
      <w:r w:rsidRPr="00107E56">
        <w:rPr>
          <w:rFonts w:hint="eastAsia"/>
          <w:sz w:val="24"/>
          <w:szCs w:val="24"/>
          <w:lang w:bidi="ru-RU"/>
        </w:rPr>
        <w:t>время</w:t>
      </w:r>
      <w:r w:rsidRPr="00107E56">
        <w:rPr>
          <w:sz w:val="24"/>
          <w:szCs w:val="24"/>
          <w:lang w:bidi="ru-RU"/>
        </w:rPr>
        <w:t xml:space="preserve"> </w:t>
      </w:r>
      <w:r w:rsidRPr="00107E56">
        <w:rPr>
          <w:rFonts w:hint="eastAsia"/>
          <w:sz w:val="24"/>
          <w:szCs w:val="24"/>
          <w:lang w:bidi="ru-RU"/>
        </w:rPr>
        <w:t>проверки</w:t>
      </w:r>
      <w:r w:rsidRPr="00107E56">
        <w:rPr>
          <w:sz w:val="24"/>
          <w:szCs w:val="24"/>
          <w:lang w:bidi="ru-RU"/>
        </w:rPr>
        <w:t xml:space="preserve"> </w:t>
      </w:r>
      <w:r w:rsidRPr="00107E56">
        <w:rPr>
          <w:rFonts w:hint="eastAsia"/>
          <w:sz w:val="24"/>
          <w:szCs w:val="24"/>
          <w:lang w:bidi="ru-RU"/>
        </w:rPr>
        <w:t>сальники</w:t>
      </w:r>
      <w:r w:rsidRPr="00107E56">
        <w:rPr>
          <w:sz w:val="24"/>
          <w:szCs w:val="24"/>
          <w:lang w:bidi="ru-RU"/>
        </w:rPr>
        <w:t xml:space="preserve"> </w:t>
      </w:r>
      <w:r w:rsidRPr="00107E56">
        <w:rPr>
          <w:rFonts w:hint="eastAsia"/>
          <w:sz w:val="24"/>
          <w:szCs w:val="24"/>
          <w:lang w:bidi="ru-RU"/>
        </w:rPr>
        <w:t>должны</w:t>
      </w:r>
      <w:r w:rsidRPr="00107E56">
        <w:rPr>
          <w:sz w:val="24"/>
          <w:szCs w:val="24"/>
          <w:lang w:bidi="ru-RU"/>
        </w:rPr>
        <w:t xml:space="preserve"> </w:t>
      </w:r>
      <w:r w:rsidRPr="00107E56">
        <w:rPr>
          <w:rFonts w:hint="eastAsia"/>
          <w:sz w:val="24"/>
          <w:szCs w:val="24"/>
          <w:lang w:bidi="ru-RU"/>
        </w:rPr>
        <w:t>быть</w:t>
      </w:r>
      <w:r w:rsidRPr="00107E56">
        <w:rPr>
          <w:sz w:val="24"/>
          <w:szCs w:val="24"/>
          <w:lang w:bidi="ru-RU"/>
        </w:rPr>
        <w:t xml:space="preserve"> </w:t>
      </w:r>
      <w:r w:rsidRPr="00107E56">
        <w:rPr>
          <w:rFonts w:hint="eastAsia"/>
          <w:sz w:val="24"/>
          <w:szCs w:val="24"/>
          <w:lang w:bidi="ru-RU"/>
        </w:rPr>
        <w:t>уплотнены</w:t>
      </w:r>
      <w:r w:rsidRPr="00107E56">
        <w:rPr>
          <w:sz w:val="24"/>
          <w:szCs w:val="24"/>
          <w:lang w:bidi="ru-RU"/>
        </w:rPr>
        <w:t xml:space="preserve">, </w:t>
      </w:r>
      <w:r w:rsidRPr="00107E56">
        <w:rPr>
          <w:rFonts w:hint="eastAsia"/>
          <w:sz w:val="24"/>
          <w:szCs w:val="24"/>
          <w:lang w:bidi="ru-RU"/>
        </w:rPr>
        <w:t>а</w:t>
      </w:r>
      <w:r w:rsidRPr="00107E56">
        <w:rPr>
          <w:sz w:val="24"/>
          <w:szCs w:val="24"/>
          <w:lang w:bidi="ru-RU"/>
        </w:rPr>
        <w:t xml:space="preserve"> </w:t>
      </w:r>
      <w:r w:rsidRPr="00107E56">
        <w:rPr>
          <w:rFonts w:hint="eastAsia"/>
          <w:sz w:val="24"/>
          <w:szCs w:val="24"/>
          <w:lang w:bidi="ru-RU"/>
        </w:rPr>
        <w:t>секционные</w:t>
      </w:r>
      <w:r w:rsidRPr="00107E56">
        <w:rPr>
          <w:sz w:val="24"/>
          <w:szCs w:val="24"/>
          <w:lang w:bidi="ru-RU"/>
        </w:rPr>
        <w:t xml:space="preserve"> </w:t>
      </w:r>
      <w:r w:rsidRPr="00107E56">
        <w:rPr>
          <w:rFonts w:hint="eastAsia"/>
          <w:sz w:val="24"/>
          <w:szCs w:val="24"/>
          <w:lang w:bidi="ru-RU"/>
        </w:rPr>
        <w:t>задвижки</w:t>
      </w:r>
      <w:r w:rsidRPr="00107E56">
        <w:rPr>
          <w:sz w:val="24"/>
          <w:szCs w:val="24"/>
          <w:lang w:bidi="ru-RU"/>
        </w:rPr>
        <w:t xml:space="preserve"> </w:t>
      </w:r>
      <w:r w:rsidRPr="00107E56">
        <w:rPr>
          <w:rFonts w:hint="eastAsia"/>
          <w:sz w:val="24"/>
          <w:szCs w:val="24"/>
          <w:lang w:bidi="ru-RU"/>
        </w:rPr>
        <w:t>полностью</w:t>
      </w:r>
      <w:r w:rsidRPr="00107E56">
        <w:rPr>
          <w:sz w:val="24"/>
          <w:szCs w:val="24"/>
          <w:lang w:bidi="ru-RU"/>
        </w:rPr>
        <w:t xml:space="preserve"> </w:t>
      </w:r>
      <w:r w:rsidRPr="00107E56">
        <w:rPr>
          <w:rFonts w:hint="eastAsia"/>
          <w:sz w:val="24"/>
          <w:szCs w:val="24"/>
          <w:lang w:bidi="ru-RU"/>
        </w:rPr>
        <w:t>открыты</w:t>
      </w:r>
      <w:r w:rsidRPr="00107E56">
        <w:rPr>
          <w:sz w:val="24"/>
          <w:szCs w:val="24"/>
          <w:lang w:bidi="ru-RU"/>
        </w:rPr>
        <w:t>.</w:t>
      </w:r>
    </w:p>
    <w:p w:rsidR="00107E56" w:rsidRPr="00107E56" w:rsidRDefault="00107E56" w:rsidP="00107E56">
      <w:pPr>
        <w:ind w:firstLine="709"/>
        <w:jc w:val="both"/>
        <w:rPr>
          <w:sz w:val="24"/>
          <w:szCs w:val="24"/>
          <w:lang w:bidi="ru-RU"/>
        </w:rPr>
      </w:pPr>
      <w:r w:rsidRPr="00107E56">
        <w:rPr>
          <w:rFonts w:hint="eastAsia"/>
          <w:sz w:val="24"/>
          <w:szCs w:val="24"/>
          <w:lang w:bidi="ru-RU"/>
        </w:rPr>
        <w:t>При</w:t>
      </w:r>
      <w:r w:rsidRPr="00107E56">
        <w:rPr>
          <w:sz w:val="24"/>
          <w:szCs w:val="24"/>
          <w:lang w:bidi="ru-RU"/>
        </w:rPr>
        <w:t xml:space="preserve"> </w:t>
      </w:r>
      <w:r w:rsidRPr="00107E56">
        <w:rPr>
          <w:rFonts w:hint="eastAsia"/>
          <w:sz w:val="24"/>
          <w:szCs w:val="24"/>
          <w:lang w:bidi="ru-RU"/>
        </w:rPr>
        <w:t>гидравлическом</w:t>
      </w:r>
      <w:r w:rsidRPr="00107E56">
        <w:rPr>
          <w:sz w:val="24"/>
          <w:szCs w:val="24"/>
          <w:lang w:bidi="ru-RU"/>
        </w:rPr>
        <w:t xml:space="preserve"> </w:t>
      </w:r>
      <w:r w:rsidRPr="00107E56">
        <w:rPr>
          <w:rFonts w:hint="eastAsia"/>
          <w:sz w:val="24"/>
          <w:szCs w:val="24"/>
          <w:lang w:bidi="ru-RU"/>
        </w:rPr>
        <w:t>испытании</w:t>
      </w:r>
      <w:r w:rsidRPr="00107E56">
        <w:rPr>
          <w:sz w:val="24"/>
          <w:szCs w:val="24"/>
          <w:lang w:bidi="ru-RU"/>
        </w:rPr>
        <w:t xml:space="preserve"> </w:t>
      </w:r>
      <w:r w:rsidRPr="00107E56">
        <w:rPr>
          <w:rFonts w:hint="eastAsia"/>
          <w:sz w:val="24"/>
          <w:szCs w:val="24"/>
          <w:lang w:bidi="ru-RU"/>
        </w:rPr>
        <w:t>тепловых</w:t>
      </w:r>
      <w:r w:rsidRPr="00107E56">
        <w:rPr>
          <w:sz w:val="24"/>
          <w:szCs w:val="24"/>
          <w:lang w:bidi="ru-RU"/>
        </w:rPr>
        <w:t xml:space="preserve"> </w:t>
      </w:r>
      <w:r w:rsidRPr="00107E56">
        <w:rPr>
          <w:rFonts w:hint="eastAsia"/>
          <w:sz w:val="24"/>
          <w:szCs w:val="24"/>
          <w:lang w:bidi="ru-RU"/>
        </w:rPr>
        <w:t>сетей</w:t>
      </w:r>
      <w:r w:rsidRPr="00107E56">
        <w:rPr>
          <w:sz w:val="24"/>
          <w:szCs w:val="24"/>
          <w:lang w:bidi="ru-RU"/>
        </w:rPr>
        <w:t xml:space="preserve"> </w:t>
      </w:r>
      <w:r w:rsidR="003154B1">
        <w:rPr>
          <w:sz w:val="24"/>
          <w:szCs w:val="24"/>
          <w:lang w:bidi="ru-RU"/>
        </w:rPr>
        <w:t xml:space="preserve">необходима </w:t>
      </w:r>
      <w:r w:rsidR="00A23A17" w:rsidRPr="00A23A17">
        <w:rPr>
          <w:sz w:val="24"/>
          <w:szCs w:val="24"/>
          <w:lang w:bidi="ru-RU"/>
        </w:rPr>
        <w:t xml:space="preserve">следующая </w:t>
      </w:r>
      <w:r w:rsidRPr="00107E56">
        <w:rPr>
          <w:rFonts w:hint="eastAsia"/>
          <w:sz w:val="24"/>
          <w:szCs w:val="24"/>
          <w:lang w:bidi="ru-RU"/>
        </w:rPr>
        <w:t>последовательность</w:t>
      </w:r>
      <w:r w:rsidRPr="00107E56">
        <w:rPr>
          <w:sz w:val="24"/>
          <w:szCs w:val="24"/>
          <w:lang w:bidi="ru-RU"/>
        </w:rPr>
        <w:t xml:space="preserve"> </w:t>
      </w:r>
      <w:r w:rsidRPr="00107E56">
        <w:rPr>
          <w:rFonts w:hint="eastAsia"/>
          <w:sz w:val="24"/>
          <w:szCs w:val="24"/>
          <w:lang w:bidi="ru-RU"/>
        </w:rPr>
        <w:t>проведения</w:t>
      </w:r>
      <w:r w:rsidRPr="00107E56">
        <w:rPr>
          <w:sz w:val="24"/>
          <w:szCs w:val="24"/>
          <w:lang w:bidi="ru-RU"/>
        </w:rPr>
        <w:t xml:space="preserve"> </w:t>
      </w:r>
      <w:r w:rsidRPr="00107E56">
        <w:rPr>
          <w:rFonts w:hint="eastAsia"/>
          <w:sz w:val="24"/>
          <w:szCs w:val="24"/>
          <w:lang w:bidi="ru-RU"/>
        </w:rPr>
        <w:t>работ</w:t>
      </w:r>
      <w:r w:rsidRPr="00107E56">
        <w:rPr>
          <w:sz w:val="24"/>
          <w:szCs w:val="24"/>
          <w:lang w:bidi="ru-RU"/>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t>проводят</w:t>
      </w:r>
      <w:r w:rsidRPr="00107E56">
        <w:rPr>
          <w:bCs/>
          <w:sz w:val="24"/>
          <w:szCs w:val="24"/>
        </w:rPr>
        <w:t xml:space="preserve"> </w:t>
      </w:r>
      <w:r w:rsidRPr="00107E56">
        <w:rPr>
          <w:rFonts w:hint="eastAsia"/>
          <w:bCs/>
          <w:sz w:val="24"/>
          <w:szCs w:val="24"/>
        </w:rPr>
        <w:t>очистку</w:t>
      </w:r>
      <w:r w:rsidRPr="00107E56">
        <w:rPr>
          <w:bCs/>
          <w:sz w:val="24"/>
          <w:szCs w:val="24"/>
        </w:rPr>
        <w:t xml:space="preserve"> </w:t>
      </w:r>
      <w:r w:rsidRPr="00107E56">
        <w:rPr>
          <w:rFonts w:hint="eastAsia"/>
          <w:bCs/>
          <w:sz w:val="24"/>
          <w:szCs w:val="24"/>
        </w:rPr>
        <w:t>теплопроводов</w:t>
      </w:r>
      <w:r w:rsidRPr="00107E56">
        <w:rPr>
          <w:bCs/>
          <w:sz w:val="24"/>
          <w:szCs w:val="24"/>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t>устанавливают</w:t>
      </w:r>
      <w:r w:rsidRPr="00107E56">
        <w:rPr>
          <w:bCs/>
          <w:sz w:val="24"/>
          <w:szCs w:val="24"/>
        </w:rPr>
        <w:t xml:space="preserve"> </w:t>
      </w:r>
      <w:r w:rsidRPr="00107E56">
        <w:rPr>
          <w:rFonts w:hint="eastAsia"/>
          <w:bCs/>
          <w:sz w:val="24"/>
          <w:szCs w:val="24"/>
        </w:rPr>
        <w:t>манометры</w:t>
      </w:r>
      <w:r w:rsidRPr="00107E56">
        <w:rPr>
          <w:bCs/>
          <w:sz w:val="24"/>
          <w:szCs w:val="24"/>
        </w:rPr>
        <w:t xml:space="preserve">, </w:t>
      </w:r>
      <w:r w:rsidRPr="00107E56">
        <w:rPr>
          <w:rFonts w:hint="eastAsia"/>
          <w:bCs/>
          <w:sz w:val="24"/>
          <w:szCs w:val="24"/>
        </w:rPr>
        <w:t>заглушки</w:t>
      </w:r>
      <w:r w:rsidRPr="00107E56">
        <w:rPr>
          <w:bCs/>
          <w:sz w:val="24"/>
          <w:szCs w:val="24"/>
        </w:rPr>
        <w:t xml:space="preserve"> </w:t>
      </w:r>
      <w:r w:rsidRPr="00107E56">
        <w:rPr>
          <w:rFonts w:hint="eastAsia"/>
          <w:bCs/>
          <w:sz w:val="24"/>
          <w:szCs w:val="24"/>
        </w:rPr>
        <w:t>и</w:t>
      </w:r>
      <w:r w:rsidRPr="00107E56">
        <w:rPr>
          <w:bCs/>
          <w:sz w:val="24"/>
          <w:szCs w:val="24"/>
        </w:rPr>
        <w:t xml:space="preserve"> </w:t>
      </w:r>
      <w:r w:rsidRPr="00107E56">
        <w:rPr>
          <w:rFonts w:hint="eastAsia"/>
          <w:bCs/>
          <w:sz w:val="24"/>
          <w:szCs w:val="24"/>
        </w:rPr>
        <w:t>краны</w:t>
      </w:r>
      <w:r w:rsidRPr="00107E56">
        <w:rPr>
          <w:bCs/>
          <w:sz w:val="24"/>
          <w:szCs w:val="24"/>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t>подключают</w:t>
      </w:r>
      <w:r w:rsidRPr="00107E56">
        <w:rPr>
          <w:bCs/>
          <w:sz w:val="24"/>
          <w:szCs w:val="24"/>
        </w:rPr>
        <w:t xml:space="preserve"> </w:t>
      </w:r>
      <w:r w:rsidRPr="00107E56">
        <w:rPr>
          <w:rFonts w:hint="eastAsia"/>
          <w:bCs/>
          <w:sz w:val="24"/>
          <w:szCs w:val="24"/>
        </w:rPr>
        <w:t>воду</w:t>
      </w:r>
      <w:r w:rsidRPr="00107E56">
        <w:rPr>
          <w:bCs/>
          <w:sz w:val="24"/>
          <w:szCs w:val="24"/>
        </w:rPr>
        <w:t xml:space="preserve"> </w:t>
      </w:r>
      <w:r w:rsidRPr="00107E56">
        <w:rPr>
          <w:rFonts w:hint="eastAsia"/>
          <w:bCs/>
          <w:sz w:val="24"/>
          <w:szCs w:val="24"/>
        </w:rPr>
        <w:t>и</w:t>
      </w:r>
      <w:r w:rsidRPr="00107E56">
        <w:rPr>
          <w:bCs/>
          <w:sz w:val="24"/>
          <w:szCs w:val="24"/>
        </w:rPr>
        <w:t xml:space="preserve"> </w:t>
      </w:r>
      <w:r w:rsidRPr="00107E56">
        <w:rPr>
          <w:rFonts w:hint="eastAsia"/>
          <w:bCs/>
          <w:sz w:val="24"/>
          <w:szCs w:val="24"/>
        </w:rPr>
        <w:t>гидравлический</w:t>
      </w:r>
      <w:r w:rsidRPr="00107E56">
        <w:rPr>
          <w:bCs/>
          <w:sz w:val="24"/>
          <w:szCs w:val="24"/>
        </w:rPr>
        <w:t xml:space="preserve"> </w:t>
      </w:r>
      <w:r w:rsidRPr="00107E56">
        <w:rPr>
          <w:rFonts w:hint="eastAsia"/>
          <w:bCs/>
          <w:sz w:val="24"/>
          <w:szCs w:val="24"/>
        </w:rPr>
        <w:t>пресс</w:t>
      </w:r>
      <w:r w:rsidRPr="00107E56">
        <w:rPr>
          <w:bCs/>
          <w:sz w:val="24"/>
          <w:szCs w:val="24"/>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t>заполняют</w:t>
      </w:r>
      <w:r w:rsidRPr="00107E56">
        <w:rPr>
          <w:bCs/>
          <w:sz w:val="24"/>
          <w:szCs w:val="24"/>
        </w:rPr>
        <w:t xml:space="preserve"> </w:t>
      </w:r>
      <w:r w:rsidRPr="00107E56">
        <w:rPr>
          <w:rFonts w:hint="eastAsia"/>
          <w:bCs/>
          <w:sz w:val="24"/>
          <w:szCs w:val="24"/>
        </w:rPr>
        <w:t>трубопроводы</w:t>
      </w:r>
      <w:r w:rsidRPr="00107E56">
        <w:rPr>
          <w:bCs/>
          <w:sz w:val="24"/>
          <w:szCs w:val="24"/>
        </w:rPr>
        <w:t xml:space="preserve"> </w:t>
      </w:r>
      <w:r w:rsidRPr="00107E56">
        <w:rPr>
          <w:rFonts w:hint="eastAsia"/>
          <w:bCs/>
          <w:sz w:val="24"/>
          <w:szCs w:val="24"/>
        </w:rPr>
        <w:t>водой</w:t>
      </w:r>
      <w:r w:rsidRPr="00107E56">
        <w:rPr>
          <w:bCs/>
          <w:sz w:val="24"/>
          <w:szCs w:val="24"/>
        </w:rPr>
        <w:t xml:space="preserve"> </w:t>
      </w:r>
      <w:r w:rsidRPr="00107E56">
        <w:rPr>
          <w:rFonts w:hint="eastAsia"/>
          <w:bCs/>
          <w:sz w:val="24"/>
          <w:szCs w:val="24"/>
        </w:rPr>
        <w:t>до</w:t>
      </w:r>
      <w:r w:rsidRPr="00107E56">
        <w:rPr>
          <w:bCs/>
          <w:sz w:val="24"/>
          <w:szCs w:val="24"/>
        </w:rPr>
        <w:t xml:space="preserve"> </w:t>
      </w:r>
      <w:r w:rsidRPr="00107E56">
        <w:rPr>
          <w:rFonts w:hint="eastAsia"/>
          <w:bCs/>
          <w:sz w:val="24"/>
          <w:szCs w:val="24"/>
        </w:rPr>
        <w:t>необходимого</w:t>
      </w:r>
      <w:r w:rsidRPr="00107E56">
        <w:rPr>
          <w:bCs/>
          <w:sz w:val="24"/>
          <w:szCs w:val="24"/>
        </w:rPr>
        <w:t xml:space="preserve"> </w:t>
      </w:r>
      <w:r w:rsidRPr="00107E56">
        <w:rPr>
          <w:rFonts w:hint="eastAsia"/>
          <w:bCs/>
          <w:sz w:val="24"/>
          <w:szCs w:val="24"/>
        </w:rPr>
        <w:t>давления</w:t>
      </w:r>
      <w:r w:rsidRPr="00107E56">
        <w:rPr>
          <w:bCs/>
          <w:sz w:val="24"/>
          <w:szCs w:val="24"/>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t>проводят</w:t>
      </w:r>
      <w:r w:rsidRPr="00107E56">
        <w:rPr>
          <w:bCs/>
          <w:sz w:val="24"/>
          <w:szCs w:val="24"/>
        </w:rPr>
        <w:t xml:space="preserve"> </w:t>
      </w:r>
      <w:r w:rsidRPr="00107E56">
        <w:rPr>
          <w:rFonts w:hint="eastAsia"/>
          <w:bCs/>
          <w:sz w:val="24"/>
          <w:szCs w:val="24"/>
        </w:rPr>
        <w:t>осмотр</w:t>
      </w:r>
      <w:r w:rsidRPr="00107E56">
        <w:rPr>
          <w:bCs/>
          <w:sz w:val="24"/>
          <w:szCs w:val="24"/>
        </w:rPr>
        <w:t xml:space="preserve"> </w:t>
      </w:r>
      <w:r w:rsidRPr="00107E56">
        <w:rPr>
          <w:rFonts w:hint="eastAsia"/>
          <w:bCs/>
          <w:sz w:val="24"/>
          <w:szCs w:val="24"/>
        </w:rPr>
        <w:t>теплопроводов</w:t>
      </w:r>
      <w:r w:rsidRPr="00107E56">
        <w:rPr>
          <w:bCs/>
          <w:sz w:val="24"/>
          <w:szCs w:val="24"/>
        </w:rPr>
        <w:t xml:space="preserve"> </w:t>
      </w:r>
      <w:r w:rsidRPr="00107E56">
        <w:rPr>
          <w:rFonts w:hint="eastAsia"/>
          <w:bCs/>
          <w:sz w:val="24"/>
          <w:szCs w:val="24"/>
        </w:rPr>
        <w:t>и</w:t>
      </w:r>
      <w:r w:rsidRPr="00107E56">
        <w:rPr>
          <w:bCs/>
          <w:sz w:val="24"/>
          <w:szCs w:val="24"/>
        </w:rPr>
        <w:t xml:space="preserve"> </w:t>
      </w:r>
      <w:r w:rsidRPr="00107E56">
        <w:rPr>
          <w:rFonts w:hint="eastAsia"/>
          <w:bCs/>
          <w:sz w:val="24"/>
          <w:szCs w:val="24"/>
        </w:rPr>
        <w:t>помечают</w:t>
      </w:r>
      <w:r w:rsidRPr="00107E56">
        <w:rPr>
          <w:bCs/>
          <w:sz w:val="24"/>
          <w:szCs w:val="24"/>
        </w:rPr>
        <w:t xml:space="preserve"> </w:t>
      </w:r>
      <w:r w:rsidRPr="00107E56">
        <w:rPr>
          <w:rFonts w:hint="eastAsia"/>
          <w:bCs/>
          <w:sz w:val="24"/>
          <w:szCs w:val="24"/>
        </w:rPr>
        <w:t>места</w:t>
      </w:r>
      <w:r w:rsidRPr="00107E56">
        <w:rPr>
          <w:bCs/>
          <w:sz w:val="24"/>
          <w:szCs w:val="24"/>
        </w:rPr>
        <w:t xml:space="preserve">, </w:t>
      </w:r>
      <w:r w:rsidRPr="00107E56">
        <w:rPr>
          <w:rFonts w:hint="eastAsia"/>
          <w:bCs/>
          <w:sz w:val="24"/>
          <w:szCs w:val="24"/>
        </w:rPr>
        <w:t>где</w:t>
      </w:r>
      <w:r w:rsidRPr="00107E56">
        <w:rPr>
          <w:bCs/>
          <w:sz w:val="24"/>
          <w:szCs w:val="24"/>
        </w:rPr>
        <w:t xml:space="preserve"> </w:t>
      </w:r>
      <w:r w:rsidRPr="00107E56">
        <w:rPr>
          <w:rFonts w:hint="eastAsia"/>
          <w:bCs/>
          <w:sz w:val="24"/>
          <w:szCs w:val="24"/>
        </w:rPr>
        <w:t>обнаружены</w:t>
      </w:r>
      <w:r w:rsidRPr="00107E56">
        <w:rPr>
          <w:bCs/>
          <w:sz w:val="24"/>
          <w:szCs w:val="24"/>
        </w:rPr>
        <w:t xml:space="preserve"> </w:t>
      </w:r>
      <w:r w:rsidRPr="00107E56">
        <w:rPr>
          <w:rFonts w:hint="eastAsia"/>
          <w:bCs/>
          <w:sz w:val="24"/>
          <w:szCs w:val="24"/>
        </w:rPr>
        <w:t>дефекты</w:t>
      </w:r>
      <w:r w:rsidRPr="00107E56">
        <w:rPr>
          <w:bCs/>
          <w:sz w:val="24"/>
          <w:szCs w:val="24"/>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t>устраняют</w:t>
      </w:r>
      <w:r w:rsidRPr="00107E56">
        <w:rPr>
          <w:bCs/>
          <w:sz w:val="24"/>
          <w:szCs w:val="24"/>
        </w:rPr>
        <w:t xml:space="preserve"> </w:t>
      </w:r>
      <w:r w:rsidRPr="00107E56">
        <w:rPr>
          <w:rFonts w:hint="eastAsia"/>
          <w:bCs/>
          <w:sz w:val="24"/>
          <w:szCs w:val="24"/>
        </w:rPr>
        <w:t>дефекты</w:t>
      </w:r>
      <w:r w:rsidRPr="00107E56">
        <w:rPr>
          <w:bCs/>
          <w:sz w:val="24"/>
          <w:szCs w:val="24"/>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t>производят</w:t>
      </w:r>
      <w:r w:rsidRPr="00107E56">
        <w:rPr>
          <w:bCs/>
          <w:sz w:val="24"/>
          <w:szCs w:val="24"/>
        </w:rPr>
        <w:t xml:space="preserve"> </w:t>
      </w:r>
      <w:r w:rsidRPr="00107E56">
        <w:rPr>
          <w:rFonts w:hint="eastAsia"/>
          <w:bCs/>
          <w:sz w:val="24"/>
          <w:szCs w:val="24"/>
        </w:rPr>
        <w:t>второе</w:t>
      </w:r>
      <w:r w:rsidRPr="00107E56">
        <w:rPr>
          <w:bCs/>
          <w:sz w:val="24"/>
          <w:szCs w:val="24"/>
        </w:rPr>
        <w:t xml:space="preserve"> </w:t>
      </w:r>
      <w:r w:rsidRPr="00107E56">
        <w:rPr>
          <w:rFonts w:hint="eastAsia"/>
          <w:bCs/>
          <w:sz w:val="24"/>
          <w:szCs w:val="24"/>
        </w:rPr>
        <w:t>испытание</w:t>
      </w:r>
      <w:r w:rsidRPr="00107E56">
        <w:rPr>
          <w:bCs/>
          <w:sz w:val="24"/>
          <w:szCs w:val="24"/>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lastRenderedPageBreak/>
        <w:t>отключают</w:t>
      </w:r>
      <w:r w:rsidRPr="00107E56">
        <w:rPr>
          <w:bCs/>
          <w:sz w:val="24"/>
          <w:szCs w:val="24"/>
        </w:rPr>
        <w:t xml:space="preserve"> </w:t>
      </w:r>
      <w:r w:rsidRPr="00107E56">
        <w:rPr>
          <w:rFonts w:hint="eastAsia"/>
          <w:bCs/>
          <w:sz w:val="24"/>
          <w:szCs w:val="24"/>
        </w:rPr>
        <w:t>от</w:t>
      </w:r>
      <w:r w:rsidRPr="00107E56">
        <w:rPr>
          <w:bCs/>
          <w:sz w:val="24"/>
          <w:szCs w:val="24"/>
        </w:rPr>
        <w:t xml:space="preserve"> </w:t>
      </w:r>
      <w:r w:rsidRPr="00107E56">
        <w:rPr>
          <w:rFonts w:hint="eastAsia"/>
          <w:bCs/>
          <w:sz w:val="24"/>
          <w:szCs w:val="24"/>
        </w:rPr>
        <w:t>водопровода</w:t>
      </w:r>
      <w:r w:rsidRPr="00107E56">
        <w:rPr>
          <w:bCs/>
          <w:sz w:val="24"/>
          <w:szCs w:val="24"/>
        </w:rPr>
        <w:t xml:space="preserve"> </w:t>
      </w:r>
      <w:r w:rsidRPr="00107E56">
        <w:rPr>
          <w:rFonts w:hint="eastAsia"/>
          <w:bCs/>
          <w:sz w:val="24"/>
          <w:szCs w:val="24"/>
        </w:rPr>
        <w:t>и</w:t>
      </w:r>
      <w:r w:rsidRPr="00107E56">
        <w:rPr>
          <w:bCs/>
          <w:sz w:val="24"/>
          <w:szCs w:val="24"/>
        </w:rPr>
        <w:t xml:space="preserve"> </w:t>
      </w:r>
      <w:r w:rsidRPr="00107E56">
        <w:rPr>
          <w:rFonts w:hint="eastAsia"/>
          <w:bCs/>
          <w:sz w:val="24"/>
          <w:szCs w:val="24"/>
        </w:rPr>
        <w:t>производят</w:t>
      </w:r>
      <w:r w:rsidRPr="00107E56">
        <w:rPr>
          <w:bCs/>
          <w:sz w:val="24"/>
          <w:szCs w:val="24"/>
        </w:rPr>
        <w:t xml:space="preserve"> </w:t>
      </w:r>
      <w:r w:rsidRPr="00107E56">
        <w:rPr>
          <w:rFonts w:hint="eastAsia"/>
          <w:bCs/>
          <w:sz w:val="24"/>
          <w:szCs w:val="24"/>
        </w:rPr>
        <w:t>спуск</w:t>
      </w:r>
      <w:r w:rsidRPr="00107E56">
        <w:rPr>
          <w:bCs/>
          <w:sz w:val="24"/>
          <w:szCs w:val="24"/>
        </w:rPr>
        <w:t xml:space="preserve"> </w:t>
      </w:r>
      <w:r w:rsidRPr="00107E56">
        <w:rPr>
          <w:rFonts w:hint="eastAsia"/>
          <w:bCs/>
          <w:sz w:val="24"/>
          <w:szCs w:val="24"/>
        </w:rPr>
        <w:t>воды</w:t>
      </w:r>
      <w:r w:rsidRPr="00107E56">
        <w:rPr>
          <w:bCs/>
          <w:sz w:val="24"/>
          <w:szCs w:val="24"/>
        </w:rPr>
        <w:t xml:space="preserve"> </w:t>
      </w:r>
      <w:r w:rsidRPr="00107E56">
        <w:rPr>
          <w:rFonts w:hint="eastAsia"/>
          <w:bCs/>
          <w:sz w:val="24"/>
          <w:szCs w:val="24"/>
        </w:rPr>
        <w:t>из</w:t>
      </w:r>
      <w:r w:rsidRPr="00107E56">
        <w:rPr>
          <w:bCs/>
          <w:sz w:val="24"/>
          <w:szCs w:val="24"/>
        </w:rPr>
        <w:t xml:space="preserve"> </w:t>
      </w:r>
      <w:r w:rsidRPr="00107E56">
        <w:rPr>
          <w:rFonts w:hint="eastAsia"/>
          <w:bCs/>
          <w:sz w:val="24"/>
          <w:szCs w:val="24"/>
        </w:rPr>
        <w:t>труб</w:t>
      </w:r>
      <w:r w:rsidRPr="00107E56">
        <w:rPr>
          <w:bCs/>
          <w:sz w:val="24"/>
          <w:szCs w:val="24"/>
        </w:rPr>
        <w:t>;</w:t>
      </w:r>
    </w:p>
    <w:p w:rsidR="00107E56" w:rsidRPr="00107E56" w:rsidRDefault="00107E56" w:rsidP="00A23A17">
      <w:pPr>
        <w:numPr>
          <w:ilvl w:val="0"/>
          <w:numId w:val="78"/>
        </w:numPr>
        <w:tabs>
          <w:tab w:val="left" w:pos="1134"/>
        </w:tabs>
        <w:ind w:left="0" w:firstLine="709"/>
        <w:jc w:val="both"/>
        <w:rPr>
          <w:bCs/>
          <w:sz w:val="24"/>
          <w:szCs w:val="24"/>
        </w:rPr>
      </w:pPr>
      <w:r w:rsidRPr="00107E56">
        <w:rPr>
          <w:rFonts w:hint="eastAsia"/>
          <w:bCs/>
          <w:sz w:val="24"/>
          <w:szCs w:val="24"/>
        </w:rPr>
        <w:t>снимают</w:t>
      </w:r>
      <w:r w:rsidRPr="00107E56">
        <w:rPr>
          <w:bCs/>
          <w:sz w:val="24"/>
          <w:szCs w:val="24"/>
        </w:rPr>
        <w:t xml:space="preserve"> </w:t>
      </w:r>
      <w:r w:rsidRPr="00107E56">
        <w:rPr>
          <w:rFonts w:hint="eastAsia"/>
          <w:bCs/>
          <w:sz w:val="24"/>
          <w:szCs w:val="24"/>
        </w:rPr>
        <w:t>манометры</w:t>
      </w:r>
      <w:r w:rsidRPr="00107E56">
        <w:rPr>
          <w:bCs/>
          <w:sz w:val="24"/>
          <w:szCs w:val="24"/>
        </w:rPr>
        <w:t xml:space="preserve"> </w:t>
      </w:r>
      <w:r w:rsidRPr="00107E56">
        <w:rPr>
          <w:rFonts w:hint="eastAsia"/>
          <w:bCs/>
          <w:sz w:val="24"/>
          <w:szCs w:val="24"/>
        </w:rPr>
        <w:t>и</w:t>
      </w:r>
      <w:r w:rsidRPr="00107E56">
        <w:rPr>
          <w:bCs/>
          <w:sz w:val="24"/>
          <w:szCs w:val="24"/>
        </w:rPr>
        <w:t xml:space="preserve"> </w:t>
      </w:r>
      <w:r w:rsidRPr="00107E56">
        <w:rPr>
          <w:rFonts w:hint="eastAsia"/>
          <w:bCs/>
          <w:sz w:val="24"/>
          <w:szCs w:val="24"/>
        </w:rPr>
        <w:t>заглушки</w:t>
      </w:r>
      <w:r w:rsidRPr="00107E56">
        <w:rPr>
          <w:bCs/>
          <w:sz w:val="24"/>
          <w:szCs w:val="24"/>
        </w:rPr>
        <w:t>.</w:t>
      </w:r>
    </w:p>
    <w:p w:rsidR="00A23A17" w:rsidRPr="00A23A17" w:rsidRDefault="00107E56" w:rsidP="00A23A17">
      <w:pPr>
        <w:ind w:firstLine="709"/>
        <w:jc w:val="both"/>
        <w:rPr>
          <w:sz w:val="24"/>
          <w:szCs w:val="24"/>
          <w:lang w:bidi="ru-RU"/>
        </w:rPr>
      </w:pPr>
      <w:r w:rsidRPr="00107E56">
        <w:rPr>
          <w:rFonts w:hint="eastAsia"/>
          <w:sz w:val="24"/>
          <w:szCs w:val="24"/>
          <w:lang w:bidi="ru-RU"/>
        </w:rPr>
        <w:t>Для</w:t>
      </w:r>
      <w:r w:rsidRPr="00107E56">
        <w:rPr>
          <w:sz w:val="24"/>
          <w:szCs w:val="24"/>
          <w:lang w:bidi="ru-RU"/>
        </w:rPr>
        <w:t xml:space="preserve"> </w:t>
      </w:r>
      <w:r w:rsidRPr="00107E56">
        <w:rPr>
          <w:rFonts w:hint="eastAsia"/>
          <w:sz w:val="24"/>
          <w:szCs w:val="24"/>
          <w:lang w:bidi="ru-RU"/>
        </w:rPr>
        <w:t>заполнения</w:t>
      </w:r>
      <w:r w:rsidRPr="00107E56">
        <w:rPr>
          <w:sz w:val="24"/>
          <w:szCs w:val="24"/>
          <w:lang w:bidi="ru-RU"/>
        </w:rPr>
        <w:t xml:space="preserve"> </w:t>
      </w:r>
      <w:r w:rsidRPr="00107E56">
        <w:rPr>
          <w:rFonts w:hint="eastAsia"/>
          <w:sz w:val="24"/>
          <w:szCs w:val="24"/>
          <w:lang w:bidi="ru-RU"/>
        </w:rPr>
        <w:t>трубопроводов</w:t>
      </w:r>
      <w:r w:rsidRPr="00107E56">
        <w:rPr>
          <w:sz w:val="24"/>
          <w:szCs w:val="24"/>
          <w:lang w:bidi="ru-RU"/>
        </w:rPr>
        <w:t xml:space="preserve"> </w:t>
      </w:r>
      <w:r w:rsidRPr="00107E56">
        <w:rPr>
          <w:rFonts w:hint="eastAsia"/>
          <w:sz w:val="24"/>
          <w:szCs w:val="24"/>
          <w:lang w:bidi="ru-RU"/>
        </w:rPr>
        <w:t>водой</w:t>
      </w:r>
      <w:r w:rsidRPr="00107E56">
        <w:rPr>
          <w:sz w:val="24"/>
          <w:szCs w:val="24"/>
          <w:lang w:bidi="ru-RU"/>
        </w:rPr>
        <w:t xml:space="preserve"> </w:t>
      </w:r>
      <w:r w:rsidRPr="00107E56">
        <w:rPr>
          <w:rFonts w:hint="eastAsia"/>
          <w:sz w:val="24"/>
          <w:szCs w:val="24"/>
          <w:lang w:bidi="ru-RU"/>
        </w:rPr>
        <w:t>и</w:t>
      </w:r>
      <w:r w:rsidRPr="00107E56">
        <w:rPr>
          <w:sz w:val="24"/>
          <w:szCs w:val="24"/>
          <w:lang w:bidi="ru-RU"/>
        </w:rPr>
        <w:t xml:space="preserve"> </w:t>
      </w:r>
      <w:r w:rsidRPr="00107E56">
        <w:rPr>
          <w:rFonts w:hint="eastAsia"/>
          <w:sz w:val="24"/>
          <w:szCs w:val="24"/>
          <w:lang w:bidi="ru-RU"/>
        </w:rPr>
        <w:t>хорошего</w:t>
      </w:r>
      <w:r w:rsidRPr="00107E56">
        <w:rPr>
          <w:sz w:val="24"/>
          <w:szCs w:val="24"/>
          <w:lang w:bidi="ru-RU"/>
        </w:rPr>
        <w:t xml:space="preserve"> </w:t>
      </w:r>
      <w:r w:rsidRPr="00107E56">
        <w:rPr>
          <w:rFonts w:hint="eastAsia"/>
          <w:sz w:val="24"/>
          <w:szCs w:val="24"/>
          <w:lang w:bidi="ru-RU"/>
        </w:rPr>
        <w:t>удаления</w:t>
      </w:r>
      <w:r w:rsidRPr="00107E56">
        <w:rPr>
          <w:sz w:val="24"/>
          <w:szCs w:val="24"/>
          <w:lang w:bidi="ru-RU"/>
        </w:rPr>
        <w:t xml:space="preserve"> </w:t>
      </w:r>
      <w:r w:rsidRPr="00107E56">
        <w:rPr>
          <w:rFonts w:hint="eastAsia"/>
          <w:sz w:val="24"/>
          <w:szCs w:val="24"/>
          <w:lang w:bidi="ru-RU"/>
        </w:rPr>
        <w:t>из</w:t>
      </w:r>
      <w:r w:rsidRPr="00107E56">
        <w:rPr>
          <w:sz w:val="24"/>
          <w:szCs w:val="24"/>
          <w:lang w:bidi="ru-RU"/>
        </w:rPr>
        <w:t xml:space="preserve"> </w:t>
      </w:r>
      <w:r w:rsidRPr="00107E56">
        <w:rPr>
          <w:rFonts w:hint="eastAsia"/>
          <w:sz w:val="24"/>
          <w:szCs w:val="24"/>
          <w:lang w:bidi="ru-RU"/>
        </w:rPr>
        <w:t>труб</w:t>
      </w:r>
      <w:r w:rsidRPr="00107E56">
        <w:rPr>
          <w:sz w:val="24"/>
          <w:szCs w:val="24"/>
          <w:lang w:bidi="ru-RU"/>
        </w:rPr>
        <w:t xml:space="preserve"> </w:t>
      </w:r>
      <w:r w:rsidRPr="00107E56">
        <w:rPr>
          <w:rFonts w:hint="eastAsia"/>
          <w:sz w:val="24"/>
          <w:szCs w:val="24"/>
          <w:lang w:bidi="ru-RU"/>
        </w:rPr>
        <w:t>воздуха</w:t>
      </w:r>
      <w:r w:rsidRPr="00107E56">
        <w:rPr>
          <w:sz w:val="24"/>
          <w:szCs w:val="24"/>
          <w:lang w:bidi="ru-RU"/>
        </w:rPr>
        <w:t xml:space="preserve"> </w:t>
      </w:r>
      <w:r w:rsidRPr="00107E56">
        <w:rPr>
          <w:rFonts w:hint="eastAsia"/>
          <w:sz w:val="24"/>
          <w:szCs w:val="24"/>
          <w:lang w:bidi="ru-RU"/>
        </w:rPr>
        <w:t>водопровод</w:t>
      </w:r>
      <w:r w:rsidRPr="00107E56">
        <w:rPr>
          <w:sz w:val="24"/>
          <w:szCs w:val="24"/>
          <w:lang w:bidi="ru-RU"/>
        </w:rPr>
        <w:t xml:space="preserve"> </w:t>
      </w:r>
      <w:r w:rsidRPr="00107E56">
        <w:rPr>
          <w:rFonts w:hint="eastAsia"/>
          <w:sz w:val="24"/>
          <w:szCs w:val="24"/>
          <w:lang w:bidi="ru-RU"/>
        </w:rPr>
        <w:t>при</w:t>
      </w:r>
      <w:r w:rsidRPr="00A23A17">
        <w:rPr>
          <w:rFonts w:hint="eastAsia"/>
          <w:sz w:val="24"/>
          <w:szCs w:val="24"/>
          <w:lang w:bidi="ru-RU"/>
        </w:rPr>
        <w:t>соединяют</w:t>
      </w:r>
      <w:r w:rsidRPr="00A23A17">
        <w:rPr>
          <w:sz w:val="24"/>
          <w:szCs w:val="24"/>
          <w:lang w:bidi="ru-RU"/>
        </w:rPr>
        <w:t xml:space="preserve"> </w:t>
      </w:r>
      <w:r w:rsidRPr="00A23A17">
        <w:rPr>
          <w:rFonts w:hint="eastAsia"/>
          <w:sz w:val="24"/>
          <w:szCs w:val="24"/>
          <w:lang w:bidi="ru-RU"/>
        </w:rPr>
        <w:t>к</w:t>
      </w:r>
      <w:r w:rsidRPr="00A23A17">
        <w:rPr>
          <w:sz w:val="24"/>
          <w:szCs w:val="24"/>
          <w:lang w:bidi="ru-RU"/>
        </w:rPr>
        <w:t xml:space="preserve"> </w:t>
      </w:r>
      <w:r w:rsidRPr="00A23A17">
        <w:rPr>
          <w:rFonts w:hint="eastAsia"/>
          <w:sz w:val="24"/>
          <w:szCs w:val="24"/>
          <w:lang w:bidi="ru-RU"/>
        </w:rPr>
        <w:t>нижней</w:t>
      </w:r>
      <w:r w:rsidRPr="00A23A17">
        <w:rPr>
          <w:sz w:val="24"/>
          <w:szCs w:val="24"/>
          <w:lang w:bidi="ru-RU"/>
        </w:rPr>
        <w:t xml:space="preserve"> </w:t>
      </w:r>
      <w:r w:rsidRPr="00A23A17">
        <w:rPr>
          <w:rFonts w:hint="eastAsia"/>
          <w:sz w:val="24"/>
          <w:szCs w:val="24"/>
          <w:lang w:bidi="ru-RU"/>
        </w:rPr>
        <w:t>части</w:t>
      </w:r>
      <w:r w:rsidRPr="00A23A17">
        <w:rPr>
          <w:sz w:val="24"/>
          <w:szCs w:val="24"/>
          <w:lang w:bidi="ru-RU"/>
        </w:rPr>
        <w:t xml:space="preserve"> </w:t>
      </w:r>
      <w:r w:rsidRPr="00A23A17">
        <w:rPr>
          <w:rFonts w:hint="eastAsia"/>
          <w:sz w:val="24"/>
          <w:szCs w:val="24"/>
          <w:lang w:bidi="ru-RU"/>
        </w:rPr>
        <w:t>теплопровода</w:t>
      </w:r>
      <w:r w:rsidRPr="00A23A17">
        <w:rPr>
          <w:sz w:val="24"/>
          <w:szCs w:val="24"/>
          <w:lang w:bidi="ru-RU"/>
        </w:rPr>
        <w:t xml:space="preserve">. </w:t>
      </w:r>
      <w:r w:rsidRPr="00A23A17">
        <w:rPr>
          <w:rFonts w:hint="eastAsia"/>
          <w:sz w:val="24"/>
          <w:szCs w:val="24"/>
          <w:lang w:bidi="ru-RU"/>
        </w:rPr>
        <w:t>Возле</w:t>
      </w:r>
      <w:r w:rsidRPr="00A23A17">
        <w:rPr>
          <w:sz w:val="24"/>
          <w:szCs w:val="24"/>
          <w:lang w:bidi="ru-RU"/>
        </w:rPr>
        <w:t xml:space="preserve"> </w:t>
      </w:r>
      <w:r w:rsidRPr="00A23A17">
        <w:rPr>
          <w:rFonts w:hint="eastAsia"/>
          <w:sz w:val="24"/>
          <w:szCs w:val="24"/>
          <w:lang w:bidi="ru-RU"/>
        </w:rPr>
        <w:t>каждого</w:t>
      </w:r>
      <w:r w:rsidRPr="00A23A17">
        <w:rPr>
          <w:sz w:val="24"/>
          <w:szCs w:val="24"/>
          <w:lang w:bidi="ru-RU"/>
        </w:rPr>
        <w:t xml:space="preserve"> </w:t>
      </w:r>
      <w:r w:rsidRPr="00A23A17">
        <w:rPr>
          <w:rFonts w:hint="eastAsia"/>
          <w:sz w:val="24"/>
          <w:szCs w:val="24"/>
          <w:lang w:bidi="ru-RU"/>
        </w:rPr>
        <w:t>воздушного</w:t>
      </w:r>
      <w:r w:rsidRPr="00A23A17">
        <w:rPr>
          <w:sz w:val="24"/>
          <w:szCs w:val="24"/>
          <w:lang w:bidi="ru-RU"/>
        </w:rPr>
        <w:t xml:space="preserve"> </w:t>
      </w:r>
      <w:r w:rsidRPr="00A23A17">
        <w:rPr>
          <w:rFonts w:hint="eastAsia"/>
          <w:sz w:val="24"/>
          <w:szCs w:val="24"/>
          <w:lang w:bidi="ru-RU"/>
        </w:rPr>
        <w:t>крана</w:t>
      </w:r>
      <w:r w:rsidRPr="00A23A17">
        <w:rPr>
          <w:sz w:val="24"/>
          <w:szCs w:val="24"/>
          <w:lang w:bidi="ru-RU"/>
        </w:rPr>
        <w:t xml:space="preserve"> </w:t>
      </w:r>
      <w:r w:rsidRPr="00A23A17">
        <w:rPr>
          <w:rFonts w:hint="eastAsia"/>
          <w:sz w:val="24"/>
          <w:szCs w:val="24"/>
          <w:lang w:bidi="ru-RU"/>
        </w:rPr>
        <w:t>необходимо</w:t>
      </w:r>
      <w:r w:rsidRPr="00A23A17">
        <w:rPr>
          <w:sz w:val="24"/>
          <w:szCs w:val="24"/>
          <w:lang w:bidi="ru-RU"/>
        </w:rPr>
        <w:t xml:space="preserve"> </w:t>
      </w:r>
      <w:r w:rsidRPr="00A23A17">
        <w:rPr>
          <w:rFonts w:hint="eastAsia"/>
          <w:sz w:val="24"/>
          <w:szCs w:val="24"/>
          <w:lang w:bidi="ru-RU"/>
        </w:rPr>
        <w:t>выставить</w:t>
      </w:r>
      <w:r w:rsidR="00A23A17" w:rsidRPr="00A23A17">
        <w:rPr>
          <w:sz w:val="24"/>
          <w:szCs w:val="24"/>
          <w:lang w:bidi="ru-RU"/>
        </w:rPr>
        <w:t xml:space="preserve"> дежурного. </w:t>
      </w:r>
      <w:r w:rsidR="003154B1">
        <w:rPr>
          <w:sz w:val="24"/>
          <w:szCs w:val="24"/>
          <w:lang w:bidi="ru-RU"/>
        </w:rPr>
        <w:t xml:space="preserve">Вначале </w:t>
      </w:r>
      <w:r w:rsidR="00A23A17" w:rsidRPr="00A23A17">
        <w:rPr>
          <w:sz w:val="24"/>
          <w:szCs w:val="24"/>
          <w:lang w:bidi="ru-RU"/>
        </w:rPr>
        <w:t xml:space="preserve">через воздушники поступает только воздух, </w:t>
      </w:r>
      <w:r w:rsidR="003154B1">
        <w:rPr>
          <w:sz w:val="24"/>
          <w:szCs w:val="24"/>
          <w:lang w:bidi="ru-RU"/>
        </w:rPr>
        <w:t>затем</w:t>
      </w:r>
      <w:r w:rsidR="00A23A17" w:rsidRPr="00A23A17">
        <w:rPr>
          <w:sz w:val="24"/>
          <w:szCs w:val="24"/>
          <w:lang w:bidi="ru-RU"/>
        </w:rPr>
        <w:t xml:space="preserve"> воздушно-водяная смесь и, наконец, только вода. По достижении выхода только воды кран перекрывается. Далее</w:t>
      </w:r>
      <w:r w:rsidR="003154B1">
        <w:rPr>
          <w:sz w:val="24"/>
          <w:szCs w:val="24"/>
          <w:lang w:bidi="ru-RU"/>
        </w:rPr>
        <w:t>,</w:t>
      </w:r>
      <w:r w:rsidR="00A23A17" w:rsidRPr="00A23A17">
        <w:rPr>
          <w:sz w:val="24"/>
          <w:szCs w:val="24"/>
          <w:lang w:bidi="ru-RU"/>
        </w:rPr>
        <w:t xml:space="preserve"> кран еще два-три раза периодически открывают для полного выпуска оставшейся части воздуха с верхних точек.</w:t>
      </w:r>
    </w:p>
    <w:p w:rsidR="00A23A17" w:rsidRPr="00A23A17" w:rsidRDefault="00A23A17" w:rsidP="00A23A17">
      <w:pPr>
        <w:ind w:firstLine="709"/>
        <w:jc w:val="both"/>
        <w:rPr>
          <w:sz w:val="24"/>
          <w:szCs w:val="24"/>
          <w:lang w:bidi="ru-RU"/>
        </w:rPr>
      </w:pPr>
      <w:r w:rsidRPr="00A23A17">
        <w:rPr>
          <w:sz w:val="24"/>
          <w:szCs w:val="24"/>
          <w:lang w:bidi="ru-RU"/>
        </w:rPr>
        <w:t>Перед началом наполнения тепловой сети все воздушники необходимо открыть, а дренажи закрыть.</w:t>
      </w:r>
    </w:p>
    <w:p w:rsidR="00A23A17" w:rsidRPr="00A23A17" w:rsidRDefault="00A23A17" w:rsidP="00A23A17">
      <w:pPr>
        <w:ind w:firstLine="709"/>
        <w:jc w:val="both"/>
        <w:rPr>
          <w:sz w:val="24"/>
          <w:szCs w:val="24"/>
          <w:lang w:bidi="ru-RU"/>
        </w:rPr>
      </w:pPr>
      <w:r w:rsidRPr="00A23A17">
        <w:rPr>
          <w:sz w:val="24"/>
          <w:szCs w:val="24"/>
          <w:lang w:bidi="ru-RU"/>
        </w:rPr>
        <w:t>Испытание проводят давлением, равн</w:t>
      </w:r>
      <w:r w:rsidR="003154B1">
        <w:rPr>
          <w:sz w:val="24"/>
          <w:szCs w:val="24"/>
          <w:lang w:bidi="ru-RU"/>
        </w:rPr>
        <w:t>ы</w:t>
      </w:r>
      <w:r w:rsidRPr="00A23A17">
        <w:rPr>
          <w:sz w:val="24"/>
          <w:szCs w:val="24"/>
          <w:lang w:bidi="ru-RU"/>
        </w:rPr>
        <w:t>м рабочему с коэффициентом 1,25. Под рабочим понимают максимальное давление, которое может возникнуть на данном участке в процессе эксплуатации.</w:t>
      </w:r>
    </w:p>
    <w:p w:rsidR="00A23A17" w:rsidRPr="00A23A17" w:rsidRDefault="00A23A17" w:rsidP="00A23A17">
      <w:pPr>
        <w:ind w:firstLine="709"/>
        <w:jc w:val="both"/>
        <w:rPr>
          <w:sz w:val="24"/>
          <w:szCs w:val="24"/>
          <w:lang w:bidi="ru-RU"/>
        </w:rPr>
      </w:pPr>
      <w:r w:rsidRPr="00A23A17">
        <w:rPr>
          <w:sz w:val="24"/>
          <w:szCs w:val="24"/>
          <w:lang w:bidi="ru-RU"/>
        </w:rPr>
        <w:t>При случаях испытания теплопровода без оборудования и арматуры давление поднимают до расчетного и выдерживают его на протяжении 10 мин, контролируя при этом падение давления, после снижают его до рабочего, проводят осмотр сварных соединений и обстукивают стыки. Испытания считают удовлетворительными, если отсутствует падение давления, нет течи и потения стыков.</w:t>
      </w:r>
    </w:p>
    <w:p w:rsidR="00A23A17" w:rsidRPr="00A23A17" w:rsidRDefault="00A23A17" w:rsidP="00A23A17">
      <w:pPr>
        <w:ind w:firstLine="709"/>
        <w:jc w:val="both"/>
        <w:rPr>
          <w:sz w:val="24"/>
          <w:szCs w:val="24"/>
          <w:lang w:bidi="ru-RU"/>
        </w:rPr>
      </w:pPr>
      <w:r w:rsidRPr="00A23A17">
        <w:rPr>
          <w:sz w:val="24"/>
          <w:szCs w:val="24"/>
          <w:lang w:bidi="ru-RU"/>
        </w:rPr>
        <w:t>Испытания с установленным оборудованием и арматурой проводят с выдержкой в течение 15 мин, проводят осмотр фланцевых и сварных соединений, арматуры и оборудования, сальниковых уплотнений, после</w:t>
      </w:r>
      <w:r w:rsidR="009C4200">
        <w:rPr>
          <w:sz w:val="24"/>
          <w:szCs w:val="24"/>
          <w:lang w:bidi="ru-RU"/>
        </w:rPr>
        <w:t xml:space="preserve"> чего</w:t>
      </w:r>
      <w:r w:rsidRPr="00A23A17">
        <w:rPr>
          <w:sz w:val="24"/>
          <w:szCs w:val="24"/>
          <w:lang w:bidi="ru-RU"/>
        </w:rPr>
        <w:t xml:space="preserve"> давление снижают до рабочего. Испытания считают</w:t>
      </w:r>
      <w:r w:rsidR="009C4200">
        <w:rPr>
          <w:sz w:val="24"/>
          <w:szCs w:val="24"/>
          <w:lang w:bidi="ru-RU"/>
        </w:rPr>
        <w:t>ся</w:t>
      </w:r>
      <w:r w:rsidRPr="00A23A17">
        <w:rPr>
          <w:sz w:val="24"/>
          <w:szCs w:val="24"/>
          <w:lang w:bidi="ru-RU"/>
        </w:rPr>
        <w:t xml:space="preserve"> удовлетворительными, если в течение </w:t>
      </w:r>
      <w:r w:rsidR="009C4200">
        <w:rPr>
          <w:sz w:val="24"/>
          <w:szCs w:val="24"/>
          <w:lang w:bidi="ru-RU"/>
        </w:rPr>
        <w:t>двух часов</w:t>
      </w:r>
      <w:r w:rsidRPr="00A23A17">
        <w:rPr>
          <w:sz w:val="24"/>
          <w:szCs w:val="24"/>
          <w:lang w:bidi="ru-RU"/>
        </w:rPr>
        <w:t xml:space="preserve"> падение давления не превышает 10%. Испытательное давление проверяет не только герметичность, но и прочность оборудования и трубопровода.</w:t>
      </w:r>
    </w:p>
    <w:p w:rsidR="00A23A17" w:rsidRPr="00A23A17" w:rsidRDefault="00A23A17" w:rsidP="00A23A17">
      <w:pPr>
        <w:ind w:firstLine="709"/>
        <w:jc w:val="both"/>
        <w:rPr>
          <w:sz w:val="24"/>
          <w:szCs w:val="24"/>
          <w:lang w:bidi="ru-RU"/>
        </w:rPr>
      </w:pPr>
      <w:r w:rsidRPr="00A23A17">
        <w:rPr>
          <w:sz w:val="24"/>
          <w:szCs w:val="24"/>
          <w:lang w:bidi="ru-RU"/>
        </w:rPr>
        <w:t>После испытания воду необходимо удалять из труб полностью. Как правило, вода для испытаний не проходит специальную подготовку и может снизить качество сетевой воды и быть причиной коррозии внутренних поверхностей труб.</w:t>
      </w:r>
    </w:p>
    <w:p w:rsidR="00A23A17" w:rsidRPr="00A23A17" w:rsidRDefault="00A23A17" w:rsidP="00A23A17">
      <w:pPr>
        <w:ind w:firstLine="709"/>
        <w:jc w:val="both"/>
        <w:rPr>
          <w:sz w:val="24"/>
          <w:szCs w:val="24"/>
          <w:lang w:bidi="ru-RU"/>
        </w:rPr>
      </w:pPr>
      <w:r w:rsidRPr="00A23A17">
        <w:rPr>
          <w:sz w:val="24"/>
          <w:szCs w:val="24"/>
          <w:lang w:bidi="ru-RU"/>
        </w:rPr>
        <w:t>Температурные испытания тепловых сетей на максимальную температуру теплоносителя, находящихся в эксплуатации длительное время и имеющих ненадежные участки</w:t>
      </w:r>
      <w:r w:rsidR="009C4200">
        <w:rPr>
          <w:sz w:val="24"/>
          <w:szCs w:val="24"/>
          <w:lang w:bidi="ru-RU"/>
        </w:rPr>
        <w:t>,</w:t>
      </w:r>
      <w:r w:rsidRPr="00A23A17">
        <w:rPr>
          <w:sz w:val="24"/>
          <w:szCs w:val="24"/>
          <w:lang w:bidi="ru-RU"/>
        </w:rPr>
        <w:t xml:space="preserve"> </w:t>
      </w:r>
      <w:r w:rsidR="009C4200" w:rsidRPr="00A23A17">
        <w:rPr>
          <w:sz w:val="24"/>
          <w:szCs w:val="24"/>
          <w:lang w:bidi="ru-RU"/>
        </w:rPr>
        <w:t>провод</w:t>
      </w:r>
      <w:r w:rsidR="009C4200">
        <w:rPr>
          <w:sz w:val="24"/>
          <w:szCs w:val="24"/>
          <w:lang w:bidi="ru-RU"/>
        </w:rPr>
        <w:t>я</w:t>
      </w:r>
      <w:r w:rsidR="009C4200" w:rsidRPr="00A23A17">
        <w:rPr>
          <w:sz w:val="24"/>
          <w:szCs w:val="24"/>
          <w:lang w:bidi="ru-RU"/>
        </w:rPr>
        <w:t>тся</w:t>
      </w:r>
      <w:r w:rsidRPr="00A23A17">
        <w:rPr>
          <w:sz w:val="24"/>
          <w:szCs w:val="24"/>
          <w:lang w:bidi="ru-RU"/>
        </w:rPr>
        <w:t xml:space="preserve"> после ремонта и предварительного испытания этих сетей на прочность и плотность, но не позднее</w:t>
      </w:r>
      <w:r w:rsidR="009C4200">
        <w:rPr>
          <w:sz w:val="24"/>
          <w:szCs w:val="24"/>
          <w:lang w:bidi="ru-RU"/>
        </w:rPr>
        <w:t>,</w:t>
      </w:r>
      <w:r w:rsidRPr="00A23A17">
        <w:rPr>
          <w:sz w:val="24"/>
          <w:szCs w:val="24"/>
          <w:lang w:bidi="ru-RU"/>
        </w:rPr>
        <w:t xml:space="preserve"> чем за </w:t>
      </w:r>
      <w:r w:rsidR="009C4200">
        <w:rPr>
          <w:sz w:val="24"/>
          <w:szCs w:val="24"/>
          <w:lang w:bidi="ru-RU"/>
        </w:rPr>
        <w:t>три</w:t>
      </w:r>
      <w:r w:rsidRPr="00A23A17">
        <w:rPr>
          <w:sz w:val="24"/>
          <w:szCs w:val="24"/>
          <w:lang w:bidi="ru-RU"/>
        </w:rPr>
        <w:t xml:space="preserve"> недели до начала отопительного периода.</w:t>
      </w:r>
    </w:p>
    <w:p w:rsidR="00A23A17" w:rsidRPr="00A23A17" w:rsidRDefault="00A23A17" w:rsidP="00A23A17">
      <w:pPr>
        <w:ind w:firstLine="709"/>
        <w:jc w:val="both"/>
        <w:rPr>
          <w:sz w:val="24"/>
          <w:szCs w:val="24"/>
          <w:lang w:bidi="ru-RU"/>
        </w:rPr>
      </w:pPr>
      <w:r w:rsidRPr="00A23A17">
        <w:rPr>
          <w:sz w:val="24"/>
          <w:szCs w:val="24"/>
          <w:lang w:bidi="ru-RU"/>
        </w:rPr>
        <w:t>Температурным испытаниям подверга</w:t>
      </w:r>
      <w:r w:rsidR="009C4200">
        <w:rPr>
          <w:sz w:val="24"/>
          <w:szCs w:val="24"/>
          <w:lang w:bidi="ru-RU"/>
        </w:rPr>
        <w:t>ет</w:t>
      </w:r>
      <w:r w:rsidRPr="00A23A17">
        <w:rPr>
          <w:sz w:val="24"/>
          <w:szCs w:val="24"/>
          <w:lang w:bidi="ru-RU"/>
        </w:rPr>
        <w:t xml:space="preserve">ся вся сеть </w:t>
      </w:r>
      <w:r w:rsidR="009C4200">
        <w:rPr>
          <w:sz w:val="24"/>
          <w:szCs w:val="24"/>
          <w:lang w:bidi="ru-RU"/>
        </w:rPr>
        <w:t xml:space="preserve">– </w:t>
      </w:r>
      <w:r w:rsidRPr="00A23A17">
        <w:rPr>
          <w:sz w:val="24"/>
          <w:szCs w:val="24"/>
          <w:lang w:bidi="ru-RU"/>
        </w:rPr>
        <w:t>от источника тепловой энергии до индивидуальных тепловых пунктов потребителей. Температурные испытания проводятся при устойчивых суточных плюсовых температурах наружного воздуха.</w:t>
      </w:r>
    </w:p>
    <w:p w:rsidR="00A23A17" w:rsidRPr="00A23A17" w:rsidRDefault="00A23A17" w:rsidP="00A23A17">
      <w:pPr>
        <w:ind w:firstLine="709"/>
        <w:jc w:val="both"/>
        <w:rPr>
          <w:sz w:val="24"/>
          <w:szCs w:val="24"/>
          <w:lang w:bidi="ru-RU"/>
        </w:rPr>
      </w:pPr>
      <w:r w:rsidRPr="00A23A17">
        <w:rPr>
          <w:sz w:val="24"/>
          <w:szCs w:val="24"/>
          <w:lang w:bidi="ru-RU"/>
        </w:rPr>
        <w:t>Началу испытания тепловой сети на максимальную температуру теплоносителя должен предшествовать, прогрев тепловой сети при температуре воды в подающем трубопроводе 100 °С.</w:t>
      </w:r>
    </w:p>
    <w:p w:rsidR="00A23A17" w:rsidRPr="00A23A17" w:rsidRDefault="00A23A17" w:rsidP="00A23A17">
      <w:pPr>
        <w:ind w:firstLine="709"/>
        <w:jc w:val="both"/>
        <w:rPr>
          <w:sz w:val="24"/>
          <w:szCs w:val="24"/>
          <w:lang w:bidi="ru-RU"/>
        </w:rPr>
      </w:pPr>
      <w:r w:rsidRPr="00A23A17">
        <w:rPr>
          <w:sz w:val="24"/>
          <w:szCs w:val="24"/>
          <w:lang w:bidi="ru-RU"/>
        </w:rPr>
        <w:t>Продолжительность прогрева составляет порядка двух часов.</w:t>
      </w:r>
    </w:p>
    <w:p w:rsidR="00A23A17" w:rsidRPr="00A23A17" w:rsidRDefault="00A23A17" w:rsidP="00A23A17">
      <w:pPr>
        <w:ind w:firstLine="709"/>
        <w:jc w:val="both"/>
        <w:rPr>
          <w:sz w:val="24"/>
          <w:szCs w:val="24"/>
          <w:lang w:bidi="ru-RU"/>
        </w:rPr>
      </w:pPr>
      <w:r w:rsidRPr="00A23A17">
        <w:rPr>
          <w:sz w:val="24"/>
          <w:szCs w:val="24"/>
          <w:lang w:bidi="ru-RU"/>
        </w:rPr>
        <w:t>Перед началом испытания производится расстановка персонала в пунктах наблюдения и по трассе тепловой сети.</w:t>
      </w:r>
    </w:p>
    <w:p w:rsidR="00A23A17" w:rsidRPr="00A23A17" w:rsidRDefault="00A23A17" w:rsidP="00A23A17">
      <w:pPr>
        <w:ind w:firstLine="709"/>
        <w:jc w:val="both"/>
        <w:rPr>
          <w:sz w:val="24"/>
          <w:szCs w:val="24"/>
          <w:lang w:bidi="ru-RU"/>
        </w:rPr>
      </w:pPr>
      <w:r w:rsidRPr="00A23A17">
        <w:rPr>
          <w:sz w:val="24"/>
          <w:szCs w:val="24"/>
          <w:lang w:bidi="ru-RU"/>
        </w:rPr>
        <w:t>В предусмотренный программой срок на источнике тепловой энергии начинается постепенное повышение температуры воды до установленного максимального значения</w:t>
      </w:r>
      <w:r w:rsidR="009C4200">
        <w:rPr>
          <w:sz w:val="24"/>
          <w:szCs w:val="24"/>
          <w:lang w:bidi="ru-RU"/>
        </w:rPr>
        <w:t>,</w:t>
      </w:r>
      <w:r w:rsidRPr="00A23A17">
        <w:rPr>
          <w:sz w:val="24"/>
          <w:szCs w:val="24"/>
          <w:lang w:bidi="ru-RU"/>
        </w:rPr>
        <w:t xml:space="preserve"> при строгом контроле за давлением в обратном коллекторе сетевой воды на источнике тепловой энергии и величиной подпитки (дренажа).</w:t>
      </w:r>
    </w:p>
    <w:p w:rsidR="00A23A17" w:rsidRPr="00A23A17" w:rsidRDefault="00A23A17" w:rsidP="00A23A17">
      <w:pPr>
        <w:ind w:firstLine="709"/>
        <w:jc w:val="both"/>
        <w:rPr>
          <w:sz w:val="24"/>
          <w:szCs w:val="24"/>
          <w:lang w:bidi="ru-RU"/>
        </w:rPr>
      </w:pPr>
      <w:r w:rsidRPr="00A23A17">
        <w:rPr>
          <w:sz w:val="24"/>
          <w:szCs w:val="24"/>
          <w:lang w:bidi="ru-RU"/>
        </w:rPr>
        <w:t xml:space="preserve">Заданная максимальная температура теплоносителя поддерживается постоянной в течение установленного программой времени (не менее </w:t>
      </w:r>
      <w:r w:rsidR="009C4200">
        <w:rPr>
          <w:sz w:val="24"/>
          <w:szCs w:val="24"/>
          <w:lang w:bidi="ru-RU"/>
        </w:rPr>
        <w:t>двух часов</w:t>
      </w:r>
      <w:r w:rsidRPr="00A23A17">
        <w:rPr>
          <w:sz w:val="24"/>
          <w:szCs w:val="24"/>
          <w:lang w:bidi="ru-RU"/>
        </w:rPr>
        <w:t>), а затем плавно понижается до 70-80 °С.</w:t>
      </w:r>
    </w:p>
    <w:p w:rsidR="00A23A17" w:rsidRPr="00A23A17" w:rsidRDefault="00A23A17" w:rsidP="00A23A17">
      <w:pPr>
        <w:ind w:firstLine="709"/>
        <w:jc w:val="both"/>
        <w:rPr>
          <w:sz w:val="24"/>
          <w:szCs w:val="24"/>
          <w:lang w:bidi="ru-RU"/>
        </w:rPr>
      </w:pPr>
      <w:r w:rsidRPr="00A23A17">
        <w:rPr>
          <w:sz w:val="24"/>
          <w:szCs w:val="24"/>
          <w:lang w:bidi="ru-RU"/>
        </w:rPr>
        <w:t xml:space="preserve">Скорость повышения и понижения температуры воды в подающем трубопроводе выбирается такой, чтобы в течение всего периода испытания соблюдалось заданное давление в обратном коллекторе сетевой воды на источнике тепловой энергии. Поддержание давления в обратном коллекторе сетевой воды на источнике тепловой </w:t>
      </w:r>
      <w:r w:rsidRPr="00A23A17">
        <w:rPr>
          <w:sz w:val="24"/>
          <w:szCs w:val="24"/>
          <w:lang w:bidi="ru-RU"/>
        </w:rPr>
        <w:lastRenderedPageBreak/>
        <w:t>энергии при повышении температуры первоначально должно проводиться путем регулирования величины подпитки, а после полного прекращения подпитки</w:t>
      </w:r>
      <w:r w:rsidR="009C4200">
        <w:rPr>
          <w:sz w:val="24"/>
          <w:szCs w:val="24"/>
          <w:lang w:bidi="ru-RU"/>
        </w:rPr>
        <w:t>,</w:t>
      </w:r>
      <w:r w:rsidRPr="00A23A17">
        <w:rPr>
          <w:sz w:val="24"/>
          <w:szCs w:val="24"/>
          <w:lang w:bidi="ru-RU"/>
        </w:rPr>
        <w:t xml:space="preserve"> в связи с увеличением объема сетевой воды при нагреве </w:t>
      </w:r>
      <w:r w:rsidR="009C4200">
        <w:rPr>
          <w:sz w:val="24"/>
          <w:szCs w:val="24"/>
          <w:lang w:bidi="ru-RU"/>
        </w:rPr>
        <w:t xml:space="preserve">- </w:t>
      </w:r>
      <w:r w:rsidRPr="00A23A17">
        <w:rPr>
          <w:sz w:val="24"/>
          <w:szCs w:val="24"/>
          <w:lang w:bidi="ru-RU"/>
        </w:rPr>
        <w:t>путем дренирования воды из обратного коллектора.</w:t>
      </w:r>
    </w:p>
    <w:p w:rsidR="00A23A17" w:rsidRPr="00A23A17" w:rsidRDefault="00A23A17" w:rsidP="00A23A17">
      <w:pPr>
        <w:ind w:firstLine="709"/>
        <w:jc w:val="both"/>
        <w:rPr>
          <w:sz w:val="24"/>
          <w:szCs w:val="24"/>
          <w:lang w:bidi="ru-RU"/>
        </w:rPr>
      </w:pP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момента</w:t>
      </w:r>
      <w:r w:rsidRPr="00A23A17">
        <w:rPr>
          <w:sz w:val="24"/>
          <w:szCs w:val="24"/>
          <w:lang w:bidi="ru-RU"/>
        </w:rPr>
        <w:t xml:space="preserve"> </w:t>
      </w:r>
      <w:r w:rsidRPr="00A23A17">
        <w:rPr>
          <w:rFonts w:hint="eastAsia"/>
          <w:sz w:val="24"/>
          <w:szCs w:val="24"/>
          <w:lang w:bidi="ru-RU"/>
        </w:rPr>
        <w:t>начала</w:t>
      </w:r>
      <w:r w:rsidRPr="00A23A17">
        <w:rPr>
          <w:sz w:val="24"/>
          <w:szCs w:val="24"/>
          <w:lang w:bidi="ru-RU"/>
        </w:rPr>
        <w:t xml:space="preserve"> </w:t>
      </w:r>
      <w:r w:rsidRPr="00A23A17">
        <w:rPr>
          <w:rFonts w:hint="eastAsia"/>
          <w:sz w:val="24"/>
          <w:szCs w:val="24"/>
          <w:lang w:bidi="ru-RU"/>
        </w:rPr>
        <w:t>прогрева</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до</w:t>
      </w:r>
      <w:r w:rsidRPr="00A23A17">
        <w:rPr>
          <w:sz w:val="24"/>
          <w:szCs w:val="24"/>
          <w:lang w:bidi="ru-RU"/>
        </w:rPr>
        <w:t xml:space="preserve"> </w:t>
      </w:r>
      <w:r w:rsidRPr="00A23A17">
        <w:rPr>
          <w:rFonts w:hint="eastAsia"/>
          <w:sz w:val="24"/>
          <w:szCs w:val="24"/>
          <w:lang w:bidi="ru-RU"/>
        </w:rPr>
        <w:t>окончания</w:t>
      </w:r>
      <w:r w:rsidRPr="00A23A17">
        <w:rPr>
          <w:sz w:val="24"/>
          <w:szCs w:val="24"/>
          <w:lang w:bidi="ru-RU"/>
        </w:rPr>
        <w:t xml:space="preserve"> </w:t>
      </w: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во</w:t>
      </w:r>
      <w:r w:rsidRPr="00A23A17">
        <w:rPr>
          <w:sz w:val="24"/>
          <w:szCs w:val="24"/>
          <w:lang w:bidi="ru-RU"/>
        </w:rPr>
        <w:t xml:space="preserve"> </w:t>
      </w:r>
      <w:r w:rsidRPr="00A23A17">
        <w:rPr>
          <w:rFonts w:hint="eastAsia"/>
          <w:sz w:val="24"/>
          <w:szCs w:val="24"/>
          <w:lang w:bidi="ru-RU"/>
        </w:rPr>
        <w:t>всех</w:t>
      </w:r>
      <w:r w:rsidRPr="00A23A17">
        <w:rPr>
          <w:sz w:val="24"/>
          <w:szCs w:val="24"/>
          <w:lang w:bidi="ru-RU"/>
        </w:rPr>
        <w:t xml:space="preserve"> </w:t>
      </w:r>
      <w:r w:rsidRPr="00A23A17">
        <w:rPr>
          <w:rFonts w:hint="eastAsia"/>
          <w:sz w:val="24"/>
          <w:szCs w:val="24"/>
          <w:lang w:bidi="ru-RU"/>
        </w:rPr>
        <w:t>пунктах</w:t>
      </w:r>
      <w:r w:rsidRPr="00A23A17">
        <w:rPr>
          <w:sz w:val="24"/>
          <w:szCs w:val="24"/>
          <w:lang w:bidi="ru-RU"/>
        </w:rPr>
        <w:t xml:space="preserve"> </w:t>
      </w:r>
      <w:r w:rsidRPr="00A23A17">
        <w:rPr>
          <w:rFonts w:hint="eastAsia"/>
          <w:sz w:val="24"/>
          <w:szCs w:val="24"/>
          <w:lang w:bidi="ru-RU"/>
        </w:rPr>
        <w:t>наблюдения</w:t>
      </w:r>
      <w:r w:rsidRPr="00A23A17">
        <w:rPr>
          <w:sz w:val="24"/>
          <w:szCs w:val="24"/>
          <w:lang w:bidi="ru-RU"/>
        </w:rPr>
        <w:t xml:space="preserve"> </w:t>
      </w:r>
      <w:r w:rsidRPr="00A23A17">
        <w:rPr>
          <w:rFonts w:hint="eastAsia"/>
          <w:sz w:val="24"/>
          <w:szCs w:val="24"/>
          <w:lang w:bidi="ru-RU"/>
        </w:rPr>
        <w:t>непрерывно</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интервалом</w:t>
      </w:r>
      <w:r w:rsidRPr="00A23A17">
        <w:rPr>
          <w:sz w:val="24"/>
          <w:szCs w:val="24"/>
          <w:lang w:bidi="ru-RU"/>
        </w:rPr>
        <w:t xml:space="preserve"> 10 </w:t>
      </w:r>
      <w:r w:rsidRPr="00A23A17">
        <w:rPr>
          <w:rFonts w:hint="eastAsia"/>
          <w:sz w:val="24"/>
          <w:szCs w:val="24"/>
          <w:lang w:bidi="ru-RU"/>
        </w:rPr>
        <w:t>мин</w:t>
      </w:r>
      <w:r w:rsidRPr="00A23A17">
        <w:rPr>
          <w:sz w:val="24"/>
          <w:szCs w:val="24"/>
          <w:lang w:bidi="ru-RU"/>
        </w:rPr>
        <w:t xml:space="preserve">) </w:t>
      </w:r>
      <w:r w:rsidRPr="00A23A17">
        <w:rPr>
          <w:rFonts w:hint="eastAsia"/>
          <w:sz w:val="24"/>
          <w:szCs w:val="24"/>
          <w:lang w:bidi="ru-RU"/>
        </w:rPr>
        <w:t>ведутся</w:t>
      </w:r>
      <w:r w:rsidRPr="00A23A17">
        <w:rPr>
          <w:sz w:val="24"/>
          <w:szCs w:val="24"/>
          <w:lang w:bidi="ru-RU"/>
        </w:rPr>
        <w:t xml:space="preserve"> </w:t>
      </w:r>
      <w:r w:rsidRPr="00A23A17">
        <w:rPr>
          <w:rFonts w:hint="eastAsia"/>
          <w:sz w:val="24"/>
          <w:szCs w:val="24"/>
          <w:lang w:bidi="ru-RU"/>
        </w:rPr>
        <w:t>измерения</w:t>
      </w:r>
      <w:r w:rsidRPr="00A23A17">
        <w:rPr>
          <w:sz w:val="24"/>
          <w:szCs w:val="24"/>
          <w:lang w:bidi="ru-RU"/>
        </w:rPr>
        <w:t xml:space="preserve"> </w:t>
      </w:r>
      <w:r w:rsidRPr="00A23A17">
        <w:rPr>
          <w:rFonts w:hint="eastAsia"/>
          <w:sz w:val="24"/>
          <w:szCs w:val="24"/>
          <w:lang w:bidi="ru-RU"/>
        </w:rPr>
        <w:t>температур</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давлений</w:t>
      </w:r>
      <w:r w:rsidRPr="00A23A17">
        <w:rPr>
          <w:sz w:val="24"/>
          <w:szCs w:val="24"/>
          <w:lang w:bidi="ru-RU"/>
        </w:rPr>
        <w:t xml:space="preserve"> </w:t>
      </w:r>
      <w:r w:rsidRPr="00A23A17">
        <w:rPr>
          <w:rFonts w:hint="eastAsia"/>
          <w:sz w:val="24"/>
          <w:szCs w:val="24"/>
          <w:lang w:bidi="ru-RU"/>
        </w:rPr>
        <w:t>сетевой</w:t>
      </w:r>
      <w:r w:rsidRPr="00A23A17">
        <w:rPr>
          <w:sz w:val="24"/>
          <w:szCs w:val="24"/>
          <w:lang w:bidi="ru-RU"/>
        </w:rPr>
        <w:t xml:space="preserve"> </w:t>
      </w:r>
      <w:r w:rsidRPr="00A23A17">
        <w:rPr>
          <w:rFonts w:hint="eastAsia"/>
          <w:sz w:val="24"/>
          <w:szCs w:val="24"/>
          <w:lang w:bidi="ru-RU"/>
        </w:rPr>
        <w:t>воды</w:t>
      </w:r>
      <w:r w:rsidR="009C4200">
        <w:rPr>
          <w:sz w:val="24"/>
          <w:szCs w:val="24"/>
          <w:lang w:bidi="ru-RU"/>
        </w:rPr>
        <w:t>,</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записью</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журналы</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Руководитель</w:t>
      </w:r>
      <w:r w:rsidRPr="00A23A17">
        <w:rPr>
          <w:sz w:val="24"/>
          <w:szCs w:val="24"/>
          <w:lang w:bidi="ru-RU"/>
        </w:rPr>
        <w:t xml:space="preserve"> </w:t>
      </w: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по</w:t>
      </w:r>
      <w:r w:rsidRPr="00A23A17">
        <w:rPr>
          <w:sz w:val="24"/>
          <w:szCs w:val="24"/>
          <w:lang w:bidi="ru-RU"/>
        </w:rPr>
        <w:t xml:space="preserve"> </w:t>
      </w:r>
      <w:r w:rsidRPr="00A23A17">
        <w:rPr>
          <w:rFonts w:hint="eastAsia"/>
          <w:sz w:val="24"/>
          <w:szCs w:val="24"/>
          <w:lang w:bidi="ru-RU"/>
        </w:rPr>
        <w:t>данным</w:t>
      </w:r>
      <w:r w:rsidRPr="00A23A17">
        <w:rPr>
          <w:sz w:val="24"/>
          <w:szCs w:val="24"/>
          <w:lang w:bidi="ru-RU"/>
        </w:rPr>
        <w:t xml:space="preserve">, </w:t>
      </w:r>
      <w:r w:rsidRPr="00A23A17">
        <w:rPr>
          <w:rFonts w:hint="eastAsia"/>
          <w:sz w:val="24"/>
          <w:szCs w:val="24"/>
          <w:lang w:bidi="ru-RU"/>
        </w:rPr>
        <w:t>поступающим</w:t>
      </w:r>
      <w:r w:rsidRPr="00A23A17">
        <w:rPr>
          <w:sz w:val="24"/>
          <w:szCs w:val="24"/>
          <w:lang w:bidi="ru-RU"/>
        </w:rPr>
        <w:t xml:space="preserve"> </w:t>
      </w:r>
      <w:r w:rsidRPr="00A23A17">
        <w:rPr>
          <w:rFonts w:hint="eastAsia"/>
          <w:sz w:val="24"/>
          <w:szCs w:val="24"/>
          <w:lang w:bidi="ru-RU"/>
        </w:rPr>
        <w:t>из</w:t>
      </w:r>
      <w:r w:rsidRPr="00A23A17">
        <w:rPr>
          <w:sz w:val="24"/>
          <w:szCs w:val="24"/>
          <w:lang w:bidi="ru-RU"/>
        </w:rPr>
        <w:t xml:space="preserve"> </w:t>
      </w:r>
      <w:r w:rsidRPr="00A23A17">
        <w:rPr>
          <w:rFonts w:hint="eastAsia"/>
          <w:sz w:val="24"/>
          <w:szCs w:val="24"/>
          <w:lang w:bidi="ru-RU"/>
        </w:rPr>
        <w:t>пунктов</w:t>
      </w:r>
      <w:r w:rsidRPr="00A23A17">
        <w:rPr>
          <w:sz w:val="24"/>
          <w:szCs w:val="24"/>
          <w:lang w:bidi="ru-RU"/>
        </w:rPr>
        <w:t xml:space="preserve"> </w:t>
      </w:r>
      <w:r w:rsidRPr="00A23A17">
        <w:rPr>
          <w:rFonts w:hint="eastAsia"/>
          <w:sz w:val="24"/>
          <w:szCs w:val="24"/>
          <w:lang w:bidi="ru-RU"/>
        </w:rPr>
        <w:t>наблюдения</w:t>
      </w:r>
      <w:r w:rsidRPr="00A23A17">
        <w:rPr>
          <w:sz w:val="24"/>
          <w:szCs w:val="24"/>
          <w:lang w:bidi="ru-RU"/>
        </w:rPr>
        <w:t xml:space="preserve">, </w:t>
      </w:r>
      <w:r w:rsidRPr="00A23A17">
        <w:rPr>
          <w:rFonts w:hint="eastAsia"/>
          <w:sz w:val="24"/>
          <w:szCs w:val="24"/>
          <w:lang w:bidi="ru-RU"/>
        </w:rPr>
        <w:t>следит</w:t>
      </w:r>
      <w:r w:rsidRPr="00A23A17">
        <w:rPr>
          <w:sz w:val="24"/>
          <w:szCs w:val="24"/>
          <w:lang w:bidi="ru-RU"/>
        </w:rPr>
        <w:t xml:space="preserve"> </w:t>
      </w:r>
      <w:r w:rsidRPr="00A23A17">
        <w:rPr>
          <w:rFonts w:hint="eastAsia"/>
          <w:sz w:val="24"/>
          <w:szCs w:val="24"/>
          <w:lang w:bidi="ru-RU"/>
        </w:rPr>
        <w:t>за</w:t>
      </w:r>
      <w:r w:rsidRPr="00A23A17">
        <w:rPr>
          <w:sz w:val="24"/>
          <w:szCs w:val="24"/>
          <w:lang w:bidi="ru-RU"/>
        </w:rPr>
        <w:t xml:space="preserve"> </w:t>
      </w:r>
      <w:r w:rsidRPr="00A23A17">
        <w:rPr>
          <w:rFonts w:hint="eastAsia"/>
          <w:sz w:val="24"/>
          <w:szCs w:val="24"/>
          <w:lang w:bidi="ru-RU"/>
        </w:rPr>
        <w:t>повышением</w:t>
      </w:r>
      <w:r w:rsidRPr="00A23A17">
        <w:rPr>
          <w:sz w:val="24"/>
          <w:szCs w:val="24"/>
          <w:lang w:bidi="ru-RU"/>
        </w:rPr>
        <w:t xml:space="preserve"> </w:t>
      </w:r>
      <w:r w:rsidRPr="00A23A17">
        <w:rPr>
          <w:rFonts w:hint="eastAsia"/>
          <w:sz w:val="24"/>
          <w:szCs w:val="24"/>
          <w:lang w:bidi="ru-RU"/>
        </w:rPr>
        <w:t>температуры</w:t>
      </w:r>
      <w:r w:rsidRPr="00A23A17">
        <w:rPr>
          <w:sz w:val="24"/>
          <w:szCs w:val="24"/>
          <w:lang w:bidi="ru-RU"/>
        </w:rPr>
        <w:t xml:space="preserve"> </w:t>
      </w:r>
      <w:r w:rsidRPr="00A23A17">
        <w:rPr>
          <w:rFonts w:hint="eastAsia"/>
          <w:sz w:val="24"/>
          <w:szCs w:val="24"/>
          <w:lang w:bidi="ru-RU"/>
        </w:rPr>
        <w:t>сетевой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источнике</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энергии</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прохождением</w:t>
      </w:r>
      <w:r w:rsidRPr="00A23A17">
        <w:rPr>
          <w:sz w:val="24"/>
          <w:szCs w:val="24"/>
          <w:lang w:bidi="ru-RU"/>
        </w:rPr>
        <w:t xml:space="preserve"> </w:t>
      </w:r>
      <w:r w:rsidRPr="00A23A17">
        <w:rPr>
          <w:rFonts w:hint="eastAsia"/>
          <w:sz w:val="24"/>
          <w:szCs w:val="24"/>
          <w:lang w:bidi="ru-RU"/>
        </w:rPr>
        <w:t>температурной</w:t>
      </w:r>
      <w:r w:rsidRPr="00A23A17">
        <w:rPr>
          <w:sz w:val="24"/>
          <w:szCs w:val="24"/>
          <w:lang w:bidi="ru-RU"/>
        </w:rPr>
        <w:t xml:space="preserve"> </w:t>
      </w:r>
      <w:r w:rsidRPr="00A23A17">
        <w:rPr>
          <w:rFonts w:hint="eastAsia"/>
          <w:sz w:val="24"/>
          <w:szCs w:val="24"/>
          <w:lang w:bidi="ru-RU"/>
        </w:rPr>
        <w:t>волны</w:t>
      </w:r>
      <w:r w:rsidRPr="00A23A17">
        <w:rPr>
          <w:sz w:val="24"/>
          <w:szCs w:val="24"/>
          <w:lang w:bidi="ru-RU"/>
        </w:rPr>
        <w:t xml:space="preserve"> </w:t>
      </w:r>
      <w:r w:rsidRPr="00A23A17">
        <w:rPr>
          <w:rFonts w:hint="eastAsia"/>
          <w:sz w:val="24"/>
          <w:szCs w:val="24"/>
          <w:lang w:bidi="ru-RU"/>
        </w:rPr>
        <w:t>по</w:t>
      </w:r>
      <w:r w:rsidRPr="00A23A17">
        <w:rPr>
          <w:sz w:val="24"/>
          <w:szCs w:val="24"/>
          <w:lang w:bidi="ru-RU"/>
        </w:rPr>
        <w:t xml:space="preserve"> </w:t>
      </w:r>
      <w:r w:rsidRPr="00A23A17">
        <w:rPr>
          <w:rFonts w:hint="eastAsia"/>
          <w:sz w:val="24"/>
          <w:szCs w:val="24"/>
          <w:lang w:bidi="ru-RU"/>
        </w:rPr>
        <w:t>участкам</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Для</w:t>
      </w:r>
      <w:r w:rsidRPr="00A23A17">
        <w:rPr>
          <w:sz w:val="24"/>
          <w:szCs w:val="24"/>
          <w:lang w:bidi="ru-RU"/>
        </w:rPr>
        <w:t xml:space="preserve"> </w:t>
      </w:r>
      <w:r w:rsidRPr="00A23A17">
        <w:rPr>
          <w:rFonts w:hint="eastAsia"/>
          <w:sz w:val="24"/>
          <w:szCs w:val="24"/>
          <w:lang w:bidi="ru-RU"/>
        </w:rPr>
        <w:t>своевременного</w:t>
      </w:r>
      <w:r w:rsidRPr="00A23A17">
        <w:rPr>
          <w:sz w:val="24"/>
          <w:szCs w:val="24"/>
          <w:lang w:bidi="ru-RU"/>
        </w:rPr>
        <w:t xml:space="preserve"> </w:t>
      </w:r>
      <w:r w:rsidRPr="00A23A17">
        <w:rPr>
          <w:rFonts w:hint="eastAsia"/>
          <w:sz w:val="24"/>
          <w:szCs w:val="24"/>
          <w:lang w:bidi="ru-RU"/>
        </w:rPr>
        <w:t>выявления</w:t>
      </w:r>
      <w:r w:rsidRPr="00A23A17">
        <w:rPr>
          <w:sz w:val="24"/>
          <w:szCs w:val="24"/>
          <w:lang w:bidi="ru-RU"/>
        </w:rPr>
        <w:t xml:space="preserve"> </w:t>
      </w:r>
      <w:r w:rsidRPr="00A23A17">
        <w:rPr>
          <w:rFonts w:hint="eastAsia"/>
          <w:sz w:val="24"/>
          <w:szCs w:val="24"/>
          <w:lang w:bidi="ru-RU"/>
        </w:rPr>
        <w:t>повреждений</w:t>
      </w:r>
      <w:r w:rsidRPr="00A23A17">
        <w:rPr>
          <w:sz w:val="24"/>
          <w:szCs w:val="24"/>
          <w:lang w:bidi="ru-RU"/>
        </w:rPr>
        <w:t xml:space="preserve">, </w:t>
      </w:r>
      <w:r w:rsidRPr="00A23A17">
        <w:rPr>
          <w:rFonts w:hint="eastAsia"/>
          <w:sz w:val="24"/>
          <w:szCs w:val="24"/>
          <w:lang w:bidi="ru-RU"/>
        </w:rPr>
        <w:t>которые</w:t>
      </w:r>
      <w:r w:rsidRPr="00A23A17">
        <w:rPr>
          <w:sz w:val="24"/>
          <w:szCs w:val="24"/>
          <w:lang w:bidi="ru-RU"/>
        </w:rPr>
        <w:t xml:space="preserve"> </w:t>
      </w:r>
      <w:r w:rsidRPr="00A23A17">
        <w:rPr>
          <w:rFonts w:hint="eastAsia"/>
          <w:sz w:val="24"/>
          <w:szCs w:val="24"/>
          <w:lang w:bidi="ru-RU"/>
        </w:rPr>
        <w:t>могут</w:t>
      </w:r>
      <w:r w:rsidRPr="00A23A17">
        <w:rPr>
          <w:sz w:val="24"/>
          <w:szCs w:val="24"/>
          <w:lang w:bidi="ru-RU"/>
        </w:rPr>
        <w:t xml:space="preserve"> </w:t>
      </w:r>
      <w:r w:rsidRPr="00A23A17">
        <w:rPr>
          <w:rFonts w:hint="eastAsia"/>
          <w:sz w:val="24"/>
          <w:szCs w:val="24"/>
          <w:lang w:bidi="ru-RU"/>
        </w:rPr>
        <w:t>возникнуть</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испытании</w:t>
      </w:r>
      <w:r w:rsidRPr="00A23A17">
        <w:rPr>
          <w:sz w:val="24"/>
          <w:szCs w:val="24"/>
          <w:lang w:bidi="ru-RU"/>
        </w:rPr>
        <w:t xml:space="preserve">, </w:t>
      </w:r>
      <w:r w:rsidRPr="00A23A17">
        <w:rPr>
          <w:rFonts w:hint="eastAsia"/>
          <w:sz w:val="24"/>
          <w:szCs w:val="24"/>
          <w:lang w:bidi="ru-RU"/>
        </w:rPr>
        <w:t>особое</w:t>
      </w:r>
      <w:r w:rsidRPr="00A23A17">
        <w:rPr>
          <w:sz w:val="24"/>
          <w:szCs w:val="24"/>
          <w:lang w:bidi="ru-RU"/>
        </w:rPr>
        <w:t xml:space="preserve"> </w:t>
      </w:r>
      <w:r w:rsidRPr="00A23A17">
        <w:rPr>
          <w:rFonts w:hint="eastAsia"/>
          <w:sz w:val="24"/>
          <w:szCs w:val="24"/>
          <w:lang w:bidi="ru-RU"/>
        </w:rPr>
        <w:t>внимание</w:t>
      </w:r>
      <w:r w:rsidRPr="00A23A17">
        <w:rPr>
          <w:sz w:val="24"/>
          <w:szCs w:val="24"/>
          <w:lang w:bidi="ru-RU"/>
        </w:rPr>
        <w:t xml:space="preserve"> </w:t>
      </w:r>
      <w:r w:rsidRPr="00A23A17">
        <w:rPr>
          <w:rFonts w:hint="eastAsia"/>
          <w:sz w:val="24"/>
          <w:szCs w:val="24"/>
          <w:lang w:bidi="ru-RU"/>
        </w:rPr>
        <w:t>должно</w:t>
      </w:r>
      <w:r w:rsidRPr="00A23A17">
        <w:rPr>
          <w:sz w:val="24"/>
          <w:szCs w:val="24"/>
          <w:lang w:bidi="ru-RU"/>
        </w:rPr>
        <w:t xml:space="preserve"> </w:t>
      </w:r>
      <w:r w:rsidRPr="00A23A17">
        <w:rPr>
          <w:rFonts w:hint="eastAsia"/>
          <w:sz w:val="24"/>
          <w:szCs w:val="24"/>
          <w:lang w:bidi="ru-RU"/>
        </w:rPr>
        <w:t>уделяться</w:t>
      </w:r>
      <w:r w:rsidRPr="00A23A17">
        <w:rPr>
          <w:sz w:val="24"/>
          <w:szCs w:val="24"/>
          <w:lang w:bidi="ru-RU"/>
        </w:rPr>
        <w:t xml:space="preserve"> </w:t>
      </w:r>
      <w:r w:rsidRPr="00A23A17">
        <w:rPr>
          <w:rFonts w:hint="eastAsia"/>
          <w:sz w:val="24"/>
          <w:szCs w:val="24"/>
          <w:lang w:bidi="ru-RU"/>
        </w:rPr>
        <w:t>режимам</w:t>
      </w:r>
      <w:r w:rsidRPr="00A23A17">
        <w:rPr>
          <w:sz w:val="24"/>
          <w:szCs w:val="24"/>
          <w:lang w:bidi="ru-RU"/>
        </w:rPr>
        <w:t xml:space="preserve"> </w:t>
      </w:r>
      <w:r w:rsidRPr="00A23A17">
        <w:rPr>
          <w:rFonts w:hint="eastAsia"/>
          <w:sz w:val="24"/>
          <w:szCs w:val="24"/>
          <w:lang w:bidi="ru-RU"/>
        </w:rPr>
        <w:t>подпитки</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дренирования</w:t>
      </w:r>
      <w:r w:rsidRPr="00A23A17">
        <w:rPr>
          <w:sz w:val="24"/>
          <w:szCs w:val="24"/>
          <w:lang w:bidi="ru-RU"/>
        </w:rPr>
        <w:t xml:space="preserve">, </w:t>
      </w:r>
      <w:r w:rsidRPr="00A23A17">
        <w:rPr>
          <w:rFonts w:hint="eastAsia"/>
          <w:sz w:val="24"/>
          <w:szCs w:val="24"/>
          <w:lang w:bidi="ru-RU"/>
        </w:rPr>
        <w:t>которые</w:t>
      </w:r>
      <w:r w:rsidRPr="00A23A17">
        <w:rPr>
          <w:sz w:val="24"/>
          <w:szCs w:val="24"/>
          <w:lang w:bidi="ru-RU"/>
        </w:rPr>
        <w:t xml:space="preserve"> </w:t>
      </w:r>
      <w:r w:rsidRPr="00A23A17">
        <w:rPr>
          <w:rFonts w:hint="eastAsia"/>
          <w:sz w:val="24"/>
          <w:szCs w:val="24"/>
          <w:lang w:bidi="ru-RU"/>
        </w:rPr>
        <w:t>связаны</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увеличением</w:t>
      </w:r>
      <w:r w:rsidRPr="00A23A17">
        <w:rPr>
          <w:sz w:val="24"/>
          <w:szCs w:val="24"/>
          <w:lang w:bidi="ru-RU"/>
        </w:rPr>
        <w:t xml:space="preserve"> </w:t>
      </w:r>
      <w:r w:rsidRPr="00A23A17">
        <w:rPr>
          <w:rFonts w:hint="eastAsia"/>
          <w:sz w:val="24"/>
          <w:szCs w:val="24"/>
          <w:lang w:bidi="ru-RU"/>
        </w:rPr>
        <w:t>объема</w:t>
      </w:r>
      <w:r w:rsidRPr="00A23A17">
        <w:rPr>
          <w:sz w:val="24"/>
          <w:szCs w:val="24"/>
          <w:lang w:bidi="ru-RU"/>
        </w:rPr>
        <w:t xml:space="preserve"> </w:t>
      </w:r>
      <w:r w:rsidRPr="00A23A17">
        <w:rPr>
          <w:rFonts w:hint="eastAsia"/>
          <w:sz w:val="24"/>
          <w:szCs w:val="24"/>
          <w:lang w:bidi="ru-RU"/>
        </w:rPr>
        <w:t>сетевой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ее</w:t>
      </w:r>
      <w:r w:rsidRPr="00A23A17">
        <w:rPr>
          <w:sz w:val="24"/>
          <w:szCs w:val="24"/>
          <w:lang w:bidi="ru-RU"/>
        </w:rPr>
        <w:t xml:space="preserve"> </w:t>
      </w:r>
      <w:r w:rsidRPr="00A23A17">
        <w:rPr>
          <w:rFonts w:hint="eastAsia"/>
          <w:sz w:val="24"/>
          <w:szCs w:val="24"/>
          <w:lang w:bidi="ru-RU"/>
        </w:rPr>
        <w:t>нагреве</w:t>
      </w:r>
      <w:r w:rsidRPr="00A23A17">
        <w:rPr>
          <w:sz w:val="24"/>
          <w:szCs w:val="24"/>
          <w:lang w:bidi="ru-RU"/>
        </w:rPr>
        <w:t xml:space="preserve">. </w:t>
      </w:r>
      <w:r w:rsidRPr="00A23A17">
        <w:rPr>
          <w:rFonts w:hint="eastAsia"/>
          <w:sz w:val="24"/>
          <w:szCs w:val="24"/>
          <w:lang w:bidi="ru-RU"/>
        </w:rPr>
        <w:t>Поскольку</w:t>
      </w:r>
      <w:r w:rsidRPr="00A23A17">
        <w:rPr>
          <w:sz w:val="24"/>
          <w:szCs w:val="24"/>
          <w:lang w:bidi="ru-RU"/>
        </w:rPr>
        <w:t xml:space="preserve"> </w:t>
      </w:r>
      <w:r w:rsidRPr="00A23A17">
        <w:rPr>
          <w:rFonts w:hint="eastAsia"/>
          <w:sz w:val="24"/>
          <w:szCs w:val="24"/>
          <w:lang w:bidi="ru-RU"/>
        </w:rPr>
        <w:t>расходы</w:t>
      </w:r>
      <w:r w:rsidRPr="00A23A17">
        <w:rPr>
          <w:sz w:val="24"/>
          <w:szCs w:val="24"/>
          <w:lang w:bidi="ru-RU"/>
        </w:rPr>
        <w:t xml:space="preserve"> </w:t>
      </w:r>
      <w:r w:rsidRPr="00A23A17">
        <w:rPr>
          <w:rFonts w:hint="eastAsia"/>
          <w:sz w:val="24"/>
          <w:szCs w:val="24"/>
          <w:lang w:bidi="ru-RU"/>
        </w:rPr>
        <w:t>подпиточной</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дренируемой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процессе</w:t>
      </w:r>
      <w:r w:rsidRPr="00A23A17">
        <w:rPr>
          <w:sz w:val="24"/>
          <w:szCs w:val="24"/>
          <w:lang w:bidi="ru-RU"/>
        </w:rPr>
        <w:t xml:space="preserve"> </w:t>
      </w: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значительно</w:t>
      </w:r>
      <w:r w:rsidRPr="00A23A17">
        <w:rPr>
          <w:sz w:val="24"/>
          <w:szCs w:val="24"/>
          <w:lang w:bidi="ru-RU"/>
        </w:rPr>
        <w:t xml:space="preserve"> </w:t>
      </w:r>
      <w:r w:rsidRPr="00A23A17">
        <w:rPr>
          <w:rFonts w:hint="eastAsia"/>
          <w:sz w:val="24"/>
          <w:szCs w:val="24"/>
          <w:lang w:bidi="ru-RU"/>
        </w:rPr>
        <w:t>изменяются</w:t>
      </w:r>
      <w:r w:rsidRPr="00A23A17">
        <w:rPr>
          <w:sz w:val="24"/>
          <w:szCs w:val="24"/>
          <w:lang w:bidi="ru-RU"/>
        </w:rPr>
        <w:t xml:space="preserve">, </w:t>
      </w:r>
      <w:r w:rsidRPr="00A23A17">
        <w:rPr>
          <w:rFonts w:hint="eastAsia"/>
          <w:sz w:val="24"/>
          <w:szCs w:val="24"/>
          <w:lang w:bidi="ru-RU"/>
        </w:rPr>
        <w:t>это</w:t>
      </w:r>
      <w:r w:rsidRPr="00A23A17">
        <w:rPr>
          <w:sz w:val="24"/>
          <w:szCs w:val="24"/>
          <w:lang w:bidi="ru-RU"/>
        </w:rPr>
        <w:t xml:space="preserve"> </w:t>
      </w:r>
      <w:r w:rsidRPr="00A23A17">
        <w:rPr>
          <w:rFonts w:hint="eastAsia"/>
          <w:sz w:val="24"/>
          <w:szCs w:val="24"/>
          <w:lang w:bidi="ru-RU"/>
        </w:rPr>
        <w:t>затрудняет</w:t>
      </w:r>
      <w:r w:rsidRPr="00A23A17">
        <w:rPr>
          <w:sz w:val="24"/>
          <w:szCs w:val="24"/>
          <w:lang w:bidi="ru-RU"/>
        </w:rPr>
        <w:t xml:space="preserve"> </w:t>
      </w:r>
      <w:r w:rsidRPr="00A23A17">
        <w:rPr>
          <w:rFonts w:hint="eastAsia"/>
          <w:sz w:val="24"/>
          <w:szCs w:val="24"/>
          <w:lang w:bidi="ru-RU"/>
        </w:rPr>
        <w:t>определение</w:t>
      </w:r>
      <w:r w:rsidRPr="00A23A17">
        <w:rPr>
          <w:sz w:val="24"/>
          <w:szCs w:val="24"/>
          <w:lang w:bidi="ru-RU"/>
        </w:rPr>
        <w:t xml:space="preserve"> </w:t>
      </w:r>
      <w:r w:rsidRPr="00A23A17">
        <w:rPr>
          <w:rFonts w:hint="eastAsia"/>
          <w:sz w:val="24"/>
          <w:szCs w:val="24"/>
          <w:lang w:bidi="ru-RU"/>
        </w:rPr>
        <w:t>по</w:t>
      </w:r>
      <w:r w:rsidRPr="00A23A17">
        <w:rPr>
          <w:sz w:val="24"/>
          <w:szCs w:val="24"/>
          <w:lang w:bidi="ru-RU"/>
        </w:rPr>
        <w:t xml:space="preserve"> </w:t>
      </w:r>
      <w:r w:rsidRPr="00A23A17">
        <w:rPr>
          <w:rFonts w:hint="eastAsia"/>
          <w:sz w:val="24"/>
          <w:szCs w:val="24"/>
          <w:lang w:bidi="ru-RU"/>
        </w:rPr>
        <w:t>ним</w:t>
      </w:r>
      <w:r w:rsidRPr="00A23A17">
        <w:rPr>
          <w:sz w:val="24"/>
          <w:szCs w:val="24"/>
          <w:lang w:bidi="ru-RU"/>
        </w:rPr>
        <w:t xml:space="preserve"> </w:t>
      </w:r>
      <w:r w:rsidRPr="00A23A17">
        <w:rPr>
          <w:rFonts w:hint="eastAsia"/>
          <w:sz w:val="24"/>
          <w:szCs w:val="24"/>
          <w:lang w:bidi="ru-RU"/>
        </w:rPr>
        <w:t>момента</w:t>
      </w:r>
      <w:r w:rsidRPr="00A23A17">
        <w:rPr>
          <w:sz w:val="24"/>
          <w:szCs w:val="24"/>
          <w:lang w:bidi="ru-RU"/>
        </w:rPr>
        <w:t xml:space="preserve"> </w:t>
      </w:r>
      <w:r w:rsidRPr="00A23A17">
        <w:rPr>
          <w:rFonts w:hint="eastAsia"/>
          <w:sz w:val="24"/>
          <w:szCs w:val="24"/>
          <w:lang w:bidi="ru-RU"/>
        </w:rPr>
        <w:t>появления</w:t>
      </w:r>
      <w:r w:rsidRPr="00A23A17">
        <w:rPr>
          <w:sz w:val="24"/>
          <w:szCs w:val="24"/>
          <w:lang w:bidi="ru-RU"/>
        </w:rPr>
        <w:t xml:space="preserve"> </w:t>
      </w:r>
      <w:r w:rsidRPr="00A23A17">
        <w:rPr>
          <w:rFonts w:hint="eastAsia"/>
          <w:sz w:val="24"/>
          <w:szCs w:val="24"/>
          <w:lang w:bidi="ru-RU"/>
        </w:rPr>
        <w:t>неплотностей</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Поэтому</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период</w:t>
      </w:r>
      <w:r w:rsidRPr="00A23A17">
        <w:rPr>
          <w:sz w:val="24"/>
          <w:szCs w:val="24"/>
          <w:lang w:bidi="ru-RU"/>
        </w:rPr>
        <w:t xml:space="preserve"> </w:t>
      </w:r>
      <w:r w:rsidRPr="00A23A17">
        <w:rPr>
          <w:rFonts w:hint="eastAsia"/>
          <w:sz w:val="24"/>
          <w:szCs w:val="24"/>
          <w:lang w:bidi="ru-RU"/>
        </w:rPr>
        <w:t>неустановившегося</w:t>
      </w:r>
      <w:r w:rsidRPr="00A23A17">
        <w:rPr>
          <w:sz w:val="24"/>
          <w:szCs w:val="24"/>
          <w:lang w:bidi="ru-RU"/>
        </w:rPr>
        <w:t xml:space="preserve"> </w:t>
      </w:r>
      <w:r w:rsidRPr="00A23A17">
        <w:rPr>
          <w:rFonts w:hint="eastAsia"/>
          <w:sz w:val="24"/>
          <w:szCs w:val="24"/>
          <w:lang w:bidi="ru-RU"/>
        </w:rPr>
        <w:t>режима</w:t>
      </w:r>
      <w:r w:rsidRPr="00A23A17">
        <w:rPr>
          <w:sz w:val="24"/>
          <w:szCs w:val="24"/>
          <w:lang w:bidi="ru-RU"/>
        </w:rPr>
        <w:t xml:space="preserve"> </w:t>
      </w:r>
      <w:r w:rsidRPr="00A23A17">
        <w:rPr>
          <w:rFonts w:hint="eastAsia"/>
          <w:sz w:val="24"/>
          <w:szCs w:val="24"/>
          <w:lang w:bidi="ru-RU"/>
        </w:rPr>
        <w:t>необходимо</w:t>
      </w:r>
      <w:r w:rsidRPr="00A23A17">
        <w:rPr>
          <w:sz w:val="24"/>
          <w:szCs w:val="24"/>
          <w:lang w:bidi="ru-RU"/>
        </w:rPr>
        <w:t xml:space="preserve"> </w:t>
      </w:r>
      <w:r w:rsidRPr="00A23A17">
        <w:rPr>
          <w:rFonts w:hint="eastAsia"/>
          <w:sz w:val="24"/>
          <w:szCs w:val="24"/>
          <w:lang w:bidi="ru-RU"/>
        </w:rPr>
        <w:t>анализировать</w:t>
      </w:r>
      <w:r w:rsidRPr="00A23A17">
        <w:rPr>
          <w:sz w:val="24"/>
          <w:szCs w:val="24"/>
          <w:lang w:bidi="ru-RU"/>
        </w:rPr>
        <w:t xml:space="preserve"> </w:t>
      </w:r>
      <w:r w:rsidRPr="00A23A17">
        <w:rPr>
          <w:rFonts w:hint="eastAsia"/>
          <w:sz w:val="24"/>
          <w:szCs w:val="24"/>
          <w:lang w:bidi="ru-RU"/>
        </w:rPr>
        <w:t>причины</w:t>
      </w:r>
      <w:r w:rsidRPr="00A23A17">
        <w:rPr>
          <w:sz w:val="24"/>
          <w:szCs w:val="24"/>
          <w:lang w:bidi="ru-RU"/>
        </w:rPr>
        <w:t xml:space="preserve"> </w:t>
      </w:r>
      <w:r w:rsidRPr="00A23A17">
        <w:rPr>
          <w:rFonts w:hint="eastAsia"/>
          <w:sz w:val="24"/>
          <w:szCs w:val="24"/>
          <w:lang w:bidi="ru-RU"/>
        </w:rPr>
        <w:t>каждого</w:t>
      </w:r>
      <w:r w:rsidRPr="00A23A17">
        <w:rPr>
          <w:sz w:val="24"/>
          <w:szCs w:val="24"/>
          <w:lang w:bidi="ru-RU"/>
        </w:rPr>
        <w:t xml:space="preserve"> </w:t>
      </w:r>
      <w:r w:rsidRPr="00A23A17">
        <w:rPr>
          <w:rFonts w:hint="eastAsia"/>
          <w:sz w:val="24"/>
          <w:szCs w:val="24"/>
          <w:lang w:bidi="ru-RU"/>
        </w:rPr>
        <w:t>резкого</w:t>
      </w:r>
      <w:r w:rsidRPr="00A23A17">
        <w:rPr>
          <w:sz w:val="24"/>
          <w:szCs w:val="24"/>
          <w:lang w:bidi="ru-RU"/>
        </w:rPr>
        <w:t xml:space="preserve"> </w:t>
      </w:r>
      <w:r w:rsidRPr="00A23A17">
        <w:rPr>
          <w:rFonts w:hint="eastAsia"/>
          <w:sz w:val="24"/>
          <w:szCs w:val="24"/>
          <w:lang w:bidi="ru-RU"/>
        </w:rPr>
        <w:t>увеличения</w:t>
      </w:r>
      <w:r w:rsidRPr="00A23A17">
        <w:rPr>
          <w:sz w:val="24"/>
          <w:szCs w:val="24"/>
          <w:lang w:bidi="ru-RU"/>
        </w:rPr>
        <w:t xml:space="preserve"> </w:t>
      </w:r>
      <w:r w:rsidRPr="00A23A17">
        <w:rPr>
          <w:rFonts w:hint="eastAsia"/>
          <w:sz w:val="24"/>
          <w:szCs w:val="24"/>
          <w:lang w:bidi="ru-RU"/>
        </w:rPr>
        <w:t>расхода</w:t>
      </w:r>
      <w:r w:rsidRPr="00A23A17">
        <w:rPr>
          <w:sz w:val="24"/>
          <w:szCs w:val="24"/>
          <w:lang w:bidi="ru-RU"/>
        </w:rPr>
        <w:t xml:space="preserve"> </w:t>
      </w:r>
      <w:r w:rsidRPr="00A23A17">
        <w:rPr>
          <w:rFonts w:hint="eastAsia"/>
          <w:sz w:val="24"/>
          <w:szCs w:val="24"/>
          <w:lang w:bidi="ru-RU"/>
        </w:rPr>
        <w:t>подпиточной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уменьшения</w:t>
      </w:r>
      <w:r w:rsidRPr="00A23A17">
        <w:rPr>
          <w:sz w:val="24"/>
          <w:szCs w:val="24"/>
          <w:lang w:bidi="ru-RU"/>
        </w:rPr>
        <w:t xml:space="preserve"> </w:t>
      </w:r>
      <w:r w:rsidRPr="00A23A17">
        <w:rPr>
          <w:rFonts w:hint="eastAsia"/>
          <w:sz w:val="24"/>
          <w:szCs w:val="24"/>
          <w:lang w:bidi="ru-RU"/>
        </w:rPr>
        <w:t>расхода</w:t>
      </w:r>
      <w:r w:rsidRPr="00A23A17">
        <w:rPr>
          <w:sz w:val="24"/>
          <w:szCs w:val="24"/>
          <w:lang w:bidi="ru-RU"/>
        </w:rPr>
        <w:t xml:space="preserve"> </w:t>
      </w:r>
      <w:r w:rsidRPr="00A23A17">
        <w:rPr>
          <w:rFonts w:hint="eastAsia"/>
          <w:sz w:val="24"/>
          <w:szCs w:val="24"/>
          <w:lang w:bidi="ru-RU"/>
        </w:rPr>
        <w:t>дренируемой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Нарушение</w:t>
      </w:r>
      <w:r w:rsidRPr="00A23A17">
        <w:rPr>
          <w:sz w:val="24"/>
          <w:szCs w:val="24"/>
          <w:lang w:bidi="ru-RU"/>
        </w:rPr>
        <w:t xml:space="preserve"> </w:t>
      </w:r>
      <w:r w:rsidRPr="00A23A17">
        <w:rPr>
          <w:rFonts w:hint="eastAsia"/>
          <w:sz w:val="24"/>
          <w:szCs w:val="24"/>
          <w:lang w:bidi="ru-RU"/>
        </w:rPr>
        <w:t>плотности</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испытании</w:t>
      </w:r>
      <w:r w:rsidRPr="00A23A17">
        <w:rPr>
          <w:sz w:val="24"/>
          <w:szCs w:val="24"/>
          <w:lang w:bidi="ru-RU"/>
        </w:rPr>
        <w:t xml:space="preserve"> </w:t>
      </w:r>
      <w:r w:rsidRPr="00A23A17">
        <w:rPr>
          <w:rFonts w:hint="eastAsia"/>
          <w:sz w:val="24"/>
          <w:szCs w:val="24"/>
          <w:lang w:bidi="ru-RU"/>
        </w:rPr>
        <w:t>может</w:t>
      </w:r>
      <w:r w:rsidRPr="00A23A17">
        <w:rPr>
          <w:sz w:val="24"/>
          <w:szCs w:val="24"/>
          <w:lang w:bidi="ru-RU"/>
        </w:rPr>
        <w:t xml:space="preserve"> </w:t>
      </w:r>
      <w:r w:rsidRPr="00A23A17">
        <w:rPr>
          <w:rFonts w:hint="eastAsia"/>
          <w:sz w:val="24"/>
          <w:szCs w:val="24"/>
          <w:lang w:bidi="ru-RU"/>
        </w:rPr>
        <w:t>быть</w:t>
      </w:r>
      <w:r w:rsidRPr="00A23A17">
        <w:rPr>
          <w:sz w:val="24"/>
          <w:szCs w:val="24"/>
          <w:lang w:bidi="ru-RU"/>
        </w:rPr>
        <w:t xml:space="preserve"> </w:t>
      </w:r>
      <w:r w:rsidRPr="00A23A17">
        <w:rPr>
          <w:rFonts w:hint="eastAsia"/>
          <w:sz w:val="24"/>
          <w:szCs w:val="24"/>
          <w:lang w:bidi="ru-RU"/>
        </w:rPr>
        <w:t>выявлено</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наибольшей</w:t>
      </w:r>
      <w:r w:rsidRPr="00A23A17">
        <w:rPr>
          <w:sz w:val="24"/>
          <w:szCs w:val="24"/>
          <w:lang w:bidi="ru-RU"/>
        </w:rPr>
        <w:t xml:space="preserve"> </w:t>
      </w:r>
      <w:r w:rsidRPr="00A23A17">
        <w:rPr>
          <w:rFonts w:hint="eastAsia"/>
          <w:sz w:val="24"/>
          <w:szCs w:val="24"/>
          <w:lang w:bidi="ru-RU"/>
        </w:rPr>
        <w:t>достоверностью</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период</w:t>
      </w:r>
      <w:r w:rsidRPr="00A23A17">
        <w:rPr>
          <w:sz w:val="24"/>
          <w:szCs w:val="24"/>
          <w:lang w:bidi="ru-RU"/>
        </w:rPr>
        <w:t xml:space="preserve"> </w:t>
      </w:r>
      <w:r w:rsidRPr="00A23A17">
        <w:rPr>
          <w:rFonts w:hint="eastAsia"/>
          <w:sz w:val="24"/>
          <w:szCs w:val="24"/>
          <w:lang w:bidi="ru-RU"/>
        </w:rPr>
        <w:t>установившейся</w:t>
      </w:r>
      <w:r w:rsidRPr="00A23A17">
        <w:rPr>
          <w:sz w:val="24"/>
          <w:szCs w:val="24"/>
          <w:lang w:bidi="ru-RU"/>
        </w:rPr>
        <w:t xml:space="preserve"> </w:t>
      </w:r>
      <w:r w:rsidRPr="00A23A17">
        <w:rPr>
          <w:rFonts w:hint="eastAsia"/>
          <w:sz w:val="24"/>
          <w:szCs w:val="24"/>
          <w:lang w:bidi="ru-RU"/>
        </w:rPr>
        <w:t>максимальной</w:t>
      </w:r>
      <w:r w:rsidRPr="00A23A17">
        <w:rPr>
          <w:sz w:val="24"/>
          <w:szCs w:val="24"/>
          <w:lang w:bidi="ru-RU"/>
        </w:rPr>
        <w:t xml:space="preserve"> </w:t>
      </w:r>
      <w:r w:rsidRPr="00A23A17">
        <w:rPr>
          <w:rFonts w:hint="eastAsia"/>
          <w:sz w:val="24"/>
          <w:szCs w:val="24"/>
          <w:lang w:bidi="ru-RU"/>
        </w:rPr>
        <w:t>температуры</w:t>
      </w:r>
      <w:r w:rsidRPr="00A23A17">
        <w:rPr>
          <w:sz w:val="24"/>
          <w:szCs w:val="24"/>
          <w:lang w:bidi="ru-RU"/>
        </w:rPr>
        <w:t xml:space="preserve"> </w:t>
      </w:r>
      <w:r w:rsidRPr="00A23A17">
        <w:rPr>
          <w:rFonts w:hint="eastAsia"/>
          <w:sz w:val="24"/>
          <w:szCs w:val="24"/>
          <w:lang w:bidi="ru-RU"/>
        </w:rPr>
        <w:t>сетевой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Резкое</w:t>
      </w:r>
      <w:r w:rsidRPr="00A23A17">
        <w:rPr>
          <w:sz w:val="24"/>
          <w:szCs w:val="24"/>
          <w:lang w:bidi="ru-RU"/>
        </w:rPr>
        <w:t xml:space="preserve"> </w:t>
      </w:r>
      <w:r w:rsidRPr="00A23A17">
        <w:rPr>
          <w:rFonts w:hint="eastAsia"/>
          <w:sz w:val="24"/>
          <w:szCs w:val="24"/>
          <w:lang w:bidi="ru-RU"/>
        </w:rPr>
        <w:t>отклонение</w:t>
      </w:r>
      <w:r w:rsidRPr="00A23A17">
        <w:rPr>
          <w:sz w:val="24"/>
          <w:szCs w:val="24"/>
          <w:lang w:bidi="ru-RU"/>
        </w:rPr>
        <w:t xml:space="preserve"> </w:t>
      </w:r>
      <w:r w:rsidRPr="00A23A17">
        <w:rPr>
          <w:rFonts w:hint="eastAsia"/>
          <w:sz w:val="24"/>
          <w:szCs w:val="24"/>
          <w:lang w:bidi="ru-RU"/>
        </w:rPr>
        <w:t>величины</w:t>
      </w:r>
      <w:r w:rsidRPr="00A23A17">
        <w:rPr>
          <w:sz w:val="24"/>
          <w:szCs w:val="24"/>
          <w:lang w:bidi="ru-RU"/>
        </w:rPr>
        <w:t xml:space="preserve"> </w:t>
      </w:r>
      <w:r w:rsidRPr="00A23A17">
        <w:rPr>
          <w:rFonts w:hint="eastAsia"/>
          <w:sz w:val="24"/>
          <w:szCs w:val="24"/>
          <w:lang w:bidi="ru-RU"/>
        </w:rPr>
        <w:t>подпитки</w:t>
      </w:r>
      <w:r w:rsidRPr="00A23A17">
        <w:rPr>
          <w:sz w:val="24"/>
          <w:szCs w:val="24"/>
          <w:lang w:bidi="ru-RU"/>
        </w:rPr>
        <w:t xml:space="preserve"> </w:t>
      </w:r>
      <w:r w:rsidRPr="00A23A17">
        <w:rPr>
          <w:rFonts w:hint="eastAsia"/>
          <w:sz w:val="24"/>
          <w:szCs w:val="24"/>
          <w:lang w:bidi="ru-RU"/>
        </w:rPr>
        <w:t>от</w:t>
      </w:r>
      <w:r w:rsidRPr="00A23A17">
        <w:rPr>
          <w:sz w:val="24"/>
          <w:szCs w:val="24"/>
          <w:lang w:bidi="ru-RU"/>
        </w:rPr>
        <w:t xml:space="preserve"> </w:t>
      </w:r>
      <w:r w:rsidRPr="00A23A17">
        <w:rPr>
          <w:rFonts w:hint="eastAsia"/>
          <w:sz w:val="24"/>
          <w:szCs w:val="24"/>
          <w:lang w:bidi="ru-RU"/>
        </w:rPr>
        <w:t>начальной</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этот</w:t>
      </w:r>
      <w:r w:rsidRPr="00A23A17">
        <w:rPr>
          <w:sz w:val="24"/>
          <w:szCs w:val="24"/>
          <w:lang w:bidi="ru-RU"/>
        </w:rPr>
        <w:t xml:space="preserve"> </w:t>
      </w:r>
      <w:r w:rsidRPr="00A23A17">
        <w:rPr>
          <w:rFonts w:hint="eastAsia"/>
          <w:sz w:val="24"/>
          <w:szCs w:val="24"/>
          <w:lang w:bidi="ru-RU"/>
        </w:rPr>
        <w:t>период</w:t>
      </w:r>
      <w:r w:rsidRPr="00A23A17">
        <w:rPr>
          <w:sz w:val="24"/>
          <w:szCs w:val="24"/>
          <w:lang w:bidi="ru-RU"/>
        </w:rPr>
        <w:t xml:space="preserve"> </w:t>
      </w:r>
      <w:r w:rsidRPr="00A23A17">
        <w:rPr>
          <w:rFonts w:hint="eastAsia"/>
          <w:sz w:val="24"/>
          <w:szCs w:val="24"/>
          <w:lang w:bidi="ru-RU"/>
        </w:rPr>
        <w:t>свидетельствует</w:t>
      </w:r>
      <w:r w:rsidRPr="00A23A17">
        <w:rPr>
          <w:sz w:val="24"/>
          <w:szCs w:val="24"/>
          <w:lang w:bidi="ru-RU"/>
        </w:rPr>
        <w:t xml:space="preserve"> </w:t>
      </w:r>
      <w:r w:rsidRPr="00A23A17">
        <w:rPr>
          <w:rFonts w:hint="eastAsia"/>
          <w:sz w:val="24"/>
          <w:szCs w:val="24"/>
          <w:lang w:bidi="ru-RU"/>
        </w:rPr>
        <w:t>о</w:t>
      </w:r>
      <w:r w:rsidRPr="00A23A17">
        <w:rPr>
          <w:sz w:val="24"/>
          <w:szCs w:val="24"/>
          <w:lang w:bidi="ru-RU"/>
        </w:rPr>
        <w:t xml:space="preserve"> </w:t>
      </w:r>
      <w:r w:rsidRPr="00A23A17">
        <w:rPr>
          <w:rFonts w:hint="eastAsia"/>
          <w:sz w:val="24"/>
          <w:szCs w:val="24"/>
          <w:lang w:bidi="ru-RU"/>
        </w:rPr>
        <w:t>появлении</w:t>
      </w:r>
      <w:r w:rsidRPr="00A23A17">
        <w:rPr>
          <w:sz w:val="24"/>
          <w:szCs w:val="24"/>
          <w:lang w:bidi="ru-RU"/>
        </w:rPr>
        <w:t xml:space="preserve"> </w:t>
      </w:r>
      <w:r w:rsidRPr="00A23A17">
        <w:rPr>
          <w:rFonts w:hint="eastAsia"/>
          <w:sz w:val="24"/>
          <w:szCs w:val="24"/>
          <w:lang w:bidi="ru-RU"/>
        </w:rPr>
        <w:t>неплотности</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необходимости</w:t>
      </w:r>
      <w:r w:rsidRPr="00A23A17">
        <w:rPr>
          <w:sz w:val="24"/>
          <w:szCs w:val="24"/>
          <w:lang w:bidi="ru-RU"/>
        </w:rPr>
        <w:t xml:space="preserve"> </w:t>
      </w:r>
      <w:r w:rsidRPr="00A23A17">
        <w:rPr>
          <w:rFonts w:hint="eastAsia"/>
          <w:sz w:val="24"/>
          <w:szCs w:val="24"/>
          <w:lang w:bidi="ru-RU"/>
        </w:rPr>
        <w:t>принятия</w:t>
      </w:r>
      <w:r w:rsidRPr="00A23A17">
        <w:rPr>
          <w:sz w:val="24"/>
          <w:szCs w:val="24"/>
          <w:lang w:bidi="ru-RU"/>
        </w:rPr>
        <w:t xml:space="preserve"> </w:t>
      </w:r>
      <w:r w:rsidRPr="00A23A17">
        <w:rPr>
          <w:rFonts w:hint="eastAsia"/>
          <w:sz w:val="24"/>
          <w:szCs w:val="24"/>
          <w:lang w:bidi="ru-RU"/>
        </w:rPr>
        <w:t>срочных</w:t>
      </w:r>
      <w:r w:rsidRPr="00A23A17">
        <w:rPr>
          <w:sz w:val="24"/>
          <w:szCs w:val="24"/>
          <w:lang w:bidi="ru-RU"/>
        </w:rPr>
        <w:t xml:space="preserve"> </w:t>
      </w:r>
      <w:r w:rsidRPr="00A23A17">
        <w:rPr>
          <w:rFonts w:hint="eastAsia"/>
          <w:sz w:val="24"/>
          <w:szCs w:val="24"/>
          <w:lang w:bidi="ru-RU"/>
        </w:rPr>
        <w:t>мер</w:t>
      </w:r>
      <w:r w:rsidRPr="00A23A17">
        <w:rPr>
          <w:sz w:val="24"/>
          <w:szCs w:val="24"/>
          <w:lang w:bidi="ru-RU"/>
        </w:rPr>
        <w:t xml:space="preserve"> </w:t>
      </w:r>
      <w:r w:rsidRPr="00A23A17">
        <w:rPr>
          <w:rFonts w:hint="eastAsia"/>
          <w:sz w:val="24"/>
          <w:szCs w:val="24"/>
          <w:lang w:bidi="ru-RU"/>
        </w:rPr>
        <w:t>по</w:t>
      </w:r>
      <w:r w:rsidRPr="00A23A17">
        <w:rPr>
          <w:sz w:val="24"/>
          <w:szCs w:val="24"/>
          <w:lang w:bidi="ru-RU"/>
        </w:rPr>
        <w:t xml:space="preserve"> </w:t>
      </w:r>
      <w:r w:rsidRPr="00A23A17">
        <w:rPr>
          <w:rFonts w:hint="eastAsia"/>
          <w:sz w:val="24"/>
          <w:szCs w:val="24"/>
          <w:lang w:bidi="ru-RU"/>
        </w:rPr>
        <w:t>ликвидации</w:t>
      </w:r>
      <w:r w:rsidRPr="00A23A17">
        <w:rPr>
          <w:sz w:val="24"/>
          <w:szCs w:val="24"/>
          <w:lang w:bidi="ru-RU"/>
        </w:rPr>
        <w:t xml:space="preserve"> </w:t>
      </w:r>
      <w:r w:rsidRPr="00A23A17">
        <w:rPr>
          <w:rFonts w:hint="eastAsia"/>
          <w:sz w:val="24"/>
          <w:szCs w:val="24"/>
          <w:lang w:bidi="ru-RU"/>
        </w:rPr>
        <w:t>повреждения</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Специально</w:t>
      </w:r>
      <w:r w:rsidRPr="00A23A17">
        <w:rPr>
          <w:sz w:val="24"/>
          <w:szCs w:val="24"/>
          <w:lang w:bidi="ru-RU"/>
        </w:rPr>
        <w:t xml:space="preserve"> </w:t>
      </w:r>
      <w:r w:rsidRPr="00A23A17">
        <w:rPr>
          <w:rFonts w:hint="eastAsia"/>
          <w:sz w:val="24"/>
          <w:szCs w:val="24"/>
          <w:lang w:bidi="ru-RU"/>
        </w:rPr>
        <w:t>выделенный</w:t>
      </w:r>
      <w:r w:rsidRPr="00A23A17">
        <w:rPr>
          <w:sz w:val="24"/>
          <w:szCs w:val="24"/>
          <w:lang w:bidi="ru-RU"/>
        </w:rPr>
        <w:t xml:space="preserve"> </w:t>
      </w:r>
      <w:r w:rsidRPr="00A23A17">
        <w:rPr>
          <w:rFonts w:hint="eastAsia"/>
          <w:sz w:val="24"/>
          <w:szCs w:val="24"/>
          <w:lang w:bidi="ru-RU"/>
        </w:rPr>
        <w:t>персонал</w:t>
      </w:r>
      <w:r w:rsidRPr="00A23A17">
        <w:rPr>
          <w:sz w:val="24"/>
          <w:szCs w:val="24"/>
          <w:lang w:bidi="ru-RU"/>
        </w:rPr>
        <w:t xml:space="preserve"> </w:t>
      </w:r>
      <w:r w:rsidRPr="00A23A17">
        <w:rPr>
          <w:rFonts w:hint="eastAsia"/>
          <w:sz w:val="24"/>
          <w:szCs w:val="24"/>
          <w:lang w:bidi="ru-RU"/>
        </w:rPr>
        <w:t>во</w:t>
      </w:r>
      <w:r w:rsidRPr="00A23A17">
        <w:rPr>
          <w:sz w:val="24"/>
          <w:szCs w:val="24"/>
          <w:lang w:bidi="ru-RU"/>
        </w:rPr>
        <w:t xml:space="preserve"> </w:t>
      </w:r>
      <w:r w:rsidRPr="00A23A17">
        <w:rPr>
          <w:rFonts w:hint="eastAsia"/>
          <w:sz w:val="24"/>
          <w:szCs w:val="24"/>
          <w:lang w:bidi="ru-RU"/>
        </w:rPr>
        <w:t>время</w:t>
      </w:r>
      <w:r w:rsidRPr="00A23A17">
        <w:rPr>
          <w:sz w:val="24"/>
          <w:szCs w:val="24"/>
          <w:lang w:bidi="ru-RU"/>
        </w:rPr>
        <w:t xml:space="preserve"> </w:t>
      </w: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должен</w:t>
      </w:r>
      <w:r w:rsidRPr="00A23A17">
        <w:rPr>
          <w:sz w:val="24"/>
          <w:szCs w:val="24"/>
          <w:lang w:bidi="ru-RU"/>
        </w:rPr>
        <w:t xml:space="preserve"> </w:t>
      </w:r>
      <w:r w:rsidRPr="00A23A17">
        <w:rPr>
          <w:rFonts w:hint="eastAsia"/>
          <w:sz w:val="24"/>
          <w:szCs w:val="24"/>
          <w:lang w:bidi="ru-RU"/>
        </w:rPr>
        <w:t>объезжать</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осматривать</w:t>
      </w:r>
      <w:r w:rsidRPr="00A23A17">
        <w:rPr>
          <w:sz w:val="24"/>
          <w:szCs w:val="24"/>
          <w:lang w:bidi="ru-RU"/>
        </w:rPr>
        <w:t xml:space="preserve"> </w:t>
      </w:r>
      <w:r w:rsidRPr="00A23A17">
        <w:rPr>
          <w:rFonts w:hint="eastAsia"/>
          <w:sz w:val="24"/>
          <w:szCs w:val="24"/>
          <w:lang w:bidi="ru-RU"/>
        </w:rPr>
        <w:t>трассу</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о</w:t>
      </w:r>
      <w:r w:rsidRPr="00A23A17">
        <w:rPr>
          <w:sz w:val="24"/>
          <w:szCs w:val="24"/>
          <w:lang w:bidi="ru-RU"/>
        </w:rPr>
        <w:t xml:space="preserve"> </w:t>
      </w:r>
      <w:r w:rsidRPr="00A23A17">
        <w:rPr>
          <w:rFonts w:hint="eastAsia"/>
          <w:sz w:val="24"/>
          <w:szCs w:val="24"/>
          <w:lang w:bidi="ru-RU"/>
        </w:rPr>
        <w:t>выявленных</w:t>
      </w:r>
      <w:r w:rsidRPr="00A23A17">
        <w:rPr>
          <w:sz w:val="24"/>
          <w:szCs w:val="24"/>
          <w:lang w:bidi="ru-RU"/>
        </w:rPr>
        <w:t xml:space="preserve"> </w:t>
      </w:r>
      <w:r w:rsidRPr="00A23A17">
        <w:rPr>
          <w:rFonts w:hint="eastAsia"/>
          <w:sz w:val="24"/>
          <w:szCs w:val="24"/>
          <w:lang w:bidi="ru-RU"/>
        </w:rPr>
        <w:t>повреждениях</w:t>
      </w:r>
      <w:r w:rsidRPr="00A23A17">
        <w:rPr>
          <w:sz w:val="24"/>
          <w:szCs w:val="24"/>
          <w:lang w:bidi="ru-RU"/>
        </w:rPr>
        <w:t xml:space="preserve"> (</w:t>
      </w:r>
      <w:r w:rsidRPr="00A23A17">
        <w:rPr>
          <w:rFonts w:hint="eastAsia"/>
          <w:sz w:val="24"/>
          <w:szCs w:val="24"/>
          <w:lang w:bidi="ru-RU"/>
        </w:rPr>
        <w:t>появление</w:t>
      </w:r>
      <w:r w:rsidRPr="00A23A17">
        <w:rPr>
          <w:sz w:val="24"/>
          <w:szCs w:val="24"/>
          <w:lang w:bidi="ru-RU"/>
        </w:rPr>
        <w:t xml:space="preserve"> </w:t>
      </w:r>
      <w:r w:rsidRPr="00A23A17">
        <w:rPr>
          <w:rFonts w:hint="eastAsia"/>
          <w:sz w:val="24"/>
          <w:szCs w:val="24"/>
          <w:lang w:bidi="ru-RU"/>
        </w:rPr>
        <w:t>парения</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трассе</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др</w:t>
      </w:r>
      <w:r w:rsidRPr="00A23A17">
        <w:rPr>
          <w:sz w:val="24"/>
          <w:szCs w:val="24"/>
          <w:lang w:bidi="ru-RU"/>
        </w:rPr>
        <w:t xml:space="preserve">.) </w:t>
      </w:r>
      <w:r w:rsidRPr="00A23A17">
        <w:rPr>
          <w:rFonts w:hint="eastAsia"/>
          <w:sz w:val="24"/>
          <w:szCs w:val="24"/>
          <w:lang w:bidi="ru-RU"/>
        </w:rPr>
        <w:t>немедленно</w:t>
      </w:r>
      <w:r w:rsidRPr="00A23A17">
        <w:rPr>
          <w:sz w:val="24"/>
          <w:szCs w:val="24"/>
          <w:lang w:bidi="ru-RU"/>
        </w:rPr>
        <w:t xml:space="preserve"> </w:t>
      </w:r>
      <w:r w:rsidRPr="00A23A17">
        <w:rPr>
          <w:rFonts w:hint="eastAsia"/>
          <w:sz w:val="24"/>
          <w:szCs w:val="24"/>
          <w:lang w:bidi="ru-RU"/>
        </w:rPr>
        <w:t>сообщать</w:t>
      </w:r>
      <w:r w:rsidRPr="00A23A17">
        <w:rPr>
          <w:sz w:val="24"/>
          <w:szCs w:val="24"/>
          <w:lang w:bidi="ru-RU"/>
        </w:rPr>
        <w:t xml:space="preserve"> </w:t>
      </w:r>
      <w:r w:rsidRPr="00A23A17">
        <w:rPr>
          <w:rFonts w:hint="eastAsia"/>
          <w:sz w:val="24"/>
          <w:szCs w:val="24"/>
          <w:lang w:bidi="ru-RU"/>
        </w:rPr>
        <w:t>руководителю</w:t>
      </w:r>
      <w:r w:rsidRPr="00A23A17">
        <w:rPr>
          <w:sz w:val="24"/>
          <w:szCs w:val="24"/>
          <w:lang w:bidi="ru-RU"/>
        </w:rPr>
        <w:t xml:space="preserve"> </w:t>
      </w: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обнаружении</w:t>
      </w:r>
      <w:r w:rsidRPr="00A23A17">
        <w:rPr>
          <w:sz w:val="24"/>
          <w:szCs w:val="24"/>
          <w:lang w:bidi="ru-RU"/>
        </w:rPr>
        <w:t xml:space="preserve"> </w:t>
      </w:r>
      <w:r w:rsidRPr="00A23A17">
        <w:rPr>
          <w:rFonts w:hint="eastAsia"/>
          <w:sz w:val="24"/>
          <w:szCs w:val="24"/>
          <w:lang w:bidi="ru-RU"/>
        </w:rPr>
        <w:t>повреждений</w:t>
      </w:r>
      <w:r w:rsidRPr="00A23A17">
        <w:rPr>
          <w:sz w:val="24"/>
          <w:szCs w:val="24"/>
          <w:lang w:bidi="ru-RU"/>
        </w:rPr>
        <w:t xml:space="preserve">, </w:t>
      </w:r>
      <w:r w:rsidRPr="00A23A17">
        <w:rPr>
          <w:rFonts w:hint="eastAsia"/>
          <w:sz w:val="24"/>
          <w:szCs w:val="24"/>
          <w:lang w:bidi="ru-RU"/>
        </w:rPr>
        <w:t>которые</w:t>
      </w:r>
      <w:r w:rsidRPr="00A23A17">
        <w:rPr>
          <w:sz w:val="24"/>
          <w:szCs w:val="24"/>
          <w:lang w:bidi="ru-RU"/>
        </w:rPr>
        <w:t xml:space="preserve"> </w:t>
      </w:r>
      <w:r w:rsidRPr="00A23A17">
        <w:rPr>
          <w:rFonts w:hint="eastAsia"/>
          <w:sz w:val="24"/>
          <w:szCs w:val="24"/>
          <w:lang w:bidi="ru-RU"/>
        </w:rPr>
        <w:t>могут</w:t>
      </w:r>
      <w:r w:rsidRPr="00A23A17">
        <w:rPr>
          <w:sz w:val="24"/>
          <w:szCs w:val="24"/>
          <w:lang w:bidi="ru-RU"/>
        </w:rPr>
        <w:t xml:space="preserve"> </w:t>
      </w:r>
      <w:r w:rsidRPr="00A23A17">
        <w:rPr>
          <w:rFonts w:hint="eastAsia"/>
          <w:sz w:val="24"/>
          <w:szCs w:val="24"/>
          <w:lang w:bidi="ru-RU"/>
        </w:rPr>
        <w:t>привести</w:t>
      </w:r>
      <w:r w:rsidRPr="00A23A17">
        <w:rPr>
          <w:sz w:val="24"/>
          <w:szCs w:val="24"/>
          <w:lang w:bidi="ru-RU"/>
        </w:rPr>
        <w:t xml:space="preserve"> </w:t>
      </w:r>
      <w:r w:rsidRPr="00A23A17">
        <w:rPr>
          <w:rFonts w:hint="eastAsia"/>
          <w:sz w:val="24"/>
          <w:szCs w:val="24"/>
          <w:lang w:bidi="ru-RU"/>
        </w:rPr>
        <w:t>к</w:t>
      </w:r>
      <w:r w:rsidRPr="00A23A17">
        <w:rPr>
          <w:sz w:val="24"/>
          <w:szCs w:val="24"/>
          <w:lang w:bidi="ru-RU"/>
        </w:rPr>
        <w:t xml:space="preserve"> </w:t>
      </w:r>
      <w:r w:rsidRPr="00A23A17">
        <w:rPr>
          <w:rFonts w:hint="eastAsia"/>
          <w:sz w:val="24"/>
          <w:szCs w:val="24"/>
          <w:lang w:bidi="ru-RU"/>
        </w:rPr>
        <w:t>серьезным</w:t>
      </w:r>
      <w:r w:rsidRPr="00A23A17">
        <w:rPr>
          <w:sz w:val="24"/>
          <w:szCs w:val="24"/>
          <w:lang w:bidi="ru-RU"/>
        </w:rPr>
        <w:t xml:space="preserve"> </w:t>
      </w:r>
      <w:r w:rsidRPr="00A23A17">
        <w:rPr>
          <w:rFonts w:hint="eastAsia"/>
          <w:sz w:val="24"/>
          <w:szCs w:val="24"/>
          <w:lang w:bidi="ru-RU"/>
        </w:rPr>
        <w:t>последствиям</w:t>
      </w:r>
      <w:r w:rsidRPr="00A23A17">
        <w:rPr>
          <w:sz w:val="24"/>
          <w:szCs w:val="24"/>
          <w:lang w:bidi="ru-RU"/>
        </w:rPr>
        <w:t xml:space="preserve">, </w:t>
      </w:r>
      <w:r w:rsidRPr="00A23A17">
        <w:rPr>
          <w:rFonts w:hint="eastAsia"/>
          <w:sz w:val="24"/>
          <w:szCs w:val="24"/>
          <w:lang w:bidi="ru-RU"/>
        </w:rPr>
        <w:t>испытание</w:t>
      </w:r>
      <w:r w:rsidRPr="00A23A17">
        <w:rPr>
          <w:sz w:val="24"/>
          <w:szCs w:val="24"/>
          <w:lang w:bidi="ru-RU"/>
        </w:rPr>
        <w:t xml:space="preserve"> </w:t>
      </w:r>
      <w:r w:rsidRPr="00A23A17">
        <w:rPr>
          <w:rFonts w:hint="eastAsia"/>
          <w:sz w:val="24"/>
          <w:szCs w:val="24"/>
          <w:lang w:bidi="ru-RU"/>
        </w:rPr>
        <w:t>должно</w:t>
      </w:r>
      <w:r w:rsidRPr="00A23A17">
        <w:rPr>
          <w:sz w:val="24"/>
          <w:szCs w:val="24"/>
          <w:lang w:bidi="ru-RU"/>
        </w:rPr>
        <w:t xml:space="preserve"> </w:t>
      </w:r>
      <w:r w:rsidRPr="00A23A17">
        <w:rPr>
          <w:rFonts w:hint="eastAsia"/>
          <w:sz w:val="24"/>
          <w:szCs w:val="24"/>
          <w:lang w:bidi="ru-RU"/>
        </w:rPr>
        <w:t>быть</w:t>
      </w:r>
      <w:r w:rsidRPr="00A23A17">
        <w:rPr>
          <w:sz w:val="24"/>
          <w:szCs w:val="24"/>
          <w:lang w:bidi="ru-RU"/>
        </w:rPr>
        <w:t xml:space="preserve"> </w:t>
      </w:r>
      <w:r w:rsidRPr="00A23A17">
        <w:rPr>
          <w:rFonts w:hint="eastAsia"/>
          <w:sz w:val="24"/>
          <w:szCs w:val="24"/>
          <w:lang w:bidi="ru-RU"/>
        </w:rPr>
        <w:t>приостановлено</w:t>
      </w:r>
      <w:r w:rsidRPr="00A23A17">
        <w:rPr>
          <w:sz w:val="24"/>
          <w:szCs w:val="24"/>
          <w:lang w:bidi="ru-RU"/>
        </w:rPr>
        <w:t xml:space="preserve"> </w:t>
      </w:r>
      <w:r w:rsidRPr="00A23A17">
        <w:rPr>
          <w:rFonts w:hint="eastAsia"/>
          <w:sz w:val="24"/>
          <w:szCs w:val="24"/>
          <w:lang w:bidi="ru-RU"/>
        </w:rPr>
        <w:t>до</w:t>
      </w:r>
      <w:r w:rsidRPr="00A23A17">
        <w:rPr>
          <w:sz w:val="24"/>
          <w:szCs w:val="24"/>
          <w:lang w:bidi="ru-RU"/>
        </w:rPr>
        <w:t xml:space="preserve"> </w:t>
      </w:r>
      <w:r w:rsidRPr="00A23A17">
        <w:rPr>
          <w:rFonts w:hint="eastAsia"/>
          <w:sz w:val="24"/>
          <w:szCs w:val="24"/>
          <w:lang w:bidi="ru-RU"/>
        </w:rPr>
        <w:t>устранения</w:t>
      </w:r>
      <w:r w:rsidRPr="00A23A17">
        <w:rPr>
          <w:sz w:val="24"/>
          <w:szCs w:val="24"/>
          <w:lang w:bidi="ru-RU"/>
        </w:rPr>
        <w:t xml:space="preserve"> </w:t>
      </w:r>
      <w:r w:rsidRPr="00A23A17">
        <w:rPr>
          <w:rFonts w:hint="eastAsia"/>
          <w:sz w:val="24"/>
          <w:szCs w:val="24"/>
          <w:lang w:bidi="ru-RU"/>
        </w:rPr>
        <w:t>этих</w:t>
      </w:r>
      <w:r w:rsidRPr="00A23A17">
        <w:rPr>
          <w:sz w:val="24"/>
          <w:szCs w:val="24"/>
          <w:lang w:bidi="ru-RU"/>
        </w:rPr>
        <w:t xml:space="preserve"> </w:t>
      </w:r>
      <w:r w:rsidRPr="00A23A17">
        <w:rPr>
          <w:rFonts w:hint="eastAsia"/>
          <w:sz w:val="24"/>
          <w:szCs w:val="24"/>
          <w:lang w:bidi="ru-RU"/>
        </w:rPr>
        <w:t>повреждений</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Системы</w:t>
      </w:r>
      <w:r w:rsidRPr="00A23A17">
        <w:rPr>
          <w:sz w:val="24"/>
          <w:szCs w:val="24"/>
          <w:lang w:bidi="ru-RU"/>
        </w:rPr>
        <w:t xml:space="preserve"> </w:t>
      </w:r>
      <w:r w:rsidRPr="00A23A17">
        <w:rPr>
          <w:rFonts w:hint="eastAsia"/>
          <w:sz w:val="24"/>
          <w:szCs w:val="24"/>
          <w:lang w:bidi="ru-RU"/>
        </w:rPr>
        <w:t>теплопотребления</w:t>
      </w:r>
      <w:r w:rsidRPr="00A23A17">
        <w:rPr>
          <w:sz w:val="24"/>
          <w:szCs w:val="24"/>
          <w:lang w:bidi="ru-RU"/>
        </w:rPr>
        <w:t xml:space="preserve">, </w:t>
      </w:r>
      <w:r w:rsidRPr="00A23A17">
        <w:rPr>
          <w:rFonts w:hint="eastAsia"/>
          <w:sz w:val="24"/>
          <w:szCs w:val="24"/>
          <w:lang w:bidi="ru-RU"/>
        </w:rPr>
        <w:t>температура</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которых</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испытании</w:t>
      </w:r>
      <w:r w:rsidRPr="00A23A17">
        <w:rPr>
          <w:sz w:val="24"/>
          <w:szCs w:val="24"/>
          <w:lang w:bidi="ru-RU"/>
        </w:rPr>
        <w:t xml:space="preserve"> </w:t>
      </w:r>
      <w:r w:rsidRPr="00A23A17">
        <w:rPr>
          <w:rFonts w:hint="eastAsia"/>
          <w:sz w:val="24"/>
          <w:szCs w:val="24"/>
          <w:lang w:bidi="ru-RU"/>
        </w:rPr>
        <w:t>превысила</w:t>
      </w:r>
      <w:r w:rsidRPr="00A23A17">
        <w:rPr>
          <w:sz w:val="24"/>
          <w:szCs w:val="24"/>
          <w:lang w:bidi="ru-RU"/>
        </w:rPr>
        <w:t xml:space="preserve"> </w:t>
      </w:r>
      <w:r w:rsidRPr="00A23A17">
        <w:rPr>
          <w:rFonts w:hint="eastAsia"/>
          <w:sz w:val="24"/>
          <w:szCs w:val="24"/>
          <w:lang w:bidi="ru-RU"/>
        </w:rPr>
        <w:t>допустимые</w:t>
      </w:r>
      <w:r w:rsidRPr="00A23A17">
        <w:rPr>
          <w:sz w:val="24"/>
          <w:szCs w:val="24"/>
          <w:lang w:bidi="ru-RU"/>
        </w:rPr>
        <w:t xml:space="preserve"> </w:t>
      </w:r>
      <w:r w:rsidRPr="00A23A17">
        <w:rPr>
          <w:rFonts w:hint="eastAsia"/>
          <w:sz w:val="24"/>
          <w:szCs w:val="24"/>
          <w:lang w:bidi="ru-RU"/>
        </w:rPr>
        <w:t>значения</w:t>
      </w:r>
      <w:r w:rsidRPr="00A23A17">
        <w:rPr>
          <w:sz w:val="24"/>
          <w:szCs w:val="24"/>
          <w:lang w:bidi="ru-RU"/>
        </w:rPr>
        <w:t xml:space="preserve"> </w:t>
      </w:r>
      <w:r w:rsidR="009C4200">
        <w:rPr>
          <w:sz w:val="24"/>
          <w:szCs w:val="24"/>
          <w:lang w:bidi="ru-RU"/>
        </w:rPr>
        <w:t xml:space="preserve">- </w:t>
      </w:r>
      <w:r w:rsidRPr="00A23A17">
        <w:rPr>
          <w:sz w:val="24"/>
          <w:szCs w:val="24"/>
          <w:lang w:bidi="ru-RU"/>
        </w:rPr>
        <w:t>95</w:t>
      </w:r>
      <w:r w:rsidRPr="00A23A17">
        <w:rPr>
          <w:rFonts w:hint="eastAsia"/>
          <w:sz w:val="24"/>
          <w:szCs w:val="24"/>
          <w:lang w:bidi="ru-RU"/>
        </w:rPr>
        <w:t>°С</w:t>
      </w:r>
      <w:r w:rsidR="009C4200">
        <w:rPr>
          <w:sz w:val="24"/>
          <w:szCs w:val="24"/>
          <w:lang w:bidi="ru-RU"/>
        </w:rPr>
        <w:t>,</w:t>
      </w:r>
      <w:r w:rsidRPr="00A23A17">
        <w:rPr>
          <w:sz w:val="24"/>
          <w:szCs w:val="24"/>
          <w:lang w:bidi="ru-RU"/>
        </w:rPr>
        <w:t xml:space="preserve"> </w:t>
      </w:r>
      <w:r w:rsidRPr="00A23A17">
        <w:rPr>
          <w:rFonts w:hint="eastAsia"/>
          <w:sz w:val="24"/>
          <w:szCs w:val="24"/>
          <w:lang w:bidi="ru-RU"/>
        </w:rPr>
        <w:t>должны</w:t>
      </w:r>
      <w:r w:rsidRPr="00A23A17">
        <w:rPr>
          <w:sz w:val="24"/>
          <w:szCs w:val="24"/>
          <w:lang w:bidi="ru-RU"/>
        </w:rPr>
        <w:t xml:space="preserve"> </w:t>
      </w:r>
      <w:r w:rsidRPr="00A23A17">
        <w:rPr>
          <w:rFonts w:hint="eastAsia"/>
          <w:sz w:val="24"/>
          <w:szCs w:val="24"/>
          <w:lang w:bidi="ru-RU"/>
        </w:rPr>
        <w:t>быть</w:t>
      </w:r>
      <w:r w:rsidRPr="00A23A17">
        <w:rPr>
          <w:sz w:val="24"/>
          <w:szCs w:val="24"/>
          <w:lang w:bidi="ru-RU"/>
        </w:rPr>
        <w:t xml:space="preserve"> </w:t>
      </w:r>
      <w:r w:rsidRPr="00A23A17">
        <w:rPr>
          <w:rFonts w:hint="eastAsia"/>
          <w:sz w:val="24"/>
          <w:szCs w:val="24"/>
          <w:lang w:bidi="ru-RU"/>
        </w:rPr>
        <w:t>немедленно</w:t>
      </w:r>
      <w:r w:rsidRPr="00A23A17">
        <w:rPr>
          <w:sz w:val="24"/>
          <w:szCs w:val="24"/>
          <w:lang w:bidi="ru-RU"/>
        </w:rPr>
        <w:t xml:space="preserve"> </w:t>
      </w:r>
      <w:r w:rsidRPr="00A23A17">
        <w:rPr>
          <w:rFonts w:hint="eastAsia"/>
          <w:sz w:val="24"/>
          <w:szCs w:val="24"/>
          <w:lang w:bidi="ru-RU"/>
        </w:rPr>
        <w:t>отключены</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Измерения</w:t>
      </w:r>
      <w:r w:rsidRPr="00A23A17">
        <w:rPr>
          <w:sz w:val="24"/>
          <w:szCs w:val="24"/>
          <w:lang w:bidi="ru-RU"/>
        </w:rPr>
        <w:t xml:space="preserve"> </w:t>
      </w:r>
      <w:r w:rsidRPr="00A23A17">
        <w:rPr>
          <w:rFonts w:hint="eastAsia"/>
          <w:sz w:val="24"/>
          <w:szCs w:val="24"/>
          <w:lang w:bidi="ru-RU"/>
        </w:rPr>
        <w:t>температуры</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давления</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пунктах</w:t>
      </w:r>
      <w:r w:rsidRPr="00A23A17">
        <w:rPr>
          <w:sz w:val="24"/>
          <w:szCs w:val="24"/>
          <w:lang w:bidi="ru-RU"/>
        </w:rPr>
        <w:t xml:space="preserve"> </w:t>
      </w:r>
      <w:r w:rsidRPr="00A23A17">
        <w:rPr>
          <w:rFonts w:hint="eastAsia"/>
          <w:sz w:val="24"/>
          <w:szCs w:val="24"/>
          <w:lang w:bidi="ru-RU"/>
        </w:rPr>
        <w:t>наблюдения</w:t>
      </w:r>
      <w:r w:rsidRPr="00A23A17">
        <w:rPr>
          <w:sz w:val="24"/>
          <w:szCs w:val="24"/>
          <w:lang w:bidi="ru-RU"/>
        </w:rPr>
        <w:t xml:space="preserve"> </w:t>
      </w:r>
      <w:r w:rsidRPr="00A23A17">
        <w:rPr>
          <w:rFonts w:hint="eastAsia"/>
          <w:sz w:val="24"/>
          <w:szCs w:val="24"/>
          <w:lang w:bidi="ru-RU"/>
        </w:rPr>
        <w:t>заканчиваются</w:t>
      </w:r>
      <w:r w:rsidRPr="00A23A17">
        <w:rPr>
          <w:sz w:val="24"/>
          <w:szCs w:val="24"/>
          <w:lang w:bidi="ru-RU"/>
        </w:rPr>
        <w:t xml:space="preserve"> </w:t>
      </w:r>
      <w:r w:rsidRPr="00A23A17">
        <w:rPr>
          <w:rFonts w:hint="eastAsia"/>
          <w:sz w:val="24"/>
          <w:szCs w:val="24"/>
          <w:lang w:bidi="ru-RU"/>
        </w:rPr>
        <w:t>после</w:t>
      </w:r>
      <w:r w:rsidRPr="00A23A17">
        <w:rPr>
          <w:sz w:val="24"/>
          <w:szCs w:val="24"/>
          <w:lang w:bidi="ru-RU"/>
        </w:rPr>
        <w:t xml:space="preserve"> </w:t>
      </w:r>
      <w:r w:rsidRPr="00A23A17">
        <w:rPr>
          <w:rFonts w:hint="eastAsia"/>
          <w:sz w:val="24"/>
          <w:szCs w:val="24"/>
          <w:lang w:bidi="ru-RU"/>
        </w:rPr>
        <w:t>прохождения</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данном</w:t>
      </w:r>
      <w:r w:rsidRPr="00A23A17">
        <w:rPr>
          <w:sz w:val="24"/>
          <w:szCs w:val="24"/>
          <w:lang w:bidi="ru-RU"/>
        </w:rPr>
        <w:t xml:space="preserve"> </w:t>
      </w:r>
      <w:r w:rsidRPr="00A23A17">
        <w:rPr>
          <w:rFonts w:hint="eastAsia"/>
          <w:sz w:val="24"/>
          <w:szCs w:val="24"/>
          <w:lang w:bidi="ru-RU"/>
        </w:rPr>
        <w:t>месте</w:t>
      </w:r>
      <w:r w:rsidRPr="00A23A17">
        <w:rPr>
          <w:sz w:val="24"/>
          <w:szCs w:val="24"/>
          <w:lang w:bidi="ru-RU"/>
        </w:rPr>
        <w:t xml:space="preserve"> </w:t>
      </w:r>
      <w:r w:rsidRPr="00A23A17">
        <w:rPr>
          <w:rFonts w:hint="eastAsia"/>
          <w:sz w:val="24"/>
          <w:szCs w:val="24"/>
          <w:lang w:bidi="ru-RU"/>
        </w:rPr>
        <w:t>температурной</w:t>
      </w:r>
      <w:r w:rsidRPr="00A23A17">
        <w:rPr>
          <w:sz w:val="24"/>
          <w:szCs w:val="24"/>
          <w:lang w:bidi="ru-RU"/>
        </w:rPr>
        <w:t xml:space="preserve"> </w:t>
      </w:r>
      <w:r w:rsidRPr="00A23A17">
        <w:rPr>
          <w:rFonts w:hint="eastAsia"/>
          <w:sz w:val="24"/>
          <w:szCs w:val="24"/>
          <w:lang w:bidi="ru-RU"/>
        </w:rPr>
        <w:t>волны</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понижения</w:t>
      </w:r>
      <w:r w:rsidRPr="00A23A17">
        <w:rPr>
          <w:sz w:val="24"/>
          <w:szCs w:val="24"/>
          <w:lang w:bidi="ru-RU"/>
        </w:rPr>
        <w:t xml:space="preserve"> </w:t>
      </w:r>
      <w:r w:rsidRPr="00A23A17">
        <w:rPr>
          <w:rFonts w:hint="eastAsia"/>
          <w:sz w:val="24"/>
          <w:szCs w:val="24"/>
          <w:lang w:bidi="ru-RU"/>
        </w:rPr>
        <w:t>температуры</w:t>
      </w:r>
      <w:r w:rsidRPr="00A23A17">
        <w:rPr>
          <w:sz w:val="24"/>
          <w:szCs w:val="24"/>
          <w:lang w:bidi="ru-RU"/>
        </w:rPr>
        <w:t xml:space="preserve"> </w:t>
      </w:r>
      <w:r w:rsidRPr="00A23A17">
        <w:rPr>
          <w:rFonts w:hint="eastAsia"/>
          <w:sz w:val="24"/>
          <w:szCs w:val="24"/>
          <w:lang w:bidi="ru-RU"/>
        </w:rPr>
        <w:t>сетевой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подающем</w:t>
      </w:r>
      <w:r w:rsidRPr="00A23A17">
        <w:rPr>
          <w:sz w:val="24"/>
          <w:szCs w:val="24"/>
          <w:lang w:bidi="ru-RU"/>
        </w:rPr>
        <w:t xml:space="preserve"> </w:t>
      </w:r>
      <w:r w:rsidRPr="00A23A17">
        <w:rPr>
          <w:rFonts w:hint="eastAsia"/>
          <w:sz w:val="24"/>
          <w:szCs w:val="24"/>
          <w:lang w:bidi="ru-RU"/>
        </w:rPr>
        <w:t>трубопроводе</w:t>
      </w:r>
      <w:r w:rsidRPr="00A23A17">
        <w:rPr>
          <w:sz w:val="24"/>
          <w:szCs w:val="24"/>
          <w:lang w:bidi="ru-RU"/>
        </w:rPr>
        <w:t xml:space="preserve"> </w:t>
      </w:r>
      <w:r w:rsidRPr="00A23A17">
        <w:rPr>
          <w:rFonts w:hint="eastAsia"/>
          <w:sz w:val="24"/>
          <w:szCs w:val="24"/>
          <w:lang w:bidi="ru-RU"/>
        </w:rPr>
        <w:t>до</w:t>
      </w:r>
      <w:r w:rsidRPr="00A23A17">
        <w:rPr>
          <w:sz w:val="24"/>
          <w:szCs w:val="24"/>
          <w:lang w:bidi="ru-RU"/>
        </w:rPr>
        <w:t xml:space="preserve"> 100</w:t>
      </w:r>
      <w:r w:rsidRPr="00A23A17">
        <w:rPr>
          <w:rFonts w:hint="eastAsia"/>
          <w:sz w:val="24"/>
          <w:szCs w:val="24"/>
          <w:lang w:bidi="ru-RU"/>
        </w:rPr>
        <w:t>°С</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Испытание</w:t>
      </w:r>
      <w:r w:rsidRPr="00A23A17">
        <w:rPr>
          <w:sz w:val="24"/>
          <w:szCs w:val="24"/>
          <w:lang w:bidi="ru-RU"/>
        </w:rPr>
        <w:t xml:space="preserve"> </w:t>
      </w:r>
      <w:r w:rsidRPr="00A23A17">
        <w:rPr>
          <w:rFonts w:hint="eastAsia"/>
          <w:sz w:val="24"/>
          <w:szCs w:val="24"/>
          <w:lang w:bidi="ru-RU"/>
        </w:rPr>
        <w:t>считается</w:t>
      </w:r>
      <w:r w:rsidRPr="00A23A17">
        <w:rPr>
          <w:sz w:val="24"/>
          <w:szCs w:val="24"/>
          <w:lang w:bidi="ru-RU"/>
        </w:rPr>
        <w:t xml:space="preserve"> </w:t>
      </w:r>
      <w:r w:rsidRPr="00A23A17">
        <w:rPr>
          <w:rFonts w:hint="eastAsia"/>
          <w:sz w:val="24"/>
          <w:szCs w:val="24"/>
          <w:lang w:bidi="ru-RU"/>
        </w:rPr>
        <w:t>законченным</w:t>
      </w:r>
      <w:r w:rsidRPr="00A23A17">
        <w:rPr>
          <w:sz w:val="24"/>
          <w:szCs w:val="24"/>
          <w:lang w:bidi="ru-RU"/>
        </w:rPr>
        <w:t xml:space="preserve"> </w:t>
      </w:r>
      <w:r w:rsidRPr="00A23A17">
        <w:rPr>
          <w:rFonts w:hint="eastAsia"/>
          <w:sz w:val="24"/>
          <w:szCs w:val="24"/>
          <w:lang w:bidi="ru-RU"/>
        </w:rPr>
        <w:t>после</w:t>
      </w:r>
      <w:r w:rsidRPr="00A23A17">
        <w:rPr>
          <w:sz w:val="24"/>
          <w:szCs w:val="24"/>
          <w:lang w:bidi="ru-RU"/>
        </w:rPr>
        <w:t xml:space="preserve"> </w:t>
      </w:r>
      <w:r w:rsidRPr="00A23A17">
        <w:rPr>
          <w:rFonts w:hint="eastAsia"/>
          <w:sz w:val="24"/>
          <w:szCs w:val="24"/>
          <w:lang w:bidi="ru-RU"/>
        </w:rPr>
        <w:t>понижения</w:t>
      </w:r>
      <w:r w:rsidRPr="00A23A17">
        <w:rPr>
          <w:sz w:val="24"/>
          <w:szCs w:val="24"/>
          <w:lang w:bidi="ru-RU"/>
        </w:rPr>
        <w:t xml:space="preserve"> </w:t>
      </w:r>
      <w:r w:rsidRPr="00A23A17">
        <w:rPr>
          <w:rFonts w:hint="eastAsia"/>
          <w:sz w:val="24"/>
          <w:szCs w:val="24"/>
          <w:lang w:bidi="ru-RU"/>
        </w:rPr>
        <w:t>температуры</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подающем</w:t>
      </w:r>
      <w:r w:rsidRPr="00A23A17">
        <w:rPr>
          <w:sz w:val="24"/>
          <w:szCs w:val="24"/>
          <w:lang w:bidi="ru-RU"/>
        </w:rPr>
        <w:t xml:space="preserve"> </w:t>
      </w:r>
      <w:r w:rsidRPr="00A23A17">
        <w:rPr>
          <w:rFonts w:hint="eastAsia"/>
          <w:sz w:val="24"/>
          <w:szCs w:val="24"/>
          <w:lang w:bidi="ru-RU"/>
        </w:rPr>
        <w:t>трубопроводе</w:t>
      </w:r>
      <w:r w:rsidRPr="00A23A17">
        <w:rPr>
          <w:sz w:val="24"/>
          <w:szCs w:val="24"/>
          <w:lang w:bidi="ru-RU"/>
        </w:rPr>
        <w:t xml:space="preserve"> </w:t>
      </w:r>
      <w:r w:rsidRPr="00A23A17">
        <w:rPr>
          <w:rFonts w:hint="eastAsia"/>
          <w:sz w:val="24"/>
          <w:szCs w:val="24"/>
          <w:lang w:bidi="ru-RU"/>
        </w:rPr>
        <w:t>тепловой</w:t>
      </w:r>
      <w:r w:rsidRPr="00A23A17">
        <w:rPr>
          <w:sz w:val="24"/>
          <w:szCs w:val="24"/>
          <w:lang w:bidi="ru-RU"/>
        </w:rPr>
        <w:t xml:space="preserve"> </w:t>
      </w:r>
      <w:r w:rsidRPr="00A23A17">
        <w:rPr>
          <w:rFonts w:hint="eastAsia"/>
          <w:sz w:val="24"/>
          <w:szCs w:val="24"/>
          <w:lang w:bidi="ru-RU"/>
        </w:rPr>
        <w:t>сети</w:t>
      </w:r>
      <w:r w:rsidRPr="00A23A17">
        <w:rPr>
          <w:sz w:val="24"/>
          <w:szCs w:val="24"/>
          <w:lang w:bidi="ru-RU"/>
        </w:rPr>
        <w:t xml:space="preserve"> </w:t>
      </w:r>
      <w:r w:rsidRPr="00A23A17">
        <w:rPr>
          <w:rFonts w:hint="eastAsia"/>
          <w:sz w:val="24"/>
          <w:szCs w:val="24"/>
          <w:lang w:bidi="ru-RU"/>
        </w:rPr>
        <w:t>до</w:t>
      </w:r>
      <w:r w:rsidRPr="00A23A17">
        <w:rPr>
          <w:sz w:val="24"/>
          <w:szCs w:val="24"/>
          <w:lang w:bidi="ru-RU"/>
        </w:rPr>
        <w:t xml:space="preserve"> 70-80</w:t>
      </w:r>
      <w:r w:rsidRPr="00A23A17">
        <w:rPr>
          <w:rFonts w:hint="eastAsia"/>
          <w:sz w:val="24"/>
          <w:szCs w:val="24"/>
          <w:lang w:bidi="ru-RU"/>
        </w:rPr>
        <w:t>°С</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по</w:t>
      </w:r>
      <w:r w:rsidRPr="00A23A17">
        <w:rPr>
          <w:sz w:val="24"/>
          <w:szCs w:val="24"/>
          <w:lang w:bidi="ru-RU"/>
        </w:rPr>
        <w:t xml:space="preserve"> </w:t>
      </w:r>
      <w:r w:rsidRPr="00A23A17">
        <w:rPr>
          <w:rFonts w:hint="eastAsia"/>
          <w:sz w:val="24"/>
          <w:szCs w:val="24"/>
          <w:lang w:bidi="ru-RU"/>
        </w:rPr>
        <w:t>определению</w:t>
      </w:r>
      <w:r w:rsidRPr="00A23A17">
        <w:rPr>
          <w:sz w:val="24"/>
          <w:szCs w:val="24"/>
          <w:lang w:bidi="ru-RU"/>
        </w:rPr>
        <w:t xml:space="preserve"> </w:t>
      </w:r>
      <w:r w:rsidRPr="00A23A17">
        <w:rPr>
          <w:rFonts w:hint="eastAsia"/>
          <w:sz w:val="24"/>
          <w:szCs w:val="24"/>
          <w:lang w:bidi="ru-RU"/>
        </w:rPr>
        <w:t>тепловых</w:t>
      </w:r>
      <w:r w:rsidRPr="00A23A17">
        <w:rPr>
          <w:sz w:val="24"/>
          <w:szCs w:val="24"/>
          <w:lang w:bidi="ru-RU"/>
        </w:rPr>
        <w:t xml:space="preserve"> </w:t>
      </w:r>
      <w:r w:rsidRPr="00A23A17">
        <w:rPr>
          <w:rFonts w:hint="eastAsia"/>
          <w:sz w:val="24"/>
          <w:szCs w:val="24"/>
          <w:lang w:bidi="ru-RU"/>
        </w:rPr>
        <w:t>потерь</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тепловых</w:t>
      </w:r>
      <w:r w:rsidRPr="00A23A17">
        <w:rPr>
          <w:sz w:val="24"/>
          <w:szCs w:val="24"/>
          <w:lang w:bidi="ru-RU"/>
        </w:rPr>
        <w:t xml:space="preserve"> </w:t>
      </w:r>
      <w:r w:rsidRPr="00A23A17">
        <w:rPr>
          <w:rFonts w:hint="eastAsia"/>
          <w:sz w:val="24"/>
          <w:szCs w:val="24"/>
          <w:lang w:bidi="ru-RU"/>
        </w:rPr>
        <w:t>сетях</w:t>
      </w:r>
      <w:r w:rsidRPr="00A23A17">
        <w:rPr>
          <w:sz w:val="24"/>
          <w:szCs w:val="24"/>
          <w:lang w:bidi="ru-RU"/>
        </w:rPr>
        <w:t xml:space="preserve"> </w:t>
      </w:r>
      <w:r w:rsidRPr="00A23A17">
        <w:rPr>
          <w:rFonts w:hint="eastAsia"/>
          <w:sz w:val="24"/>
          <w:szCs w:val="24"/>
          <w:lang w:bidi="ru-RU"/>
        </w:rPr>
        <w:t>проводятся</w:t>
      </w:r>
      <w:r w:rsidRPr="00A23A17">
        <w:rPr>
          <w:sz w:val="24"/>
          <w:szCs w:val="24"/>
          <w:lang w:bidi="ru-RU"/>
        </w:rPr>
        <w:t xml:space="preserve"> </w:t>
      </w:r>
      <w:r w:rsidRPr="00A23A17">
        <w:rPr>
          <w:rFonts w:hint="eastAsia"/>
          <w:sz w:val="24"/>
          <w:szCs w:val="24"/>
          <w:lang w:bidi="ru-RU"/>
        </w:rPr>
        <w:t>один</w:t>
      </w:r>
      <w:r w:rsidRPr="00A23A17">
        <w:rPr>
          <w:sz w:val="24"/>
          <w:szCs w:val="24"/>
          <w:lang w:bidi="ru-RU"/>
        </w:rPr>
        <w:t xml:space="preserve"> </w:t>
      </w:r>
      <w:r w:rsidRPr="00A23A17">
        <w:rPr>
          <w:rFonts w:hint="eastAsia"/>
          <w:sz w:val="24"/>
          <w:szCs w:val="24"/>
          <w:lang w:bidi="ru-RU"/>
        </w:rPr>
        <w:t>раз</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пять</w:t>
      </w:r>
      <w:r w:rsidRPr="00A23A17">
        <w:rPr>
          <w:sz w:val="24"/>
          <w:szCs w:val="24"/>
          <w:lang w:bidi="ru-RU"/>
        </w:rPr>
        <w:t xml:space="preserve"> </w:t>
      </w:r>
      <w:r w:rsidRPr="00A23A17">
        <w:rPr>
          <w:rFonts w:hint="eastAsia"/>
          <w:sz w:val="24"/>
          <w:szCs w:val="24"/>
          <w:lang w:bidi="ru-RU"/>
        </w:rPr>
        <w:t>лет</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целью</w:t>
      </w:r>
      <w:r w:rsidRPr="00A23A17">
        <w:rPr>
          <w:sz w:val="24"/>
          <w:szCs w:val="24"/>
          <w:lang w:bidi="ru-RU"/>
        </w:rPr>
        <w:t xml:space="preserve"> </w:t>
      </w:r>
      <w:r w:rsidRPr="00A23A17">
        <w:rPr>
          <w:rFonts w:hint="eastAsia"/>
          <w:sz w:val="24"/>
          <w:szCs w:val="24"/>
          <w:lang w:bidi="ru-RU"/>
        </w:rPr>
        <w:t>разработки</w:t>
      </w:r>
      <w:r w:rsidRPr="00A23A17">
        <w:rPr>
          <w:sz w:val="24"/>
          <w:szCs w:val="24"/>
          <w:lang w:bidi="ru-RU"/>
        </w:rPr>
        <w:t xml:space="preserve"> </w:t>
      </w:r>
      <w:r w:rsidRPr="00A23A17">
        <w:rPr>
          <w:rFonts w:hint="eastAsia"/>
          <w:sz w:val="24"/>
          <w:szCs w:val="24"/>
          <w:lang w:bidi="ru-RU"/>
        </w:rPr>
        <w:t>энергетических</w:t>
      </w:r>
      <w:r w:rsidRPr="00A23A17">
        <w:rPr>
          <w:sz w:val="24"/>
          <w:szCs w:val="24"/>
          <w:lang w:bidi="ru-RU"/>
        </w:rPr>
        <w:t xml:space="preserve"> </w:t>
      </w:r>
      <w:r w:rsidRPr="00A23A17">
        <w:rPr>
          <w:rFonts w:hint="eastAsia"/>
          <w:sz w:val="24"/>
          <w:szCs w:val="24"/>
          <w:lang w:bidi="ru-RU"/>
        </w:rPr>
        <w:t>характеристик</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нормирования</w:t>
      </w:r>
      <w:r w:rsidRPr="00A23A17">
        <w:rPr>
          <w:sz w:val="24"/>
          <w:szCs w:val="24"/>
          <w:lang w:bidi="ru-RU"/>
        </w:rPr>
        <w:t xml:space="preserve"> </w:t>
      </w:r>
      <w:r w:rsidRPr="00A23A17">
        <w:rPr>
          <w:rFonts w:hint="eastAsia"/>
          <w:sz w:val="24"/>
          <w:szCs w:val="24"/>
          <w:lang w:bidi="ru-RU"/>
        </w:rPr>
        <w:t>эксплуатационных</w:t>
      </w:r>
      <w:r w:rsidRPr="00A23A17">
        <w:rPr>
          <w:sz w:val="24"/>
          <w:szCs w:val="24"/>
          <w:lang w:bidi="ru-RU"/>
        </w:rPr>
        <w:t xml:space="preserve"> </w:t>
      </w:r>
      <w:r w:rsidRPr="00A23A17">
        <w:rPr>
          <w:rFonts w:hint="eastAsia"/>
          <w:sz w:val="24"/>
          <w:szCs w:val="24"/>
          <w:lang w:bidi="ru-RU"/>
        </w:rPr>
        <w:t>тепловых</w:t>
      </w:r>
      <w:r w:rsidRPr="00A23A17">
        <w:rPr>
          <w:sz w:val="24"/>
          <w:szCs w:val="24"/>
          <w:lang w:bidi="ru-RU"/>
        </w:rPr>
        <w:t xml:space="preserve"> </w:t>
      </w:r>
      <w:r w:rsidRPr="00A23A17">
        <w:rPr>
          <w:rFonts w:hint="eastAsia"/>
          <w:sz w:val="24"/>
          <w:szCs w:val="24"/>
          <w:lang w:bidi="ru-RU"/>
        </w:rPr>
        <w:t>потерь</w:t>
      </w:r>
      <w:r w:rsidRPr="00A23A17">
        <w:rPr>
          <w:sz w:val="24"/>
          <w:szCs w:val="24"/>
          <w:lang w:bidi="ru-RU"/>
        </w:rPr>
        <w:t xml:space="preserve">, </w:t>
      </w:r>
      <w:r w:rsidRPr="00A23A17">
        <w:rPr>
          <w:rFonts w:hint="eastAsia"/>
          <w:sz w:val="24"/>
          <w:szCs w:val="24"/>
          <w:lang w:bidi="ru-RU"/>
        </w:rPr>
        <w:t>а</w:t>
      </w:r>
      <w:r w:rsidRPr="00A23A17">
        <w:rPr>
          <w:sz w:val="24"/>
          <w:szCs w:val="24"/>
          <w:lang w:bidi="ru-RU"/>
        </w:rPr>
        <w:t xml:space="preserve"> </w:t>
      </w:r>
      <w:r w:rsidRPr="00A23A17">
        <w:rPr>
          <w:rFonts w:hint="eastAsia"/>
          <w:sz w:val="24"/>
          <w:szCs w:val="24"/>
          <w:lang w:bidi="ru-RU"/>
        </w:rPr>
        <w:t>также</w:t>
      </w:r>
      <w:r w:rsidRPr="00A23A17">
        <w:rPr>
          <w:sz w:val="24"/>
          <w:szCs w:val="24"/>
          <w:lang w:bidi="ru-RU"/>
        </w:rPr>
        <w:t xml:space="preserve"> </w:t>
      </w:r>
      <w:r w:rsidRPr="00A23A17">
        <w:rPr>
          <w:rFonts w:hint="eastAsia"/>
          <w:sz w:val="24"/>
          <w:szCs w:val="24"/>
          <w:lang w:bidi="ru-RU"/>
        </w:rPr>
        <w:t>оценки</w:t>
      </w:r>
      <w:r w:rsidRPr="00A23A17">
        <w:rPr>
          <w:sz w:val="24"/>
          <w:szCs w:val="24"/>
          <w:lang w:bidi="ru-RU"/>
        </w:rPr>
        <w:t xml:space="preserve"> </w:t>
      </w:r>
      <w:r w:rsidRPr="00A23A17">
        <w:rPr>
          <w:rFonts w:hint="eastAsia"/>
          <w:sz w:val="24"/>
          <w:szCs w:val="24"/>
          <w:lang w:bidi="ru-RU"/>
        </w:rPr>
        <w:t>технического</w:t>
      </w:r>
      <w:r w:rsidRPr="00A23A17">
        <w:rPr>
          <w:sz w:val="24"/>
          <w:szCs w:val="24"/>
          <w:lang w:bidi="ru-RU"/>
        </w:rPr>
        <w:t xml:space="preserve"> </w:t>
      </w:r>
      <w:r w:rsidRPr="00A23A17">
        <w:rPr>
          <w:rFonts w:hint="eastAsia"/>
          <w:sz w:val="24"/>
          <w:szCs w:val="24"/>
          <w:lang w:bidi="ru-RU"/>
        </w:rPr>
        <w:t>состояния</w:t>
      </w:r>
      <w:r w:rsidRPr="00A23A17">
        <w:rPr>
          <w:sz w:val="24"/>
          <w:szCs w:val="24"/>
          <w:lang w:bidi="ru-RU"/>
        </w:rPr>
        <w:t xml:space="preserve"> </w:t>
      </w:r>
      <w:r w:rsidRPr="00A23A17">
        <w:rPr>
          <w:rFonts w:hint="eastAsia"/>
          <w:sz w:val="24"/>
          <w:szCs w:val="24"/>
          <w:lang w:bidi="ru-RU"/>
        </w:rPr>
        <w:t>тепловых</w:t>
      </w:r>
      <w:r w:rsidRPr="00A23A17">
        <w:rPr>
          <w:sz w:val="24"/>
          <w:szCs w:val="24"/>
          <w:lang w:bidi="ru-RU"/>
        </w:rPr>
        <w:t xml:space="preserve"> </w:t>
      </w:r>
      <w:r w:rsidRPr="00A23A17">
        <w:rPr>
          <w:rFonts w:hint="eastAsia"/>
          <w:sz w:val="24"/>
          <w:szCs w:val="24"/>
          <w:lang w:bidi="ru-RU"/>
        </w:rPr>
        <w:t>сетей</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Осуществление</w:t>
      </w:r>
      <w:r w:rsidRPr="00A23A17">
        <w:rPr>
          <w:sz w:val="24"/>
          <w:szCs w:val="24"/>
          <w:lang w:bidi="ru-RU"/>
        </w:rPr>
        <w:t xml:space="preserve"> </w:t>
      </w:r>
      <w:r w:rsidRPr="00A23A17">
        <w:rPr>
          <w:rFonts w:hint="eastAsia"/>
          <w:sz w:val="24"/>
          <w:szCs w:val="24"/>
          <w:lang w:bidi="ru-RU"/>
        </w:rPr>
        <w:t>разработанных</w:t>
      </w:r>
      <w:r w:rsidRPr="00A23A17">
        <w:rPr>
          <w:sz w:val="24"/>
          <w:szCs w:val="24"/>
          <w:lang w:bidi="ru-RU"/>
        </w:rPr>
        <w:t xml:space="preserve"> </w:t>
      </w:r>
      <w:r w:rsidRPr="00A23A17">
        <w:rPr>
          <w:rFonts w:hint="eastAsia"/>
          <w:sz w:val="24"/>
          <w:szCs w:val="24"/>
          <w:lang w:bidi="ru-RU"/>
        </w:rPr>
        <w:t>гидравлических</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температурных</w:t>
      </w:r>
      <w:r w:rsidRPr="00A23A17">
        <w:rPr>
          <w:sz w:val="24"/>
          <w:szCs w:val="24"/>
          <w:lang w:bidi="ru-RU"/>
        </w:rPr>
        <w:t xml:space="preserve"> </w:t>
      </w:r>
      <w:r w:rsidRPr="00A23A17">
        <w:rPr>
          <w:rFonts w:hint="eastAsia"/>
          <w:sz w:val="24"/>
          <w:szCs w:val="24"/>
          <w:lang w:bidi="ru-RU"/>
        </w:rPr>
        <w:t>режимов</w:t>
      </w:r>
      <w:r w:rsidRPr="00A23A17">
        <w:rPr>
          <w:sz w:val="24"/>
          <w:szCs w:val="24"/>
          <w:lang w:bidi="ru-RU"/>
        </w:rPr>
        <w:t xml:space="preserve"> </w:t>
      </w:r>
      <w:r w:rsidRPr="00A23A17">
        <w:rPr>
          <w:rFonts w:hint="eastAsia"/>
          <w:sz w:val="24"/>
          <w:szCs w:val="24"/>
          <w:lang w:bidi="ru-RU"/>
        </w:rPr>
        <w:t>испытаний</w:t>
      </w:r>
      <w:r w:rsidRPr="00A23A17">
        <w:rPr>
          <w:sz w:val="24"/>
          <w:szCs w:val="24"/>
          <w:lang w:bidi="ru-RU"/>
        </w:rPr>
        <w:t xml:space="preserve"> </w:t>
      </w:r>
      <w:r w:rsidRPr="00A23A17">
        <w:rPr>
          <w:rFonts w:hint="eastAsia"/>
          <w:sz w:val="24"/>
          <w:szCs w:val="24"/>
          <w:lang w:bidi="ru-RU"/>
        </w:rPr>
        <w:t>производится</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следующем</w:t>
      </w:r>
      <w:r w:rsidRPr="00A23A17">
        <w:rPr>
          <w:sz w:val="24"/>
          <w:szCs w:val="24"/>
          <w:lang w:bidi="ru-RU"/>
        </w:rPr>
        <w:t xml:space="preserve"> </w:t>
      </w:r>
      <w:r w:rsidRPr="00A23A17">
        <w:rPr>
          <w:rFonts w:hint="eastAsia"/>
          <w:sz w:val="24"/>
          <w:szCs w:val="24"/>
          <w:lang w:bidi="ru-RU"/>
        </w:rPr>
        <w:t>порядке</w:t>
      </w:r>
      <w:r w:rsidRPr="00A23A17">
        <w:rPr>
          <w:sz w:val="24"/>
          <w:szCs w:val="24"/>
          <w:lang w:bidi="ru-RU"/>
        </w:rPr>
        <w:t>:</w:t>
      </w:r>
    </w:p>
    <w:p w:rsidR="00A23A17" w:rsidRPr="00A23A17" w:rsidRDefault="00A23A17" w:rsidP="00A23A17">
      <w:pPr>
        <w:numPr>
          <w:ilvl w:val="0"/>
          <w:numId w:val="78"/>
        </w:numPr>
        <w:tabs>
          <w:tab w:val="left" w:pos="1134"/>
        </w:tabs>
        <w:ind w:left="0" w:firstLine="709"/>
        <w:jc w:val="both"/>
        <w:rPr>
          <w:bCs/>
          <w:sz w:val="24"/>
          <w:szCs w:val="24"/>
        </w:rPr>
      </w:pPr>
      <w:r w:rsidRPr="00A23A17">
        <w:rPr>
          <w:rFonts w:hint="eastAsia"/>
          <w:bCs/>
          <w:sz w:val="24"/>
          <w:szCs w:val="24"/>
        </w:rPr>
        <w:t>включаются</w:t>
      </w:r>
      <w:r w:rsidRPr="00A23A17">
        <w:rPr>
          <w:bCs/>
          <w:sz w:val="24"/>
          <w:szCs w:val="24"/>
        </w:rPr>
        <w:t xml:space="preserve"> </w:t>
      </w:r>
      <w:r w:rsidRPr="00A23A17">
        <w:rPr>
          <w:rFonts w:hint="eastAsia"/>
          <w:bCs/>
          <w:sz w:val="24"/>
          <w:szCs w:val="24"/>
        </w:rPr>
        <w:t>расходомеры</w:t>
      </w:r>
      <w:r w:rsidRPr="00A23A17">
        <w:rPr>
          <w:bCs/>
          <w:sz w:val="24"/>
          <w:szCs w:val="24"/>
        </w:rPr>
        <w:t xml:space="preserve"> </w:t>
      </w:r>
      <w:r w:rsidRPr="00A23A17">
        <w:rPr>
          <w:rFonts w:hint="eastAsia"/>
          <w:bCs/>
          <w:sz w:val="24"/>
          <w:szCs w:val="24"/>
        </w:rPr>
        <w:t>на</w:t>
      </w:r>
      <w:r w:rsidRPr="00A23A17">
        <w:rPr>
          <w:bCs/>
          <w:sz w:val="24"/>
          <w:szCs w:val="24"/>
        </w:rPr>
        <w:t xml:space="preserve"> </w:t>
      </w:r>
      <w:r w:rsidRPr="00A23A17">
        <w:rPr>
          <w:rFonts w:hint="eastAsia"/>
          <w:bCs/>
          <w:sz w:val="24"/>
          <w:szCs w:val="24"/>
        </w:rPr>
        <w:t>линиях</w:t>
      </w:r>
      <w:r w:rsidRPr="00A23A17">
        <w:rPr>
          <w:bCs/>
          <w:sz w:val="24"/>
          <w:szCs w:val="24"/>
        </w:rPr>
        <w:t xml:space="preserve"> </w:t>
      </w:r>
      <w:r w:rsidRPr="00A23A17">
        <w:rPr>
          <w:rFonts w:hint="eastAsia"/>
          <w:bCs/>
          <w:sz w:val="24"/>
          <w:szCs w:val="24"/>
        </w:rPr>
        <w:t>сетевой</w:t>
      </w:r>
      <w:r w:rsidRPr="00A23A17">
        <w:rPr>
          <w:bCs/>
          <w:sz w:val="24"/>
          <w:szCs w:val="24"/>
        </w:rPr>
        <w:t xml:space="preserve"> </w:t>
      </w:r>
      <w:r w:rsidRPr="00A23A17">
        <w:rPr>
          <w:rFonts w:hint="eastAsia"/>
          <w:bCs/>
          <w:sz w:val="24"/>
          <w:szCs w:val="24"/>
        </w:rPr>
        <w:t>и</w:t>
      </w:r>
      <w:r w:rsidRPr="00A23A17">
        <w:rPr>
          <w:bCs/>
          <w:sz w:val="24"/>
          <w:szCs w:val="24"/>
        </w:rPr>
        <w:t xml:space="preserve"> </w:t>
      </w:r>
      <w:r w:rsidRPr="00A23A17">
        <w:rPr>
          <w:rFonts w:hint="eastAsia"/>
          <w:bCs/>
          <w:sz w:val="24"/>
          <w:szCs w:val="24"/>
        </w:rPr>
        <w:t>подпиточной</w:t>
      </w:r>
      <w:r w:rsidRPr="00A23A17">
        <w:rPr>
          <w:bCs/>
          <w:sz w:val="24"/>
          <w:szCs w:val="24"/>
        </w:rPr>
        <w:t xml:space="preserve"> </w:t>
      </w:r>
      <w:r w:rsidRPr="00A23A17">
        <w:rPr>
          <w:rFonts w:hint="eastAsia"/>
          <w:bCs/>
          <w:sz w:val="24"/>
          <w:szCs w:val="24"/>
        </w:rPr>
        <w:t>воды</w:t>
      </w:r>
      <w:r w:rsidR="00490B43">
        <w:rPr>
          <w:bCs/>
          <w:sz w:val="24"/>
          <w:szCs w:val="24"/>
        </w:rPr>
        <w:t>,</w:t>
      </w:r>
      <w:r w:rsidRPr="00A23A17">
        <w:rPr>
          <w:bCs/>
          <w:sz w:val="24"/>
          <w:szCs w:val="24"/>
        </w:rPr>
        <w:t xml:space="preserve"> </w:t>
      </w:r>
      <w:r w:rsidRPr="00A23A17">
        <w:rPr>
          <w:rFonts w:hint="eastAsia"/>
          <w:bCs/>
          <w:sz w:val="24"/>
          <w:szCs w:val="24"/>
        </w:rPr>
        <w:t>и</w:t>
      </w:r>
      <w:r w:rsidRPr="00A23A17">
        <w:rPr>
          <w:bCs/>
          <w:sz w:val="24"/>
          <w:szCs w:val="24"/>
        </w:rPr>
        <w:t xml:space="preserve"> </w:t>
      </w:r>
      <w:r w:rsidRPr="00A23A17">
        <w:rPr>
          <w:rFonts w:hint="eastAsia"/>
          <w:bCs/>
          <w:sz w:val="24"/>
          <w:szCs w:val="24"/>
        </w:rPr>
        <w:t>устанавливаются</w:t>
      </w:r>
      <w:r w:rsidRPr="00A23A17">
        <w:rPr>
          <w:bCs/>
          <w:sz w:val="24"/>
          <w:szCs w:val="24"/>
        </w:rPr>
        <w:t xml:space="preserve"> </w:t>
      </w:r>
      <w:r w:rsidRPr="00A23A17">
        <w:rPr>
          <w:rFonts w:hint="eastAsia"/>
          <w:bCs/>
          <w:sz w:val="24"/>
          <w:szCs w:val="24"/>
        </w:rPr>
        <w:t>термометры</w:t>
      </w:r>
      <w:r w:rsidRPr="00A23A17">
        <w:rPr>
          <w:bCs/>
          <w:sz w:val="24"/>
          <w:szCs w:val="24"/>
        </w:rPr>
        <w:t xml:space="preserve"> </w:t>
      </w:r>
      <w:r w:rsidRPr="00A23A17">
        <w:rPr>
          <w:rFonts w:hint="eastAsia"/>
          <w:bCs/>
          <w:sz w:val="24"/>
          <w:szCs w:val="24"/>
        </w:rPr>
        <w:t>на</w:t>
      </w:r>
      <w:r w:rsidRPr="00A23A17">
        <w:rPr>
          <w:bCs/>
          <w:sz w:val="24"/>
          <w:szCs w:val="24"/>
        </w:rPr>
        <w:t xml:space="preserve"> </w:t>
      </w:r>
      <w:r w:rsidRPr="00A23A17">
        <w:rPr>
          <w:rFonts w:hint="eastAsia"/>
          <w:bCs/>
          <w:sz w:val="24"/>
          <w:szCs w:val="24"/>
        </w:rPr>
        <w:t>циркуляционной</w:t>
      </w:r>
      <w:r w:rsidRPr="00A23A17">
        <w:rPr>
          <w:bCs/>
          <w:sz w:val="24"/>
          <w:szCs w:val="24"/>
        </w:rPr>
        <w:t xml:space="preserve"> </w:t>
      </w:r>
      <w:r w:rsidRPr="00A23A17">
        <w:rPr>
          <w:rFonts w:hint="eastAsia"/>
          <w:bCs/>
          <w:sz w:val="24"/>
          <w:szCs w:val="24"/>
        </w:rPr>
        <w:t>перемычке</w:t>
      </w:r>
      <w:r w:rsidRPr="00A23A17">
        <w:rPr>
          <w:bCs/>
          <w:sz w:val="24"/>
          <w:szCs w:val="24"/>
        </w:rPr>
        <w:t xml:space="preserve"> </w:t>
      </w:r>
      <w:r w:rsidRPr="00A23A17">
        <w:rPr>
          <w:rFonts w:hint="eastAsia"/>
          <w:bCs/>
          <w:sz w:val="24"/>
          <w:szCs w:val="24"/>
        </w:rPr>
        <w:t>конечного</w:t>
      </w:r>
      <w:r w:rsidRPr="00A23A17">
        <w:rPr>
          <w:bCs/>
          <w:sz w:val="24"/>
          <w:szCs w:val="24"/>
        </w:rPr>
        <w:t xml:space="preserve"> </w:t>
      </w:r>
      <w:r w:rsidRPr="00A23A17">
        <w:rPr>
          <w:rFonts w:hint="eastAsia"/>
          <w:bCs/>
          <w:sz w:val="24"/>
          <w:szCs w:val="24"/>
        </w:rPr>
        <w:t>участка</w:t>
      </w:r>
      <w:r w:rsidRPr="00A23A17">
        <w:rPr>
          <w:bCs/>
          <w:sz w:val="24"/>
          <w:szCs w:val="24"/>
        </w:rPr>
        <w:t xml:space="preserve"> </w:t>
      </w:r>
      <w:r w:rsidRPr="00A23A17">
        <w:rPr>
          <w:rFonts w:hint="eastAsia"/>
          <w:bCs/>
          <w:sz w:val="24"/>
          <w:szCs w:val="24"/>
        </w:rPr>
        <w:t>кольца</w:t>
      </w:r>
      <w:r w:rsidRPr="00A23A17">
        <w:rPr>
          <w:bCs/>
          <w:sz w:val="24"/>
          <w:szCs w:val="24"/>
        </w:rPr>
        <w:t xml:space="preserve">, </w:t>
      </w:r>
      <w:r w:rsidRPr="00A23A17">
        <w:rPr>
          <w:rFonts w:hint="eastAsia"/>
          <w:bCs/>
          <w:sz w:val="24"/>
          <w:szCs w:val="24"/>
        </w:rPr>
        <w:t>на</w:t>
      </w:r>
      <w:r w:rsidRPr="00A23A17">
        <w:rPr>
          <w:bCs/>
          <w:sz w:val="24"/>
          <w:szCs w:val="24"/>
        </w:rPr>
        <w:t xml:space="preserve"> </w:t>
      </w:r>
      <w:r w:rsidRPr="00A23A17">
        <w:rPr>
          <w:rFonts w:hint="eastAsia"/>
          <w:bCs/>
          <w:sz w:val="24"/>
          <w:szCs w:val="24"/>
        </w:rPr>
        <w:t>выходе</w:t>
      </w:r>
      <w:r w:rsidRPr="00A23A17">
        <w:rPr>
          <w:bCs/>
          <w:sz w:val="24"/>
          <w:szCs w:val="24"/>
        </w:rPr>
        <w:t xml:space="preserve"> </w:t>
      </w:r>
      <w:r w:rsidRPr="00A23A17">
        <w:rPr>
          <w:rFonts w:hint="eastAsia"/>
          <w:bCs/>
          <w:sz w:val="24"/>
          <w:szCs w:val="24"/>
        </w:rPr>
        <w:t>трубопроводов</w:t>
      </w:r>
      <w:r w:rsidRPr="00A23A17">
        <w:rPr>
          <w:bCs/>
          <w:sz w:val="24"/>
          <w:szCs w:val="24"/>
        </w:rPr>
        <w:t xml:space="preserve"> </w:t>
      </w:r>
      <w:r w:rsidRPr="00A23A17">
        <w:rPr>
          <w:rFonts w:hint="eastAsia"/>
          <w:bCs/>
          <w:sz w:val="24"/>
          <w:szCs w:val="24"/>
        </w:rPr>
        <w:t>из</w:t>
      </w:r>
      <w:r w:rsidRPr="00A23A17">
        <w:rPr>
          <w:bCs/>
          <w:sz w:val="24"/>
          <w:szCs w:val="24"/>
        </w:rPr>
        <w:t xml:space="preserve"> </w:t>
      </w:r>
      <w:r w:rsidRPr="00A23A17">
        <w:rPr>
          <w:rFonts w:hint="eastAsia"/>
          <w:bCs/>
          <w:sz w:val="24"/>
          <w:szCs w:val="24"/>
        </w:rPr>
        <w:t>теплоподготовительной</w:t>
      </w:r>
      <w:r w:rsidRPr="00A23A17">
        <w:rPr>
          <w:bCs/>
          <w:sz w:val="24"/>
          <w:szCs w:val="24"/>
        </w:rPr>
        <w:t xml:space="preserve"> </w:t>
      </w:r>
      <w:r w:rsidRPr="00A23A17">
        <w:rPr>
          <w:rFonts w:hint="eastAsia"/>
          <w:bCs/>
          <w:sz w:val="24"/>
          <w:szCs w:val="24"/>
        </w:rPr>
        <w:t>установки</w:t>
      </w:r>
      <w:r w:rsidRPr="00A23A17">
        <w:rPr>
          <w:bCs/>
          <w:sz w:val="24"/>
          <w:szCs w:val="24"/>
        </w:rPr>
        <w:t xml:space="preserve"> </w:t>
      </w:r>
      <w:r w:rsidRPr="00A23A17">
        <w:rPr>
          <w:rFonts w:hint="eastAsia"/>
          <w:bCs/>
          <w:sz w:val="24"/>
          <w:szCs w:val="24"/>
        </w:rPr>
        <w:t>и</w:t>
      </w:r>
      <w:r w:rsidRPr="00A23A17">
        <w:rPr>
          <w:bCs/>
          <w:sz w:val="24"/>
          <w:szCs w:val="24"/>
        </w:rPr>
        <w:t xml:space="preserve"> </w:t>
      </w:r>
      <w:r w:rsidRPr="00A23A17">
        <w:rPr>
          <w:rFonts w:hint="eastAsia"/>
          <w:bCs/>
          <w:sz w:val="24"/>
          <w:szCs w:val="24"/>
        </w:rPr>
        <w:t>на</w:t>
      </w:r>
      <w:r w:rsidRPr="00A23A17">
        <w:rPr>
          <w:bCs/>
          <w:sz w:val="24"/>
          <w:szCs w:val="24"/>
        </w:rPr>
        <w:t xml:space="preserve"> </w:t>
      </w:r>
      <w:r w:rsidRPr="00A23A17">
        <w:rPr>
          <w:rFonts w:hint="eastAsia"/>
          <w:bCs/>
          <w:sz w:val="24"/>
          <w:szCs w:val="24"/>
        </w:rPr>
        <w:t>входе</w:t>
      </w:r>
      <w:r w:rsidRPr="00A23A17">
        <w:rPr>
          <w:bCs/>
          <w:sz w:val="24"/>
          <w:szCs w:val="24"/>
        </w:rPr>
        <w:t xml:space="preserve"> </w:t>
      </w:r>
      <w:r w:rsidRPr="00A23A17">
        <w:rPr>
          <w:rFonts w:hint="eastAsia"/>
          <w:bCs/>
          <w:sz w:val="24"/>
          <w:szCs w:val="24"/>
        </w:rPr>
        <w:t>в</w:t>
      </w:r>
      <w:r w:rsidRPr="00A23A17">
        <w:rPr>
          <w:bCs/>
          <w:sz w:val="24"/>
          <w:szCs w:val="24"/>
        </w:rPr>
        <w:t xml:space="preserve"> </w:t>
      </w:r>
      <w:r w:rsidRPr="00A23A17">
        <w:rPr>
          <w:rFonts w:hint="eastAsia"/>
          <w:bCs/>
          <w:sz w:val="24"/>
          <w:szCs w:val="24"/>
        </w:rPr>
        <w:t>нее</w:t>
      </w:r>
      <w:r w:rsidRPr="00A23A17">
        <w:rPr>
          <w:bCs/>
          <w:sz w:val="24"/>
          <w:szCs w:val="24"/>
        </w:rPr>
        <w:t>;</w:t>
      </w:r>
    </w:p>
    <w:p w:rsidR="00A23A17" w:rsidRPr="00A23A17" w:rsidRDefault="00A23A17" w:rsidP="00A23A17">
      <w:pPr>
        <w:numPr>
          <w:ilvl w:val="0"/>
          <w:numId w:val="78"/>
        </w:numPr>
        <w:tabs>
          <w:tab w:val="left" w:pos="1134"/>
        </w:tabs>
        <w:ind w:left="0" w:firstLine="709"/>
        <w:jc w:val="both"/>
        <w:rPr>
          <w:bCs/>
          <w:sz w:val="24"/>
          <w:szCs w:val="24"/>
        </w:rPr>
      </w:pPr>
      <w:r w:rsidRPr="00A23A17">
        <w:rPr>
          <w:rFonts w:hint="eastAsia"/>
          <w:bCs/>
          <w:sz w:val="24"/>
          <w:szCs w:val="24"/>
        </w:rPr>
        <w:t>устанавливается</w:t>
      </w:r>
      <w:r w:rsidRPr="00A23A17">
        <w:rPr>
          <w:bCs/>
          <w:sz w:val="24"/>
          <w:szCs w:val="24"/>
        </w:rPr>
        <w:t xml:space="preserve"> </w:t>
      </w:r>
      <w:r w:rsidRPr="00A23A17">
        <w:rPr>
          <w:rFonts w:hint="eastAsia"/>
          <w:bCs/>
          <w:sz w:val="24"/>
          <w:szCs w:val="24"/>
        </w:rPr>
        <w:t>определенный</w:t>
      </w:r>
      <w:r w:rsidRPr="00A23A17">
        <w:rPr>
          <w:bCs/>
          <w:sz w:val="24"/>
          <w:szCs w:val="24"/>
        </w:rPr>
        <w:t xml:space="preserve"> </w:t>
      </w:r>
      <w:r w:rsidRPr="00A23A17">
        <w:rPr>
          <w:rFonts w:hint="eastAsia"/>
          <w:bCs/>
          <w:sz w:val="24"/>
          <w:szCs w:val="24"/>
        </w:rPr>
        <w:t>расчет</w:t>
      </w:r>
      <w:r w:rsidRPr="00A23A17">
        <w:rPr>
          <w:bCs/>
          <w:sz w:val="24"/>
          <w:szCs w:val="24"/>
        </w:rPr>
        <w:t xml:space="preserve"> </w:t>
      </w:r>
      <w:r w:rsidRPr="00A23A17">
        <w:rPr>
          <w:rFonts w:hint="eastAsia"/>
          <w:bCs/>
          <w:sz w:val="24"/>
          <w:szCs w:val="24"/>
        </w:rPr>
        <w:t>расход</w:t>
      </w:r>
      <w:r w:rsidRPr="00A23A17">
        <w:rPr>
          <w:bCs/>
          <w:sz w:val="24"/>
          <w:szCs w:val="24"/>
        </w:rPr>
        <w:t xml:space="preserve"> </w:t>
      </w:r>
      <w:r w:rsidRPr="00A23A17">
        <w:rPr>
          <w:rFonts w:hint="eastAsia"/>
          <w:bCs/>
          <w:sz w:val="24"/>
          <w:szCs w:val="24"/>
        </w:rPr>
        <w:t>воды</w:t>
      </w:r>
      <w:r w:rsidRPr="00A23A17">
        <w:rPr>
          <w:bCs/>
          <w:sz w:val="24"/>
          <w:szCs w:val="24"/>
        </w:rPr>
        <w:t xml:space="preserve"> </w:t>
      </w:r>
      <w:r w:rsidRPr="00A23A17">
        <w:rPr>
          <w:rFonts w:hint="eastAsia"/>
          <w:bCs/>
          <w:sz w:val="24"/>
          <w:szCs w:val="24"/>
        </w:rPr>
        <w:t>по</w:t>
      </w:r>
      <w:r w:rsidRPr="00A23A17">
        <w:rPr>
          <w:bCs/>
          <w:sz w:val="24"/>
          <w:szCs w:val="24"/>
        </w:rPr>
        <w:t xml:space="preserve"> </w:t>
      </w:r>
      <w:r w:rsidRPr="00A23A17">
        <w:rPr>
          <w:rFonts w:hint="eastAsia"/>
          <w:bCs/>
          <w:sz w:val="24"/>
          <w:szCs w:val="24"/>
        </w:rPr>
        <w:t>циркуляционному</w:t>
      </w:r>
      <w:r w:rsidRPr="00A23A17">
        <w:rPr>
          <w:bCs/>
          <w:sz w:val="24"/>
          <w:szCs w:val="24"/>
        </w:rPr>
        <w:t xml:space="preserve"> </w:t>
      </w:r>
      <w:r w:rsidRPr="00A23A17">
        <w:rPr>
          <w:rFonts w:hint="eastAsia"/>
          <w:bCs/>
          <w:sz w:val="24"/>
          <w:szCs w:val="24"/>
        </w:rPr>
        <w:t>кольцу</w:t>
      </w:r>
      <w:r w:rsidRPr="00A23A17">
        <w:rPr>
          <w:bCs/>
          <w:sz w:val="24"/>
          <w:szCs w:val="24"/>
        </w:rPr>
        <w:t xml:space="preserve">, </w:t>
      </w:r>
      <w:r w:rsidRPr="00A23A17">
        <w:rPr>
          <w:rFonts w:hint="eastAsia"/>
          <w:bCs/>
          <w:sz w:val="24"/>
          <w:szCs w:val="24"/>
        </w:rPr>
        <w:t>который</w:t>
      </w:r>
      <w:r w:rsidRPr="00A23A17">
        <w:rPr>
          <w:bCs/>
          <w:sz w:val="24"/>
          <w:szCs w:val="24"/>
        </w:rPr>
        <w:t xml:space="preserve"> </w:t>
      </w:r>
      <w:r w:rsidRPr="00A23A17">
        <w:rPr>
          <w:rFonts w:hint="eastAsia"/>
          <w:bCs/>
          <w:sz w:val="24"/>
          <w:szCs w:val="24"/>
        </w:rPr>
        <w:t>поддерживается</w:t>
      </w:r>
      <w:r w:rsidRPr="00A23A17">
        <w:rPr>
          <w:bCs/>
          <w:sz w:val="24"/>
          <w:szCs w:val="24"/>
        </w:rPr>
        <w:t xml:space="preserve"> </w:t>
      </w:r>
      <w:r w:rsidRPr="00A23A17">
        <w:rPr>
          <w:rFonts w:hint="eastAsia"/>
          <w:bCs/>
          <w:sz w:val="24"/>
          <w:szCs w:val="24"/>
        </w:rPr>
        <w:t>постоянным</w:t>
      </w:r>
      <w:r w:rsidRPr="00A23A17">
        <w:rPr>
          <w:bCs/>
          <w:sz w:val="24"/>
          <w:szCs w:val="24"/>
        </w:rPr>
        <w:t xml:space="preserve"> </w:t>
      </w:r>
      <w:r w:rsidRPr="00A23A17">
        <w:rPr>
          <w:rFonts w:hint="eastAsia"/>
          <w:bCs/>
          <w:sz w:val="24"/>
          <w:szCs w:val="24"/>
        </w:rPr>
        <w:t>в</w:t>
      </w:r>
      <w:r w:rsidRPr="00A23A17">
        <w:rPr>
          <w:bCs/>
          <w:sz w:val="24"/>
          <w:szCs w:val="24"/>
        </w:rPr>
        <w:t xml:space="preserve"> </w:t>
      </w:r>
      <w:r w:rsidRPr="00A23A17">
        <w:rPr>
          <w:rFonts w:hint="eastAsia"/>
          <w:bCs/>
          <w:sz w:val="24"/>
          <w:szCs w:val="24"/>
        </w:rPr>
        <w:t>течение</w:t>
      </w:r>
      <w:r w:rsidRPr="00A23A17">
        <w:rPr>
          <w:bCs/>
          <w:sz w:val="24"/>
          <w:szCs w:val="24"/>
        </w:rPr>
        <w:t xml:space="preserve"> </w:t>
      </w:r>
      <w:r w:rsidRPr="00A23A17">
        <w:rPr>
          <w:rFonts w:hint="eastAsia"/>
          <w:bCs/>
          <w:sz w:val="24"/>
          <w:szCs w:val="24"/>
        </w:rPr>
        <w:t>всего</w:t>
      </w:r>
      <w:r w:rsidRPr="00A23A17">
        <w:rPr>
          <w:bCs/>
          <w:sz w:val="24"/>
          <w:szCs w:val="24"/>
        </w:rPr>
        <w:t xml:space="preserve"> </w:t>
      </w:r>
      <w:r w:rsidRPr="00A23A17">
        <w:rPr>
          <w:rFonts w:hint="eastAsia"/>
          <w:bCs/>
          <w:sz w:val="24"/>
          <w:szCs w:val="24"/>
        </w:rPr>
        <w:t>периода</w:t>
      </w:r>
      <w:r w:rsidRPr="00A23A17">
        <w:rPr>
          <w:bCs/>
          <w:sz w:val="24"/>
          <w:szCs w:val="24"/>
        </w:rPr>
        <w:t xml:space="preserve"> </w:t>
      </w:r>
      <w:r w:rsidRPr="00A23A17">
        <w:rPr>
          <w:rFonts w:hint="eastAsia"/>
          <w:bCs/>
          <w:sz w:val="24"/>
          <w:szCs w:val="24"/>
        </w:rPr>
        <w:t>испытаний</w:t>
      </w:r>
      <w:r w:rsidRPr="00A23A17">
        <w:rPr>
          <w:bCs/>
          <w:sz w:val="24"/>
          <w:szCs w:val="24"/>
        </w:rPr>
        <w:t>;</w:t>
      </w:r>
    </w:p>
    <w:p w:rsidR="00A23A17" w:rsidRPr="00A23A17" w:rsidRDefault="00A23A17" w:rsidP="00A23A17">
      <w:pPr>
        <w:numPr>
          <w:ilvl w:val="0"/>
          <w:numId w:val="78"/>
        </w:numPr>
        <w:tabs>
          <w:tab w:val="left" w:pos="1134"/>
        </w:tabs>
        <w:ind w:left="0" w:firstLine="709"/>
        <w:jc w:val="both"/>
        <w:rPr>
          <w:bCs/>
          <w:sz w:val="24"/>
          <w:szCs w:val="24"/>
        </w:rPr>
      </w:pPr>
      <w:r w:rsidRPr="00A23A17">
        <w:rPr>
          <w:rFonts w:hint="eastAsia"/>
          <w:bCs/>
          <w:sz w:val="24"/>
          <w:szCs w:val="24"/>
        </w:rPr>
        <w:t>устанавливается</w:t>
      </w:r>
      <w:r w:rsidRPr="00A23A17">
        <w:rPr>
          <w:bCs/>
          <w:sz w:val="24"/>
          <w:szCs w:val="24"/>
        </w:rPr>
        <w:t xml:space="preserve"> </w:t>
      </w:r>
      <w:r w:rsidRPr="00A23A17">
        <w:rPr>
          <w:rFonts w:hint="eastAsia"/>
          <w:bCs/>
          <w:sz w:val="24"/>
          <w:szCs w:val="24"/>
        </w:rPr>
        <w:t>давление</w:t>
      </w:r>
      <w:r w:rsidRPr="00A23A17">
        <w:rPr>
          <w:bCs/>
          <w:sz w:val="24"/>
          <w:szCs w:val="24"/>
        </w:rPr>
        <w:t xml:space="preserve"> </w:t>
      </w:r>
      <w:r w:rsidRPr="00A23A17">
        <w:rPr>
          <w:rFonts w:hint="eastAsia"/>
          <w:bCs/>
          <w:sz w:val="24"/>
          <w:szCs w:val="24"/>
        </w:rPr>
        <w:t>в</w:t>
      </w:r>
      <w:r w:rsidRPr="00A23A17">
        <w:rPr>
          <w:bCs/>
          <w:sz w:val="24"/>
          <w:szCs w:val="24"/>
        </w:rPr>
        <w:t xml:space="preserve"> </w:t>
      </w:r>
      <w:r w:rsidRPr="00A23A17">
        <w:rPr>
          <w:rFonts w:hint="eastAsia"/>
          <w:bCs/>
          <w:sz w:val="24"/>
          <w:szCs w:val="24"/>
        </w:rPr>
        <w:t>обратной</w:t>
      </w:r>
      <w:r w:rsidRPr="00A23A17">
        <w:rPr>
          <w:bCs/>
          <w:sz w:val="24"/>
          <w:szCs w:val="24"/>
        </w:rPr>
        <w:t xml:space="preserve"> </w:t>
      </w:r>
      <w:r w:rsidRPr="00A23A17">
        <w:rPr>
          <w:rFonts w:hint="eastAsia"/>
          <w:bCs/>
          <w:sz w:val="24"/>
          <w:szCs w:val="24"/>
        </w:rPr>
        <w:t>линии</w:t>
      </w:r>
      <w:r w:rsidRPr="00A23A17">
        <w:rPr>
          <w:bCs/>
          <w:sz w:val="24"/>
          <w:szCs w:val="24"/>
        </w:rPr>
        <w:t xml:space="preserve"> </w:t>
      </w:r>
      <w:r w:rsidRPr="00A23A17">
        <w:rPr>
          <w:rFonts w:hint="eastAsia"/>
          <w:bCs/>
          <w:sz w:val="24"/>
          <w:szCs w:val="24"/>
        </w:rPr>
        <w:t>испытываемого</w:t>
      </w:r>
      <w:r w:rsidRPr="00A23A17">
        <w:rPr>
          <w:bCs/>
          <w:sz w:val="24"/>
          <w:szCs w:val="24"/>
        </w:rPr>
        <w:t xml:space="preserve"> </w:t>
      </w:r>
      <w:r w:rsidRPr="00A23A17">
        <w:rPr>
          <w:rFonts w:hint="eastAsia"/>
          <w:bCs/>
          <w:sz w:val="24"/>
          <w:szCs w:val="24"/>
        </w:rPr>
        <w:t>кольца</w:t>
      </w:r>
      <w:r w:rsidRPr="00A23A17">
        <w:rPr>
          <w:bCs/>
          <w:sz w:val="24"/>
          <w:szCs w:val="24"/>
        </w:rPr>
        <w:t xml:space="preserve"> </w:t>
      </w:r>
      <w:r w:rsidRPr="00A23A17">
        <w:rPr>
          <w:rFonts w:hint="eastAsia"/>
          <w:bCs/>
          <w:sz w:val="24"/>
          <w:szCs w:val="24"/>
        </w:rPr>
        <w:t>на</w:t>
      </w:r>
      <w:r w:rsidRPr="00A23A17">
        <w:rPr>
          <w:bCs/>
          <w:sz w:val="24"/>
          <w:szCs w:val="24"/>
        </w:rPr>
        <w:t xml:space="preserve"> </w:t>
      </w:r>
      <w:r w:rsidRPr="00A23A17">
        <w:rPr>
          <w:rFonts w:hint="eastAsia"/>
          <w:bCs/>
          <w:sz w:val="24"/>
          <w:szCs w:val="24"/>
        </w:rPr>
        <w:t>входе</w:t>
      </w:r>
      <w:r w:rsidRPr="00A23A17">
        <w:rPr>
          <w:bCs/>
          <w:sz w:val="24"/>
          <w:szCs w:val="24"/>
        </w:rPr>
        <w:t xml:space="preserve"> </w:t>
      </w:r>
      <w:r w:rsidRPr="00A23A17">
        <w:rPr>
          <w:rFonts w:hint="eastAsia"/>
          <w:bCs/>
          <w:sz w:val="24"/>
          <w:szCs w:val="24"/>
        </w:rPr>
        <w:t>ее</w:t>
      </w:r>
      <w:r w:rsidRPr="00A23A17">
        <w:rPr>
          <w:bCs/>
          <w:sz w:val="24"/>
          <w:szCs w:val="24"/>
        </w:rPr>
        <w:t xml:space="preserve"> </w:t>
      </w:r>
      <w:r w:rsidRPr="00A23A17">
        <w:rPr>
          <w:rFonts w:hint="eastAsia"/>
          <w:bCs/>
          <w:sz w:val="24"/>
          <w:szCs w:val="24"/>
        </w:rPr>
        <w:t>в</w:t>
      </w:r>
      <w:r w:rsidRPr="00A23A17">
        <w:rPr>
          <w:bCs/>
          <w:sz w:val="24"/>
          <w:szCs w:val="24"/>
        </w:rPr>
        <w:t xml:space="preserve"> </w:t>
      </w:r>
      <w:r w:rsidRPr="00A23A17">
        <w:rPr>
          <w:rFonts w:hint="eastAsia"/>
          <w:bCs/>
          <w:sz w:val="24"/>
          <w:szCs w:val="24"/>
        </w:rPr>
        <w:t>теплоподготовительную</w:t>
      </w:r>
      <w:r w:rsidRPr="00A23A17">
        <w:rPr>
          <w:bCs/>
          <w:sz w:val="24"/>
          <w:szCs w:val="24"/>
        </w:rPr>
        <w:t xml:space="preserve"> </w:t>
      </w:r>
      <w:r w:rsidRPr="00A23A17">
        <w:rPr>
          <w:rFonts w:hint="eastAsia"/>
          <w:bCs/>
          <w:sz w:val="24"/>
          <w:szCs w:val="24"/>
        </w:rPr>
        <w:t>установку</w:t>
      </w:r>
      <w:r w:rsidRPr="00A23A17">
        <w:rPr>
          <w:bCs/>
          <w:sz w:val="24"/>
          <w:szCs w:val="24"/>
        </w:rPr>
        <w:t>;</w:t>
      </w:r>
    </w:p>
    <w:p w:rsidR="00A23A17" w:rsidRPr="00A23A17" w:rsidRDefault="00A23A17" w:rsidP="00A23A17">
      <w:pPr>
        <w:numPr>
          <w:ilvl w:val="0"/>
          <w:numId w:val="78"/>
        </w:numPr>
        <w:tabs>
          <w:tab w:val="left" w:pos="1134"/>
        </w:tabs>
        <w:ind w:left="0" w:firstLine="709"/>
        <w:jc w:val="both"/>
        <w:rPr>
          <w:bCs/>
          <w:sz w:val="24"/>
          <w:szCs w:val="24"/>
        </w:rPr>
      </w:pPr>
      <w:r w:rsidRPr="00A23A17">
        <w:rPr>
          <w:rFonts w:hint="eastAsia"/>
          <w:bCs/>
          <w:sz w:val="24"/>
          <w:szCs w:val="24"/>
        </w:rPr>
        <w:t>устанавливается</w:t>
      </w:r>
      <w:r w:rsidRPr="00A23A17">
        <w:rPr>
          <w:bCs/>
          <w:sz w:val="24"/>
          <w:szCs w:val="24"/>
        </w:rPr>
        <w:t xml:space="preserve"> </w:t>
      </w:r>
      <w:r w:rsidRPr="00A23A17">
        <w:rPr>
          <w:rFonts w:hint="eastAsia"/>
          <w:bCs/>
          <w:sz w:val="24"/>
          <w:szCs w:val="24"/>
        </w:rPr>
        <w:t>температура</w:t>
      </w:r>
      <w:r w:rsidRPr="00A23A17">
        <w:rPr>
          <w:bCs/>
          <w:sz w:val="24"/>
          <w:szCs w:val="24"/>
        </w:rPr>
        <w:t xml:space="preserve"> </w:t>
      </w:r>
      <w:r w:rsidRPr="00A23A17">
        <w:rPr>
          <w:rFonts w:hint="eastAsia"/>
          <w:bCs/>
          <w:sz w:val="24"/>
          <w:szCs w:val="24"/>
        </w:rPr>
        <w:t>воды</w:t>
      </w:r>
      <w:r w:rsidRPr="00A23A17">
        <w:rPr>
          <w:bCs/>
          <w:sz w:val="24"/>
          <w:szCs w:val="24"/>
        </w:rPr>
        <w:t xml:space="preserve"> </w:t>
      </w:r>
      <w:r w:rsidRPr="00A23A17">
        <w:rPr>
          <w:rFonts w:hint="eastAsia"/>
          <w:bCs/>
          <w:sz w:val="24"/>
          <w:szCs w:val="24"/>
        </w:rPr>
        <w:t>в</w:t>
      </w:r>
      <w:r w:rsidRPr="00A23A17">
        <w:rPr>
          <w:bCs/>
          <w:sz w:val="24"/>
          <w:szCs w:val="24"/>
        </w:rPr>
        <w:t xml:space="preserve"> </w:t>
      </w:r>
      <w:r w:rsidRPr="00A23A17">
        <w:rPr>
          <w:rFonts w:hint="eastAsia"/>
          <w:bCs/>
          <w:sz w:val="24"/>
          <w:szCs w:val="24"/>
        </w:rPr>
        <w:t>подающей</w:t>
      </w:r>
      <w:r w:rsidRPr="00A23A17">
        <w:rPr>
          <w:bCs/>
          <w:sz w:val="24"/>
          <w:szCs w:val="24"/>
        </w:rPr>
        <w:t xml:space="preserve"> </w:t>
      </w:r>
      <w:r w:rsidRPr="00A23A17">
        <w:rPr>
          <w:rFonts w:hint="eastAsia"/>
          <w:bCs/>
          <w:sz w:val="24"/>
          <w:szCs w:val="24"/>
        </w:rPr>
        <w:t>линии</w:t>
      </w:r>
      <w:r w:rsidRPr="00A23A17">
        <w:rPr>
          <w:bCs/>
          <w:sz w:val="24"/>
          <w:szCs w:val="24"/>
        </w:rPr>
        <w:t xml:space="preserve"> </w:t>
      </w:r>
      <w:r w:rsidRPr="00A23A17">
        <w:rPr>
          <w:rFonts w:hint="eastAsia"/>
          <w:bCs/>
          <w:sz w:val="24"/>
          <w:szCs w:val="24"/>
        </w:rPr>
        <w:t>испытываемого</w:t>
      </w:r>
      <w:r w:rsidRPr="00A23A17">
        <w:rPr>
          <w:bCs/>
          <w:sz w:val="24"/>
          <w:szCs w:val="24"/>
        </w:rPr>
        <w:t xml:space="preserve"> </w:t>
      </w:r>
      <w:r w:rsidRPr="00A23A17">
        <w:rPr>
          <w:rFonts w:hint="eastAsia"/>
          <w:bCs/>
          <w:sz w:val="24"/>
          <w:szCs w:val="24"/>
        </w:rPr>
        <w:t>кольца</w:t>
      </w:r>
      <w:r w:rsidRPr="00A23A17">
        <w:rPr>
          <w:bCs/>
          <w:sz w:val="24"/>
          <w:szCs w:val="24"/>
        </w:rPr>
        <w:t xml:space="preserve"> </w:t>
      </w:r>
      <w:r w:rsidRPr="00A23A17">
        <w:rPr>
          <w:rFonts w:hint="eastAsia"/>
          <w:bCs/>
          <w:sz w:val="24"/>
          <w:szCs w:val="24"/>
        </w:rPr>
        <w:t>на</w:t>
      </w:r>
      <w:r w:rsidRPr="00A23A17">
        <w:rPr>
          <w:bCs/>
          <w:sz w:val="24"/>
          <w:szCs w:val="24"/>
        </w:rPr>
        <w:t xml:space="preserve"> </w:t>
      </w:r>
      <w:r w:rsidRPr="00A23A17">
        <w:rPr>
          <w:rFonts w:hint="eastAsia"/>
          <w:bCs/>
          <w:sz w:val="24"/>
          <w:szCs w:val="24"/>
        </w:rPr>
        <w:t>выходе</w:t>
      </w:r>
      <w:r w:rsidRPr="00A23A17">
        <w:rPr>
          <w:bCs/>
          <w:sz w:val="24"/>
          <w:szCs w:val="24"/>
        </w:rPr>
        <w:t xml:space="preserve"> </w:t>
      </w:r>
      <w:r w:rsidRPr="00A23A17">
        <w:rPr>
          <w:rFonts w:hint="eastAsia"/>
          <w:bCs/>
          <w:sz w:val="24"/>
          <w:szCs w:val="24"/>
        </w:rPr>
        <w:t>из</w:t>
      </w:r>
      <w:r w:rsidRPr="00A23A17">
        <w:rPr>
          <w:bCs/>
          <w:sz w:val="24"/>
          <w:szCs w:val="24"/>
        </w:rPr>
        <w:t xml:space="preserve"> </w:t>
      </w:r>
      <w:r w:rsidRPr="00A23A17">
        <w:rPr>
          <w:rFonts w:hint="eastAsia"/>
          <w:bCs/>
          <w:sz w:val="24"/>
          <w:szCs w:val="24"/>
        </w:rPr>
        <w:t>теплоподготовительной</w:t>
      </w:r>
      <w:r w:rsidRPr="00A23A17">
        <w:rPr>
          <w:bCs/>
          <w:sz w:val="24"/>
          <w:szCs w:val="24"/>
        </w:rPr>
        <w:t xml:space="preserve"> </w:t>
      </w:r>
      <w:r w:rsidRPr="00A23A17">
        <w:rPr>
          <w:rFonts w:hint="eastAsia"/>
          <w:bCs/>
          <w:sz w:val="24"/>
          <w:szCs w:val="24"/>
        </w:rPr>
        <w:t>установки</w:t>
      </w:r>
      <w:r w:rsidRPr="00A23A17">
        <w:rPr>
          <w:bCs/>
          <w:sz w:val="24"/>
          <w:szCs w:val="24"/>
        </w:rPr>
        <w:t>.</w:t>
      </w:r>
    </w:p>
    <w:p w:rsidR="00A23A17" w:rsidRPr="00A23A17" w:rsidRDefault="00A23A17" w:rsidP="00A23A17">
      <w:pPr>
        <w:ind w:firstLine="709"/>
        <w:jc w:val="both"/>
        <w:rPr>
          <w:sz w:val="24"/>
          <w:szCs w:val="24"/>
          <w:lang w:bidi="ru-RU"/>
        </w:rPr>
      </w:pPr>
      <w:r w:rsidRPr="00A23A17">
        <w:rPr>
          <w:rFonts w:hint="eastAsia"/>
          <w:sz w:val="24"/>
          <w:szCs w:val="24"/>
          <w:lang w:bidi="ru-RU"/>
        </w:rPr>
        <w:t>Отклонение</w:t>
      </w:r>
      <w:r w:rsidRPr="00A23A17">
        <w:rPr>
          <w:sz w:val="24"/>
          <w:szCs w:val="24"/>
          <w:lang w:bidi="ru-RU"/>
        </w:rPr>
        <w:t xml:space="preserve"> </w:t>
      </w:r>
      <w:r w:rsidRPr="00A23A17">
        <w:rPr>
          <w:rFonts w:hint="eastAsia"/>
          <w:sz w:val="24"/>
          <w:szCs w:val="24"/>
          <w:lang w:bidi="ru-RU"/>
        </w:rPr>
        <w:t>расхода</w:t>
      </w:r>
      <w:r w:rsidRPr="00A23A17">
        <w:rPr>
          <w:sz w:val="24"/>
          <w:szCs w:val="24"/>
          <w:lang w:bidi="ru-RU"/>
        </w:rPr>
        <w:t xml:space="preserve"> </w:t>
      </w:r>
      <w:r w:rsidRPr="00A23A17">
        <w:rPr>
          <w:rFonts w:hint="eastAsia"/>
          <w:sz w:val="24"/>
          <w:szCs w:val="24"/>
          <w:lang w:bidi="ru-RU"/>
        </w:rPr>
        <w:t>сетевой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циркуляционном</w:t>
      </w:r>
      <w:r w:rsidRPr="00A23A17">
        <w:rPr>
          <w:sz w:val="24"/>
          <w:szCs w:val="24"/>
          <w:lang w:bidi="ru-RU"/>
        </w:rPr>
        <w:t xml:space="preserve"> </w:t>
      </w:r>
      <w:r w:rsidRPr="00A23A17">
        <w:rPr>
          <w:rFonts w:hint="eastAsia"/>
          <w:sz w:val="24"/>
          <w:szCs w:val="24"/>
          <w:lang w:bidi="ru-RU"/>
        </w:rPr>
        <w:t>кольце</w:t>
      </w:r>
      <w:r w:rsidRPr="00A23A17">
        <w:rPr>
          <w:sz w:val="24"/>
          <w:szCs w:val="24"/>
          <w:lang w:bidi="ru-RU"/>
        </w:rPr>
        <w:t xml:space="preserve"> </w:t>
      </w:r>
      <w:r w:rsidRPr="00A23A17">
        <w:rPr>
          <w:rFonts w:hint="eastAsia"/>
          <w:sz w:val="24"/>
          <w:szCs w:val="24"/>
          <w:lang w:bidi="ru-RU"/>
        </w:rPr>
        <w:t>не</w:t>
      </w:r>
      <w:r w:rsidRPr="00A23A17">
        <w:rPr>
          <w:sz w:val="24"/>
          <w:szCs w:val="24"/>
          <w:lang w:bidi="ru-RU"/>
        </w:rPr>
        <w:t xml:space="preserve"> </w:t>
      </w:r>
      <w:r w:rsidRPr="00A23A17">
        <w:rPr>
          <w:rFonts w:hint="eastAsia"/>
          <w:sz w:val="24"/>
          <w:szCs w:val="24"/>
          <w:lang w:bidi="ru-RU"/>
        </w:rPr>
        <w:t>должно</w:t>
      </w:r>
      <w:r w:rsidRPr="00A23A17">
        <w:rPr>
          <w:sz w:val="24"/>
          <w:szCs w:val="24"/>
          <w:lang w:bidi="ru-RU"/>
        </w:rPr>
        <w:t xml:space="preserve"> </w:t>
      </w:r>
      <w:r w:rsidRPr="00A23A17">
        <w:rPr>
          <w:rFonts w:hint="eastAsia"/>
          <w:sz w:val="24"/>
          <w:szCs w:val="24"/>
          <w:lang w:bidi="ru-RU"/>
        </w:rPr>
        <w:t>превышать</w:t>
      </w:r>
      <w:r w:rsidRPr="00A23A17">
        <w:rPr>
          <w:sz w:val="24"/>
          <w:szCs w:val="24"/>
          <w:lang w:bidi="ru-RU"/>
        </w:rPr>
        <w:t xml:space="preserve"> </w:t>
      </w:r>
      <w:r w:rsidRPr="00A23A17">
        <w:rPr>
          <w:rFonts w:hint="eastAsia"/>
          <w:sz w:val="24"/>
          <w:szCs w:val="24"/>
          <w:lang w:bidi="ru-RU"/>
        </w:rPr>
        <w:t>±</w:t>
      </w:r>
      <w:r w:rsidRPr="00A23A17">
        <w:rPr>
          <w:sz w:val="24"/>
          <w:szCs w:val="24"/>
          <w:lang w:bidi="ru-RU"/>
        </w:rPr>
        <w:t xml:space="preserve">2 % </w:t>
      </w:r>
      <w:r w:rsidRPr="00A23A17">
        <w:rPr>
          <w:rFonts w:hint="eastAsia"/>
          <w:sz w:val="24"/>
          <w:szCs w:val="24"/>
          <w:lang w:bidi="ru-RU"/>
        </w:rPr>
        <w:t>расчетного</w:t>
      </w:r>
      <w:r w:rsidRPr="00A23A17">
        <w:rPr>
          <w:sz w:val="24"/>
          <w:szCs w:val="24"/>
          <w:lang w:bidi="ru-RU"/>
        </w:rPr>
        <w:t xml:space="preserve"> </w:t>
      </w:r>
      <w:r w:rsidRPr="00A23A17">
        <w:rPr>
          <w:rFonts w:hint="eastAsia"/>
          <w:sz w:val="24"/>
          <w:szCs w:val="24"/>
          <w:lang w:bidi="ru-RU"/>
        </w:rPr>
        <w:t>значения</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lastRenderedPageBreak/>
        <w:t>Температура</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подающей</w:t>
      </w:r>
      <w:r w:rsidRPr="00A23A17">
        <w:rPr>
          <w:sz w:val="24"/>
          <w:szCs w:val="24"/>
          <w:lang w:bidi="ru-RU"/>
        </w:rPr>
        <w:t xml:space="preserve"> </w:t>
      </w:r>
      <w:r w:rsidRPr="00A23A17">
        <w:rPr>
          <w:rFonts w:hint="eastAsia"/>
          <w:sz w:val="24"/>
          <w:szCs w:val="24"/>
          <w:lang w:bidi="ru-RU"/>
        </w:rPr>
        <w:t>линии</w:t>
      </w:r>
      <w:r w:rsidRPr="00A23A17">
        <w:rPr>
          <w:sz w:val="24"/>
          <w:szCs w:val="24"/>
          <w:lang w:bidi="ru-RU"/>
        </w:rPr>
        <w:t xml:space="preserve"> </w:t>
      </w:r>
      <w:r w:rsidRPr="00A23A17">
        <w:rPr>
          <w:rFonts w:hint="eastAsia"/>
          <w:sz w:val="24"/>
          <w:szCs w:val="24"/>
          <w:lang w:bidi="ru-RU"/>
        </w:rPr>
        <w:t>должна</w:t>
      </w:r>
      <w:r w:rsidRPr="00A23A17">
        <w:rPr>
          <w:sz w:val="24"/>
          <w:szCs w:val="24"/>
          <w:lang w:bidi="ru-RU"/>
        </w:rPr>
        <w:t xml:space="preserve"> </w:t>
      </w:r>
      <w:r w:rsidRPr="00A23A17">
        <w:rPr>
          <w:rFonts w:hint="eastAsia"/>
          <w:sz w:val="24"/>
          <w:szCs w:val="24"/>
          <w:lang w:bidi="ru-RU"/>
        </w:rPr>
        <w:t>поддерживаться</w:t>
      </w:r>
      <w:r w:rsidRPr="00A23A17">
        <w:rPr>
          <w:sz w:val="24"/>
          <w:szCs w:val="24"/>
          <w:lang w:bidi="ru-RU"/>
        </w:rPr>
        <w:t xml:space="preserve"> </w:t>
      </w:r>
      <w:r w:rsidRPr="00A23A17">
        <w:rPr>
          <w:rFonts w:hint="eastAsia"/>
          <w:sz w:val="24"/>
          <w:szCs w:val="24"/>
          <w:lang w:bidi="ru-RU"/>
        </w:rPr>
        <w:t>постоянной</w:t>
      </w:r>
      <w:r w:rsidR="008C2A6D">
        <w:rPr>
          <w:sz w:val="24"/>
          <w:szCs w:val="24"/>
          <w:lang w:bidi="ru-RU"/>
        </w:rPr>
        <w:t>,</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точностью</w:t>
      </w:r>
      <w:r w:rsidRPr="00A23A17">
        <w:rPr>
          <w:sz w:val="24"/>
          <w:szCs w:val="24"/>
          <w:lang w:bidi="ru-RU"/>
        </w:rPr>
        <w:t xml:space="preserve"> </w:t>
      </w:r>
      <w:r w:rsidRPr="00A23A17">
        <w:rPr>
          <w:rFonts w:hint="eastAsia"/>
          <w:sz w:val="24"/>
          <w:szCs w:val="24"/>
          <w:lang w:bidi="ru-RU"/>
        </w:rPr>
        <w:t>±</w:t>
      </w:r>
      <w:r w:rsidRPr="00A23A17">
        <w:rPr>
          <w:sz w:val="24"/>
          <w:szCs w:val="24"/>
          <w:lang w:bidi="ru-RU"/>
        </w:rPr>
        <w:t>0,5</w:t>
      </w:r>
      <w:r w:rsidRPr="00A23A17">
        <w:rPr>
          <w:rFonts w:hint="eastAsia"/>
          <w:sz w:val="24"/>
          <w:szCs w:val="24"/>
          <w:lang w:bidi="ru-RU"/>
        </w:rPr>
        <w:t>°С</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Определение</w:t>
      </w:r>
      <w:r w:rsidRPr="00A23A17">
        <w:rPr>
          <w:sz w:val="24"/>
          <w:szCs w:val="24"/>
          <w:lang w:bidi="ru-RU"/>
        </w:rPr>
        <w:t xml:space="preserve"> </w:t>
      </w:r>
      <w:r w:rsidRPr="00A23A17">
        <w:rPr>
          <w:rFonts w:hint="eastAsia"/>
          <w:sz w:val="24"/>
          <w:szCs w:val="24"/>
          <w:lang w:bidi="ru-RU"/>
        </w:rPr>
        <w:t>тепловых</w:t>
      </w:r>
      <w:r w:rsidRPr="00A23A17">
        <w:rPr>
          <w:sz w:val="24"/>
          <w:szCs w:val="24"/>
          <w:lang w:bidi="ru-RU"/>
        </w:rPr>
        <w:t xml:space="preserve"> </w:t>
      </w:r>
      <w:r w:rsidRPr="00A23A17">
        <w:rPr>
          <w:rFonts w:hint="eastAsia"/>
          <w:sz w:val="24"/>
          <w:szCs w:val="24"/>
          <w:lang w:bidi="ru-RU"/>
        </w:rPr>
        <w:t>потерь</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подземной</w:t>
      </w:r>
      <w:r w:rsidRPr="00A23A17">
        <w:rPr>
          <w:sz w:val="24"/>
          <w:szCs w:val="24"/>
          <w:lang w:bidi="ru-RU"/>
        </w:rPr>
        <w:t xml:space="preserve"> </w:t>
      </w:r>
      <w:r w:rsidRPr="00A23A17">
        <w:rPr>
          <w:rFonts w:hint="eastAsia"/>
          <w:sz w:val="24"/>
          <w:szCs w:val="24"/>
          <w:lang w:bidi="ru-RU"/>
        </w:rPr>
        <w:t>прокладке</w:t>
      </w:r>
      <w:r w:rsidRPr="00A23A17">
        <w:rPr>
          <w:sz w:val="24"/>
          <w:szCs w:val="24"/>
          <w:lang w:bidi="ru-RU"/>
        </w:rPr>
        <w:t xml:space="preserve"> </w:t>
      </w:r>
      <w:r w:rsidRPr="00A23A17">
        <w:rPr>
          <w:rFonts w:hint="eastAsia"/>
          <w:sz w:val="24"/>
          <w:szCs w:val="24"/>
          <w:lang w:bidi="ru-RU"/>
        </w:rPr>
        <w:t>сетей</w:t>
      </w:r>
      <w:r w:rsidRPr="00A23A17">
        <w:rPr>
          <w:sz w:val="24"/>
          <w:szCs w:val="24"/>
          <w:lang w:bidi="ru-RU"/>
        </w:rPr>
        <w:t xml:space="preserve"> </w:t>
      </w:r>
      <w:r w:rsidRPr="00A23A17">
        <w:rPr>
          <w:rFonts w:hint="eastAsia"/>
          <w:sz w:val="24"/>
          <w:szCs w:val="24"/>
          <w:lang w:bidi="ru-RU"/>
        </w:rPr>
        <w:t>производится</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установившемся</w:t>
      </w:r>
      <w:r w:rsidRPr="00A23A17">
        <w:rPr>
          <w:sz w:val="24"/>
          <w:szCs w:val="24"/>
          <w:lang w:bidi="ru-RU"/>
        </w:rPr>
        <w:t xml:space="preserve"> </w:t>
      </w:r>
      <w:r w:rsidRPr="00A23A17">
        <w:rPr>
          <w:rFonts w:hint="eastAsia"/>
          <w:sz w:val="24"/>
          <w:szCs w:val="24"/>
          <w:lang w:bidi="ru-RU"/>
        </w:rPr>
        <w:t>тепловом</w:t>
      </w:r>
      <w:r w:rsidRPr="00A23A17">
        <w:rPr>
          <w:sz w:val="24"/>
          <w:szCs w:val="24"/>
          <w:lang w:bidi="ru-RU"/>
        </w:rPr>
        <w:t xml:space="preserve"> </w:t>
      </w:r>
      <w:r w:rsidRPr="00A23A17">
        <w:rPr>
          <w:rFonts w:hint="eastAsia"/>
          <w:sz w:val="24"/>
          <w:szCs w:val="24"/>
          <w:lang w:bidi="ru-RU"/>
        </w:rPr>
        <w:t>состоянии</w:t>
      </w:r>
      <w:r w:rsidRPr="00A23A17">
        <w:rPr>
          <w:sz w:val="24"/>
          <w:szCs w:val="24"/>
          <w:lang w:bidi="ru-RU"/>
        </w:rPr>
        <w:t xml:space="preserve">, </w:t>
      </w:r>
      <w:r w:rsidRPr="00A23A17">
        <w:rPr>
          <w:rFonts w:hint="eastAsia"/>
          <w:sz w:val="24"/>
          <w:szCs w:val="24"/>
          <w:lang w:bidi="ru-RU"/>
        </w:rPr>
        <w:t>что</w:t>
      </w:r>
      <w:r w:rsidRPr="00A23A17">
        <w:rPr>
          <w:sz w:val="24"/>
          <w:szCs w:val="24"/>
          <w:lang w:bidi="ru-RU"/>
        </w:rPr>
        <w:t xml:space="preserve"> </w:t>
      </w:r>
      <w:r w:rsidRPr="00A23A17">
        <w:rPr>
          <w:rFonts w:hint="eastAsia"/>
          <w:sz w:val="24"/>
          <w:szCs w:val="24"/>
          <w:lang w:bidi="ru-RU"/>
        </w:rPr>
        <w:t>достигается</w:t>
      </w:r>
      <w:r w:rsidRPr="00A23A17">
        <w:rPr>
          <w:sz w:val="24"/>
          <w:szCs w:val="24"/>
          <w:lang w:bidi="ru-RU"/>
        </w:rPr>
        <w:t xml:space="preserve"> </w:t>
      </w:r>
      <w:r w:rsidRPr="00A23A17">
        <w:rPr>
          <w:rFonts w:hint="eastAsia"/>
          <w:sz w:val="24"/>
          <w:szCs w:val="24"/>
          <w:lang w:bidi="ru-RU"/>
        </w:rPr>
        <w:t>путем</w:t>
      </w:r>
      <w:r w:rsidRPr="00A23A17">
        <w:rPr>
          <w:sz w:val="24"/>
          <w:szCs w:val="24"/>
          <w:lang w:bidi="ru-RU"/>
        </w:rPr>
        <w:t xml:space="preserve"> </w:t>
      </w:r>
      <w:r w:rsidRPr="00A23A17">
        <w:rPr>
          <w:rFonts w:hint="eastAsia"/>
          <w:sz w:val="24"/>
          <w:szCs w:val="24"/>
          <w:lang w:bidi="ru-RU"/>
        </w:rPr>
        <w:t>стабилизации</w:t>
      </w:r>
      <w:r w:rsidRPr="00A23A17">
        <w:rPr>
          <w:sz w:val="24"/>
          <w:szCs w:val="24"/>
          <w:lang w:bidi="ru-RU"/>
        </w:rPr>
        <w:t xml:space="preserve"> </w:t>
      </w:r>
      <w:r w:rsidRPr="00A23A17">
        <w:rPr>
          <w:rFonts w:hint="eastAsia"/>
          <w:sz w:val="24"/>
          <w:szCs w:val="24"/>
          <w:lang w:bidi="ru-RU"/>
        </w:rPr>
        <w:t>температурного</w:t>
      </w:r>
      <w:r w:rsidRPr="00A23A17">
        <w:rPr>
          <w:sz w:val="24"/>
          <w:szCs w:val="24"/>
          <w:lang w:bidi="ru-RU"/>
        </w:rPr>
        <w:t xml:space="preserve"> </w:t>
      </w:r>
      <w:r w:rsidRPr="00A23A17">
        <w:rPr>
          <w:rFonts w:hint="eastAsia"/>
          <w:sz w:val="24"/>
          <w:szCs w:val="24"/>
          <w:lang w:bidi="ru-RU"/>
        </w:rPr>
        <w:t>поля</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окружающем</w:t>
      </w:r>
      <w:r w:rsidRPr="00A23A17">
        <w:rPr>
          <w:sz w:val="24"/>
          <w:szCs w:val="24"/>
          <w:lang w:bidi="ru-RU"/>
        </w:rPr>
        <w:t xml:space="preserve"> </w:t>
      </w:r>
      <w:r w:rsidRPr="00A23A17">
        <w:rPr>
          <w:rFonts w:hint="eastAsia"/>
          <w:sz w:val="24"/>
          <w:szCs w:val="24"/>
          <w:lang w:bidi="ru-RU"/>
        </w:rPr>
        <w:t>теплопроводы</w:t>
      </w:r>
      <w:r w:rsidRPr="00A23A17">
        <w:rPr>
          <w:sz w:val="24"/>
          <w:szCs w:val="24"/>
          <w:lang w:bidi="ru-RU"/>
        </w:rPr>
        <w:t xml:space="preserve"> </w:t>
      </w:r>
      <w:r w:rsidRPr="00A23A17">
        <w:rPr>
          <w:rFonts w:hint="eastAsia"/>
          <w:sz w:val="24"/>
          <w:szCs w:val="24"/>
          <w:lang w:bidi="ru-RU"/>
        </w:rPr>
        <w:t>грунте</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заданном</w:t>
      </w:r>
      <w:r w:rsidRPr="00A23A17">
        <w:rPr>
          <w:sz w:val="24"/>
          <w:szCs w:val="24"/>
          <w:lang w:bidi="ru-RU"/>
        </w:rPr>
        <w:t xml:space="preserve"> </w:t>
      </w:r>
      <w:r w:rsidRPr="00A23A17">
        <w:rPr>
          <w:rFonts w:hint="eastAsia"/>
          <w:sz w:val="24"/>
          <w:szCs w:val="24"/>
          <w:lang w:bidi="ru-RU"/>
        </w:rPr>
        <w:t>режиме</w:t>
      </w:r>
      <w:r w:rsidRPr="00A23A17">
        <w:rPr>
          <w:sz w:val="24"/>
          <w:szCs w:val="24"/>
          <w:lang w:bidi="ru-RU"/>
        </w:rPr>
        <w:t xml:space="preserve"> </w:t>
      </w:r>
      <w:r w:rsidRPr="00A23A17">
        <w:rPr>
          <w:rFonts w:hint="eastAsia"/>
          <w:sz w:val="24"/>
          <w:szCs w:val="24"/>
          <w:lang w:bidi="ru-RU"/>
        </w:rPr>
        <w:t>испытаний</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Показателем</w:t>
      </w:r>
      <w:r w:rsidRPr="00A23A17">
        <w:rPr>
          <w:sz w:val="24"/>
          <w:szCs w:val="24"/>
          <w:lang w:bidi="ru-RU"/>
        </w:rPr>
        <w:t xml:space="preserve"> </w:t>
      </w:r>
      <w:r w:rsidRPr="00A23A17">
        <w:rPr>
          <w:rFonts w:hint="eastAsia"/>
          <w:sz w:val="24"/>
          <w:szCs w:val="24"/>
          <w:lang w:bidi="ru-RU"/>
        </w:rPr>
        <w:t>достижения</w:t>
      </w:r>
      <w:r w:rsidRPr="00A23A17">
        <w:rPr>
          <w:sz w:val="24"/>
          <w:szCs w:val="24"/>
          <w:lang w:bidi="ru-RU"/>
        </w:rPr>
        <w:t xml:space="preserve"> </w:t>
      </w:r>
      <w:r w:rsidRPr="00A23A17">
        <w:rPr>
          <w:rFonts w:hint="eastAsia"/>
          <w:sz w:val="24"/>
          <w:szCs w:val="24"/>
          <w:lang w:bidi="ru-RU"/>
        </w:rPr>
        <w:t>установившегося</w:t>
      </w:r>
      <w:r w:rsidRPr="00A23A17">
        <w:rPr>
          <w:sz w:val="24"/>
          <w:szCs w:val="24"/>
          <w:lang w:bidi="ru-RU"/>
        </w:rPr>
        <w:t xml:space="preserve"> </w:t>
      </w:r>
      <w:r w:rsidRPr="00A23A17">
        <w:rPr>
          <w:rFonts w:hint="eastAsia"/>
          <w:sz w:val="24"/>
          <w:szCs w:val="24"/>
          <w:lang w:bidi="ru-RU"/>
        </w:rPr>
        <w:t>теплового</w:t>
      </w:r>
      <w:r w:rsidRPr="00A23A17">
        <w:rPr>
          <w:sz w:val="24"/>
          <w:szCs w:val="24"/>
          <w:lang w:bidi="ru-RU"/>
        </w:rPr>
        <w:t xml:space="preserve"> </w:t>
      </w:r>
      <w:r w:rsidRPr="00A23A17">
        <w:rPr>
          <w:rFonts w:hint="eastAsia"/>
          <w:sz w:val="24"/>
          <w:szCs w:val="24"/>
          <w:lang w:bidi="ru-RU"/>
        </w:rPr>
        <w:t>состояния</w:t>
      </w:r>
      <w:r w:rsidRPr="00A23A17">
        <w:rPr>
          <w:sz w:val="24"/>
          <w:szCs w:val="24"/>
          <w:lang w:bidi="ru-RU"/>
        </w:rPr>
        <w:t xml:space="preserve"> </w:t>
      </w:r>
      <w:r w:rsidRPr="00A23A17">
        <w:rPr>
          <w:rFonts w:hint="eastAsia"/>
          <w:sz w:val="24"/>
          <w:szCs w:val="24"/>
          <w:lang w:bidi="ru-RU"/>
        </w:rPr>
        <w:t>грунта</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испытываемом</w:t>
      </w:r>
      <w:r w:rsidRPr="00A23A17">
        <w:rPr>
          <w:sz w:val="24"/>
          <w:szCs w:val="24"/>
          <w:lang w:bidi="ru-RU"/>
        </w:rPr>
        <w:t xml:space="preserve"> </w:t>
      </w:r>
      <w:r w:rsidRPr="00A23A17">
        <w:rPr>
          <w:rFonts w:hint="eastAsia"/>
          <w:sz w:val="24"/>
          <w:szCs w:val="24"/>
          <w:lang w:bidi="ru-RU"/>
        </w:rPr>
        <w:t>кольце</w:t>
      </w:r>
      <w:r w:rsidRPr="00A23A17">
        <w:rPr>
          <w:sz w:val="24"/>
          <w:szCs w:val="24"/>
          <w:lang w:bidi="ru-RU"/>
        </w:rPr>
        <w:t xml:space="preserve"> </w:t>
      </w:r>
      <w:r w:rsidRPr="00A23A17">
        <w:rPr>
          <w:rFonts w:hint="eastAsia"/>
          <w:sz w:val="24"/>
          <w:szCs w:val="24"/>
          <w:lang w:bidi="ru-RU"/>
        </w:rPr>
        <w:t>является</w:t>
      </w:r>
      <w:r w:rsidRPr="00A23A17">
        <w:rPr>
          <w:sz w:val="24"/>
          <w:szCs w:val="24"/>
          <w:lang w:bidi="ru-RU"/>
        </w:rPr>
        <w:t xml:space="preserve"> </w:t>
      </w:r>
      <w:r w:rsidRPr="00A23A17">
        <w:rPr>
          <w:rFonts w:hint="eastAsia"/>
          <w:sz w:val="24"/>
          <w:szCs w:val="24"/>
          <w:lang w:bidi="ru-RU"/>
        </w:rPr>
        <w:t>постоянство</w:t>
      </w:r>
      <w:r w:rsidRPr="00A23A17">
        <w:rPr>
          <w:sz w:val="24"/>
          <w:szCs w:val="24"/>
          <w:lang w:bidi="ru-RU"/>
        </w:rPr>
        <w:t xml:space="preserve"> </w:t>
      </w:r>
      <w:r w:rsidRPr="00A23A17">
        <w:rPr>
          <w:rFonts w:hint="eastAsia"/>
          <w:sz w:val="24"/>
          <w:szCs w:val="24"/>
          <w:lang w:bidi="ru-RU"/>
        </w:rPr>
        <w:t>температуры</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обратной</w:t>
      </w:r>
      <w:r w:rsidRPr="00A23A17">
        <w:rPr>
          <w:sz w:val="24"/>
          <w:szCs w:val="24"/>
          <w:lang w:bidi="ru-RU"/>
        </w:rPr>
        <w:t xml:space="preserve"> </w:t>
      </w:r>
      <w:r w:rsidRPr="00A23A17">
        <w:rPr>
          <w:rFonts w:hint="eastAsia"/>
          <w:sz w:val="24"/>
          <w:szCs w:val="24"/>
          <w:lang w:bidi="ru-RU"/>
        </w:rPr>
        <w:t>линии</w:t>
      </w:r>
      <w:r w:rsidRPr="00A23A17">
        <w:rPr>
          <w:sz w:val="24"/>
          <w:szCs w:val="24"/>
          <w:lang w:bidi="ru-RU"/>
        </w:rPr>
        <w:t xml:space="preserve"> </w:t>
      </w:r>
      <w:r w:rsidRPr="00A23A17">
        <w:rPr>
          <w:rFonts w:hint="eastAsia"/>
          <w:sz w:val="24"/>
          <w:szCs w:val="24"/>
          <w:lang w:bidi="ru-RU"/>
        </w:rPr>
        <w:t>кольца</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входе</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теплоподготовительную</w:t>
      </w:r>
      <w:r w:rsidRPr="00A23A17">
        <w:rPr>
          <w:sz w:val="24"/>
          <w:szCs w:val="24"/>
          <w:lang w:bidi="ru-RU"/>
        </w:rPr>
        <w:t xml:space="preserve"> </w:t>
      </w:r>
      <w:r w:rsidRPr="00A23A17">
        <w:rPr>
          <w:rFonts w:hint="eastAsia"/>
          <w:sz w:val="24"/>
          <w:szCs w:val="24"/>
          <w:lang w:bidi="ru-RU"/>
        </w:rPr>
        <w:t>установку</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течение</w:t>
      </w:r>
      <w:r w:rsidRPr="00A23A17">
        <w:rPr>
          <w:sz w:val="24"/>
          <w:szCs w:val="24"/>
          <w:lang w:bidi="ru-RU"/>
        </w:rPr>
        <w:t xml:space="preserve"> </w:t>
      </w:r>
      <w:r w:rsidR="008C2A6D">
        <w:rPr>
          <w:sz w:val="24"/>
          <w:szCs w:val="24"/>
          <w:lang w:bidi="ru-RU"/>
        </w:rPr>
        <w:t>четырех часов</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Во</w:t>
      </w:r>
      <w:r w:rsidRPr="00A23A17">
        <w:rPr>
          <w:sz w:val="24"/>
          <w:szCs w:val="24"/>
          <w:lang w:bidi="ru-RU"/>
        </w:rPr>
        <w:t xml:space="preserve"> </w:t>
      </w:r>
      <w:r w:rsidRPr="00A23A17">
        <w:rPr>
          <w:rFonts w:hint="eastAsia"/>
          <w:sz w:val="24"/>
          <w:szCs w:val="24"/>
          <w:lang w:bidi="ru-RU"/>
        </w:rPr>
        <w:t>время</w:t>
      </w:r>
      <w:r w:rsidRPr="00A23A17">
        <w:rPr>
          <w:sz w:val="24"/>
          <w:szCs w:val="24"/>
          <w:lang w:bidi="ru-RU"/>
        </w:rPr>
        <w:t xml:space="preserve"> </w:t>
      </w:r>
      <w:r w:rsidRPr="00A23A17">
        <w:rPr>
          <w:rFonts w:hint="eastAsia"/>
          <w:sz w:val="24"/>
          <w:szCs w:val="24"/>
          <w:lang w:bidi="ru-RU"/>
        </w:rPr>
        <w:t>прогрева</w:t>
      </w:r>
      <w:r w:rsidRPr="00A23A17">
        <w:rPr>
          <w:sz w:val="24"/>
          <w:szCs w:val="24"/>
          <w:lang w:bidi="ru-RU"/>
        </w:rPr>
        <w:t xml:space="preserve"> </w:t>
      </w:r>
      <w:r w:rsidRPr="00A23A17">
        <w:rPr>
          <w:rFonts w:hint="eastAsia"/>
          <w:sz w:val="24"/>
          <w:szCs w:val="24"/>
          <w:lang w:bidi="ru-RU"/>
        </w:rPr>
        <w:t>грунта</w:t>
      </w:r>
      <w:r w:rsidRPr="00A23A17">
        <w:rPr>
          <w:sz w:val="24"/>
          <w:szCs w:val="24"/>
          <w:lang w:bidi="ru-RU"/>
        </w:rPr>
        <w:t xml:space="preserve"> </w:t>
      </w:r>
      <w:r w:rsidRPr="00A23A17">
        <w:rPr>
          <w:rFonts w:hint="eastAsia"/>
          <w:sz w:val="24"/>
          <w:szCs w:val="24"/>
          <w:lang w:bidi="ru-RU"/>
        </w:rPr>
        <w:t>измеряются</w:t>
      </w:r>
      <w:r w:rsidRPr="00A23A17">
        <w:rPr>
          <w:sz w:val="24"/>
          <w:szCs w:val="24"/>
          <w:lang w:bidi="ru-RU"/>
        </w:rPr>
        <w:t xml:space="preserve"> </w:t>
      </w:r>
      <w:r w:rsidRPr="00A23A17">
        <w:rPr>
          <w:rFonts w:hint="eastAsia"/>
          <w:sz w:val="24"/>
          <w:szCs w:val="24"/>
          <w:lang w:bidi="ru-RU"/>
        </w:rPr>
        <w:t>расходы</w:t>
      </w:r>
      <w:r w:rsidRPr="00A23A17">
        <w:rPr>
          <w:sz w:val="24"/>
          <w:szCs w:val="24"/>
          <w:lang w:bidi="ru-RU"/>
        </w:rPr>
        <w:t xml:space="preserve"> </w:t>
      </w:r>
      <w:r w:rsidRPr="00A23A17">
        <w:rPr>
          <w:rFonts w:hint="eastAsia"/>
          <w:sz w:val="24"/>
          <w:szCs w:val="24"/>
          <w:lang w:bidi="ru-RU"/>
        </w:rPr>
        <w:t>циркулирующей</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подпиточной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температура</w:t>
      </w:r>
      <w:r w:rsidRPr="00A23A17">
        <w:rPr>
          <w:sz w:val="24"/>
          <w:szCs w:val="24"/>
          <w:lang w:bidi="ru-RU"/>
        </w:rPr>
        <w:t xml:space="preserve"> </w:t>
      </w:r>
      <w:r w:rsidRPr="00A23A17">
        <w:rPr>
          <w:rFonts w:hint="eastAsia"/>
          <w:sz w:val="24"/>
          <w:szCs w:val="24"/>
          <w:lang w:bidi="ru-RU"/>
        </w:rPr>
        <w:t>сетевой</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входе</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теплоподготовительную</w:t>
      </w:r>
      <w:r w:rsidRPr="00A23A17">
        <w:rPr>
          <w:sz w:val="24"/>
          <w:szCs w:val="24"/>
          <w:lang w:bidi="ru-RU"/>
        </w:rPr>
        <w:t xml:space="preserve"> </w:t>
      </w:r>
      <w:r w:rsidRPr="00A23A17">
        <w:rPr>
          <w:rFonts w:hint="eastAsia"/>
          <w:sz w:val="24"/>
          <w:szCs w:val="24"/>
          <w:lang w:bidi="ru-RU"/>
        </w:rPr>
        <w:t>установку</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выходе</w:t>
      </w:r>
      <w:r w:rsidRPr="00A23A17">
        <w:rPr>
          <w:sz w:val="24"/>
          <w:szCs w:val="24"/>
          <w:lang w:bidi="ru-RU"/>
        </w:rPr>
        <w:t xml:space="preserve"> </w:t>
      </w:r>
      <w:r w:rsidRPr="00A23A17">
        <w:rPr>
          <w:rFonts w:hint="eastAsia"/>
          <w:sz w:val="24"/>
          <w:szCs w:val="24"/>
          <w:lang w:bidi="ru-RU"/>
        </w:rPr>
        <w:t>из</w:t>
      </w:r>
      <w:r w:rsidRPr="00A23A17">
        <w:rPr>
          <w:sz w:val="24"/>
          <w:szCs w:val="24"/>
          <w:lang w:bidi="ru-RU"/>
        </w:rPr>
        <w:t xml:space="preserve"> </w:t>
      </w:r>
      <w:r w:rsidRPr="00A23A17">
        <w:rPr>
          <w:rFonts w:hint="eastAsia"/>
          <w:sz w:val="24"/>
          <w:szCs w:val="24"/>
          <w:lang w:bidi="ru-RU"/>
        </w:rPr>
        <w:t>нее</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перемычке</w:t>
      </w:r>
      <w:r w:rsidRPr="00A23A17">
        <w:rPr>
          <w:sz w:val="24"/>
          <w:szCs w:val="24"/>
          <w:lang w:bidi="ru-RU"/>
        </w:rPr>
        <w:t xml:space="preserve"> </w:t>
      </w:r>
      <w:r w:rsidRPr="00A23A17">
        <w:rPr>
          <w:rFonts w:hint="eastAsia"/>
          <w:sz w:val="24"/>
          <w:szCs w:val="24"/>
          <w:lang w:bidi="ru-RU"/>
        </w:rPr>
        <w:t>конечного</w:t>
      </w:r>
      <w:r w:rsidRPr="00A23A17">
        <w:rPr>
          <w:sz w:val="24"/>
          <w:szCs w:val="24"/>
          <w:lang w:bidi="ru-RU"/>
        </w:rPr>
        <w:t xml:space="preserve"> </w:t>
      </w:r>
      <w:r w:rsidRPr="00A23A17">
        <w:rPr>
          <w:rFonts w:hint="eastAsia"/>
          <w:sz w:val="24"/>
          <w:szCs w:val="24"/>
          <w:lang w:bidi="ru-RU"/>
        </w:rPr>
        <w:t>участка</w:t>
      </w:r>
      <w:r w:rsidRPr="00A23A17">
        <w:rPr>
          <w:sz w:val="24"/>
          <w:szCs w:val="24"/>
          <w:lang w:bidi="ru-RU"/>
        </w:rPr>
        <w:t xml:space="preserve"> </w:t>
      </w:r>
      <w:r w:rsidRPr="00A23A17">
        <w:rPr>
          <w:rFonts w:hint="eastAsia"/>
          <w:sz w:val="24"/>
          <w:szCs w:val="24"/>
          <w:lang w:bidi="ru-RU"/>
        </w:rPr>
        <w:t>испытываемого</w:t>
      </w:r>
      <w:r w:rsidRPr="00A23A17">
        <w:rPr>
          <w:sz w:val="24"/>
          <w:szCs w:val="24"/>
          <w:lang w:bidi="ru-RU"/>
        </w:rPr>
        <w:t xml:space="preserve"> </w:t>
      </w:r>
      <w:r w:rsidRPr="00A23A17">
        <w:rPr>
          <w:rFonts w:hint="eastAsia"/>
          <w:sz w:val="24"/>
          <w:szCs w:val="24"/>
          <w:lang w:bidi="ru-RU"/>
        </w:rPr>
        <w:t>кольца</w:t>
      </w:r>
      <w:r w:rsidRPr="00A23A17">
        <w:rPr>
          <w:sz w:val="24"/>
          <w:szCs w:val="24"/>
          <w:lang w:bidi="ru-RU"/>
        </w:rPr>
        <w:t xml:space="preserve">. </w:t>
      </w:r>
      <w:r w:rsidRPr="00A23A17">
        <w:rPr>
          <w:rFonts w:hint="eastAsia"/>
          <w:sz w:val="24"/>
          <w:szCs w:val="24"/>
          <w:lang w:bidi="ru-RU"/>
        </w:rPr>
        <w:t>Результаты</w:t>
      </w:r>
      <w:r w:rsidRPr="00A23A17">
        <w:rPr>
          <w:sz w:val="24"/>
          <w:szCs w:val="24"/>
          <w:lang w:bidi="ru-RU"/>
        </w:rPr>
        <w:t xml:space="preserve"> </w:t>
      </w:r>
      <w:r w:rsidRPr="00A23A17">
        <w:rPr>
          <w:rFonts w:hint="eastAsia"/>
          <w:sz w:val="24"/>
          <w:szCs w:val="24"/>
          <w:lang w:bidi="ru-RU"/>
        </w:rPr>
        <w:t>измерений</w:t>
      </w:r>
      <w:r w:rsidRPr="00A23A17">
        <w:rPr>
          <w:sz w:val="24"/>
          <w:szCs w:val="24"/>
          <w:lang w:bidi="ru-RU"/>
        </w:rPr>
        <w:t xml:space="preserve"> </w:t>
      </w:r>
      <w:r w:rsidRPr="00A23A17">
        <w:rPr>
          <w:rFonts w:hint="eastAsia"/>
          <w:sz w:val="24"/>
          <w:szCs w:val="24"/>
          <w:lang w:bidi="ru-RU"/>
        </w:rPr>
        <w:t>фиксируются</w:t>
      </w:r>
      <w:r w:rsidRPr="00A23A17">
        <w:rPr>
          <w:sz w:val="24"/>
          <w:szCs w:val="24"/>
          <w:lang w:bidi="ru-RU"/>
        </w:rPr>
        <w:t xml:space="preserve"> </w:t>
      </w:r>
      <w:r w:rsidRPr="00A23A17">
        <w:rPr>
          <w:rFonts w:hint="eastAsia"/>
          <w:sz w:val="24"/>
          <w:szCs w:val="24"/>
          <w:lang w:bidi="ru-RU"/>
        </w:rPr>
        <w:t>одновременно</w:t>
      </w:r>
      <w:r w:rsidRPr="00A23A17">
        <w:rPr>
          <w:sz w:val="24"/>
          <w:szCs w:val="24"/>
          <w:lang w:bidi="ru-RU"/>
        </w:rPr>
        <w:t xml:space="preserve"> </w:t>
      </w:r>
      <w:r w:rsidRPr="00A23A17">
        <w:rPr>
          <w:rFonts w:hint="eastAsia"/>
          <w:sz w:val="24"/>
          <w:szCs w:val="24"/>
          <w:lang w:bidi="ru-RU"/>
        </w:rPr>
        <w:t>через</w:t>
      </w:r>
      <w:r w:rsidRPr="00A23A17">
        <w:rPr>
          <w:sz w:val="24"/>
          <w:szCs w:val="24"/>
          <w:lang w:bidi="ru-RU"/>
        </w:rPr>
        <w:t xml:space="preserve"> </w:t>
      </w:r>
      <w:r w:rsidRPr="00A23A17">
        <w:rPr>
          <w:rFonts w:hint="eastAsia"/>
          <w:sz w:val="24"/>
          <w:szCs w:val="24"/>
          <w:lang w:bidi="ru-RU"/>
        </w:rPr>
        <w:t>каждые</w:t>
      </w:r>
      <w:r w:rsidRPr="00A23A17">
        <w:rPr>
          <w:sz w:val="24"/>
          <w:szCs w:val="24"/>
          <w:lang w:bidi="ru-RU"/>
        </w:rPr>
        <w:t xml:space="preserve"> 30 </w:t>
      </w:r>
      <w:r w:rsidRPr="00A23A17">
        <w:rPr>
          <w:rFonts w:hint="eastAsia"/>
          <w:sz w:val="24"/>
          <w:szCs w:val="24"/>
          <w:lang w:bidi="ru-RU"/>
        </w:rPr>
        <w:t>мин</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Продолжительность</w:t>
      </w:r>
      <w:r w:rsidRPr="00A23A17">
        <w:rPr>
          <w:sz w:val="24"/>
          <w:szCs w:val="24"/>
          <w:lang w:bidi="ru-RU"/>
        </w:rPr>
        <w:t xml:space="preserve"> </w:t>
      </w:r>
      <w:r w:rsidRPr="00A23A17">
        <w:rPr>
          <w:rFonts w:hint="eastAsia"/>
          <w:sz w:val="24"/>
          <w:szCs w:val="24"/>
          <w:lang w:bidi="ru-RU"/>
        </w:rPr>
        <w:t>периода</w:t>
      </w:r>
      <w:r w:rsidRPr="00A23A17">
        <w:rPr>
          <w:sz w:val="24"/>
          <w:szCs w:val="24"/>
          <w:lang w:bidi="ru-RU"/>
        </w:rPr>
        <w:t xml:space="preserve"> </w:t>
      </w:r>
      <w:r w:rsidRPr="00A23A17">
        <w:rPr>
          <w:rFonts w:hint="eastAsia"/>
          <w:sz w:val="24"/>
          <w:szCs w:val="24"/>
          <w:lang w:bidi="ru-RU"/>
        </w:rPr>
        <w:t>достижения</w:t>
      </w:r>
      <w:r w:rsidRPr="00A23A17">
        <w:rPr>
          <w:sz w:val="24"/>
          <w:szCs w:val="24"/>
          <w:lang w:bidi="ru-RU"/>
        </w:rPr>
        <w:t xml:space="preserve"> </w:t>
      </w:r>
      <w:r w:rsidRPr="00A23A17">
        <w:rPr>
          <w:rFonts w:hint="eastAsia"/>
          <w:sz w:val="24"/>
          <w:szCs w:val="24"/>
          <w:lang w:bidi="ru-RU"/>
        </w:rPr>
        <w:t>установившегося</w:t>
      </w:r>
      <w:r w:rsidRPr="00A23A17">
        <w:rPr>
          <w:sz w:val="24"/>
          <w:szCs w:val="24"/>
          <w:lang w:bidi="ru-RU"/>
        </w:rPr>
        <w:t xml:space="preserve"> </w:t>
      </w:r>
      <w:r w:rsidRPr="00A23A17">
        <w:rPr>
          <w:rFonts w:hint="eastAsia"/>
          <w:sz w:val="24"/>
          <w:szCs w:val="24"/>
          <w:lang w:bidi="ru-RU"/>
        </w:rPr>
        <w:t>теплового</w:t>
      </w:r>
      <w:r w:rsidRPr="00A23A17">
        <w:rPr>
          <w:sz w:val="24"/>
          <w:szCs w:val="24"/>
          <w:lang w:bidi="ru-RU"/>
        </w:rPr>
        <w:t xml:space="preserve"> </w:t>
      </w:r>
      <w:r w:rsidRPr="00A23A17">
        <w:rPr>
          <w:rFonts w:hint="eastAsia"/>
          <w:sz w:val="24"/>
          <w:szCs w:val="24"/>
          <w:lang w:bidi="ru-RU"/>
        </w:rPr>
        <w:t>состояния</w:t>
      </w:r>
      <w:r w:rsidRPr="00A23A17">
        <w:rPr>
          <w:sz w:val="24"/>
          <w:szCs w:val="24"/>
          <w:lang w:bidi="ru-RU"/>
        </w:rPr>
        <w:t xml:space="preserve"> </w:t>
      </w:r>
      <w:r w:rsidRPr="00A23A17">
        <w:rPr>
          <w:rFonts w:hint="eastAsia"/>
          <w:sz w:val="24"/>
          <w:szCs w:val="24"/>
          <w:lang w:bidi="ru-RU"/>
        </w:rPr>
        <w:t>кольца</w:t>
      </w:r>
      <w:r w:rsidRPr="00A23A17">
        <w:rPr>
          <w:sz w:val="24"/>
          <w:szCs w:val="24"/>
          <w:lang w:bidi="ru-RU"/>
        </w:rPr>
        <w:t xml:space="preserve"> </w:t>
      </w:r>
      <w:r w:rsidRPr="00A23A17">
        <w:rPr>
          <w:rFonts w:hint="eastAsia"/>
          <w:sz w:val="24"/>
          <w:szCs w:val="24"/>
          <w:lang w:bidi="ru-RU"/>
        </w:rPr>
        <w:t>существенно</w:t>
      </w:r>
      <w:r w:rsidRPr="00A23A17">
        <w:rPr>
          <w:sz w:val="24"/>
          <w:szCs w:val="24"/>
          <w:lang w:bidi="ru-RU"/>
        </w:rPr>
        <w:t xml:space="preserve"> </w:t>
      </w:r>
      <w:r w:rsidRPr="00A23A17">
        <w:rPr>
          <w:rFonts w:hint="eastAsia"/>
          <w:sz w:val="24"/>
          <w:szCs w:val="24"/>
          <w:lang w:bidi="ru-RU"/>
        </w:rPr>
        <w:t>сокращается</w:t>
      </w:r>
      <w:r w:rsidRPr="00A23A17">
        <w:rPr>
          <w:sz w:val="24"/>
          <w:szCs w:val="24"/>
          <w:lang w:bidi="ru-RU"/>
        </w:rPr>
        <w:t xml:space="preserve">, </w:t>
      </w:r>
      <w:r w:rsidRPr="00A23A17">
        <w:rPr>
          <w:rFonts w:hint="eastAsia"/>
          <w:sz w:val="24"/>
          <w:szCs w:val="24"/>
          <w:lang w:bidi="ru-RU"/>
        </w:rPr>
        <w:t>если</w:t>
      </w:r>
      <w:r w:rsidRPr="00A23A17">
        <w:rPr>
          <w:sz w:val="24"/>
          <w:szCs w:val="24"/>
          <w:lang w:bidi="ru-RU"/>
        </w:rPr>
        <w:t xml:space="preserve"> </w:t>
      </w:r>
      <w:r w:rsidRPr="00A23A17">
        <w:rPr>
          <w:rFonts w:hint="eastAsia"/>
          <w:sz w:val="24"/>
          <w:szCs w:val="24"/>
          <w:lang w:bidi="ru-RU"/>
        </w:rPr>
        <w:t>перед</w:t>
      </w:r>
      <w:r w:rsidRPr="00A23A17">
        <w:rPr>
          <w:sz w:val="24"/>
          <w:szCs w:val="24"/>
          <w:lang w:bidi="ru-RU"/>
        </w:rPr>
        <w:t xml:space="preserve"> </w:t>
      </w:r>
      <w:r w:rsidRPr="00A23A17">
        <w:rPr>
          <w:rFonts w:hint="eastAsia"/>
          <w:sz w:val="24"/>
          <w:szCs w:val="24"/>
          <w:lang w:bidi="ru-RU"/>
        </w:rPr>
        <w:t>испытанием</w:t>
      </w:r>
      <w:r w:rsidRPr="00A23A17">
        <w:rPr>
          <w:sz w:val="24"/>
          <w:szCs w:val="24"/>
          <w:lang w:bidi="ru-RU"/>
        </w:rPr>
        <w:t xml:space="preserve"> </w:t>
      </w:r>
      <w:r w:rsidRPr="00A23A17">
        <w:rPr>
          <w:rFonts w:hint="eastAsia"/>
          <w:sz w:val="24"/>
          <w:szCs w:val="24"/>
          <w:lang w:bidi="ru-RU"/>
        </w:rPr>
        <w:t>горячее</w:t>
      </w:r>
      <w:r w:rsidRPr="00A23A17">
        <w:rPr>
          <w:sz w:val="24"/>
          <w:szCs w:val="24"/>
          <w:lang w:bidi="ru-RU"/>
        </w:rPr>
        <w:t xml:space="preserve"> </w:t>
      </w:r>
      <w:r w:rsidRPr="00A23A17">
        <w:rPr>
          <w:rFonts w:hint="eastAsia"/>
          <w:sz w:val="24"/>
          <w:szCs w:val="24"/>
          <w:lang w:bidi="ru-RU"/>
        </w:rPr>
        <w:t>водоснабжение</w:t>
      </w:r>
      <w:r w:rsidRPr="00A23A17">
        <w:rPr>
          <w:sz w:val="24"/>
          <w:szCs w:val="24"/>
          <w:lang w:bidi="ru-RU"/>
        </w:rPr>
        <w:t xml:space="preserve"> </w:t>
      </w:r>
      <w:r w:rsidRPr="00A23A17">
        <w:rPr>
          <w:rFonts w:hint="eastAsia"/>
          <w:sz w:val="24"/>
          <w:szCs w:val="24"/>
          <w:lang w:bidi="ru-RU"/>
        </w:rPr>
        <w:t>присоединенных</w:t>
      </w:r>
      <w:r w:rsidRPr="00A23A17">
        <w:rPr>
          <w:sz w:val="24"/>
          <w:szCs w:val="24"/>
          <w:lang w:bidi="ru-RU"/>
        </w:rPr>
        <w:t xml:space="preserve"> </w:t>
      </w:r>
      <w:r w:rsidRPr="00A23A17">
        <w:rPr>
          <w:rFonts w:hint="eastAsia"/>
          <w:sz w:val="24"/>
          <w:szCs w:val="24"/>
          <w:lang w:bidi="ru-RU"/>
        </w:rPr>
        <w:t>к</w:t>
      </w:r>
      <w:r w:rsidRPr="00A23A17">
        <w:rPr>
          <w:sz w:val="24"/>
          <w:szCs w:val="24"/>
          <w:lang w:bidi="ru-RU"/>
        </w:rPr>
        <w:t xml:space="preserve"> </w:t>
      </w:r>
      <w:r w:rsidRPr="00A23A17">
        <w:rPr>
          <w:rFonts w:hint="eastAsia"/>
          <w:sz w:val="24"/>
          <w:szCs w:val="24"/>
          <w:lang w:bidi="ru-RU"/>
        </w:rPr>
        <w:t>испытываемой</w:t>
      </w:r>
      <w:r w:rsidRPr="00A23A17">
        <w:rPr>
          <w:sz w:val="24"/>
          <w:szCs w:val="24"/>
          <w:lang w:bidi="ru-RU"/>
        </w:rPr>
        <w:t xml:space="preserve"> </w:t>
      </w:r>
      <w:r w:rsidRPr="00A23A17">
        <w:rPr>
          <w:rFonts w:hint="eastAsia"/>
          <w:sz w:val="24"/>
          <w:szCs w:val="24"/>
          <w:lang w:bidi="ru-RU"/>
        </w:rPr>
        <w:t>магистрали</w:t>
      </w:r>
      <w:r w:rsidRPr="00A23A17">
        <w:rPr>
          <w:sz w:val="24"/>
          <w:szCs w:val="24"/>
          <w:lang w:bidi="ru-RU"/>
        </w:rPr>
        <w:t xml:space="preserve"> </w:t>
      </w:r>
      <w:r w:rsidRPr="00A23A17">
        <w:rPr>
          <w:rFonts w:hint="eastAsia"/>
          <w:sz w:val="24"/>
          <w:szCs w:val="24"/>
          <w:lang w:bidi="ru-RU"/>
        </w:rPr>
        <w:t>потребителей</w:t>
      </w:r>
      <w:r w:rsidRPr="00A23A17">
        <w:rPr>
          <w:sz w:val="24"/>
          <w:szCs w:val="24"/>
          <w:lang w:bidi="ru-RU"/>
        </w:rPr>
        <w:t xml:space="preserve"> </w:t>
      </w:r>
      <w:r w:rsidRPr="00A23A17">
        <w:rPr>
          <w:rFonts w:hint="eastAsia"/>
          <w:sz w:val="24"/>
          <w:szCs w:val="24"/>
          <w:lang w:bidi="ru-RU"/>
        </w:rPr>
        <w:t>осуществлялось</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температуре</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подающей</w:t>
      </w:r>
      <w:r w:rsidRPr="00A23A17">
        <w:rPr>
          <w:sz w:val="24"/>
          <w:szCs w:val="24"/>
          <w:lang w:bidi="ru-RU"/>
        </w:rPr>
        <w:t xml:space="preserve"> </w:t>
      </w:r>
      <w:r w:rsidRPr="00A23A17">
        <w:rPr>
          <w:rFonts w:hint="eastAsia"/>
          <w:sz w:val="24"/>
          <w:szCs w:val="24"/>
          <w:lang w:bidi="ru-RU"/>
        </w:rPr>
        <w:t>линии</w:t>
      </w:r>
      <w:r w:rsidRPr="00A23A17">
        <w:rPr>
          <w:sz w:val="24"/>
          <w:szCs w:val="24"/>
          <w:lang w:bidi="ru-RU"/>
        </w:rPr>
        <w:t xml:space="preserve">, </w:t>
      </w:r>
      <w:r w:rsidRPr="00A23A17">
        <w:rPr>
          <w:rFonts w:hint="eastAsia"/>
          <w:sz w:val="24"/>
          <w:szCs w:val="24"/>
          <w:lang w:bidi="ru-RU"/>
        </w:rPr>
        <w:t>близкой</w:t>
      </w:r>
      <w:r w:rsidRPr="00A23A17">
        <w:rPr>
          <w:sz w:val="24"/>
          <w:szCs w:val="24"/>
          <w:lang w:bidi="ru-RU"/>
        </w:rPr>
        <w:t xml:space="preserve"> </w:t>
      </w:r>
      <w:r w:rsidRPr="00A23A17">
        <w:rPr>
          <w:rFonts w:hint="eastAsia"/>
          <w:sz w:val="24"/>
          <w:szCs w:val="24"/>
          <w:lang w:bidi="ru-RU"/>
        </w:rPr>
        <w:t>к</w:t>
      </w:r>
      <w:r w:rsidRPr="00A23A17">
        <w:rPr>
          <w:sz w:val="24"/>
          <w:szCs w:val="24"/>
          <w:lang w:bidi="ru-RU"/>
        </w:rPr>
        <w:t xml:space="preserve"> </w:t>
      </w:r>
      <w:r w:rsidRPr="00A23A17">
        <w:rPr>
          <w:rFonts w:hint="eastAsia"/>
          <w:sz w:val="24"/>
          <w:szCs w:val="24"/>
          <w:lang w:bidi="ru-RU"/>
        </w:rPr>
        <w:t>температуре</w:t>
      </w:r>
      <w:r w:rsidRPr="00A23A17">
        <w:rPr>
          <w:sz w:val="24"/>
          <w:szCs w:val="24"/>
          <w:lang w:bidi="ru-RU"/>
        </w:rPr>
        <w:t xml:space="preserve"> </w:t>
      </w:r>
      <w:r w:rsidRPr="00A23A17">
        <w:rPr>
          <w:rFonts w:hint="eastAsia"/>
          <w:sz w:val="24"/>
          <w:szCs w:val="24"/>
          <w:lang w:bidi="ru-RU"/>
        </w:rPr>
        <w:t>испытаний</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Начиная</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момента</w:t>
      </w:r>
      <w:r w:rsidRPr="00A23A17">
        <w:rPr>
          <w:sz w:val="24"/>
          <w:szCs w:val="24"/>
          <w:lang w:bidi="ru-RU"/>
        </w:rPr>
        <w:t xml:space="preserve"> </w:t>
      </w:r>
      <w:r w:rsidRPr="00A23A17">
        <w:rPr>
          <w:rFonts w:hint="eastAsia"/>
          <w:sz w:val="24"/>
          <w:szCs w:val="24"/>
          <w:lang w:bidi="ru-RU"/>
        </w:rPr>
        <w:t>достижения</w:t>
      </w:r>
      <w:r w:rsidRPr="00A23A17">
        <w:rPr>
          <w:sz w:val="24"/>
          <w:szCs w:val="24"/>
          <w:lang w:bidi="ru-RU"/>
        </w:rPr>
        <w:t xml:space="preserve"> </w:t>
      </w:r>
      <w:r w:rsidRPr="00A23A17">
        <w:rPr>
          <w:rFonts w:hint="eastAsia"/>
          <w:sz w:val="24"/>
          <w:szCs w:val="24"/>
          <w:lang w:bidi="ru-RU"/>
        </w:rPr>
        <w:t>установившегося</w:t>
      </w:r>
      <w:r w:rsidRPr="00A23A17">
        <w:rPr>
          <w:sz w:val="24"/>
          <w:szCs w:val="24"/>
          <w:lang w:bidi="ru-RU"/>
        </w:rPr>
        <w:t xml:space="preserve"> </w:t>
      </w:r>
      <w:r w:rsidRPr="00A23A17">
        <w:rPr>
          <w:rFonts w:hint="eastAsia"/>
          <w:sz w:val="24"/>
          <w:szCs w:val="24"/>
          <w:lang w:bidi="ru-RU"/>
        </w:rPr>
        <w:t>теплового</w:t>
      </w:r>
      <w:r w:rsidRPr="00A23A17">
        <w:rPr>
          <w:sz w:val="24"/>
          <w:szCs w:val="24"/>
          <w:lang w:bidi="ru-RU"/>
        </w:rPr>
        <w:t xml:space="preserve"> </w:t>
      </w:r>
      <w:r w:rsidRPr="00A23A17">
        <w:rPr>
          <w:rFonts w:hint="eastAsia"/>
          <w:sz w:val="24"/>
          <w:szCs w:val="24"/>
          <w:lang w:bidi="ru-RU"/>
        </w:rPr>
        <w:t>состояния</w:t>
      </w:r>
      <w:r w:rsidR="008C2A6D">
        <w:rPr>
          <w:sz w:val="24"/>
          <w:szCs w:val="24"/>
          <w:lang w:bidi="ru-RU"/>
        </w:rPr>
        <w:t>,</w:t>
      </w:r>
      <w:r w:rsidRPr="00A23A17">
        <w:rPr>
          <w:sz w:val="24"/>
          <w:szCs w:val="24"/>
          <w:lang w:bidi="ru-RU"/>
        </w:rPr>
        <w:t xml:space="preserve"> </w:t>
      </w:r>
      <w:r w:rsidRPr="00A23A17">
        <w:rPr>
          <w:rFonts w:hint="eastAsia"/>
          <w:sz w:val="24"/>
          <w:szCs w:val="24"/>
          <w:lang w:bidi="ru-RU"/>
        </w:rPr>
        <w:t>во</w:t>
      </w:r>
      <w:r w:rsidRPr="00A23A17">
        <w:rPr>
          <w:sz w:val="24"/>
          <w:szCs w:val="24"/>
          <w:lang w:bidi="ru-RU"/>
        </w:rPr>
        <w:t xml:space="preserve"> </w:t>
      </w:r>
      <w:r w:rsidRPr="00A23A17">
        <w:rPr>
          <w:rFonts w:hint="eastAsia"/>
          <w:sz w:val="24"/>
          <w:szCs w:val="24"/>
          <w:lang w:bidi="ru-RU"/>
        </w:rPr>
        <w:t>всех</w:t>
      </w:r>
      <w:r w:rsidRPr="00A23A17">
        <w:rPr>
          <w:sz w:val="24"/>
          <w:szCs w:val="24"/>
          <w:lang w:bidi="ru-RU"/>
        </w:rPr>
        <w:t xml:space="preserve"> </w:t>
      </w:r>
      <w:r w:rsidRPr="00A23A17">
        <w:rPr>
          <w:rFonts w:hint="eastAsia"/>
          <w:sz w:val="24"/>
          <w:szCs w:val="24"/>
          <w:lang w:bidi="ru-RU"/>
        </w:rPr>
        <w:t>намеченных</w:t>
      </w:r>
      <w:r w:rsidRPr="00A23A17">
        <w:rPr>
          <w:sz w:val="24"/>
          <w:szCs w:val="24"/>
          <w:lang w:bidi="ru-RU"/>
        </w:rPr>
        <w:t xml:space="preserve"> </w:t>
      </w:r>
      <w:r w:rsidRPr="00A23A17">
        <w:rPr>
          <w:rFonts w:hint="eastAsia"/>
          <w:sz w:val="24"/>
          <w:szCs w:val="24"/>
          <w:lang w:bidi="ru-RU"/>
        </w:rPr>
        <w:t>точках</w:t>
      </w:r>
      <w:r w:rsidRPr="00A23A17">
        <w:rPr>
          <w:sz w:val="24"/>
          <w:szCs w:val="24"/>
          <w:lang w:bidi="ru-RU"/>
        </w:rPr>
        <w:t xml:space="preserve"> </w:t>
      </w:r>
      <w:r w:rsidRPr="00A23A17">
        <w:rPr>
          <w:rFonts w:hint="eastAsia"/>
          <w:sz w:val="24"/>
          <w:szCs w:val="24"/>
          <w:lang w:bidi="ru-RU"/>
        </w:rPr>
        <w:t>наблюдения</w:t>
      </w:r>
      <w:r w:rsidRPr="00A23A17">
        <w:rPr>
          <w:sz w:val="24"/>
          <w:szCs w:val="24"/>
          <w:lang w:bidi="ru-RU"/>
        </w:rPr>
        <w:t xml:space="preserve"> </w:t>
      </w:r>
      <w:r w:rsidRPr="00A23A17">
        <w:rPr>
          <w:rFonts w:hint="eastAsia"/>
          <w:sz w:val="24"/>
          <w:szCs w:val="24"/>
          <w:lang w:bidi="ru-RU"/>
        </w:rPr>
        <w:t>устанавливаются</w:t>
      </w:r>
      <w:r w:rsidRPr="00A23A17">
        <w:rPr>
          <w:sz w:val="24"/>
          <w:szCs w:val="24"/>
          <w:lang w:bidi="ru-RU"/>
        </w:rPr>
        <w:t xml:space="preserve"> </w:t>
      </w:r>
      <w:r w:rsidRPr="00A23A17">
        <w:rPr>
          <w:rFonts w:hint="eastAsia"/>
          <w:sz w:val="24"/>
          <w:szCs w:val="24"/>
          <w:lang w:bidi="ru-RU"/>
        </w:rPr>
        <w:t>термометры</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измеряется</w:t>
      </w:r>
      <w:r w:rsidRPr="00A23A17">
        <w:rPr>
          <w:sz w:val="24"/>
          <w:szCs w:val="24"/>
          <w:lang w:bidi="ru-RU"/>
        </w:rPr>
        <w:t xml:space="preserve"> </w:t>
      </w:r>
      <w:r w:rsidRPr="00A23A17">
        <w:rPr>
          <w:rFonts w:hint="eastAsia"/>
          <w:sz w:val="24"/>
          <w:szCs w:val="24"/>
          <w:lang w:bidi="ru-RU"/>
        </w:rPr>
        <w:t>температура</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Запись</w:t>
      </w:r>
      <w:r w:rsidRPr="00A23A17">
        <w:rPr>
          <w:sz w:val="24"/>
          <w:szCs w:val="24"/>
          <w:lang w:bidi="ru-RU"/>
        </w:rPr>
        <w:t xml:space="preserve"> </w:t>
      </w:r>
      <w:r w:rsidRPr="00A23A17">
        <w:rPr>
          <w:rFonts w:hint="eastAsia"/>
          <w:sz w:val="24"/>
          <w:szCs w:val="24"/>
          <w:lang w:bidi="ru-RU"/>
        </w:rPr>
        <w:t>показаний</w:t>
      </w:r>
      <w:r w:rsidRPr="00A23A17">
        <w:rPr>
          <w:sz w:val="24"/>
          <w:szCs w:val="24"/>
          <w:lang w:bidi="ru-RU"/>
        </w:rPr>
        <w:t xml:space="preserve"> </w:t>
      </w:r>
      <w:r w:rsidRPr="00A23A17">
        <w:rPr>
          <w:rFonts w:hint="eastAsia"/>
          <w:sz w:val="24"/>
          <w:szCs w:val="24"/>
          <w:lang w:bidi="ru-RU"/>
        </w:rPr>
        <w:t>термометров</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расходомеров</w:t>
      </w:r>
      <w:r w:rsidRPr="00A23A17">
        <w:rPr>
          <w:sz w:val="24"/>
          <w:szCs w:val="24"/>
          <w:lang w:bidi="ru-RU"/>
        </w:rPr>
        <w:t xml:space="preserve"> </w:t>
      </w:r>
      <w:r w:rsidRPr="00A23A17">
        <w:rPr>
          <w:rFonts w:hint="eastAsia"/>
          <w:sz w:val="24"/>
          <w:szCs w:val="24"/>
          <w:lang w:bidi="ru-RU"/>
        </w:rPr>
        <w:t>ведется</w:t>
      </w:r>
      <w:r w:rsidRPr="00A23A17">
        <w:rPr>
          <w:sz w:val="24"/>
          <w:szCs w:val="24"/>
          <w:lang w:bidi="ru-RU"/>
        </w:rPr>
        <w:t xml:space="preserve"> </w:t>
      </w:r>
      <w:r w:rsidRPr="00A23A17">
        <w:rPr>
          <w:rFonts w:hint="eastAsia"/>
          <w:sz w:val="24"/>
          <w:szCs w:val="24"/>
          <w:lang w:bidi="ru-RU"/>
        </w:rPr>
        <w:t>одновременно</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интервалом</w:t>
      </w:r>
      <w:r w:rsidRPr="00A23A17">
        <w:rPr>
          <w:sz w:val="24"/>
          <w:szCs w:val="24"/>
          <w:lang w:bidi="ru-RU"/>
        </w:rPr>
        <w:t xml:space="preserve"> 10 </w:t>
      </w:r>
      <w:r w:rsidRPr="00A23A17">
        <w:rPr>
          <w:rFonts w:hint="eastAsia"/>
          <w:sz w:val="24"/>
          <w:szCs w:val="24"/>
          <w:lang w:bidi="ru-RU"/>
        </w:rPr>
        <w:t>мин</w:t>
      </w:r>
      <w:r w:rsidRPr="00A23A17">
        <w:rPr>
          <w:sz w:val="24"/>
          <w:szCs w:val="24"/>
          <w:lang w:bidi="ru-RU"/>
        </w:rPr>
        <w:t xml:space="preserve">. </w:t>
      </w:r>
      <w:r w:rsidRPr="00A23A17">
        <w:rPr>
          <w:rFonts w:hint="eastAsia"/>
          <w:sz w:val="24"/>
          <w:szCs w:val="24"/>
          <w:lang w:bidi="ru-RU"/>
        </w:rPr>
        <w:t>Продолжительность</w:t>
      </w:r>
      <w:r w:rsidRPr="00A23A17">
        <w:rPr>
          <w:sz w:val="24"/>
          <w:szCs w:val="24"/>
          <w:lang w:bidi="ru-RU"/>
        </w:rPr>
        <w:t xml:space="preserve"> </w:t>
      </w:r>
      <w:r w:rsidRPr="00A23A17">
        <w:rPr>
          <w:rFonts w:hint="eastAsia"/>
          <w:sz w:val="24"/>
          <w:szCs w:val="24"/>
          <w:lang w:bidi="ru-RU"/>
        </w:rPr>
        <w:t>основного</w:t>
      </w:r>
      <w:r w:rsidRPr="00A23A17">
        <w:rPr>
          <w:sz w:val="24"/>
          <w:szCs w:val="24"/>
          <w:lang w:bidi="ru-RU"/>
        </w:rPr>
        <w:t xml:space="preserve"> </w:t>
      </w:r>
      <w:r w:rsidRPr="00A23A17">
        <w:rPr>
          <w:rFonts w:hint="eastAsia"/>
          <w:sz w:val="24"/>
          <w:szCs w:val="24"/>
          <w:lang w:bidi="ru-RU"/>
        </w:rPr>
        <w:t>режима</w:t>
      </w:r>
      <w:r w:rsidRPr="00A23A17">
        <w:rPr>
          <w:sz w:val="24"/>
          <w:szCs w:val="24"/>
          <w:lang w:bidi="ru-RU"/>
        </w:rPr>
        <w:t xml:space="preserve"> </w:t>
      </w:r>
      <w:r w:rsidRPr="00A23A17">
        <w:rPr>
          <w:rFonts w:hint="eastAsia"/>
          <w:sz w:val="24"/>
          <w:szCs w:val="24"/>
          <w:lang w:bidi="ru-RU"/>
        </w:rPr>
        <w:t>испытаний</w:t>
      </w:r>
      <w:r w:rsidRPr="00A23A17">
        <w:rPr>
          <w:sz w:val="24"/>
          <w:szCs w:val="24"/>
          <w:lang w:bidi="ru-RU"/>
        </w:rPr>
        <w:t xml:space="preserve"> </w:t>
      </w:r>
      <w:r w:rsidRPr="00A23A17">
        <w:rPr>
          <w:rFonts w:hint="eastAsia"/>
          <w:sz w:val="24"/>
          <w:szCs w:val="24"/>
          <w:lang w:bidi="ru-RU"/>
        </w:rPr>
        <w:t>должна</w:t>
      </w:r>
      <w:r w:rsidRPr="00A23A17">
        <w:rPr>
          <w:sz w:val="24"/>
          <w:szCs w:val="24"/>
          <w:lang w:bidi="ru-RU"/>
        </w:rPr>
        <w:t xml:space="preserve"> </w:t>
      </w:r>
      <w:r w:rsidRPr="00A23A17">
        <w:rPr>
          <w:rFonts w:hint="eastAsia"/>
          <w:sz w:val="24"/>
          <w:szCs w:val="24"/>
          <w:lang w:bidi="ru-RU"/>
        </w:rPr>
        <w:t>составлять</w:t>
      </w:r>
      <w:r w:rsidRPr="00A23A17">
        <w:rPr>
          <w:sz w:val="24"/>
          <w:szCs w:val="24"/>
          <w:lang w:bidi="ru-RU"/>
        </w:rPr>
        <w:t xml:space="preserve"> </w:t>
      </w:r>
      <w:r w:rsidRPr="00A23A17">
        <w:rPr>
          <w:rFonts w:hint="eastAsia"/>
          <w:sz w:val="24"/>
          <w:szCs w:val="24"/>
          <w:lang w:bidi="ru-RU"/>
        </w:rPr>
        <w:t>не</w:t>
      </w:r>
      <w:r w:rsidRPr="00A23A17">
        <w:rPr>
          <w:sz w:val="24"/>
          <w:szCs w:val="24"/>
          <w:lang w:bidi="ru-RU"/>
        </w:rPr>
        <w:t xml:space="preserve"> </w:t>
      </w:r>
      <w:r w:rsidRPr="00A23A17">
        <w:rPr>
          <w:rFonts w:hint="eastAsia"/>
          <w:sz w:val="24"/>
          <w:szCs w:val="24"/>
          <w:lang w:bidi="ru-RU"/>
        </w:rPr>
        <w:t>менее</w:t>
      </w:r>
      <w:r w:rsidRPr="00A23A17">
        <w:rPr>
          <w:sz w:val="24"/>
          <w:szCs w:val="24"/>
          <w:lang w:bidi="ru-RU"/>
        </w:rPr>
        <w:t xml:space="preserve"> </w:t>
      </w:r>
      <w:r w:rsidR="008C2A6D">
        <w:rPr>
          <w:sz w:val="24"/>
          <w:szCs w:val="24"/>
          <w:lang w:bidi="ru-RU"/>
        </w:rPr>
        <w:t>восьми</w:t>
      </w:r>
      <w:r w:rsidRPr="00A23A17">
        <w:rPr>
          <w:sz w:val="24"/>
          <w:szCs w:val="24"/>
          <w:lang w:bidi="ru-RU"/>
        </w:rPr>
        <w:t xml:space="preserve"> </w:t>
      </w:r>
      <w:r w:rsidRPr="00A23A17">
        <w:rPr>
          <w:rFonts w:hint="eastAsia"/>
          <w:sz w:val="24"/>
          <w:szCs w:val="24"/>
          <w:lang w:bidi="ru-RU"/>
        </w:rPr>
        <w:t>часов</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заключительном</w:t>
      </w:r>
      <w:r w:rsidRPr="00A23A17">
        <w:rPr>
          <w:sz w:val="24"/>
          <w:szCs w:val="24"/>
          <w:lang w:bidi="ru-RU"/>
        </w:rPr>
        <w:t xml:space="preserve"> </w:t>
      </w:r>
      <w:r w:rsidRPr="00A23A17">
        <w:rPr>
          <w:rFonts w:hint="eastAsia"/>
          <w:sz w:val="24"/>
          <w:szCs w:val="24"/>
          <w:lang w:bidi="ru-RU"/>
        </w:rPr>
        <w:t>этапе</w:t>
      </w:r>
      <w:r w:rsidRPr="00A23A17">
        <w:rPr>
          <w:sz w:val="24"/>
          <w:szCs w:val="24"/>
          <w:lang w:bidi="ru-RU"/>
        </w:rPr>
        <w:t xml:space="preserve"> </w:t>
      </w:r>
      <w:r w:rsidRPr="00A23A17">
        <w:rPr>
          <w:rFonts w:hint="eastAsia"/>
          <w:sz w:val="24"/>
          <w:szCs w:val="24"/>
          <w:lang w:bidi="ru-RU"/>
        </w:rPr>
        <w:t>испытаний</w:t>
      </w:r>
      <w:r w:rsidRPr="00A23A17">
        <w:rPr>
          <w:sz w:val="24"/>
          <w:szCs w:val="24"/>
          <w:lang w:bidi="ru-RU"/>
        </w:rPr>
        <w:t xml:space="preserve"> </w:t>
      </w:r>
      <w:r w:rsidRPr="00A23A17">
        <w:rPr>
          <w:rFonts w:hint="eastAsia"/>
          <w:sz w:val="24"/>
          <w:szCs w:val="24"/>
          <w:lang w:bidi="ru-RU"/>
        </w:rPr>
        <w:t>методом</w:t>
      </w:r>
      <w:r w:rsidRPr="00A23A17">
        <w:rPr>
          <w:sz w:val="24"/>
          <w:szCs w:val="24"/>
          <w:lang w:bidi="ru-RU"/>
        </w:rPr>
        <w:t xml:space="preserve"> </w:t>
      </w:r>
      <w:r w:rsidR="00C76884">
        <w:rPr>
          <w:sz w:val="24"/>
          <w:szCs w:val="24"/>
          <w:lang w:bidi="ru-RU"/>
        </w:rPr>
        <w:t>«</w:t>
      </w:r>
      <w:r w:rsidRPr="00A23A17">
        <w:rPr>
          <w:rFonts w:hint="eastAsia"/>
          <w:sz w:val="24"/>
          <w:szCs w:val="24"/>
          <w:lang w:bidi="ru-RU"/>
        </w:rPr>
        <w:t>температурной</w:t>
      </w:r>
      <w:r w:rsidRPr="00A23A17">
        <w:rPr>
          <w:sz w:val="24"/>
          <w:szCs w:val="24"/>
          <w:lang w:bidi="ru-RU"/>
        </w:rPr>
        <w:t xml:space="preserve"> </w:t>
      </w:r>
      <w:r w:rsidRPr="00A23A17">
        <w:rPr>
          <w:rFonts w:hint="eastAsia"/>
          <w:sz w:val="24"/>
          <w:szCs w:val="24"/>
          <w:lang w:bidi="ru-RU"/>
        </w:rPr>
        <w:t>волны</w:t>
      </w:r>
      <w:r w:rsidR="00C76884">
        <w:rPr>
          <w:sz w:val="24"/>
          <w:szCs w:val="24"/>
          <w:lang w:bidi="ru-RU"/>
        </w:rPr>
        <w:t>»</w:t>
      </w:r>
      <w:r w:rsidRPr="00A23A17">
        <w:rPr>
          <w:sz w:val="24"/>
          <w:szCs w:val="24"/>
          <w:lang w:bidi="ru-RU"/>
        </w:rPr>
        <w:t xml:space="preserve"> </w:t>
      </w:r>
      <w:r w:rsidRPr="00A23A17">
        <w:rPr>
          <w:rFonts w:hint="eastAsia"/>
          <w:sz w:val="24"/>
          <w:szCs w:val="24"/>
          <w:lang w:bidi="ru-RU"/>
        </w:rPr>
        <w:t>уточняется</w:t>
      </w:r>
      <w:r w:rsidRPr="00A23A17">
        <w:rPr>
          <w:sz w:val="24"/>
          <w:szCs w:val="24"/>
          <w:lang w:bidi="ru-RU"/>
        </w:rPr>
        <w:t xml:space="preserve"> </w:t>
      </w:r>
      <w:r w:rsidRPr="00A23A17">
        <w:rPr>
          <w:rFonts w:hint="eastAsia"/>
          <w:sz w:val="24"/>
          <w:szCs w:val="24"/>
          <w:lang w:bidi="ru-RU"/>
        </w:rPr>
        <w:t>время</w:t>
      </w:r>
      <w:r w:rsidRPr="00A23A17">
        <w:rPr>
          <w:sz w:val="24"/>
          <w:szCs w:val="24"/>
          <w:lang w:bidi="ru-RU"/>
        </w:rPr>
        <w:t xml:space="preserve"> </w:t>
      </w:r>
      <w:r w:rsidRPr="00A23A17">
        <w:rPr>
          <w:rFonts w:hint="eastAsia"/>
          <w:sz w:val="24"/>
          <w:szCs w:val="24"/>
          <w:lang w:bidi="ru-RU"/>
        </w:rPr>
        <w:t>–</w:t>
      </w:r>
      <w:r w:rsidRPr="00A23A17">
        <w:rPr>
          <w:sz w:val="24"/>
          <w:szCs w:val="24"/>
          <w:lang w:bidi="ru-RU"/>
        </w:rPr>
        <w:t xml:space="preserve"> </w:t>
      </w:r>
      <w:r w:rsidR="00C76884">
        <w:rPr>
          <w:sz w:val="24"/>
          <w:szCs w:val="24"/>
          <w:lang w:bidi="ru-RU"/>
        </w:rPr>
        <w:t>«</w:t>
      </w:r>
      <w:r w:rsidRPr="00A23A17">
        <w:rPr>
          <w:rFonts w:hint="eastAsia"/>
          <w:sz w:val="24"/>
          <w:szCs w:val="24"/>
          <w:lang w:bidi="ru-RU"/>
        </w:rPr>
        <w:t>продолжительность</w:t>
      </w:r>
      <w:r w:rsidRPr="00A23A17">
        <w:rPr>
          <w:sz w:val="24"/>
          <w:szCs w:val="24"/>
          <w:lang w:bidi="ru-RU"/>
        </w:rPr>
        <w:t xml:space="preserve"> </w:t>
      </w:r>
      <w:r w:rsidRPr="00A23A17">
        <w:rPr>
          <w:rFonts w:hint="eastAsia"/>
          <w:sz w:val="24"/>
          <w:szCs w:val="24"/>
          <w:lang w:bidi="ru-RU"/>
        </w:rPr>
        <w:t>достижения</w:t>
      </w:r>
      <w:r w:rsidRPr="00A23A17">
        <w:rPr>
          <w:sz w:val="24"/>
          <w:szCs w:val="24"/>
          <w:lang w:bidi="ru-RU"/>
        </w:rPr>
        <w:t xml:space="preserve"> </w:t>
      </w:r>
      <w:r w:rsidRPr="00A23A17">
        <w:rPr>
          <w:rFonts w:hint="eastAsia"/>
          <w:sz w:val="24"/>
          <w:szCs w:val="24"/>
          <w:lang w:bidi="ru-RU"/>
        </w:rPr>
        <w:t>установившегося</w:t>
      </w:r>
      <w:r w:rsidRPr="00A23A17">
        <w:rPr>
          <w:sz w:val="24"/>
          <w:szCs w:val="24"/>
          <w:lang w:bidi="ru-RU"/>
        </w:rPr>
        <w:t xml:space="preserve"> </w:t>
      </w:r>
      <w:r w:rsidRPr="00A23A17">
        <w:rPr>
          <w:rFonts w:hint="eastAsia"/>
          <w:sz w:val="24"/>
          <w:szCs w:val="24"/>
          <w:lang w:bidi="ru-RU"/>
        </w:rPr>
        <w:t>теплового</w:t>
      </w:r>
      <w:r w:rsidRPr="00A23A17">
        <w:rPr>
          <w:sz w:val="24"/>
          <w:szCs w:val="24"/>
          <w:lang w:bidi="ru-RU"/>
        </w:rPr>
        <w:t xml:space="preserve"> </w:t>
      </w:r>
      <w:r w:rsidRPr="00A23A17">
        <w:rPr>
          <w:rFonts w:hint="eastAsia"/>
          <w:sz w:val="24"/>
          <w:szCs w:val="24"/>
          <w:lang w:bidi="ru-RU"/>
        </w:rPr>
        <w:t>состояния</w:t>
      </w:r>
      <w:r w:rsidRPr="00A23A17">
        <w:rPr>
          <w:sz w:val="24"/>
          <w:szCs w:val="24"/>
          <w:lang w:bidi="ru-RU"/>
        </w:rPr>
        <w:t xml:space="preserve"> </w:t>
      </w:r>
      <w:r w:rsidRPr="00A23A17">
        <w:rPr>
          <w:rFonts w:hint="eastAsia"/>
          <w:sz w:val="24"/>
          <w:szCs w:val="24"/>
          <w:lang w:bidi="ru-RU"/>
        </w:rPr>
        <w:t>испытываемого</w:t>
      </w:r>
      <w:r w:rsidRPr="00A23A17">
        <w:rPr>
          <w:sz w:val="24"/>
          <w:szCs w:val="24"/>
          <w:lang w:bidi="ru-RU"/>
        </w:rPr>
        <w:t xml:space="preserve"> </w:t>
      </w:r>
      <w:r w:rsidRPr="00A23A17">
        <w:rPr>
          <w:rFonts w:hint="eastAsia"/>
          <w:sz w:val="24"/>
          <w:szCs w:val="24"/>
          <w:lang w:bidi="ru-RU"/>
        </w:rPr>
        <w:t>кольца</w:t>
      </w:r>
      <w:r w:rsidR="00C76884">
        <w:rPr>
          <w:sz w:val="24"/>
          <w:szCs w:val="24"/>
          <w:lang w:bidi="ru-RU"/>
        </w:rPr>
        <w:t>»</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На</w:t>
      </w:r>
      <w:r w:rsidRPr="00A23A17">
        <w:rPr>
          <w:sz w:val="24"/>
          <w:szCs w:val="24"/>
          <w:lang w:bidi="ru-RU"/>
        </w:rPr>
        <w:t xml:space="preserve"> </w:t>
      </w:r>
      <w:r w:rsidR="008C2A6D">
        <w:rPr>
          <w:rFonts w:hint="eastAsia"/>
          <w:sz w:val="24"/>
          <w:szCs w:val="24"/>
          <w:lang w:bidi="ru-RU"/>
        </w:rPr>
        <w:t>д</w:t>
      </w:r>
      <w:r w:rsidR="008C2A6D">
        <w:rPr>
          <w:sz w:val="24"/>
          <w:szCs w:val="24"/>
          <w:lang w:bidi="ru-RU"/>
        </w:rPr>
        <w:t>анном</w:t>
      </w:r>
      <w:r w:rsidRPr="00A23A17">
        <w:rPr>
          <w:sz w:val="24"/>
          <w:szCs w:val="24"/>
          <w:lang w:bidi="ru-RU"/>
        </w:rPr>
        <w:t xml:space="preserve"> </w:t>
      </w:r>
      <w:r w:rsidRPr="00A23A17">
        <w:rPr>
          <w:rFonts w:hint="eastAsia"/>
          <w:sz w:val="24"/>
          <w:szCs w:val="24"/>
          <w:lang w:bidi="ru-RU"/>
        </w:rPr>
        <w:t>этапе</w:t>
      </w:r>
      <w:r w:rsidRPr="00A23A17">
        <w:rPr>
          <w:sz w:val="24"/>
          <w:szCs w:val="24"/>
          <w:lang w:bidi="ru-RU"/>
        </w:rPr>
        <w:t xml:space="preserve"> </w:t>
      </w:r>
      <w:r w:rsidRPr="00A23A17">
        <w:rPr>
          <w:rFonts w:hint="eastAsia"/>
          <w:sz w:val="24"/>
          <w:szCs w:val="24"/>
          <w:lang w:bidi="ru-RU"/>
        </w:rPr>
        <w:t>температура</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подающей</w:t>
      </w:r>
      <w:r w:rsidRPr="00A23A17">
        <w:rPr>
          <w:sz w:val="24"/>
          <w:szCs w:val="24"/>
          <w:lang w:bidi="ru-RU"/>
        </w:rPr>
        <w:t xml:space="preserve"> </w:t>
      </w:r>
      <w:r w:rsidRPr="00A23A17">
        <w:rPr>
          <w:rFonts w:hint="eastAsia"/>
          <w:sz w:val="24"/>
          <w:szCs w:val="24"/>
          <w:lang w:bidi="ru-RU"/>
        </w:rPr>
        <w:t>линии</w:t>
      </w:r>
      <w:r w:rsidRPr="00A23A17">
        <w:rPr>
          <w:sz w:val="24"/>
          <w:szCs w:val="24"/>
          <w:lang w:bidi="ru-RU"/>
        </w:rPr>
        <w:t xml:space="preserve"> </w:t>
      </w:r>
      <w:r w:rsidRPr="00A23A17">
        <w:rPr>
          <w:rFonts w:hint="eastAsia"/>
          <w:sz w:val="24"/>
          <w:szCs w:val="24"/>
          <w:lang w:bidi="ru-RU"/>
        </w:rPr>
        <w:t>за</w:t>
      </w:r>
      <w:r w:rsidRPr="00A23A17">
        <w:rPr>
          <w:sz w:val="24"/>
          <w:szCs w:val="24"/>
          <w:lang w:bidi="ru-RU"/>
        </w:rPr>
        <w:t xml:space="preserve"> 20-40 </w:t>
      </w:r>
      <w:r w:rsidRPr="00A23A17">
        <w:rPr>
          <w:rFonts w:hint="eastAsia"/>
          <w:sz w:val="24"/>
          <w:szCs w:val="24"/>
          <w:lang w:bidi="ru-RU"/>
        </w:rPr>
        <w:t>мин</w:t>
      </w:r>
      <w:r w:rsidRPr="00A23A17">
        <w:rPr>
          <w:sz w:val="24"/>
          <w:szCs w:val="24"/>
          <w:lang w:bidi="ru-RU"/>
        </w:rPr>
        <w:t xml:space="preserve"> </w:t>
      </w:r>
      <w:r w:rsidRPr="00A23A17">
        <w:rPr>
          <w:rFonts w:hint="eastAsia"/>
          <w:sz w:val="24"/>
          <w:szCs w:val="24"/>
          <w:lang w:bidi="ru-RU"/>
        </w:rPr>
        <w:t>повышается</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10-20</w:t>
      </w:r>
      <w:r w:rsidRPr="00A23A17">
        <w:rPr>
          <w:rFonts w:ascii="Calibri" w:hAnsi="Calibri" w:cs="Calibri"/>
          <w:sz w:val="24"/>
          <w:szCs w:val="24"/>
          <w:lang w:bidi="ru-RU"/>
        </w:rPr>
        <w:t>°</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по</w:t>
      </w:r>
      <w:r w:rsidRPr="00A23A17">
        <w:rPr>
          <w:sz w:val="24"/>
          <w:szCs w:val="24"/>
          <w:lang w:bidi="ru-RU"/>
        </w:rPr>
        <w:t xml:space="preserve"> </w:t>
      </w:r>
      <w:r w:rsidRPr="00A23A17">
        <w:rPr>
          <w:rFonts w:hint="eastAsia"/>
          <w:sz w:val="24"/>
          <w:szCs w:val="24"/>
          <w:lang w:bidi="ru-RU"/>
        </w:rPr>
        <w:t>сравнению</w:t>
      </w:r>
      <w:r w:rsidRPr="00A23A17">
        <w:rPr>
          <w:sz w:val="24"/>
          <w:szCs w:val="24"/>
          <w:lang w:bidi="ru-RU"/>
        </w:rPr>
        <w:t xml:space="preserve"> </w:t>
      </w:r>
      <w:r w:rsidRPr="00A23A17">
        <w:rPr>
          <w:rFonts w:hint="eastAsia"/>
          <w:sz w:val="24"/>
          <w:szCs w:val="24"/>
          <w:lang w:bidi="ru-RU"/>
        </w:rPr>
        <w:t>со</w:t>
      </w:r>
      <w:r w:rsidRPr="00A23A17">
        <w:rPr>
          <w:sz w:val="24"/>
          <w:szCs w:val="24"/>
          <w:lang w:bidi="ru-RU"/>
        </w:rPr>
        <w:t xml:space="preserve"> </w:t>
      </w:r>
      <w:r w:rsidRPr="00A23A17">
        <w:rPr>
          <w:rFonts w:hint="eastAsia"/>
          <w:sz w:val="24"/>
          <w:szCs w:val="24"/>
          <w:lang w:bidi="ru-RU"/>
        </w:rPr>
        <w:t>значением</w:t>
      </w:r>
      <w:r w:rsidRPr="00A23A17">
        <w:rPr>
          <w:sz w:val="24"/>
          <w:szCs w:val="24"/>
          <w:lang w:bidi="ru-RU"/>
        </w:rPr>
        <w:t xml:space="preserve"> </w:t>
      </w:r>
      <w:r w:rsidRPr="00A23A17">
        <w:rPr>
          <w:rFonts w:hint="eastAsia"/>
          <w:sz w:val="24"/>
          <w:szCs w:val="24"/>
          <w:lang w:bidi="ru-RU"/>
        </w:rPr>
        <w:t>температуры</w:t>
      </w:r>
      <w:r w:rsidRPr="00A23A17">
        <w:rPr>
          <w:sz w:val="24"/>
          <w:szCs w:val="24"/>
          <w:lang w:bidi="ru-RU"/>
        </w:rPr>
        <w:t xml:space="preserve"> </w:t>
      </w: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поддерживается</w:t>
      </w:r>
      <w:r w:rsidRPr="00A23A17">
        <w:rPr>
          <w:sz w:val="24"/>
          <w:szCs w:val="24"/>
          <w:lang w:bidi="ru-RU"/>
        </w:rPr>
        <w:t xml:space="preserve"> </w:t>
      </w:r>
      <w:r w:rsidRPr="00A23A17">
        <w:rPr>
          <w:rFonts w:hint="eastAsia"/>
          <w:sz w:val="24"/>
          <w:szCs w:val="24"/>
          <w:lang w:bidi="ru-RU"/>
        </w:rPr>
        <w:t>постоянной</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этом</w:t>
      </w:r>
      <w:r w:rsidRPr="00A23A17">
        <w:rPr>
          <w:sz w:val="24"/>
          <w:szCs w:val="24"/>
          <w:lang w:bidi="ru-RU"/>
        </w:rPr>
        <w:t xml:space="preserve"> </w:t>
      </w:r>
      <w:r w:rsidRPr="00A23A17">
        <w:rPr>
          <w:rFonts w:hint="eastAsia"/>
          <w:sz w:val="24"/>
          <w:szCs w:val="24"/>
          <w:lang w:bidi="ru-RU"/>
        </w:rPr>
        <w:t>уровне</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течение</w:t>
      </w:r>
      <w:r w:rsidRPr="00A23A17">
        <w:rPr>
          <w:sz w:val="24"/>
          <w:szCs w:val="24"/>
          <w:lang w:bidi="ru-RU"/>
        </w:rPr>
        <w:t xml:space="preserve"> </w:t>
      </w:r>
      <w:r w:rsidR="008C2A6D">
        <w:rPr>
          <w:sz w:val="24"/>
          <w:szCs w:val="24"/>
          <w:lang w:bidi="ru-RU"/>
        </w:rPr>
        <w:t>одного часа</w:t>
      </w:r>
      <w:r w:rsidRPr="00A23A17">
        <w:rPr>
          <w:sz w:val="24"/>
          <w:szCs w:val="24"/>
          <w:lang w:bidi="ru-RU"/>
        </w:rPr>
        <w:t xml:space="preserve">. </w:t>
      </w:r>
      <w:r w:rsidRPr="00A23A17">
        <w:rPr>
          <w:rFonts w:hint="eastAsia"/>
          <w:sz w:val="24"/>
          <w:szCs w:val="24"/>
          <w:lang w:bidi="ru-RU"/>
        </w:rPr>
        <w:t>Затем</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той</w:t>
      </w:r>
      <w:r w:rsidRPr="00A23A17">
        <w:rPr>
          <w:sz w:val="24"/>
          <w:szCs w:val="24"/>
          <w:lang w:bidi="ru-RU"/>
        </w:rPr>
        <w:t xml:space="preserve"> </w:t>
      </w:r>
      <w:r w:rsidRPr="00A23A17">
        <w:rPr>
          <w:rFonts w:hint="eastAsia"/>
          <w:sz w:val="24"/>
          <w:szCs w:val="24"/>
          <w:lang w:bidi="ru-RU"/>
        </w:rPr>
        <w:t>же</w:t>
      </w:r>
      <w:r w:rsidRPr="00A23A17">
        <w:rPr>
          <w:sz w:val="24"/>
          <w:szCs w:val="24"/>
          <w:lang w:bidi="ru-RU"/>
        </w:rPr>
        <w:t xml:space="preserve"> </w:t>
      </w:r>
      <w:r w:rsidRPr="00A23A17">
        <w:rPr>
          <w:rFonts w:hint="eastAsia"/>
          <w:sz w:val="24"/>
          <w:szCs w:val="24"/>
          <w:lang w:bidi="ru-RU"/>
        </w:rPr>
        <w:t>скоростью</w:t>
      </w:r>
      <w:r w:rsidRPr="00A23A17">
        <w:rPr>
          <w:sz w:val="24"/>
          <w:szCs w:val="24"/>
          <w:lang w:bidi="ru-RU"/>
        </w:rPr>
        <w:t xml:space="preserve"> </w:t>
      </w:r>
      <w:r w:rsidRPr="00A23A17">
        <w:rPr>
          <w:rFonts w:hint="eastAsia"/>
          <w:sz w:val="24"/>
          <w:szCs w:val="24"/>
          <w:lang w:bidi="ru-RU"/>
        </w:rPr>
        <w:t>температура</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понижается</w:t>
      </w:r>
      <w:r w:rsidRPr="00A23A17">
        <w:rPr>
          <w:sz w:val="24"/>
          <w:szCs w:val="24"/>
          <w:lang w:bidi="ru-RU"/>
        </w:rPr>
        <w:t xml:space="preserve"> </w:t>
      </w:r>
      <w:r w:rsidRPr="00A23A17">
        <w:rPr>
          <w:rFonts w:hint="eastAsia"/>
          <w:sz w:val="24"/>
          <w:szCs w:val="24"/>
          <w:lang w:bidi="ru-RU"/>
        </w:rPr>
        <w:t>до</w:t>
      </w:r>
      <w:r w:rsidRPr="00A23A17">
        <w:rPr>
          <w:sz w:val="24"/>
          <w:szCs w:val="24"/>
          <w:lang w:bidi="ru-RU"/>
        </w:rPr>
        <w:t xml:space="preserve"> </w:t>
      </w:r>
      <w:r w:rsidRPr="00A23A17">
        <w:rPr>
          <w:rFonts w:hint="eastAsia"/>
          <w:sz w:val="24"/>
          <w:szCs w:val="24"/>
          <w:lang w:bidi="ru-RU"/>
        </w:rPr>
        <w:t>значения</w:t>
      </w:r>
      <w:r w:rsidRPr="00A23A17">
        <w:rPr>
          <w:sz w:val="24"/>
          <w:szCs w:val="24"/>
          <w:lang w:bidi="ru-RU"/>
        </w:rPr>
        <w:t xml:space="preserve"> </w:t>
      </w:r>
      <w:r w:rsidRPr="00A23A17">
        <w:rPr>
          <w:rFonts w:hint="eastAsia"/>
          <w:sz w:val="24"/>
          <w:szCs w:val="24"/>
          <w:lang w:bidi="ru-RU"/>
        </w:rPr>
        <w:t>температуры</w:t>
      </w:r>
      <w:r w:rsidRPr="00A23A17">
        <w:rPr>
          <w:sz w:val="24"/>
          <w:szCs w:val="24"/>
          <w:lang w:bidi="ru-RU"/>
        </w:rPr>
        <w:t xml:space="preserve"> </w:t>
      </w: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которое</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поддерживается</w:t>
      </w:r>
      <w:r w:rsidRPr="00A23A17">
        <w:rPr>
          <w:sz w:val="24"/>
          <w:szCs w:val="24"/>
          <w:lang w:bidi="ru-RU"/>
        </w:rPr>
        <w:t xml:space="preserve"> </w:t>
      </w:r>
      <w:r w:rsidRPr="00A23A17">
        <w:rPr>
          <w:rFonts w:hint="eastAsia"/>
          <w:sz w:val="24"/>
          <w:szCs w:val="24"/>
          <w:lang w:bidi="ru-RU"/>
        </w:rPr>
        <w:t>до</w:t>
      </w:r>
      <w:r w:rsidRPr="00A23A17">
        <w:rPr>
          <w:sz w:val="24"/>
          <w:szCs w:val="24"/>
          <w:lang w:bidi="ru-RU"/>
        </w:rPr>
        <w:t xml:space="preserve"> </w:t>
      </w:r>
      <w:r w:rsidRPr="00A23A17">
        <w:rPr>
          <w:rFonts w:hint="eastAsia"/>
          <w:sz w:val="24"/>
          <w:szCs w:val="24"/>
          <w:lang w:bidi="ru-RU"/>
        </w:rPr>
        <w:t>конца</w:t>
      </w:r>
      <w:r w:rsidRPr="00A23A17">
        <w:rPr>
          <w:sz w:val="24"/>
          <w:szCs w:val="24"/>
          <w:lang w:bidi="ru-RU"/>
        </w:rPr>
        <w:t xml:space="preserve"> </w:t>
      </w:r>
      <w:r w:rsidRPr="00A23A17">
        <w:rPr>
          <w:rFonts w:hint="eastAsia"/>
          <w:sz w:val="24"/>
          <w:szCs w:val="24"/>
          <w:lang w:bidi="ru-RU"/>
        </w:rPr>
        <w:t>испытаний</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Расход</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Pr="00A23A17">
        <w:rPr>
          <w:rFonts w:hint="eastAsia"/>
          <w:sz w:val="24"/>
          <w:szCs w:val="24"/>
          <w:lang w:bidi="ru-RU"/>
        </w:rPr>
        <w:t>при</w:t>
      </w:r>
      <w:r w:rsidRPr="00A23A17">
        <w:rPr>
          <w:sz w:val="24"/>
          <w:szCs w:val="24"/>
          <w:lang w:bidi="ru-RU"/>
        </w:rPr>
        <w:t xml:space="preserve"> </w:t>
      </w:r>
      <w:r w:rsidRPr="00A23A17">
        <w:rPr>
          <w:rFonts w:hint="eastAsia"/>
          <w:sz w:val="24"/>
          <w:szCs w:val="24"/>
          <w:lang w:bidi="ru-RU"/>
        </w:rPr>
        <w:t>режиме</w:t>
      </w:r>
      <w:r w:rsidRPr="00A23A17">
        <w:rPr>
          <w:sz w:val="24"/>
          <w:szCs w:val="24"/>
          <w:lang w:bidi="ru-RU"/>
        </w:rPr>
        <w:t xml:space="preserve"> </w:t>
      </w:r>
      <w:r w:rsidR="00C76884">
        <w:rPr>
          <w:sz w:val="24"/>
          <w:szCs w:val="24"/>
          <w:lang w:bidi="ru-RU"/>
        </w:rPr>
        <w:t>«</w:t>
      </w:r>
      <w:r w:rsidRPr="00A23A17">
        <w:rPr>
          <w:rFonts w:hint="eastAsia"/>
          <w:sz w:val="24"/>
          <w:szCs w:val="24"/>
          <w:lang w:bidi="ru-RU"/>
        </w:rPr>
        <w:t>температурной</w:t>
      </w:r>
      <w:r w:rsidRPr="00A23A17">
        <w:rPr>
          <w:sz w:val="24"/>
          <w:szCs w:val="24"/>
          <w:lang w:bidi="ru-RU"/>
        </w:rPr>
        <w:t xml:space="preserve"> </w:t>
      </w:r>
      <w:r w:rsidRPr="00A23A17">
        <w:rPr>
          <w:rFonts w:hint="eastAsia"/>
          <w:sz w:val="24"/>
          <w:szCs w:val="24"/>
          <w:lang w:bidi="ru-RU"/>
        </w:rPr>
        <w:t>волны</w:t>
      </w:r>
      <w:r w:rsidR="00C76884">
        <w:rPr>
          <w:sz w:val="24"/>
          <w:szCs w:val="24"/>
          <w:lang w:bidi="ru-RU"/>
        </w:rPr>
        <w:t>»</w:t>
      </w:r>
      <w:r w:rsidRPr="00A23A17">
        <w:rPr>
          <w:sz w:val="24"/>
          <w:szCs w:val="24"/>
          <w:lang w:bidi="ru-RU"/>
        </w:rPr>
        <w:t xml:space="preserve"> </w:t>
      </w:r>
      <w:r w:rsidRPr="00A23A17">
        <w:rPr>
          <w:rFonts w:hint="eastAsia"/>
          <w:sz w:val="24"/>
          <w:szCs w:val="24"/>
          <w:lang w:bidi="ru-RU"/>
        </w:rPr>
        <w:t>остается</w:t>
      </w:r>
      <w:r w:rsidRPr="00A23A17">
        <w:rPr>
          <w:sz w:val="24"/>
          <w:szCs w:val="24"/>
          <w:lang w:bidi="ru-RU"/>
        </w:rPr>
        <w:t xml:space="preserve"> </w:t>
      </w:r>
      <w:r w:rsidRPr="00A23A17">
        <w:rPr>
          <w:rFonts w:hint="eastAsia"/>
          <w:sz w:val="24"/>
          <w:szCs w:val="24"/>
          <w:lang w:bidi="ru-RU"/>
        </w:rPr>
        <w:t>неизменным</w:t>
      </w:r>
      <w:r w:rsidRPr="00A23A17">
        <w:rPr>
          <w:sz w:val="24"/>
          <w:szCs w:val="24"/>
          <w:lang w:bidi="ru-RU"/>
        </w:rPr>
        <w:t xml:space="preserve">. </w:t>
      </w:r>
      <w:r w:rsidRPr="00A23A17">
        <w:rPr>
          <w:rFonts w:hint="eastAsia"/>
          <w:sz w:val="24"/>
          <w:szCs w:val="24"/>
          <w:lang w:bidi="ru-RU"/>
        </w:rPr>
        <w:t>Прохождение</w:t>
      </w:r>
      <w:r w:rsidRPr="00A23A17">
        <w:rPr>
          <w:sz w:val="24"/>
          <w:szCs w:val="24"/>
          <w:lang w:bidi="ru-RU"/>
        </w:rPr>
        <w:t xml:space="preserve"> </w:t>
      </w:r>
      <w:r w:rsidR="00C76884">
        <w:rPr>
          <w:sz w:val="24"/>
          <w:szCs w:val="24"/>
          <w:lang w:bidi="ru-RU"/>
        </w:rPr>
        <w:t>«</w:t>
      </w:r>
      <w:r w:rsidRPr="00A23A17">
        <w:rPr>
          <w:rFonts w:hint="eastAsia"/>
          <w:sz w:val="24"/>
          <w:szCs w:val="24"/>
          <w:lang w:bidi="ru-RU"/>
        </w:rPr>
        <w:t>температурной</w:t>
      </w:r>
      <w:r w:rsidRPr="00A23A17">
        <w:rPr>
          <w:sz w:val="24"/>
          <w:szCs w:val="24"/>
          <w:lang w:bidi="ru-RU"/>
        </w:rPr>
        <w:t xml:space="preserve"> </w:t>
      </w:r>
      <w:r w:rsidRPr="00A23A17">
        <w:rPr>
          <w:rFonts w:hint="eastAsia"/>
          <w:sz w:val="24"/>
          <w:szCs w:val="24"/>
          <w:lang w:bidi="ru-RU"/>
        </w:rPr>
        <w:t>волны</w:t>
      </w:r>
      <w:r w:rsidR="00C76884">
        <w:rPr>
          <w:sz w:val="24"/>
          <w:szCs w:val="24"/>
          <w:lang w:bidi="ru-RU"/>
        </w:rPr>
        <w:t>»</w:t>
      </w:r>
      <w:r w:rsidRPr="00A23A17">
        <w:rPr>
          <w:sz w:val="24"/>
          <w:szCs w:val="24"/>
          <w:lang w:bidi="ru-RU"/>
        </w:rPr>
        <w:t xml:space="preserve"> </w:t>
      </w:r>
      <w:r w:rsidRPr="00A23A17">
        <w:rPr>
          <w:rFonts w:hint="eastAsia"/>
          <w:sz w:val="24"/>
          <w:szCs w:val="24"/>
          <w:lang w:bidi="ru-RU"/>
        </w:rPr>
        <w:t>по</w:t>
      </w:r>
      <w:r w:rsidRPr="00A23A17">
        <w:rPr>
          <w:sz w:val="24"/>
          <w:szCs w:val="24"/>
          <w:lang w:bidi="ru-RU"/>
        </w:rPr>
        <w:t xml:space="preserve"> </w:t>
      </w:r>
      <w:r w:rsidRPr="00A23A17">
        <w:rPr>
          <w:rFonts w:hint="eastAsia"/>
          <w:sz w:val="24"/>
          <w:szCs w:val="24"/>
          <w:lang w:bidi="ru-RU"/>
        </w:rPr>
        <w:t>испытываемому</w:t>
      </w:r>
      <w:r w:rsidRPr="00A23A17">
        <w:rPr>
          <w:sz w:val="24"/>
          <w:szCs w:val="24"/>
          <w:lang w:bidi="ru-RU"/>
        </w:rPr>
        <w:t xml:space="preserve"> </w:t>
      </w:r>
      <w:r w:rsidRPr="00A23A17">
        <w:rPr>
          <w:rFonts w:hint="eastAsia"/>
          <w:sz w:val="24"/>
          <w:szCs w:val="24"/>
          <w:lang w:bidi="ru-RU"/>
        </w:rPr>
        <w:t>кольцу</w:t>
      </w:r>
      <w:r w:rsidRPr="00A23A17">
        <w:rPr>
          <w:sz w:val="24"/>
          <w:szCs w:val="24"/>
          <w:lang w:bidi="ru-RU"/>
        </w:rPr>
        <w:t xml:space="preserve"> </w:t>
      </w:r>
      <w:r w:rsidRPr="00A23A17">
        <w:rPr>
          <w:rFonts w:hint="eastAsia"/>
          <w:sz w:val="24"/>
          <w:szCs w:val="24"/>
          <w:lang w:bidi="ru-RU"/>
        </w:rPr>
        <w:t>фиксируется</w:t>
      </w:r>
      <w:r w:rsidRPr="00A23A17">
        <w:rPr>
          <w:sz w:val="24"/>
          <w:szCs w:val="24"/>
          <w:lang w:bidi="ru-RU"/>
        </w:rPr>
        <w:t xml:space="preserve"> </w:t>
      </w:r>
      <w:r w:rsidRPr="00A23A17">
        <w:rPr>
          <w:rFonts w:hint="eastAsia"/>
          <w:sz w:val="24"/>
          <w:szCs w:val="24"/>
          <w:lang w:bidi="ru-RU"/>
        </w:rPr>
        <w:t>с</w:t>
      </w:r>
      <w:r w:rsidRPr="00A23A17">
        <w:rPr>
          <w:sz w:val="24"/>
          <w:szCs w:val="24"/>
          <w:lang w:bidi="ru-RU"/>
        </w:rPr>
        <w:t xml:space="preserve"> </w:t>
      </w:r>
      <w:r w:rsidRPr="00A23A17">
        <w:rPr>
          <w:rFonts w:hint="eastAsia"/>
          <w:sz w:val="24"/>
          <w:szCs w:val="24"/>
          <w:lang w:bidi="ru-RU"/>
        </w:rPr>
        <w:t>интервалом</w:t>
      </w:r>
      <w:r w:rsidRPr="00A23A17">
        <w:rPr>
          <w:sz w:val="24"/>
          <w:szCs w:val="24"/>
          <w:lang w:bidi="ru-RU"/>
        </w:rPr>
        <w:t xml:space="preserve"> 10 </w:t>
      </w:r>
      <w:r w:rsidRPr="00A23A17">
        <w:rPr>
          <w:rFonts w:hint="eastAsia"/>
          <w:sz w:val="24"/>
          <w:szCs w:val="24"/>
          <w:lang w:bidi="ru-RU"/>
        </w:rPr>
        <w:t>мин</w:t>
      </w:r>
      <w:r w:rsidRPr="00A23A17">
        <w:rPr>
          <w:sz w:val="24"/>
          <w:szCs w:val="24"/>
          <w:lang w:bidi="ru-RU"/>
        </w:rPr>
        <w:t xml:space="preserve"> </w:t>
      </w:r>
      <w:r w:rsidRPr="00A23A17">
        <w:rPr>
          <w:rFonts w:hint="eastAsia"/>
          <w:sz w:val="24"/>
          <w:szCs w:val="24"/>
          <w:lang w:bidi="ru-RU"/>
        </w:rPr>
        <w:t>во</w:t>
      </w:r>
      <w:r w:rsidRPr="00A23A17">
        <w:rPr>
          <w:sz w:val="24"/>
          <w:szCs w:val="24"/>
          <w:lang w:bidi="ru-RU"/>
        </w:rPr>
        <w:t xml:space="preserve"> </w:t>
      </w:r>
      <w:r w:rsidRPr="00A23A17">
        <w:rPr>
          <w:rFonts w:hint="eastAsia"/>
          <w:sz w:val="24"/>
          <w:szCs w:val="24"/>
          <w:lang w:bidi="ru-RU"/>
        </w:rPr>
        <w:t>всех</w:t>
      </w:r>
      <w:r w:rsidRPr="00A23A17">
        <w:rPr>
          <w:sz w:val="24"/>
          <w:szCs w:val="24"/>
          <w:lang w:bidi="ru-RU"/>
        </w:rPr>
        <w:t xml:space="preserve"> </w:t>
      </w:r>
      <w:r w:rsidRPr="00A23A17">
        <w:rPr>
          <w:rFonts w:hint="eastAsia"/>
          <w:sz w:val="24"/>
          <w:szCs w:val="24"/>
          <w:lang w:bidi="ru-RU"/>
        </w:rPr>
        <w:t>точках</w:t>
      </w:r>
      <w:r w:rsidRPr="00A23A17">
        <w:rPr>
          <w:sz w:val="24"/>
          <w:szCs w:val="24"/>
          <w:lang w:bidi="ru-RU"/>
        </w:rPr>
        <w:t xml:space="preserve"> </w:t>
      </w:r>
      <w:r w:rsidRPr="00A23A17">
        <w:rPr>
          <w:rFonts w:hint="eastAsia"/>
          <w:sz w:val="24"/>
          <w:szCs w:val="24"/>
          <w:lang w:bidi="ru-RU"/>
        </w:rPr>
        <w:t>наблюдения</w:t>
      </w:r>
      <w:r w:rsidRPr="00A23A17">
        <w:rPr>
          <w:sz w:val="24"/>
          <w:szCs w:val="24"/>
          <w:lang w:bidi="ru-RU"/>
        </w:rPr>
        <w:t xml:space="preserve">, </w:t>
      </w:r>
      <w:r w:rsidRPr="00A23A17">
        <w:rPr>
          <w:rFonts w:hint="eastAsia"/>
          <w:sz w:val="24"/>
          <w:szCs w:val="24"/>
          <w:lang w:bidi="ru-RU"/>
        </w:rPr>
        <w:t>что</w:t>
      </w:r>
      <w:r w:rsidRPr="00A23A17">
        <w:rPr>
          <w:sz w:val="24"/>
          <w:szCs w:val="24"/>
          <w:lang w:bidi="ru-RU"/>
        </w:rPr>
        <w:t xml:space="preserve"> </w:t>
      </w:r>
      <w:r w:rsidRPr="00A23A17">
        <w:rPr>
          <w:rFonts w:hint="eastAsia"/>
          <w:sz w:val="24"/>
          <w:szCs w:val="24"/>
          <w:lang w:bidi="ru-RU"/>
        </w:rPr>
        <w:t>дает</w:t>
      </w:r>
      <w:r w:rsidRPr="00A23A17">
        <w:rPr>
          <w:sz w:val="24"/>
          <w:szCs w:val="24"/>
          <w:lang w:bidi="ru-RU"/>
        </w:rPr>
        <w:t xml:space="preserve"> </w:t>
      </w:r>
      <w:r w:rsidRPr="00A23A17">
        <w:rPr>
          <w:rFonts w:hint="eastAsia"/>
          <w:sz w:val="24"/>
          <w:szCs w:val="24"/>
          <w:lang w:bidi="ru-RU"/>
        </w:rPr>
        <w:t>возможность</w:t>
      </w:r>
      <w:r w:rsidRPr="00A23A17">
        <w:rPr>
          <w:sz w:val="24"/>
          <w:szCs w:val="24"/>
          <w:lang w:bidi="ru-RU"/>
        </w:rPr>
        <w:t xml:space="preserve"> </w:t>
      </w:r>
      <w:r w:rsidRPr="00A23A17">
        <w:rPr>
          <w:rFonts w:hint="eastAsia"/>
          <w:sz w:val="24"/>
          <w:szCs w:val="24"/>
          <w:lang w:bidi="ru-RU"/>
        </w:rPr>
        <w:t>определить</w:t>
      </w:r>
      <w:r w:rsidRPr="00A23A17">
        <w:rPr>
          <w:sz w:val="24"/>
          <w:szCs w:val="24"/>
          <w:lang w:bidi="ru-RU"/>
        </w:rPr>
        <w:t xml:space="preserve"> </w:t>
      </w:r>
      <w:r w:rsidRPr="00A23A17">
        <w:rPr>
          <w:rFonts w:hint="eastAsia"/>
          <w:sz w:val="24"/>
          <w:szCs w:val="24"/>
          <w:lang w:bidi="ru-RU"/>
        </w:rPr>
        <w:t>фактическую</w:t>
      </w:r>
      <w:r w:rsidRPr="00A23A17">
        <w:rPr>
          <w:sz w:val="24"/>
          <w:szCs w:val="24"/>
          <w:lang w:bidi="ru-RU"/>
        </w:rPr>
        <w:t xml:space="preserve"> </w:t>
      </w:r>
      <w:r w:rsidRPr="00A23A17">
        <w:rPr>
          <w:rFonts w:hint="eastAsia"/>
          <w:sz w:val="24"/>
          <w:szCs w:val="24"/>
          <w:lang w:bidi="ru-RU"/>
        </w:rPr>
        <w:t>продолжительность</w:t>
      </w:r>
      <w:r w:rsidRPr="00A23A17">
        <w:rPr>
          <w:sz w:val="24"/>
          <w:szCs w:val="24"/>
          <w:lang w:bidi="ru-RU"/>
        </w:rPr>
        <w:t xml:space="preserve"> </w:t>
      </w:r>
      <w:r w:rsidRPr="00A23A17">
        <w:rPr>
          <w:rFonts w:hint="eastAsia"/>
          <w:sz w:val="24"/>
          <w:szCs w:val="24"/>
          <w:lang w:bidi="ru-RU"/>
        </w:rPr>
        <w:t>пробега</w:t>
      </w:r>
      <w:r w:rsidRPr="00A23A17">
        <w:rPr>
          <w:sz w:val="24"/>
          <w:szCs w:val="24"/>
          <w:lang w:bidi="ru-RU"/>
        </w:rPr>
        <w:t xml:space="preserve"> </w:t>
      </w:r>
      <w:r w:rsidRPr="00A23A17">
        <w:rPr>
          <w:rFonts w:hint="eastAsia"/>
          <w:sz w:val="24"/>
          <w:szCs w:val="24"/>
          <w:lang w:bidi="ru-RU"/>
        </w:rPr>
        <w:t>частиц</w:t>
      </w:r>
      <w:r w:rsidRPr="00A23A17">
        <w:rPr>
          <w:sz w:val="24"/>
          <w:szCs w:val="24"/>
          <w:lang w:bidi="ru-RU"/>
        </w:rPr>
        <w:t xml:space="preserve"> </w:t>
      </w:r>
      <w:r w:rsidRPr="00A23A17">
        <w:rPr>
          <w:rFonts w:hint="eastAsia"/>
          <w:sz w:val="24"/>
          <w:szCs w:val="24"/>
          <w:lang w:bidi="ru-RU"/>
        </w:rPr>
        <w:t>воды</w:t>
      </w:r>
      <w:r w:rsidRPr="00A23A17">
        <w:rPr>
          <w:sz w:val="24"/>
          <w:szCs w:val="24"/>
          <w:lang w:bidi="ru-RU"/>
        </w:rPr>
        <w:t xml:space="preserve"> </w:t>
      </w:r>
      <w:r w:rsidR="008C2A6D">
        <w:rPr>
          <w:sz w:val="24"/>
          <w:szCs w:val="24"/>
          <w:lang w:bidi="ru-RU"/>
        </w:rPr>
        <w:t>п</w:t>
      </w:r>
      <w:r w:rsidRPr="00A23A17">
        <w:rPr>
          <w:rFonts w:hint="eastAsia"/>
          <w:sz w:val="24"/>
          <w:szCs w:val="24"/>
          <w:lang w:bidi="ru-RU"/>
        </w:rPr>
        <w:t>о</w:t>
      </w:r>
      <w:r w:rsidRPr="00A23A17">
        <w:rPr>
          <w:sz w:val="24"/>
          <w:szCs w:val="24"/>
          <w:lang w:bidi="ru-RU"/>
        </w:rPr>
        <w:t xml:space="preserve"> </w:t>
      </w:r>
      <w:r w:rsidRPr="00A23A17">
        <w:rPr>
          <w:rFonts w:hint="eastAsia"/>
          <w:sz w:val="24"/>
          <w:szCs w:val="24"/>
          <w:lang w:bidi="ru-RU"/>
        </w:rPr>
        <w:t>каждому</w:t>
      </w:r>
      <w:r w:rsidRPr="00A23A17">
        <w:rPr>
          <w:sz w:val="24"/>
          <w:szCs w:val="24"/>
          <w:lang w:bidi="ru-RU"/>
        </w:rPr>
        <w:t xml:space="preserve"> </w:t>
      </w:r>
      <w:r w:rsidRPr="00A23A17">
        <w:rPr>
          <w:rFonts w:hint="eastAsia"/>
          <w:sz w:val="24"/>
          <w:szCs w:val="24"/>
          <w:lang w:bidi="ru-RU"/>
        </w:rPr>
        <w:t>участку</w:t>
      </w:r>
      <w:r w:rsidRPr="00A23A17">
        <w:rPr>
          <w:sz w:val="24"/>
          <w:szCs w:val="24"/>
          <w:lang w:bidi="ru-RU"/>
        </w:rPr>
        <w:t xml:space="preserve"> </w:t>
      </w:r>
      <w:r w:rsidRPr="00A23A17">
        <w:rPr>
          <w:rFonts w:hint="eastAsia"/>
          <w:sz w:val="24"/>
          <w:szCs w:val="24"/>
          <w:lang w:bidi="ru-RU"/>
        </w:rPr>
        <w:t>испытываемого</w:t>
      </w:r>
      <w:r w:rsidRPr="00A23A17">
        <w:rPr>
          <w:sz w:val="24"/>
          <w:szCs w:val="24"/>
          <w:lang w:bidi="ru-RU"/>
        </w:rPr>
        <w:t xml:space="preserve"> </w:t>
      </w:r>
      <w:r w:rsidRPr="00A23A17">
        <w:rPr>
          <w:rFonts w:hint="eastAsia"/>
          <w:sz w:val="24"/>
          <w:szCs w:val="24"/>
          <w:lang w:bidi="ru-RU"/>
        </w:rPr>
        <w:t>кольца</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Испытания</w:t>
      </w:r>
      <w:r w:rsidRPr="00A23A17">
        <w:rPr>
          <w:sz w:val="24"/>
          <w:szCs w:val="24"/>
          <w:lang w:bidi="ru-RU"/>
        </w:rPr>
        <w:t xml:space="preserve"> </w:t>
      </w:r>
      <w:r w:rsidRPr="00A23A17">
        <w:rPr>
          <w:rFonts w:hint="eastAsia"/>
          <w:sz w:val="24"/>
          <w:szCs w:val="24"/>
          <w:lang w:bidi="ru-RU"/>
        </w:rPr>
        <w:t>считаются</w:t>
      </w:r>
      <w:r w:rsidRPr="00A23A17">
        <w:rPr>
          <w:sz w:val="24"/>
          <w:szCs w:val="24"/>
          <w:lang w:bidi="ru-RU"/>
        </w:rPr>
        <w:t xml:space="preserve"> </w:t>
      </w:r>
      <w:r w:rsidRPr="00A23A17">
        <w:rPr>
          <w:rFonts w:hint="eastAsia"/>
          <w:sz w:val="24"/>
          <w:szCs w:val="24"/>
          <w:lang w:bidi="ru-RU"/>
        </w:rPr>
        <w:t>законченными</w:t>
      </w:r>
      <w:r w:rsidRPr="00A23A17">
        <w:rPr>
          <w:sz w:val="24"/>
          <w:szCs w:val="24"/>
          <w:lang w:bidi="ru-RU"/>
        </w:rPr>
        <w:t xml:space="preserve"> </w:t>
      </w:r>
      <w:r w:rsidRPr="00A23A17">
        <w:rPr>
          <w:rFonts w:hint="eastAsia"/>
          <w:sz w:val="24"/>
          <w:szCs w:val="24"/>
          <w:lang w:bidi="ru-RU"/>
        </w:rPr>
        <w:t>после</w:t>
      </w:r>
      <w:r w:rsidRPr="00A23A17">
        <w:rPr>
          <w:sz w:val="24"/>
          <w:szCs w:val="24"/>
          <w:lang w:bidi="ru-RU"/>
        </w:rPr>
        <w:t xml:space="preserve"> </w:t>
      </w:r>
      <w:r w:rsidRPr="00A23A17">
        <w:rPr>
          <w:rFonts w:hint="eastAsia"/>
          <w:sz w:val="24"/>
          <w:szCs w:val="24"/>
          <w:lang w:bidi="ru-RU"/>
        </w:rPr>
        <w:t>того</w:t>
      </w:r>
      <w:r w:rsidRPr="00A23A17">
        <w:rPr>
          <w:sz w:val="24"/>
          <w:szCs w:val="24"/>
          <w:lang w:bidi="ru-RU"/>
        </w:rPr>
        <w:t xml:space="preserve">, </w:t>
      </w:r>
      <w:r w:rsidRPr="00A23A17">
        <w:rPr>
          <w:rFonts w:hint="eastAsia"/>
          <w:sz w:val="24"/>
          <w:szCs w:val="24"/>
          <w:lang w:bidi="ru-RU"/>
        </w:rPr>
        <w:t>как</w:t>
      </w:r>
      <w:r w:rsidRPr="00A23A17">
        <w:rPr>
          <w:sz w:val="24"/>
          <w:szCs w:val="24"/>
          <w:lang w:bidi="ru-RU"/>
        </w:rPr>
        <w:t xml:space="preserve"> </w:t>
      </w:r>
      <w:r w:rsidR="00C76884">
        <w:rPr>
          <w:sz w:val="24"/>
          <w:szCs w:val="24"/>
          <w:lang w:bidi="ru-RU"/>
        </w:rPr>
        <w:t>«</w:t>
      </w:r>
      <w:r w:rsidRPr="00A23A17">
        <w:rPr>
          <w:rFonts w:hint="eastAsia"/>
          <w:sz w:val="24"/>
          <w:szCs w:val="24"/>
          <w:lang w:bidi="ru-RU"/>
        </w:rPr>
        <w:t>температурная</w:t>
      </w:r>
      <w:r w:rsidRPr="00A23A17">
        <w:rPr>
          <w:sz w:val="24"/>
          <w:szCs w:val="24"/>
          <w:lang w:bidi="ru-RU"/>
        </w:rPr>
        <w:t xml:space="preserve"> </w:t>
      </w:r>
      <w:r w:rsidRPr="00A23A17">
        <w:rPr>
          <w:rFonts w:hint="eastAsia"/>
          <w:sz w:val="24"/>
          <w:szCs w:val="24"/>
          <w:lang w:bidi="ru-RU"/>
        </w:rPr>
        <w:t>волна</w:t>
      </w:r>
      <w:r w:rsidR="00C76884">
        <w:rPr>
          <w:sz w:val="24"/>
          <w:szCs w:val="24"/>
          <w:lang w:bidi="ru-RU"/>
        </w:rPr>
        <w:t>»</w:t>
      </w:r>
      <w:r w:rsidRPr="00A23A17">
        <w:rPr>
          <w:sz w:val="24"/>
          <w:szCs w:val="24"/>
          <w:lang w:bidi="ru-RU"/>
        </w:rPr>
        <w:t xml:space="preserve"> </w:t>
      </w:r>
      <w:r w:rsidRPr="00A23A17">
        <w:rPr>
          <w:rFonts w:hint="eastAsia"/>
          <w:sz w:val="24"/>
          <w:szCs w:val="24"/>
          <w:lang w:bidi="ru-RU"/>
        </w:rPr>
        <w:t>будет</w:t>
      </w:r>
      <w:r w:rsidRPr="00A23A17">
        <w:rPr>
          <w:sz w:val="24"/>
          <w:szCs w:val="24"/>
          <w:lang w:bidi="ru-RU"/>
        </w:rPr>
        <w:t xml:space="preserve"> </w:t>
      </w:r>
      <w:r w:rsidRPr="00A23A17">
        <w:rPr>
          <w:rFonts w:hint="eastAsia"/>
          <w:sz w:val="24"/>
          <w:szCs w:val="24"/>
          <w:lang w:bidi="ru-RU"/>
        </w:rPr>
        <w:t>отмечена</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обратной</w:t>
      </w:r>
      <w:r w:rsidRPr="00A23A17">
        <w:rPr>
          <w:sz w:val="24"/>
          <w:szCs w:val="24"/>
          <w:lang w:bidi="ru-RU"/>
        </w:rPr>
        <w:t xml:space="preserve"> </w:t>
      </w:r>
      <w:r w:rsidRPr="00A23A17">
        <w:rPr>
          <w:rFonts w:hint="eastAsia"/>
          <w:sz w:val="24"/>
          <w:szCs w:val="24"/>
          <w:lang w:bidi="ru-RU"/>
        </w:rPr>
        <w:t>линии</w:t>
      </w:r>
      <w:r w:rsidRPr="00A23A17">
        <w:rPr>
          <w:sz w:val="24"/>
          <w:szCs w:val="24"/>
          <w:lang w:bidi="ru-RU"/>
        </w:rPr>
        <w:t xml:space="preserve"> </w:t>
      </w:r>
      <w:r w:rsidRPr="00A23A17">
        <w:rPr>
          <w:rFonts w:hint="eastAsia"/>
          <w:sz w:val="24"/>
          <w:szCs w:val="24"/>
          <w:lang w:bidi="ru-RU"/>
        </w:rPr>
        <w:t>кольца</w:t>
      </w:r>
      <w:r w:rsidRPr="00A23A17">
        <w:rPr>
          <w:sz w:val="24"/>
          <w:szCs w:val="24"/>
          <w:lang w:bidi="ru-RU"/>
        </w:rPr>
        <w:t xml:space="preserve"> </w:t>
      </w:r>
      <w:r w:rsidRPr="00A23A17">
        <w:rPr>
          <w:rFonts w:hint="eastAsia"/>
          <w:sz w:val="24"/>
          <w:szCs w:val="24"/>
          <w:lang w:bidi="ru-RU"/>
        </w:rPr>
        <w:t>на</w:t>
      </w:r>
      <w:r w:rsidRPr="00A23A17">
        <w:rPr>
          <w:sz w:val="24"/>
          <w:szCs w:val="24"/>
          <w:lang w:bidi="ru-RU"/>
        </w:rPr>
        <w:t xml:space="preserve"> </w:t>
      </w:r>
      <w:r w:rsidRPr="00A23A17">
        <w:rPr>
          <w:rFonts w:hint="eastAsia"/>
          <w:sz w:val="24"/>
          <w:szCs w:val="24"/>
          <w:lang w:bidi="ru-RU"/>
        </w:rPr>
        <w:t>входе</w:t>
      </w:r>
      <w:r w:rsidRPr="00A23A17">
        <w:rPr>
          <w:sz w:val="24"/>
          <w:szCs w:val="24"/>
          <w:lang w:bidi="ru-RU"/>
        </w:rPr>
        <w:t xml:space="preserve"> </w:t>
      </w: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теплоподготовительную</w:t>
      </w:r>
      <w:r w:rsidRPr="00A23A17">
        <w:rPr>
          <w:sz w:val="24"/>
          <w:szCs w:val="24"/>
          <w:lang w:bidi="ru-RU"/>
        </w:rPr>
        <w:t xml:space="preserve"> </w:t>
      </w:r>
      <w:r w:rsidRPr="00A23A17">
        <w:rPr>
          <w:rFonts w:hint="eastAsia"/>
          <w:sz w:val="24"/>
          <w:szCs w:val="24"/>
          <w:lang w:bidi="ru-RU"/>
        </w:rPr>
        <w:t>установку</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Суммарная</w:t>
      </w:r>
      <w:r w:rsidRPr="00A23A17">
        <w:rPr>
          <w:sz w:val="24"/>
          <w:szCs w:val="24"/>
          <w:lang w:bidi="ru-RU"/>
        </w:rPr>
        <w:t xml:space="preserve"> </w:t>
      </w:r>
      <w:r w:rsidRPr="00A23A17">
        <w:rPr>
          <w:rFonts w:hint="eastAsia"/>
          <w:sz w:val="24"/>
          <w:szCs w:val="24"/>
          <w:lang w:bidi="ru-RU"/>
        </w:rPr>
        <w:t>продолжительность</w:t>
      </w:r>
      <w:r w:rsidRPr="00A23A17">
        <w:rPr>
          <w:sz w:val="24"/>
          <w:szCs w:val="24"/>
          <w:lang w:bidi="ru-RU"/>
        </w:rPr>
        <w:t xml:space="preserve"> </w:t>
      </w:r>
      <w:r w:rsidRPr="00A23A17">
        <w:rPr>
          <w:rFonts w:hint="eastAsia"/>
          <w:sz w:val="24"/>
          <w:szCs w:val="24"/>
          <w:lang w:bidi="ru-RU"/>
        </w:rPr>
        <w:t>основного</w:t>
      </w:r>
      <w:r w:rsidRPr="00A23A17">
        <w:rPr>
          <w:sz w:val="24"/>
          <w:szCs w:val="24"/>
          <w:lang w:bidi="ru-RU"/>
        </w:rPr>
        <w:t xml:space="preserve"> </w:t>
      </w:r>
      <w:r w:rsidRPr="00A23A17">
        <w:rPr>
          <w:rFonts w:hint="eastAsia"/>
          <w:sz w:val="24"/>
          <w:szCs w:val="24"/>
          <w:lang w:bidi="ru-RU"/>
        </w:rPr>
        <w:t>режима</w:t>
      </w:r>
      <w:r w:rsidRPr="00A23A17">
        <w:rPr>
          <w:sz w:val="24"/>
          <w:szCs w:val="24"/>
          <w:lang w:bidi="ru-RU"/>
        </w:rPr>
        <w:t xml:space="preserve"> </w:t>
      </w:r>
      <w:r w:rsidRPr="00A23A17">
        <w:rPr>
          <w:rFonts w:hint="eastAsia"/>
          <w:sz w:val="24"/>
          <w:szCs w:val="24"/>
          <w:lang w:bidi="ru-RU"/>
        </w:rPr>
        <w:t>испытаний</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периода</w:t>
      </w:r>
      <w:r w:rsidRPr="00A23A17">
        <w:rPr>
          <w:sz w:val="24"/>
          <w:szCs w:val="24"/>
          <w:lang w:bidi="ru-RU"/>
        </w:rPr>
        <w:t xml:space="preserve"> </w:t>
      </w:r>
      <w:r w:rsidRPr="00A23A17">
        <w:rPr>
          <w:rFonts w:hint="eastAsia"/>
          <w:sz w:val="24"/>
          <w:szCs w:val="24"/>
          <w:lang w:bidi="ru-RU"/>
        </w:rPr>
        <w:t>пробега</w:t>
      </w:r>
      <w:r w:rsidRPr="00A23A17">
        <w:rPr>
          <w:sz w:val="24"/>
          <w:szCs w:val="24"/>
          <w:lang w:bidi="ru-RU"/>
        </w:rPr>
        <w:t xml:space="preserve"> </w:t>
      </w:r>
      <w:r w:rsidR="00C76884">
        <w:rPr>
          <w:sz w:val="24"/>
          <w:szCs w:val="24"/>
          <w:lang w:bidi="ru-RU"/>
        </w:rPr>
        <w:t>«</w:t>
      </w:r>
      <w:r w:rsidRPr="00A23A17">
        <w:rPr>
          <w:rFonts w:hint="eastAsia"/>
          <w:sz w:val="24"/>
          <w:szCs w:val="24"/>
          <w:lang w:bidi="ru-RU"/>
        </w:rPr>
        <w:t>температурной</w:t>
      </w:r>
      <w:r w:rsidRPr="00A23A17">
        <w:rPr>
          <w:sz w:val="24"/>
          <w:szCs w:val="24"/>
          <w:lang w:bidi="ru-RU"/>
        </w:rPr>
        <w:t xml:space="preserve"> </w:t>
      </w:r>
      <w:r w:rsidRPr="00A23A17">
        <w:rPr>
          <w:rFonts w:hint="eastAsia"/>
          <w:sz w:val="24"/>
          <w:szCs w:val="24"/>
          <w:lang w:bidi="ru-RU"/>
        </w:rPr>
        <w:t>волны</w:t>
      </w:r>
      <w:r w:rsidR="00C76884">
        <w:rPr>
          <w:sz w:val="24"/>
          <w:szCs w:val="24"/>
          <w:lang w:bidi="ru-RU"/>
        </w:rPr>
        <w:t>»</w:t>
      </w:r>
      <w:r w:rsidRPr="00A23A17">
        <w:rPr>
          <w:sz w:val="24"/>
          <w:szCs w:val="24"/>
          <w:lang w:bidi="ru-RU"/>
        </w:rPr>
        <w:t xml:space="preserve"> </w:t>
      </w:r>
      <w:r w:rsidRPr="00A23A17">
        <w:rPr>
          <w:rFonts w:hint="eastAsia"/>
          <w:sz w:val="24"/>
          <w:szCs w:val="24"/>
          <w:lang w:bidi="ru-RU"/>
        </w:rPr>
        <w:t>составляет</w:t>
      </w:r>
      <w:r w:rsidRPr="00A23A17">
        <w:rPr>
          <w:sz w:val="24"/>
          <w:szCs w:val="24"/>
          <w:lang w:bidi="ru-RU"/>
        </w:rPr>
        <w:t xml:space="preserve"> </w:t>
      </w:r>
      <w:r w:rsidRPr="00A23A17">
        <w:rPr>
          <w:rFonts w:hint="eastAsia"/>
          <w:sz w:val="24"/>
          <w:szCs w:val="24"/>
          <w:lang w:bidi="ru-RU"/>
        </w:rPr>
        <w:t>удвоенное</w:t>
      </w:r>
      <w:r w:rsidRPr="00A23A17">
        <w:rPr>
          <w:sz w:val="24"/>
          <w:szCs w:val="24"/>
          <w:lang w:bidi="ru-RU"/>
        </w:rPr>
        <w:t xml:space="preserve"> </w:t>
      </w:r>
      <w:r w:rsidRPr="00A23A17">
        <w:rPr>
          <w:rFonts w:hint="eastAsia"/>
          <w:sz w:val="24"/>
          <w:szCs w:val="24"/>
          <w:lang w:bidi="ru-RU"/>
        </w:rPr>
        <w:t>время</w:t>
      </w:r>
      <w:r w:rsidRPr="00A23A17">
        <w:rPr>
          <w:sz w:val="24"/>
          <w:szCs w:val="24"/>
          <w:lang w:bidi="ru-RU"/>
        </w:rPr>
        <w:t xml:space="preserve"> </w:t>
      </w:r>
      <w:r w:rsidRPr="00A23A17">
        <w:rPr>
          <w:rFonts w:hint="eastAsia"/>
          <w:sz w:val="24"/>
          <w:szCs w:val="24"/>
          <w:lang w:bidi="ru-RU"/>
        </w:rPr>
        <w:t>продолжительности</w:t>
      </w:r>
      <w:r w:rsidRPr="00A23A17">
        <w:rPr>
          <w:sz w:val="24"/>
          <w:szCs w:val="24"/>
          <w:lang w:bidi="ru-RU"/>
        </w:rPr>
        <w:t xml:space="preserve"> </w:t>
      </w:r>
      <w:r w:rsidRPr="00A23A17">
        <w:rPr>
          <w:rFonts w:hint="eastAsia"/>
          <w:sz w:val="24"/>
          <w:szCs w:val="24"/>
          <w:lang w:bidi="ru-RU"/>
        </w:rPr>
        <w:t>достижения</w:t>
      </w:r>
      <w:r w:rsidRPr="00A23A17">
        <w:rPr>
          <w:sz w:val="24"/>
          <w:szCs w:val="24"/>
          <w:lang w:bidi="ru-RU"/>
        </w:rPr>
        <w:t xml:space="preserve"> </w:t>
      </w:r>
      <w:r w:rsidRPr="00A23A17">
        <w:rPr>
          <w:rFonts w:hint="eastAsia"/>
          <w:sz w:val="24"/>
          <w:szCs w:val="24"/>
          <w:lang w:bidi="ru-RU"/>
        </w:rPr>
        <w:t>установившегося</w:t>
      </w:r>
      <w:r w:rsidRPr="00A23A17">
        <w:rPr>
          <w:sz w:val="24"/>
          <w:szCs w:val="24"/>
          <w:lang w:bidi="ru-RU"/>
        </w:rPr>
        <w:t xml:space="preserve"> </w:t>
      </w:r>
      <w:r w:rsidRPr="00A23A17">
        <w:rPr>
          <w:rFonts w:hint="eastAsia"/>
          <w:sz w:val="24"/>
          <w:szCs w:val="24"/>
          <w:lang w:bidi="ru-RU"/>
        </w:rPr>
        <w:t>теплового</w:t>
      </w:r>
      <w:r w:rsidRPr="00A23A17">
        <w:rPr>
          <w:sz w:val="24"/>
          <w:szCs w:val="24"/>
          <w:lang w:bidi="ru-RU"/>
        </w:rPr>
        <w:t xml:space="preserve"> </w:t>
      </w:r>
      <w:r w:rsidRPr="00A23A17">
        <w:rPr>
          <w:rFonts w:hint="eastAsia"/>
          <w:sz w:val="24"/>
          <w:szCs w:val="24"/>
          <w:lang w:bidi="ru-RU"/>
        </w:rPr>
        <w:t>состояния</w:t>
      </w:r>
      <w:r w:rsidRPr="00A23A17">
        <w:rPr>
          <w:sz w:val="24"/>
          <w:szCs w:val="24"/>
          <w:lang w:bidi="ru-RU"/>
        </w:rPr>
        <w:t xml:space="preserve"> </w:t>
      </w:r>
      <w:r w:rsidRPr="00A23A17">
        <w:rPr>
          <w:rFonts w:hint="eastAsia"/>
          <w:sz w:val="24"/>
          <w:szCs w:val="24"/>
          <w:lang w:bidi="ru-RU"/>
        </w:rPr>
        <w:t>испытываемого</w:t>
      </w:r>
      <w:r w:rsidRPr="00A23A17">
        <w:rPr>
          <w:sz w:val="24"/>
          <w:szCs w:val="24"/>
          <w:lang w:bidi="ru-RU"/>
        </w:rPr>
        <w:t xml:space="preserve"> </w:t>
      </w:r>
      <w:r w:rsidRPr="00A23A17">
        <w:rPr>
          <w:rFonts w:hint="eastAsia"/>
          <w:sz w:val="24"/>
          <w:szCs w:val="24"/>
          <w:lang w:bidi="ru-RU"/>
        </w:rPr>
        <w:t>кольца</w:t>
      </w:r>
      <w:r w:rsidRPr="00A23A17">
        <w:rPr>
          <w:sz w:val="24"/>
          <w:szCs w:val="24"/>
          <w:lang w:bidi="ru-RU"/>
        </w:rPr>
        <w:t xml:space="preserve"> </w:t>
      </w:r>
      <w:r w:rsidRPr="00A23A17">
        <w:rPr>
          <w:rFonts w:hint="eastAsia"/>
          <w:sz w:val="24"/>
          <w:szCs w:val="24"/>
          <w:lang w:bidi="ru-RU"/>
        </w:rPr>
        <w:t>плюс</w:t>
      </w:r>
      <w:r w:rsidRPr="00A23A17">
        <w:rPr>
          <w:sz w:val="24"/>
          <w:szCs w:val="24"/>
          <w:lang w:bidi="ru-RU"/>
        </w:rPr>
        <w:t xml:space="preserve"> 10-12 </w:t>
      </w:r>
      <w:r w:rsidRPr="00A23A17">
        <w:rPr>
          <w:rFonts w:hint="eastAsia"/>
          <w:sz w:val="24"/>
          <w:szCs w:val="24"/>
          <w:lang w:bidi="ru-RU"/>
        </w:rPr>
        <w:t>ч</w:t>
      </w:r>
      <w:r w:rsidR="008C2A6D">
        <w:rPr>
          <w:rFonts w:hint="eastAsia"/>
          <w:sz w:val="24"/>
          <w:szCs w:val="24"/>
          <w:lang w:bidi="ru-RU"/>
        </w:rPr>
        <w:t>а</w:t>
      </w:r>
      <w:r w:rsidR="008C2A6D">
        <w:rPr>
          <w:sz w:val="24"/>
          <w:szCs w:val="24"/>
          <w:lang w:bidi="ru-RU"/>
        </w:rPr>
        <w:t>сов</w:t>
      </w:r>
      <w:r w:rsidRPr="00A23A17">
        <w:rPr>
          <w:sz w:val="24"/>
          <w:szCs w:val="24"/>
          <w:lang w:bidi="ru-RU"/>
        </w:rPr>
        <w:t>.</w:t>
      </w:r>
    </w:p>
    <w:p w:rsidR="00A23A17" w:rsidRPr="00A23A17" w:rsidRDefault="00A23A17" w:rsidP="00A23A17">
      <w:pPr>
        <w:ind w:firstLine="709"/>
        <w:jc w:val="both"/>
        <w:rPr>
          <w:sz w:val="24"/>
          <w:szCs w:val="24"/>
          <w:lang w:bidi="ru-RU"/>
        </w:rPr>
      </w:pPr>
      <w:r w:rsidRPr="00A23A17">
        <w:rPr>
          <w:rFonts w:hint="eastAsia"/>
          <w:sz w:val="24"/>
          <w:szCs w:val="24"/>
          <w:lang w:bidi="ru-RU"/>
        </w:rPr>
        <w:t>В</w:t>
      </w:r>
      <w:r w:rsidRPr="00A23A17">
        <w:rPr>
          <w:sz w:val="24"/>
          <w:szCs w:val="24"/>
          <w:lang w:bidi="ru-RU"/>
        </w:rPr>
        <w:t xml:space="preserve"> </w:t>
      </w:r>
      <w:r w:rsidRPr="00A23A17">
        <w:rPr>
          <w:rFonts w:hint="eastAsia"/>
          <w:sz w:val="24"/>
          <w:szCs w:val="24"/>
          <w:lang w:bidi="ru-RU"/>
        </w:rPr>
        <w:t>результате</w:t>
      </w:r>
      <w:r w:rsidRPr="00A23A17">
        <w:rPr>
          <w:sz w:val="24"/>
          <w:szCs w:val="24"/>
          <w:lang w:bidi="ru-RU"/>
        </w:rPr>
        <w:t xml:space="preserve"> </w:t>
      </w:r>
      <w:r w:rsidRPr="00A23A17">
        <w:rPr>
          <w:rFonts w:hint="eastAsia"/>
          <w:sz w:val="24"/>
          <w:szCs w:val="24"/>
          <w:lang w:bidi="ru-RU"/>
        </w:rPr>
        <w:t>испытаний</w:t>
      </w:r>
      <w:r w:rsidRPr="00A23A17">
        <w:rPr>
          <w:sz w:val="24"/>
          <w:szCs w:val="24"/>
          <w:lang w:bidi="ru-RU"/>
        </w:rPr>
        <w:t xml:space="preserve"> </w:t>
      </w:r>
      <w:r w:rsidRPr="00A23A17">
        <w:rPr>
          <w:rFonts w:hint="eastAsia"/>
          <w:sz w:val="24"/>
          <w:szCs w:val="24"/>
          <w:lang w:bidi="ru-RU"/>
        </w:rPr>
        <w:t>определяются</w:t>
      </w:r>
      <w:r w:rsidRPr="00A23A17">
        <w:rPr>
          <w:sz w:val="24"/>
          <w:szCs w:val="24"/>
          <w:lang w:bidi="ru-RU"/>
        </w:rPr>
        <w:t xml:space="preserve"> </w:t>
      </w:r>
      <w:r w:rsidRPr="00A23A17">
        <w:rPr>
          <w:rFonts w:hint="eastAsia"/>
          <w:sz w:val="24"/>
          <w:szCs w:val="24"/>
          <w:lang w:bidi="ru-RU"/>
        </w:rPr>
        <w:t>тепловые</w:t>
      </w:r>
      <w:r w:rsidRPr="00A23A17">
        <w:rPr>
          <w:sz w:val="24"/>
          <w:szCs w:val="24"/>
          <w:lang w:bidi="ru-RU"/>
        </w:rPr>
        <w:t xml:space="preserve"> </w:t>
      </w:r>
      <w:r w:rsidRPr="00A23A17">
        <w:rPr>
          <w:rFonts w:hint="eastAsia"/>
          <w:sz w:val="24"/>
          <w:szCs w:val="24"/>
          <w:lang w:bidi="ru-RU"/>
        </w:rPr>
        <w:t>потери</w:t>
      </w:r>
      <w:r w:rsidRPr="00A23A17">
        <w:rPr>
          <w:sz w:val="24"/>
          <w:szCs w:val="24"/>
          <w:lang w:bidi="ru-RU"/>
        </w:rPr>
        <w:t xml:space="preserve"> </w:t>
      </w:r>
      <w:r w:rsidRPr="00A23A17">
        <w:rPr>
          <w:rFonts w:hint="eastAsia"/>
          <w:sz w:val="24"/>
          <w:szCs w:val="24"/>
          <w:lang w:bidi="ru-RU"/>
        </w:rPr>
        <w:t>для</w:t>
      </w:r>
      <w:r w:rsidRPr="00A23A17">
        <w:rPr>
          <w:sz w:val="24"/>
          <w:szCs w:val="24"/>
          <w:lang w:bidi="ru-RU"/>
        </w:rPr>
        <w:t xml:space="preserve"> </w:t>
      </w:r>
      <w:r w:rsidRPr="00A23A17">
        <w:rPr>
          <w:rFonts w:hint="eastAsia"/>
          <w:sz w:val="24"/>
          <w:szCs w:val="24"/>
          <w:lang w:bidi="ru-RU"/>
        </w:rPr>
        <w:t>каждого</w:t>
      </w:r>
      <w:r w:rsidRPr="00A23A17">
        <w:rPr>
          <w:sz w:val="24"/>
          <w:szCs w:val="24"/>
          <w:lang w:bidi="ru-RU"/>
        </w:rPr>
        <w:t xml:space="preserve"> </w:t>
      </w:r>
      <w:r w:rsidRPr="00A23A17">
        <w:rPr>
          <w:rFonts w:hint="eastAsia"/>
          <w:sz w:val="24"/>
          <w:szCs w:val="24"/>
          <w:lang w:bidi="ru-RU"/>
        </w:rPr>
        <w:t>из</w:t>
      </w:r>
      <w:r w:rsidRPr="00A23A17">
        <w:rPr>
          <w:sz w:val="24"/>
          <w:szCs w:val="24"/>
          <w:lang w:bidi="ru-RU"/>
        </w:rPr>
        <w:t xml:space="preserve"> </w:t>
      </w:r>
      <w:r w:rsidRPr="00A23A17">
        <w:rPr>
          <w:rFonts w:hint="eastAsia"/>
          <w:sz w:val="24"/>
          <w:szCs w:val="24"/>
          <w:lang w:bidi="ru-RU"/>
        </w:rPr>
        <w:t>участков</w:t>
      </w:r>
      <w:r w:rsidRPr="00A23A17">
        <w:rPr>
          <w:sz w:val="24"/>
          <w:szCs w:val="24"/>
          <w:lang w:bidi="ru-RU"/>
        </w:rPr>
        <w:t xml:space="preserve"> </w:t>
      </w:r>
      <w:r w:rsidRPr="00A23A17">
        <w:rPr>
          <w:rFonts w:hint="eastAsia"/>
          <w:sz w:val="24"/>
          <w:szCs w:val="24"/>
          <w:lang w:bidi="ru-RU"/>
        </w:rPr>
        <w:t>испытываемого</w:t>
      </w:r>
      <w:r w:rsidRPr="00A23A17">
        <w:rPr>
          <w:sz w:val="24"/>
          <w:szCs w:val="24"/>
          <w:lang w:bidi="ru-RU"/>
        </w:rPr>
        <w:t xml:space="preserve"> </w:t>
      </w:r>
      <w:r w:rsidRPr="00A23A17">
        <w:rPr>
          <w:rFonts w:hint="eastAsia"/>
          <w:sz w:val="24"/>
          <w:szCs w:val="24"/>
          <w:lang w:bidi="ru-RU"/>
        </w:rPr>
        <w:t>кольца</w:t>
      </w:r>
      <w:r w:rsidRPr="00A23A17">
        <w:rPr>
          <w:sz w:val="24"/>
          <w:szCs w:val="24"/>
          <w:lang w:bidi="ru-RU"/>
        </w:rPr>
        <w:t xml:space="preserve"> </w:t>
      </w:r>
      <w:r w:rsidR="008C2A6D">
        <w:rPr>
          <w:sz w:val="24"/>
          <w:szCs w:val="24"/>
          <w:lang w:bidi="ru-RU"/>
        </w:rPr>
        <w:t>(</w:t>
      </w:r>
      <w:r w:rsidRPr="00A23A17">
        <w:rPr>
          <w:rFonts w:hint="eastAsia"/>
          <w:sz w:val="24"/>
          <w:szCs w:val="24"/>
          <w:lang w:bidi="ru-RU"/>
        </w:rPr>
        <w:t>отдельно</w:t>
      </w:r>
      <w:r w:rsidRPr="00A23A17">
        <w:rPr>
          <w:sz w:val="24"/>
          <w:szCs w:val="24"/>
          <w:lang w:bidi="ru-RU"/>
        </w:rPr>
        <w:t xml:space="preserve"> </w:t>
      </w:r>
      <w:r w:rsidRPr="00A23A17">
        <w:rPr>
          <w:rFonts w:hint="eastAsia"/>
          <w:sz w:val="24"/>
          <w:szCs w:val="24"/>
          <w:lang w:bidi="ru-RU"/>
        </w:rPr>
        <w:t>по</w:t>
      </w:r>
      <w:r w:rsidRPr="00A23A17">
        <w:rPr>
          <w:sz w:val="24"/>
          <w:szCs w:val="24"/>
          <w:lang w:bidi="ru-RU"/>
        </w:rPr>
        <w:t xml:space="preserve"> </w:t>
      </w:r>
      <w:r w:rsidRPr="00A23A17">
        <w:rPr>
          <w:rFonts w:hint="eastAsia"/>
          <w:sz w:val="24"/>
          <w:szCs w:val="24"/>
          <w:lang w:bidi="ru-RU"/>
        </w:rPr>
        <w:t>подающей</w:t>
      </w:r>
      <w:r w:rsidRPr="00A23A17">
        <w:rPr>
          <w:sz w:val="24"/>
          <w:szCs w:val="24"/>
          <w:lang w:bidi="ru-RU"/>
        </w:rPr>
        <w:t xml:space="preserve"> </w:t>
      </w:r>
      <w:r w:rsidRPr="00A23A17">
        <w:rPr>
          <w:rFonts w:hint="eastAsia"/>
          <w:sz w:val="24"/>
          <w:szCs w:val="24"/>
          <w:lang w:bidi="ru-RU"/>
        </w:rPr>
        <w:t>и</w:t>
      </w:r>
      <w:r w:rsidRPr="00A23A17">
        <w:rPr>
          <w:sz w:val="24"/>
          <w:szCs w:val="24"/>
          <w:lang w:bidi="ru-RU"/>
        </w:rPr>
        <w:t xml:space="preserve"> </w:t>
      </w:r>
      <w:r w:rsidRPr="00A23A17">
        <w:rPr>
          <w:rFonts w:hint="eastAsia"/>
          <w:sz w:val="24"/>
          <w:szCs w:val="24"/>
          <w:lang w:bidi="ru-RU"/>
        </w:rPr>
        <w:t>обратной</w:t>
      </w:r>
      <w:r w:rsidRPr="00A23A17">
        <w:rPr>
          <w:sz w:val="24"/>
          <w:szCs w:val="24"/>
          <w:lang w:bidi="ru-RU"/>
        </w:rPr>
        <w:t xml:space="preserve"> </w:t>
      </w:r>
      <w:r w:rsidRPr="00A23A17">
        <w:rPr>
          <w:rFonts w:hint="eastAsia"/>
          <w:sz w:val="24"/>
          <w:szCs w:val="24"/>
          <w:lang w:bidi="ru-RU"/>
        </w:rPr>
        <w:t>линиям</w:t>
      </w:r>
      <w:r w:rsidR="008C2A6D">
        <w:rPr>
          <w:sz w:val="24"/>
          <w:szCs w:val="24"/>
          <w:lang w:bidi="ru-RU"/>
        </w:rPr>
        <w:t>)</w:t>
      </w:r>
      <w:r w:rsidRPr="00A23A17">
        <w:rPr>
          <w:sz w:val="24"/>
          <w:szCs w:val="24"/>
          <w:lang w:bidi="ru-RU"/>
        </w:rPr>
        <w:t>.</w:t>
      </w:r>
    </w:p>
    <w:p w:rsidR="003C7F57" w:rsidRPr="0029335D" w:rsidRDefault="003C7F57" w:rsidP="0068012A">
      <w:pPr>
        <w:ind w:firstLine="709"/>
        <w:jc w:val="both"/>
        <w:rPr>
          <w:sz w:val="24"/>
          <w:szCs w:val="24"/>
          <w:highlight w:val="yellow"/>
        </w:rPr>
      </w:pPr>
    </w:p>
    <w:p w:rsidR="004F535C" w:rsidRPr="00A23A17" w:rsidRDefault="005350C7" w:rsidP="00382F58">
      <w:pPr>
        <w:pStyle w:val="31"/>
        <w:numPr>
          <w:ilvl w:val="2"/>
          <w:numId w:val="37"/>
        </w:numPr>
        <w:tabs>
          <w:tab w:val="left" w:pos="567"/>
        </w:tabs>
        <w:spacing w:before="0" w:after="0"/>
        <w:ind w:left="0" w:firstLine="0"/>
        <w:rPr>
          <w:sz w:val="24"/>
          <w:szCs w:val="24"/>
        </w:rPr>
      </w:pPr>
      <w:r w:rsidRPr="00A23A17">
        <w:rPr>
          <w:sz w:val="24"/>
          <w:szCs w:val="24"/>
        </w:rPr>
        <w:t xml:space="preserve"> </w:t>
      </w:r>
      <w:r w:rsidR="005E02F6" w:rsidRPr="00A23A17">
        <w:rPr>
          <w:sz w:val="24"/>
          <w:szCs w:val="24"/>
        </w:rPr>
        <w:t>О</w:t>
      </w:r>
      <w:r w:rsidR="004F535C" w:rsidRPr="00A23A17">
        <w:rPr>
          <w:sz w:val="24"/>
          <w:szCs w:val="24"/>
        </w:rPr>
        <w:t xml:space="preserve">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w:t>
      </w:r>
      <w:r w:rsidR="005E02F6" w:rsidRPr="00A23A17">
        <w:rPr>
          <w:sz w:val="24"/>
          <w:szCs w:val="24"/>
        </w:rPr>
        <w:t>тепловые потери) тепловых сетей</w:t>
      </w:r>
    </w:p>
    <w:p w:rsidR="00880680" w:rsidRPr="00A23A17" w:rsidRDefault="00880680" w:rsidP="00880680">
      <w:pPr>
        <w:ind w:firstLine="709"/>
        <w:jc w:val="both"/>
        <w:rPr>
          <w:sz w:val="24"/>
          <w:szCs w:val="24"/>
        </w:rPr>
      </w:pPr>
      <w:r w:rsidRPr="00A23A17">
        <w:rPr>
          <w:sz w:val="24"/>
          <w:szCs w:val="24"/>
        </w:rPr>
        <w:t>В отношении периодичности проведения летних ремонтов, а также параметров и методов испытаний тепловых сетей требуется следующее:</w:t>
      </w:r>
    </w:p>
    <w:p w:rsidR="00880680" w:rsidRPr="00A23A17" w:rsidRDefault="00880680" w:rsidP="00880680">
      <w:pPr>
        <w:ind w:firstLine="709"/>
        <w:jc w:val="both"/>
        <w:rPr>
          <w:sz w:val="24"/>
          <w:szCs w:val="24"/>
        </w:rPr>
      </w:pPr>
      <w:r w:rsidRPr="00A23A17">
        <w:rPr>
          <w:sz w:val="24"/>
          <w:szCs w:val="24"/>
        </w:rPr>
        <w:t>1.</w:t>
      </w:r>
      <w:r w:rsidRPr="00A23A17">
        <w:rPr>
          <w:sz w:val="24"/>
          <w:szCs w:val="24"/>
        </w:rPr>
        <w:tab/>
        <w:t xml:space="preserve">Техническое освидетельствование тепловых сетей должно проводиться не реже </w:t>
      </w:r>
      <w:r w:rsidR="008C2A6D">
        <w:rPr>
          <w:sz w:val="24"/>
          <w:szCs w:val="24"/>
        </w:rPr>
        <w:t>одного</w:t>
      </w:r>
      <w:r w:rsidRPr="00A23A17">
        <w:rPr>
          <w:sz w:val="24"/>
          <w:szCs w:val="24"/>
        </w:rPr>
        <w:t xml:space="preserve"> раза в </w:t>
      </w:r>
      <w:r w:rsidR="008C2A6D">
        <w:rPr>
          <w:sz w:val="24"/>
          <w:szCs w:val="24"/>
        </w:rPr>
        <w:t>пять</w:t>
      </w:r>
      <w:r w:rsidRPr="00A23A17">
        <w:rPr>
          <w:sz w:val="24"/>
          <w:szCs w:val="24"/>
        </w:rPr>
        <w:t xml:space="preserve"> лет в соответствии с п.2.5 МДК 4 - 02.2001 </w:t>
      </w:r>
      <w:r w:rsidR="00C76884">
        <w:rPr>
          <w:sz w:val="24"/>
          <w:szCs w:val="24"/>
        </w:rPr>
        <w:t>«</w:t>
      </w:r>
      <w:r w:rsidRPr="00A23A17">
        <w:rPr>
          <w:sz w:val="24"/>
          <w:szCs w:val="24"/>
        </w:rPr>
        <w:t>Типовая инструкция по технической эксплуатации тепловых сетей систем коммунального теплоснабжения</w:t>
      </w:r>
      <w:r w:rsidR="00C76884">
        <w:rPr>
          <w:sz w:val="24"/>
          <w:szCs w:val="24"/>
        </w:rPr>
        <w:t>»</w:t>
      </w:r>
      <w:r w:rsidRPr="00A23A17">
        <w:rPr>
          <w:sz w:val="24"/>
          <w:szCs w:val="24"/>
        </w:rPr>
        <w:t>.</w:t>
      </w:r>
    </w:p>
    <w:p w:rsidR="00880680" w:rsidRPr="00A23A17" w:rsidRDefault="00880680" w:rsidP="00880680">
      <w:pPr>
        <w:ind w:firstLine="709"/>
        <w:jc w:val="both"/>
        <w:rPr>
          <w:sz w:val="24"/>
          <w:szCs w:val="24"/>
        </w:rPr>
      </w:pPr>
      <w:r w:rsidRPr="00A23A17">
        <w:rPr>
          <w:sz w:val="24"/>
          <w:szCs w:val="24"/>
        </w:rPr>
        <w:lastRenderedPageBreak/>
        <w:t>2.</w:t>
      </w:r>
      <w:r w:rsidRPr="00A23A17">
        <w:rPr>
          <w:sz w:val="24"/>
          <w:szCs w:val="24"/>
        </w:rPr>
        <w:tab/>
      </w:r>
      <w:r w:rsidR="009F3863" w:rsidRPr="00A23A17">
        <w:rPr>
          <w:sz w:val="24"/>
          <w:szCs w:val="24"/>
        </w:rPr>
        <w:t xml:space="preserve"> </w:t>
      </w:r>
      <w:r w:rsidRPr="00A23A17">
        <w:rPr>
          <w:sz w:val="24"/>
          <w:szCs w:val="24"/>
        </w:rPr>
        <w:t>Оборудование тепловых сетей</w:t>
      </w:r>
      <w:r w:rsidR="008C2A6D">
        <w:rPr>
          <w:sz w:val="24"/>
          <w:szCs w:val="24"/>
        </w:rPr>
        <w:t>,</w:t>
      </w:r>
      <w:r w:rsidRPr="00A23A17">
        <w:rPr>
          <w:sz w:val="24"/>
          <w:szCs w:val="24"/>
        </w:rPr>
        <w:t xml:space="preserve"> в том числе тепловые пункты и системы теплопотребления</w:t>
      </w:r>
      <w:r w:rsidR="008C2A6D">
        <w:rPr>
          <w:sz w:val="24"/>
          <w:szCs w:val="24"/>
        </w:rPr>
        <w:t>,</w:t>
      </w:r>
      <w:r w:rsidRPr="00A23A17">
        <w:rPr>
          <w:sz w:val="24"/>
          <w:szCs w:val="24"/>
        </w:rPr>
        <w:t xml:space="preserve"> до проведения пуска после летних ремонтов должно быть подвергнуто гидравлическому испытанию на прочность и плотность, а именно: элеваторные узлы, калориферы и водоподогреватели отопления давлением 1,25 рабочего, но не ниже 1 МПа (10 кгс/см²), системы отопления с чугунными отопительными приборами давлением 1,25 рабочего, но не ниже 0,6 МПа (6 кгс/см²), а системы панельного отопления давлением 1 МПа (10 кгс/см²) (п.5.28 МДК 4 - 02.2001).</w:t>
      </w:r>
    </w:p>
    <w:p w:rsidR="007030FA" w:rsidRPr="00A23A17" w:rsidRDefault="00880680" w:rsidP="00880680">
      <w:pPr>
        <w:ind w:firstLine="709"/>
        <w:jc w:val="both"/>
        <w:rPr>
          <w:sz w:val="24"/>
          <w:szCs w:val="24"/>
        </w:rPr>
      </w:pPr>
      <w:r w:rsidRPr="00A23A17">
        <w:rPr>
          <w:sz w:val="24"/>
          <w:szCs w:val="24"/>
        </w:rPr>
        <w:t>3.</w:t>
      </w:r>
      <w:r w:rsidR="00BD5264" w:rsidRPr="00A23A17">
        <w:rPr>
          <w:sz w:val="24"/>
          <w:szCs w:val="24"/>
        </w:rPr>
        <w:t xml:space="preserve"> </w:t>
      </w:r>
      <w:r w:rsidRPr="00A23A17">
        <w:rPr>
          <w:sz w:val="24"/>
          <w:szCs w:val="24"/>
        </w:rPr>
        <w:tab/>
        <w:t xml:space="preserve">Испытанию на максимальную температуру теплоносителя должны подвергаться все тепловые сети </w:t>
      </w:r>
      <w:r w:rsidR="008C2A6D">
        <w:rPr>
          <w:sz w:val="24"/>
          <w:szCs w:val="24"/>
        </w:rPr>
        <w:t xml:space="preserve">– </w:t>
      </w:r>
      <w:r w:rsidRPr="00A23A17">
        <w:rPr>
          <w:sz w:val="24"/>
          <w:szCs w:val="24"/>
        </w:rPr>
        <w:t xml:space="preserve">от источника тепловой энергии до тепловых пунктов систем теплопотребления, данное испытание следует проводить, как правило, непосредственно перед окончанием отопительного сезона при устойчивых суточных плюсовых температурах наружного воздуха в соответствии с п.1.3, 1.4 РД 153-34.1-20.329-2001 </w:t>
      </w:r>
      <w:r w:rsidR="00C76884">
        <w:rPr>
          <w:sz w:val="24"/>
          <w:szCs w:val="24"/>
        </w:rPr>
        <w:t>«</w:t>
      </w:r>
      <w:r w:rsidRPr="00A23A17">
        <w:rPr>
          <w:sz w:val="24"/>
          <w:szCs w:val="24"/>
        </w:rPr>
        <w:t>Методические указания по испытанию водяных тепловых сетей на максимальную температуру теплоносителя</w:t>
      </w:r>
      <w:r w:rsidR="00C76884">
        <w:rPr>
          <w:sz w:val="24"/>
          <w:szCs w:val="24"/>
        </w:rPr>
        <w:t>»</w:t>
      </w:r>
      <w:r w:rsidRPr="00A23A17">
        <w:rPr>
          <w:sz w:val="24"/>
          <w:szCs w:val="24"/>
        </w:rPr>
        <w:t>.</w:t>
      </w:r>
    </w:p>
    <w:p w:rsidR="00BF4373" w:rsidRPr="00A23A17" w:rsidRDefault="00BF4373" w:rsidP="00880680">
      <w:pPr>
        <w:ind w:firstLine="709"/>
        <w:jc w:val="both"/>
        <w:rPr>
          <w:sz w:val="24"/>
          <w:szCs w:val="24"/>
        </w:rPr>
      </w:pPr>
      <w:r w:rsidRPr="00A23A17">
        <w:rPr>
          <w:sz w:val="24"/>
          <w:szCs w:val="24"/>
        </w:rPr>
        <w:t>В соответствии с действующими техническими и нормативными документами</w:t>
      </w:r>
      <w:r w:rsidR="008C2A6D">
        <w:rPr>
          <w:sz w:val="24"/>
          <w:szCs w:val="24"/>
        </w:rPr>
        <w:t>,</w:t>
      </w:r>
      <w:r w:rsidRPr="00A23A17">
        <w:rPr>
          <w:sz w:val="24"/>
          <w:szCs w:val="24"/>
        </w:rPr>
        <w:t xml:space="preserve"> планирование летних ремонтов осуществляется с учетом результатов испытаний: ежегодных на гидравлическую плотность, раз в пять лет на расчетную температуру и гидравлические потери, количества повреждений трубопроводов в период эксплуатации, срока эксплуатации.</w:t>
      </w:r>
    </w:p>
    <w:p w:rsidR="005E02F6" w:rsidRPr="0029335D" w:rsidRDefault="005E02F6" w:rsidP="005E02F6">
      <w:pPr>
        <w:rPr>
          <w:color w:val="FF0000"/>
          <w:sz w:val="24"/>
          <w:szCs w:val="24"/>
          <w:highlight w:val="yellow"/>
        </w:rPr>
      </w:pPr>
    </w:p>
    <w:p w:rsidR="00BF408F" w:rsidRPr="00F94629" w:rsidRDefault="005350C7" w:rsidP="00382F58">
      <w:pPr>
        <w:pStyle w:val="31"/>
        <w:numPr>
          <w:ilvl w:val="2"/>
          <w:numId w:val="37"/>
        </w:numPr>
        <w:tabs>
          <w:tab w:val="left" w:pos="567"/>
        </w:tabs>
        <w:spacing w:before="0" w:after="0"/>
        <w:ind w:left="0" w:firstLine="0"/>
        <w:rPr>
          <w:sz w:val="24"/>
          <w:szCs w:val="24"/>
        </w:rPr>
      </w:pPr>
      <w:r w:rsidRPr="00F94629">
        <w:rPr>
          <w:sz w:val="24"/>
          <w:szCs w:val="24"/>
        </w:rPr>
        <w:t xml:space="preserve"> </w:t>
      </w:r>
      <w:r w:rsidR="00BF408F" w:rsidRPr="00F94629">
        <w:rPr>
          <w:sz w:val="24"/>
          <w:szCs w:val="24"/>
        </w:rPr>
        <w:t xml:space="preserve">Описание нормативов </w:t>
      </w:r>
      <w:r w:rsidR="00D9579E" w:rsidRPr="00F94629">
        <w:rPr>
          <w:sz w:val="24"/>
          <w:szCs w:val="24"/>
        </w:rPr>
        <w:t>технологических потерь</w:t>
      </w:r>
      <w:r w:rsidR="00BF408F" w:rsidRPr="00F94629">
        <w:rPr>
          <w:sz w:val="24"/>
          <w:szCs w:val="24"/>
        </w:rPr>
        <w:t xml:space="preserve">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p>
    <w:p w:rsidR="0068012A" w:rsidRPr="00BC53EF" w:rsidRDefault="0068012A" w:rsidP="0068012A">
      <w:pPr>
        <w:ind w:firstLine="709"/>
        <w:jc w:val="both"/>
        <w:rPr>
          <w:sz w:val="24"/>
          <w:szCs w:val="24"/>
        </w:rPr>
      </w:pPr>
      <w:r w:rsidRPr="00BC53EF">
        <w:rPr>
          <w:sz w:val="24"/>
          <w:szCs w:val="24"/>
        </w:rPr>
        <w:t>Технологические потери при передаче тепловой энергии складываются из тепловых потерь через тепловую изоляцию трубопроводов, а также с утечками теплоносителя. Расчеты нормативных значений технологических потерь теплоносителя и тепловой энергии производятся в соответствии с приказом Минэнерго № 325 от 30</w:t>
      </w:r>
      <w:r w:rsidR="00835D57" w:rsidRPr="00BC53EF">
        <w:rPr>
          <w:sz w:val="24"/>
          <w:szCs w:val="24"/>
        </w:rPr>
        <w:t>.12.2008</w:t>
      </w:r>
      <w:r w:rsidRPr="00BC53EF">
        <w:rPr>
          <w:sz w:val="24"/>
          <w:szCs w:val="24"/>
        </w:rPr>
        <w:t xml:space="preserve"> </w:t>
      </w:r>
      <w:r w:rsidR="00C76884">
        <w:rPr>
          <w:sz w:val="24"/>
          <w:szCs w:val="24"/>
        </w:rPr>
        <w:t>«</w:t>
      </w:r>
      <w:r w:rsidRPr="00BC53EF">
        <w:rPr>
          <w:sz w:val="24"/>
          <w:szCs w:val="24"/>
        </w:rPr>
        <w:t>Об утверждении порядка определения нормативов технологических потерь при передаче тепловой энергии, теплоносителя</w:t>
      </w:r>
      <w:r w:rsidR="00C76884">
        <w:rPr>
          <w:sz w:val="24"/>
          <w:szCs w:val="24"/>
        </w:rPr>
        <w:t>»</w:t>
      </w:r>
      <w:r w:rsidRPr="00BC53EF">
        <w:rPr>
          <w:sz w:val="24"/>
          <w:szCs w:val="24"/>
        </w:rPr>
        <w:t>.</w:t>
      </w:r>
    </w:p>
    <w:p w:rsidR="0068012A" w:rsidRPr="00D429D5" w:rsidRDefault="0068012A" w:rsidP="0068012A">
      <w:pPr>
        <w:ind w:firstLine="709"/>
        <w:jc w:val="both"/>
        <w:rPr>
          <w:sz w:val="24"/>
          <w:szCs w:val="24"/>
        </w:rPr>
      </w:pPr>
      <w:bookmarkStart w:id="49" w:name="_Hlk51946221"/>
      <w:r w:rsidRPr="00D429D5">
        <w:rPr>
          <w:sz w:val="24"/>
          <w:szCs w:val="24"/>
        </w:rPr>
        <w:t>Технологические потери</w:t>
      </w:r>
      <w:r w:rsidR="00D429D5" w:rsidRPr="00D429D5">
        <w:rPr>
          <w:sz w:val="24"/>
          <w:szCs w:val="24"/>
        </w:rPr>
        <w:t xml:space="preserve"> при передаче тепловой энергии от источников тепловой энергии муниципального округа Тазовский район</w:t>
      </w:r>
      <w:r w:rsidRPr="00D429D5">
        <w:rPr>
          <w:sz w:val="24"/>
          <w:szCs w:val="24"/>
        </w:rPr>
        <w:t xml:space="preserve"> на 202</w:t>
      </w:r>
      <w:r w:rsidR="00BC53EF" w:rsidRPr="00D429D5">
        <w:rPr>
          <w:sz w:val="24"/>
          <w:szCs w:val="24"/>
        </w:rPr>
        <w:t>0</w:t>
      </w:r>
      <w:r w:rsidRPr="00D429D5">
        <w:rPr>
          <w:sz w:val="24"/>
          <w:szCs w:val="24"/>
        </w:rPr>
        <w:t xml:space="preserve"> – 202</w:t>
      </w:r>
      <w:r w:rsidR="00BC53EF" w:rsidRPr="00D429D5">
        <w:rPr>
          <w:sz w:val="24"/>
          <w:szCs w:val="24"/>
        </w:rPr>
        <w:t xml:space="preserve">5 </w:t>
      </w:r>
      <w:r w:rsidRPr="00D429D5">
        <w:rPr>
          <w:sz w:val="24"/>
          <w:szCs w:val="24"/>
        </w:rPr>
        <w:t>гг</w:t>
      </w:r>
      <w:r w:rsidR="00BC53EF" w:rsidRPr="00D429D5">
        <w:rPr>
          <w:sz w:val="24"/>
          <w:szCs w:val="24"/>
        </w:rPr>
        <w:t xml:space="preserve">. </w:t>
      </w:r>
      <w:r w:rsidR="00835D57" w:rsidRPr="00D429D5">
        <w:rPr>
          <w:sz w:val="24"/>
          <w:szCs w:val="24"/>
        </w:rPr>
        <w:t>представлены в табл.</w:t>
      </w:r>
      <w:r w:rsidR="00D429D5" w:rsidRPr="00D429D5">
        <w:rPr>
          <w:sz w:val="24"/>
          <w:szCs w:val="24"/>
        </w:rPr>
        <w:t> 9</w:t>
      </w:r>
      <w:r w:rsidRPr="00D429D5">
        <w:rPr>
          <w:sz w:val="24"/>
          <w:szCs w:val="24"/>
        </w:rPr>
        <w:t>.</w:t>
      </w:r>
    </w:p>
    <w:p w:rsidR="00835D57" w:rsidRPr="00D429D5" w:rsidRDefault="00835D57" w:rsidP="00835D57">
      <w:pPr>
        <w:pStyle w:val="a8"/>
        <w:ind w:left="1429"/>
        <w:jc w:val="right"/>
        <w:rPr>
          <w:b/>
          <w:sz w:val="24"/>
          <w:szCs w:val="24"/>
        </w:rPr>
      </w:pPr>
      <w:r w:rsidRPr="00D429D5">
        <w:rPr>
          <w:b/>
          <w:sz w:val="24"/>
          <w:szCs w:val="24"/>
        </w:rPr>
        <w:t xml:space="preserve">Таблица </w:t>
      </w:r>
      <w:r w:rsidR="009F65A4" w:rsidRPr="00D429D5">
        <w:rPr>
          <w:b/>
          <w:sz w:val="24"/>
          <w:szCs w:val="24"/>
        </w:rPr>
        <w:fldChar w:fldCharType="begin"/>
      </w:r>
      <w:r w:rsidRPr="00D429D5">
        <w:rPr>
          <w:b/>
          <w:sz w:val="24"/>
          <w:szCs w:val="24"/>
        </w:rPr>
        <w:instrText xml:space="preserve"> SEQ Таблица \* ARABIC </w:instrText>
      </w:r>
      <w:r w:rsidR="009F65A4" w:rsidRPr="00D429D5">
        <w:rPr>
          <w:b/>
          <w:sz w:val="24"/>
          <w:szCs w:val="24"/>
        </w:rPr>
        <w:fldChar w:fldCharType="separate"/>
      </w:r>
      <w:r w:rsidR="000E072D">
        <w:rPr>
          <w:b/>
          <w:noProof/>
          <w:sz w:val="24"/>
          <w:szCs w:val="24"/>
        </w:rPr>
        <w:t>9</w:t>
      </w:r>
      <w:r w:rsidR="009F65A4" w:rsidRPr="00D429D5">
        <w:rPr>
          <w:b/>
          <w:sz w:val="24"/>
          <w:szCs w:val="24"/>
        </w:rPr>
        <w:fldChar w:fldCharType="end"/>
      </w:r>
    </w:p>
    <w:p w:rsidR="00835D57" w:rsidRPr="00D429D5" w:rsidRDefault="00BC6960" w:rsidP="00BC6960">
      <w:pPr>
        <w:pStyle w:val="ae"/>
        <w:jc w:val="center"/>
        <w:rPr>
          <w:b/>
          <w:bCs/>
          <w:color w:val="000000"/>
          <w:sz w:val="24"/>
          <w:szCs w:val="24"/>
        </w:rPr>
      </w:pPr>
      <w:r w:rsidRPr="00D429D5">
        <w:rPr>
          <w:b/>
          <w:bCs/>
          <w:color w:val="000000"/>
          <w:sz w:val="24"/>
          <w:szCs w:val="24"/>
        </w:rPr>
        <w:t>Технологические потери при передаче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3"/>
        <w:gridCol w:w="2180"/>
        <w:gridCol w:w="2977"/>
        <w:gridCol w:w="2970"/>
      </w:tblGrid>
      <w:tr w:rsidR="0070021F" w:rsidRPr="00496FE8" w:rsidTr="0070021F">
        <w:trPr>
          <w:tblHeader/>
        </w:trPr>
        <w:tc>
          <w:tcPr>
            <w:tcW w:w="0" w:type="auto"/>
            <w:vAlign w:val="center"/>
          </w:tcPr>
          <w:p w:rsidR="0070021F" w:rsidRPr="00496FE8" w:rsidRDefault="0070021F" w:rsidP="0070021F">
            <w:pPr>
              <w:jc w:val="center"/>
              <w:rPr>
                <w:b/>
                <w:bCs/>
                <w:color w:val="000000"/>
                <w:sz w:val="23"/>
                <w:szCs w:val="23"/>
              </w:rPr>
            </w:pPr>
            <w:r w:rsidRPr="00496FE8">
              <w:rPr>
                <w:b/>
                <w:bCs/>
                <w:color w:val="000000"/>
                <w:sz w:val="23"/>
                <w:szCs w:val="23"/>
              </w:rPr>
              <w:t>Номер ЦСТС</w:t>
            </w:r>
          </w:p>
        </w:tc>
        <w:tc>
          <w:tcPr>
            <w:tcW w:w="2180" w:type="dxa"/>
            <w:vAlign w:val="center"/>
          </w:tcPr>
          <w:p w:rsidR="0070021F" w:rsidRPr="00496FE8" w:rsidRDefault="0070021F" w:rsidP="0070021F">
            <w:pPr>
              <w:jc w:val="center"/>
              <w:rPr>
                <w:b/>
                <w:bCs/>
                <w:color w:val="000000"/>
                <w:sz w:val="23"/>
                <w:szCs w:val="23"/>
              </w:rPr>
            </w:pPr>
            <w:r w:rsidRPr="00496FE8">
              <w:rPr>
                <w:b/>
                <w:bCs/>
                <w:color w:val="000000"/>
                <w:sz w:val="23"/>
                <w:szCs w:val="23"/>
              </w:rPr>
              <w:t>Зона действия</w:t>
            </w:r>
          </w:p>
        </w:tc>
        <w:tc>
          <w:tcPr>
            <w:tcW w:w="2977" w:type="dxa"/>
            <w:shd w:val="clear" w:color="auto" w:fill="auto"/>
            <w:tcMar>
              <w:left w:w="28" w:type="dxa"/>
              <w:right w:w="28" w:type="dxa"/>
            </w:tcMar>
            <w:vAlign w:val="center"/>
            <w:hideMark/>
          </w:tcPr>
          <w:p w:rsidR="0070021F" w:rsidRPr="00BC53EF" w:rsidRDefault="0070021F" w:rsidP="0070021F">
            <w:pPr>
              <w:jc w:val="center"/>
              <w:rPr>
                <w:b/>
                <w:bCs/>
                <w:color w:val="000000"/>
                <w:sz w:val="23"/>
                <w:szCs w:val="23"/>
              </w:rPr>
            </w:pPr>
            <w:r w:rsidRPr="00BC53EF">
              <w:rPr>
                <w:rFonts w:hint="eastAsia"/>
                <w:b/>
                <w:bCs/>
                <w:color w:val="000000"/>
                <w:sz w:val="23"/>
                <w:szCs w:val="23"/>
              </w:rPr>
              <w:t>Величина</w:t>
            </w:r>
            <w:r>
              <w:rPr>
                <w:b/>
                <w:bCs/>
                <w:color w:val="000000"/>
                <w:sz w:val="23"/>
                <w:szCs w:val="23"/>
              </w:rPr>
              <w:t xml:space="preserve"> </w:t>
            </w:r>
            <w:r w:rsidRPr="00BC53EF">
              <w:rPr>
                <w:rFonts w:hint="eastAsia"/>
                <w:b/>
                <w:bCs/>
                <w:color w:val="000000"/>
                <w:sz w:val="23"/>
                <w:szCs w:val="23"/>
              </w:rPr>
              <w:t>технологических</w:t>
            </w:r>
          </w:p>
          <w:p w:rsidR="0070021F" w:rsidRPr="00BC53EF" w:rsidRDefault="0070021F" w:rsidP="0070021F">
            <w:pPr>
              <w:jc w:val="center"/>
              <w:rPr>
                <w:b/>
                <w:bCs/>
                <w:color w:val="000000"/>
                <w:sz w:val="23"/>
                <w:szCs w:val="23"/>
              </w:rPr>
            </w:pPr>
            <w:r w:rsidRPr="00BC53EF">
              <w:rPr>
                <w:rFonts w:hint="eastAsia"/>
                <w:b/>
                <w:bCs/>
                <w:color w:val="000000"/>
                <w:sz w:val="23"/>
                <w:szCs w:val="23"/>
              </w:rPr>
              <w:t>потерь</w:t>
            </w:r>
            <w:r w:rsidRPr="00BC53EF">
              <w:rPr>
                <w:b/>
                <w:bCs/>
                <w:color w:val="000000"/>
                <w:sz w:val="23"/>
                <w:szCs w:val="23"/>
              </w:rPr>
              <w:t xml:space="preserve"> </w:t>
            </w:r>
            <w:r w:rsidRPr="00BC53EF">
              <w:rPr>
                <w:rFonts w:hint="eastAsia"/>
                <w:b/>
                <w:bCs/>
                <w:color w:val="000000"/>
                <w:sz w:val="23"/>
                <w:szCs w:val="23"/>
              </w:rPr>
              <w:t>при</w:t>
            </w:r>
            <w:r>
              <w:rPr>
                <w:b/>
                <w:bCs/>
                <w:color w:val="000000"/>
                <w:sz w:val="23"/>
                <w:szCs w:val="23"/>
              </w:rPr>
              <w:t xml:space="preserve"> </w:t>
            </w:r>
            <w:r w:rsidRPr="00BC53EF">
              <w:rPr>
                <w:rFonts w:hint="eastAsia"/>
                <w:b/>
                <w:bCs/>
                <w:color w:val="000000"/>
                <w:sz w:val="23"/>
                <w:szCs w:val="23"/>
              </w:rPr>
              <w:t>передаче</w:t>
            </w:r>
          </w:p>
          <w:p w:rsidR="0070021F" w:rsidRPr="00496FE8" w:rsidRDefault="0070021F" w:rsidP="0070021F">
            <w:pPr>
              <w:jc w:val="center"/>
              <w:rPr>
                <w:b/>
                <w:bCs/>
                <w:color w:val="000000"/>
                <w:sz w:val="23"/>
                <w:szCs w:val="23"/>
              </w:rPr>
            </w:pPr>
            <w:r w:rsidRPr="00BC53EF">
              <w:rPr>
                <w:rFonts w:hint="eastAsia"/>
                <w:b/>
                <w:bCs/>
                <w:color w:val="000000"/>
                <w:sz w:val="23"/>
                <w:szCs w:val="23"/>
              </w:rPr>
              <w:t>тепловой</w:t>
            </w:r>
            <w:r>
              <w:rPr>
                <w:b/>
                <w:bCs/>
                <w:color w:val="000000"/>
                <w:sz w:val="23"/>
                <w:szCs w:val="23"/>
              </w:rPr>
              <w:t xml:space="preserve"> </w:t>
            </w:r>
            <w:r w:rsidRPr="00BC53EF">
              <w:rPr>
                <w:b/>
                <w:bCs/>
                <w:color w:val="000000"/>
                <w:sz w:val="23"/>
                <w:szCs w:val="23"/>
              </w:rPr>
              <w:t>энергии</w:t>
            </w:r>
            <w:r>
              <w:rPr>
                <w:b/>
                <w:bCs/>
                <w:color w:val="000000"/>
                <w:sz w:val="23"/>
                <w:szCs w:val="23"/>
              </w:rPr>
              <w:t>, Гкал</w:t>
            </w:r>
          </w:p>
        </w:tc>
        <w:tc>
          <w:tcPr>
            <w:tcW w:w="2970" w:type="dxa"/>
          </w:tcPr>
          <w:p w:rsidR="0070021F" w:rsidRPr="00496FE8" w:rsidRDefault="0070021F" w:rsidP="0070021F">
            <w:pPr>
              <w:jc w:val="center"/>
              <w:rPr>
                <w:b/>
                <w:bCs/>
                <w:color w:val="000000"/>
                <w:sz w:val="23"/>
                <w:szCs w:val="23"/>
              </w:rPr>
            </w:pPr>
            <w:r w:rsidRPr="00BC53EF">
              <w:rPr>
                <w:b/>
                <w:bCs/>
                <w:color w:val="000000"/>
                <w:sz w:val="23"/>
                <w:szCs w:val="23"/>
              </w:rPr>
              <w:t>Приказ департамента тарифной политики, энергетики и ЖКК ЯНАО</w:t>
            </w:r>
          </w:p>
        </w:tc>
      </w:tr>
      <w:tr w:rsidR="0070021F" w:rsidRPr="00BB68F5" w:rsidTr="0070021F">
        <w:tc>
          <w:tcPr>
            <w:tcW w:w="0" w:type="auto"/>
            <w:vAlign w:val="center"/>
          </w:tcPr>
          <w:p w:rsidR="0070021F" w:rsidRPr="00BB68F5" w:rsidRDefault="0070021F" w:rsidP="0070021F">
            <w:pPr>
              <w:jc w:val="center"/>
              <w:rPr>
                <w:color w:val="000000"/>
                <w:sz w:val="23"/>
                <w:szCs w:val="23"/>
              </w:rPr>
            </w:pPr>
            <w:r w:rsidRPr="00BB68F5">
              <w:rPr>
                <w:color w:val="000000"/>
                <w:sz w:val="23"/>
                <w:szCs w:val="23"/>
              </w:rPr>
              <w:t>ЦСТС-1</w:t>
            </w:r>
          </w:p>
        </w:tc>
        <w:tc>
          <w:tcPr>
            <w:tcW w:w="2180" w:type="dxa"/>
            <w:vAlign w:val="center"/>
          </w:tcPr>
          <w:p w:rsidR="0070021F" w:rsidRPr="00BB68F5" w:rsidRDefault="0070021F" w:rsidP="0070021F">
            <w:pPr>
              <w:rPr>
                <w:color w:val="000000"/>
                <w:sz w:val="23"/>
                <w:szCs w:val="23"/>
              </w:rPr>
            </w:pPr>
            <w:r w:rsidRPr="00BB68F5">
              <w:rPr>
                <w:color w:val="000000"/>
                <w:sz w:val="23"/>
                <w:szCs w:val="23"/>
              </w:rPr>
              <w:t>п. Тазовский</w:t>
            </w:r>
          </w:p>
        </w:tc>
        <w:tc>
          <w:tcPr>
            <w:tcW w:w="2977" w:type="dxa"/>
            <w:vMerge w:val="restart"/>
            <w:shd w:val="clear" w:color="auto" w:fill="auto"/>
            <w:tcMar>
              <w:left w:w="28" w:type="dxa"/>
              <w:right w:w="28" w:type="dxa"/>
            </w:tcMar>
            <w:vAlign w:val="center"/>
          </w:tcPr>
          <w:p w:rsidR="0070021F" w:rsidRPr="00BB68F5" w:rsidRDefault="0070021F" w:rsidP="0070021F">
            <w:pPr>
              <w:jc w:val="center"/>
              <w:rPr>
                <w:color w:val="000000"/>
                <w:sz w:val="23"/>
                <w:szCs w:val="23"/>
              </w:rPr>
            </w:pPr>
            <w:r w:rsidRPr="0070021F">
              <w:rPr>
                <w:color w:val="000000"/>
                <w:sz w:val="23"/>
                <w:szCs w:val="23"/>
              </w:rPr>
              <w:t>45 057</w:t>
            </w:r>
          </w:p>
        </w:tc>
        <w:tc>
          <w:tcPr>
            <w:tcW w:w="2970" w:type="dxa"/>
            <w:vMerge w:val="restart"/>
            <w:vAlign w:val="center"/>
          </w:tcPr>
          <w:p w:rsidR="0070021F" w:rsidRPr="00BB68F5" w:rsidRDefault="0070021F" w:rsidP="0070021F">
            <w:pPr>
              <w:jc w:val="center"/>
              <w:rPr>
                <w:color w:val="000000"/>
                <w:sz w:val="23"/>
                <w:szCs w:val="23"/>
              </w:rPr>
            </w:pPr>
            <w:r w:rsidRPr="0070021F">
              <w:rPr>
                <w:color w:val="000000"/>
                <w:sz w:val="23"/>
                <w:szCs w:val="23"/>
              </w:rPr>
              <w:t>от 29.11.2020 № 139-т</w:t>
            </w:r>
          </w:p>
        </w:tc>
      </w:tr>
      <w:tr w:rsidR="0070021F" w:rsidRPr="00BB68F5" w:rsidTr="0070021F">
        <w:tc>
          <w:tcPr>
            <w:tcW w:w="0" w:type="auto"/>
            <w:vAlign w:val="center"/>
          </w:tcPr>
          <w:p w:rsidR="0070021F" w:rsidRPr="00BB68F5" w:rsidRDefault="0070021F" w:rsidP="0070021F">
            <w:pPr>
              <w:jc w:val="center"/>
              <w:rPr>
                <w:color w:val="000000"/>
                <w:sz w:val="23"/>
                <w:szCs w:val="23"/>
              </w:rPr>
            </w:pPr>
            <w:r w:rsidRPr="00BB68F5">
              <w:rPr>
                <w:color w:val="000000"/>
                <w:sz w:val="23"/>
                <w:szCs w:val="23"/>
              </w:rPr>
              <w:t>ЦСТС-2</w:t>
            </w:r>
          </w:p>
        </w:tc>
        <w:tc>
          <w:tcPr>
            <w:tcW w:w="2180" w:type="dxa"/>
            <w:vAlign w:val="center"/>
          </w:tcPr>
          <w:p w:rsidR="0070021F" w:rsidRPr="00BB68F5" w:rsidRDefault="0070021F" w:rsidP="0070021F">
            <w:pPr>
              <w:rPr>
                <w:color w:val="000000"/>
                <w:sz w:val="23"/>
                <w:szCs w:val="23"/>
              </w:rPr>
            </w:pPr>
            <w:r w:rsidRPr="00BB68F5">
              <w:rPr>
                <w:color w:val="000000"/>
                <w:sz w:val="23"/>
                <w:szCs w:val="23"/>
              </w:rPr>
              <w:t>с. Антипаюта</w:t>
            </w:r>
          </w:p>
        </w:tc>
        <w:tc>
          <w:tcPr>
            <w:tcW w:w="2977" w:type="dxa"/>
            <w:vMerge/>
            <w:shd w:val="clear" w:color="auto" w:fill="auto"/>
            <w:tcMar>
              <w:left w:w="28" w:type="dxa"/>
              <w:right w:w="28" w:type="dxa"/>
            </w:tcMar>
            <w:vAlign w:val="center"/>
            <w:hideMark/>
          </w:tcPr>
          <w:p w:rsidR="0070021F" w:rsidRPr="00BB68F5" w:rsidRDefault="0070021F" w:rsidP="0070021F">
            <w:pPr>
              <w:jc w:val="center"/>
              <w:rPr>
                <w:color w:val="000000"/>
                <w:sz w:val="23"/>
                <w:szCs w:val="23"/>
              </w:rPr>
            </w:pPr>
          </w:p>
        </w:tc>
        <w:tc>
          <w:tcPr>
            <w:tcW w:w="2970" w:type="dxa"/>
            <w:vMerge/>
          </w:tcPr>
          <w:p w:rsidR="0070021F" w:rsidRPr="00BB68F5" w:rsidRDefault="0070021F" w:rsidP="0070021F">
            <w:pPr>
              <w:jc w:val="center"/>
              <w:rPr>
                <w:color w:val="000000"/>
                <w:sz w:val="23"/>
                <w:szCs w:val="23"/>
              </w:rPr>
            </w:pPr>
          </w:p>
        </w:tc>
      </w:tr>
      <w:tr w:rsidR="0070021F" w:rsidRPr="00BB68F5" w:rsidTr="0070021F">
        <w:tc>
          <w:tcPr>
            <w:tcW w:w="0" w:type="auto"/>
            <w:vAlign w:val="center"/>
          </w:tcPr>
          <w:p w:rsidR="0070021F" w:rsidRPr="00BB68F5" w:rsidRDefault="0070021F" w:rsidP="0070021F">
            <w:pPr>
              <w:jc w:val="center"/>
              <w:rPr>
                <w:color w:val="000000"/>
                <w:sz w:val="23"/>
                <w:szCs w:val="23"/>
              </w:rPr>
            </w:pPr>
            <w:r w:rsidRPr="00BB68F5">
              <w:rPr>
                <w:color w:val="000000"/>
                <w:sz w:val="23"/>
                <w:szCs w:val="23"/>
              </w:rPr>
              <w:t>ЦСТС-3</w:t>
            </w:r>
          </w:p>
        </w:tc>
        <w:tc>
          <w:tcPr>
            <w:tcW w:w="2180" w:type="dxa"/>
            <w:vAlign w:val="center"/>
          </w:tcPr>
          <w:p w:rsidR="0070021F" w:rsidRPr="00BB68F5" w:rsidRDefault="0070021F" w:rsidP="0070021F">
            <w:pPr>
              <w:rPr>
                <w:color w:val="000000"/>
                <w:sz w:val="23"/>
                <w:szCs w:val="23"/>
              </w:rPr>
            </w:pPr>
            <w:r w:rsidRPr="00BB68F5">
              <w:rPr>
                <w:color w:val="000000"/>
                <w:sz w:val="23"/>
                <w:szCs w:val="23"/>
              </w:rPr>
              <w:t>с. Газ-Сале</w:t>
            </w:r>
          </w:p>
        </w:tc>
        <w:tc>
          <w:tcPr>
            <w:tcW w:w="2977" w:type="dxa"/>
            <w:vMerge/>
            <w:shd w:val="clear" w:color="auto" w:fill="auto"/>
            <w:tcMar>
              <w:left w:w="28" w:type="dxa"/>
              <w:right w:w="28" w:type="dxa"/>
            </w:tcMar>
            <w:vAlign w:val="center"/>
            <w:hideMark/>
          </w:tcPr>
          <w:p w:rsidR="0070021F" w:rsidRPr="00BB68F5" w:rsidRDefault="0070021F" w:rsidP="0070021F">
            <w:pPr>
              <w:jc w:val="center"/>
              <w:rPr>
                <w:color w:val="000000"/>
                <w:sz w:val="23"/>
                <w:szCs w:val="23"/>
              </w:rPr>
            </w:pPr>
          </w:p>
        </w:tc>
        <w:tc>
          <w:tcPr>
            <w:tcW w:w="2970" w:type="dxa"/>
            <w:vMerge/>
          </w:tcPr>
          <w:p w:rsidR="0070021F" w:rsidRPr="00BB68F5" w:rsidRDefault="0070021F" w:rsidP="0070021F">
            <w:pPr>
              <w:jc w:val="center"/>
              <w:rPr>
                <w:color w:val="000000"/>
                <w:sz w:val="23"/>
                <w:szCs w:val="23"/>
              </w:rPr>
            </w:pPr>
          </w:p>
        </w:tc>
      </w:tr>
      <w:tr w:rsidR="0070021F" w:rsidRPr="00BB68F5" w:rsidTr="0070021F">
        <w:tc>
          <w:tcPr>
            <w:tcW w:w="0" w:type="auto"/>
            <w:vAlign w:val="center"/>
          </w:tcPr>
          <w:p w:rsidR="0070021F" w:rsidRPr="00BB68F5" w:rsidRDefault="0070021F" w:rsidP="0070021F">
            <w:pPr>
              <w:jc w:val="center"/>
              <w:rPr>
                <w:color w:val="000000"/>
                <w:sz w:val="23"/>
                <w:szCs w:val="23"/>
              </w:rPr>
            </w:pPr>
            <w:r w:rsidRPr="00BB68F5">
              <w:rPr>
                <w:color w:val="000000"/>
                <w:sz w:val="23"/>
                <w:szCs w:val="23"/>
              </w:rPr>
              <w:t>ЦСТС-4</w:t>
            </w:r>
          </w:p>
        </w:tc>
        <w:tc>
          <w:tcPr>
            <w:tcW w:w="2180" w:type="dxa"/>
            <w:vAlign w:val="center"/>
          </w:tcPr>
          <w:p w:rsidR="0070021F" w:rsidRPr="00BB68F5" w:rsidRDefault="0070021F" w:rsidP="0070021F">
            <w:pPr>
              <w:rPr>
                <w:color w:val="000000"/>
                <w:sz w:val="23"/>
                <w:szCs w:val="23"/>
              </w:rPr>
            </w:pPr>
            <w:r w:rsidRPr="00BB68F5">
              <w:rPr>
                <w:color w:val="000000"/>
                <w:sz w:val="23"/>
                <w:szCs w:val="23"/>
              </w:rPr>
              <w:t>с. Находка</w:t>
            </w:r>
          </w:p>
        </w:tc>
        <w:tc>
          <w:tcPr>
            <w:tcW w:w="2977" w:type="dxa"/>
            <w:vMerge/>
            <w:shd w:val="clear" w:color="auto" w:fill="auto"/>
            <w:tcMar>
              <w:left w:w="28" w:type="dxa"/>
              <w:right w:w="28" w:type="dxa"/>
            </w:tcMar>
            <w:vAlign w:val="center"/>
            <w:hideMark/>
          </w:tcPr>
          <w:p w:rsidR="0070021F" w:rsidRPr="00BB68F5" w:rsidRDefault="0070021F" w:rsidP="0070021F">
            <w:pPr>
              <w:jc w:val="center"/>
              <w:rPr>
                <w:color w:val="000000"/>
                <w:sz w:val="23"/>
                <w:szCs w:val="23"/>
              </w:rPr>
            </w:pPr>
          </w:p>
        </w:tc>
        <w:tc>
          <w:tcPr>
            <w:tcW w:w="2970" w:type="dxa"/>
            <w:vMerge/>
          </w:tcPr>
          <w:p w:rsidR="0070021F" w:rsidRPr="00BB68F5" w:rsidRDefault="0070021F" w:rsidP="0070021F">
            <w:pPr>
              <w:jc w:val="center"/>
              <w:rPr>
                <w:color w:val="000000"/>
                <w:sz w:val="23"/>
                <w:szCs w:val="23"/>
              </w:rPr>
            </w:pPr>
          </w:p>
        </w:tc>
      </w:tr>
      <w:tr w:rsidR="0070021F" w:rsidRPr="00BB68F5" w:rsidTr="0070021F">
        <w:tc>
          <w:tcPr>
            <w:tcW w:w="0" w:type="auto"/>
            <w:vAlign w:val="center"/>
          </w:tcPr>
          <w:p w:rsidR="0070021F" w:rsidRPr="00BB68F5" w:rsidRDefault="0070021F" w:rsidP="0070021F">
            <w:pPr>
              <w:jc w:val="center"/>
              <w:rPr>
                <w:color w:val="000000"/>
                <w:sz w:val="23"/>
                <w:szCs w:val="23"/>
              </w:rPr>
            </w:pPr>
            <w:r w:rsidRPr="00BB68F5">
              <w:rPr>
                <w:color w:val="000000"/>
                <w:sz w:val="23"/>
                <w:szCs w:val="23"/>
              </w:rPr>
              <w:t>ЦСТС-5</w:t>
            </w:r>
          </w:p>
        </w:tc>
        <w:tc>
          <w:tcPr>
            <w:tcW w:w="2180" w:type="dxa"/>
            <w:vAlign w:val="center"/>
          </w:tcPr>
          <w:p w:rsidR="0070021F" w:rsidRPr="00BB68F5" w:rsidRDefault="0070021F" w:rsidP="0070021F">
            <w:pPr>
              <w:rPr>
                <w:color w:val="000000"/>
                <w:sz w:val="23"/>
                <w:szCs w:val="23"/>
              </w:rPr>
            </w:pPr>
            <w:r w:rsidRPr="00BB68F5">
              <w:rPr>
                <w:color w:val="000000"/>
                <w:sz w:val="23"/>
                <w:szCs w:val="23"/>
              </w:rPr>
              <w:t>с. Гыда</w:t>
            </w:r>
          </w:p>
        </w:tc>
        <w:tc>
          <w:tcPr>
            <w:tcW w:w="2977" w:type="dxa"/>
            <w:shd w:val="clear" w:color="auto" w:fill="auto"/>
            <w:tcMar>
              <w:left w:w="28" w:type="dxa"/>
              <w:right w:w="28" w:type="dxa"/>
            </w:tcMar>
            <w:vAlign w:val="center"/>
            <w:hideMark/>
          </w:tcPr>
          <w:p w:rsidR="0070021F" w:rsidRPr="00BB68F5" w:rsidRDefault="0070021F" w:rsidP="0070021F">
            <w:pPr>
              <w:jc w:val="center"/>
              <w:rPr>
                <w:color w:val="000000"/>
                <w:sz w:val="23"/>
                <w:szCs w:val="23"/>
              </w:rPr>
            </w:pPr>
            <w:r>
              <w:rPr>
                <w:color w:val="000000"/>
                <w:sz w:val="23"/>
                <w:szCs w:val="23"/>
              </w:rPr>
              <w:t>3 970</w:t>
            </w:r>
          </w:p>
        </w:tc>
        <w:tc>
          <w:tcPr>
            <w:tcW w:w="2970" w:type="dxa"/>
          </w:tcPr>
          <w:p w:rsidR="0070021F" w:rsidRPr="00BB68F5" w:rsidRDefault="0070021F" w:rsidP="0070021F">
            <w:pPr>
              <w:jc w:val="center"/>
              <w:rPr>
                <w:color w:val="000000"/>
                <w:sz w:val="23"/>
                <w:szCs w:val="23"/>
              </w:rPr>
            </w:pPr>
            <w:r w:rsidRPr="0070021F">
              <w:rPr>
                <w:color w:val="000000"/>
                <w:sz w:val="23"/>
                <w:szCs w:val="23"/>
              </w:rPr>
              <w:t>от 29.11.2020 № 1</w:t>
            </w:r>
            <w:r>
              <w:rPr>
                <w:color w:val="000000"/>
                <w:sz w:val="23"/>
                <w:szCs w:val="23"/>
              </w:rPr>
              <w:t>40</w:t>
            </w:r>
            <w:r w:rsidRPr="0070021F">
              <w:rPr>
                <w:color w:val="000000"/>
                <w:sz w:val="23"/>
                <w:szCs w:val="23"/>
              </w:rPr>
              <w:t>-т</w:t>
            </w:r>
          </w:p>
        </w:tc>
      </w:tr>
    </w:tbl>
    <w:p w:rsidR="00BC53EF" w:rsidRDefault="00BC53EF" w:rsidP="00BC6960">
      <w:pPr>
        <w:pStyle w:val="ae"/>
        <w:jc w:val="center"/>
        <w:rPr>
          <w:b/>
          <w:bCs/>
          <w:color w:val="000000"/>
          <w:sz w:val="24"/>
          <w:szCs w:val="24"/>
          <w:highlight w:val="yellow"/>
        </w:rPr>
      </w:pPr>
    </w:p>
    <w:bookmarkEnd w:id="49"/>
    <w:p w:rsidR="00BC6960" w:rsidRPr="0029335D" w:rsidRDefault="00BC6960" w:rsidP="00E66F8B">
      <w:pPr>
        <w:pStyle w:val="ConsPlusNormal"/>
        <w:ind w:firstLine="540"/>
        <w:jc w:val="both"/>
        <w:rPr>
          <w:color w:val="FF0000"/>
          <w:sz w:val="24"/>
          <w:szCs w:val="24"/>
          <w:highlight w:val="yellow"/>
        </w:rPr>
      </w:pPr>
    </w:p>
    <w:p w:rsidR="00BF408F" w:rsidRPr="0070021F" w:rsidRDefault="005350C7" w:rsidP="00382F58">
      <w:pPr>
        <w:pStyle w:val="31"/>
        <w:numPr>
          <w:ilvl w:val="2"/>
          <w:numId w:val="37"/>
        </w:numPr>
        <w:tabs>
          <w:tab w:val="left" w:pos="567"/>
        </w:tabs>
        <w:spacing w:before="0" w:after="0"/>
        <w:ind w:left="0" w:firstLine="0"/>
        <w:rPr>
          <w:sz w:val="24"/>
          <w:szCs w:val="24"/>
        </w:rPr>
      </w:pPr>
      <w:r w:rsidRPr="0070021F">
        <w:rPr>
          <w:sz w:val="24"/>
          <w:szCs w:val="24"/>
        </w:rPr>
        <w:t xml:space="preserve"> </w:t>
      </w:r>
      <w:r w:rsidR="00BF408F" w:rsidRPr="0070021F">
        <w:rPr>
          <w:sz w:val="24"/>
          <w:szCs w:val="24"/>
        </w:rPr>
        <w:t xml:space="preserve">Оценка фактических потерь тепловой энергии и теплоносителя при передаче тепловой энергии и теплоносителя по тепловым сетям за последние </w:t>
      </w:r>
      <w:r w:rsidR="008C2A6D">
        <w:rPr>
          <w:sz w:val="24"/>
          <w:szCs w:val="24"/>
        </w:rPr>
        <w:t>три</w:t>
      </w:r>
      <w:r w:rsidR="00BF408F" w:rsidRPr="0070021F">
        <w:rPr>
          <w:sz w:val="24"/>
          <w:szCs w:val="24"/>
        </w:rPr>
        <w:t xml:space="preserve"> года</w:t>
      </w:r>
    </w:p>
    <w:p w:rsidR="005B436B" w:rsidRPr="005B436B" w:rsidRDefault="005B436B" w:rsidP="005B436B">
      <w:pPr>
        <w:ind w:firstLine="709"/>
        <w:jc w:val="both"/>
        <w:rPr>
          <w:sz w:val="24"/>
          <w:szCs w:val="24"/>
        </w:rPr>
      </w:pPr>
      <w:bookmarkStart w:id="50" w:name="_Hlk51946301"/>
      <w:r>
        <w:rPr>
          <w:rFonts w:hint="eastAsia"/>
          <w:sz w:val="24"/>
          <w:szCs w:val="24"/>
        </w:rPr>
        <w:t>О</w:t>
      </w:r>
      <w:r>
        <w:rPr>
          <w:sz w:val="24"/>
          <w:szCs w:val="24"/>
        </w:rPr>
        <w:t>ценка фактических потерь при передаче</w:t>
      </w:r>
      <w:r w:rsidRPr="005B436B">
        <w:rPr>
          <w:color w:val="000000"/>
          <w:sz w:val="23"/>
          <w:szCs w:val="23"/>
        </w:rPr>
        <w:t xml:space="preserve"> </w:t>
      </w:r>
      <w:r w:rsidRPr="005B436B">
        <w:rPr>
          <w:sz w:val="24"/>
          <w:szCs w:val="24"/>
        </w:rPr>
        <w:t>тепловой энергии по тепловым сетям в зонах действия систем централизованного теплоснабжения за 201</w:t>
      </w:r>
      <w:r>
        <w:rPr>
          <w:sz w:val="24"/>
          <w:szCs w:val="24"/>
        </w:rPr>
        <w:t>8</w:t>
      </w:r>
      <w:r w:rsidRPr="005B436B">
        <w:rPr>
          <w:sz w:val="24"/>
          <w:szCs w:val="24"/>
        </w:rPr>
        <w:t xml:space="preserve"> – 20</w:t>
      </w:r>
      <w:r>
        <w:rPr>
          <w:sz w:val="24"/>
          <w:szCs w:val="24"/>
        </w:rPr>
        <w:t>20</w:t>
      </w:r>
      <w:r w:rsidRPr="005B436B">
        <w:rPr>
          <w:sz w:val="24"/>
          <w:szCs w:val="24"/>
        </w:rPr>
        <w:t xml:space="preserve"> гг. представлена в табл. 1</w:t>
      </w:r>
      <w:r>
        <w:rPr>
          <w:sz w:val="24"/>
          <w:szCs w:val="24"/>
        </w:rPr>
        <w:t>0</w:t>
      </w:r>
      <w:r w:rsidRPr="005B436B">
        <w:rPr>
          <w:sz w:val="24"/>
          <w:szCs w:val="24"/>
        </w:rPr>
        <w:t>.</w:t>
      </w:r>
    </w:p>
    <w:bookmarkEnd w:id="50"/>
    <w:p w:rsidR="005B436B" w:rsidRPr="00D429D5" w:rsidRDefault="005B436B" w:rsidP="005B436B">
      <w:pPr>
        <w:pStyle w:val="a8"/>
        <w:ind w:left="1429"/>
        <w:jc w:val="right"/>
        <w:rPr>
          <w:b/>
          <w:sz w:val="24"/>
          <w:szCs w:val="24"/>
        </w:rPr>
      </w:pPr>
      <w:r w:rsidRPr="00D429D5">
        <w:rPr>
          <w:b/>
          <w:sz w:val="24"/>
          <w:szCs w:val="24"/>
        </w:rPr>
        <w:t xml:space="preserve">Таблица </w:t>
      </w:r>
      <w:r w:rsidR="009F65A4" w:rsidRPr="00D429D5">
        <w:rPr>
          <w:b/>
          <w:sz w:val="24"/>
          <w:szCs w:val="24"/>
        </w:rPr>
        <w:fldChar w:fldCharType="begin"/>
      </w:r>
      <w:r w:rsidRPr="00D429D5">
        <w:rPr>
          <w:b/>
          <w:sz w:val="24"/>
          <w:szCs w:val="24"/>
        </w:rPr>
        <w:instrText xml:space="preserve"> SEQ Таблица \* ARABIC </w:instrText>
      </w:r>
      <w:r w:rsidR="009F65A4" w:rsidRPr="00D429D5">
        <w:rPr>
          <w:b/>
          <w:sz w:val="24"/>
          <w:szCs w:val="24"/>
        </w:rPr>
        <w:fldChar w:fldCharType="separate"/>
      </w:r>
      <w:r w:rsidR="000E072D">
        <w:rPr>
          <w:b/>
          <w:noProof/>
          <w:sz w:val="24"/>
          <w:szCs w:val="24"/>
        </w:rPr>
        <w:t>10</w:t>
      </w:r>
      <w:r w:rsidR="009F65A4" w:rsidRPr="00D429D5">
        <w:rPr>
          <w:b/>
          <w:sz w:val="24"/>
          <w:szCs w:val="24"/>
        </w:rPr>
        <w:fldChar w:fldCharType="end"/>
      </w:r>
    </w:p>
    <w:p w:rsidR="005E02F6" w:rsidRPr="005B436B" w:rsidRDefault="005B436B" w:rsidP="005B436B">
      <w:pPr>
        <w:pStyle w:val="ae"/>
        <w:jc w:val="center"/>
        <w:rPr>
          <w:b/>
          <w:bCs/>
          <w:color w:val="000000"/>
          <w:sz w:val="24"/>
          <w:szCs w:val="24"/>
        </w:rPr>
      </w:pPr>
      <w:r w:rsidRPr="005B436B">
        <w:rPr>
          <w:b/>
          <w:bCs/>
          <w:color w:val="000000"/>
          <w:sz w:val="24"/>
          <w:szCs w:val="24"/>
        </w:rPr>
        <w:lastRenderedPageBreak/>
        <w:t>Фактические потери тепловой энергии при передаче теплоносителя</w:t>
      </w:r>
    </w:p>
    <w:tbl>
      <w:tblPr>
        <w:tblW w:w="5000" w:type="pct"/>
        <w:tblLook w:val="04A0"/>
      </w:tblPr>
      <w:tblGrid>
        <w:gridCol w:w="5558"/>
        <w:gridCol w:w="1344"/>
        <w:gridCol w:w="1255"/>
        <w:gridCol w:w="1253"/>
      </w:tblGrid>
      <w:tr w:rsidR="001E19DA" w:rsidRPr="001E19DA" w:rsidTr="001E19DA">
        <w:trPr>
          <w:tblHeader/>
        </w:trPr>
        <w:tc>
          <w:tcPr>
            <w:tcW w:w="29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b/>
                <w:bCs/>
                <w:color w:val="000000"/>
                <w:sz w:val="23"/>
                <w:szCs w:val="23"/>
              </w:rPr>
            </w:pPr>
            <w:r w:rsidRPr="001E19DA">
              <w:rPr>
                <w:b/>
                <w:bCs/>
                <w:color w:val="000000"/>
                <w:sz w:val="23"/>
                <w:szCs w:val="23"/>
              </w:rPr>
              <w:t>Показатели</w:t>
            </w:r>
          </w:p>
        </w:tc>
        <w:tc>
          <w:tcPr>
            <w:tcW w:w="71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b/>
                <w:bCs/>
                <w:color w:val="000000"/>
                <w:sz w:val="23"/>
                <w:szCs w:val="23"/>
              </w:rPr>
            </w:pPr>
            <w:r w:rsidRPr="001E19DA">
              <w:rPr>
                <w:b/>
                <w:bCs/>
                <w:color w:val="000000"/>
                <w:sz w:val="23"/>
                <w:szCs w:val="23"/>
              </w:rPr>
              <w:t>2018</w:t>
            </w:r>
          </w:p>
        </w:tc>
        <w:tc>
          <w:tcPr>
            <w:tcW w:w="6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b/>
                <w:bCs/>
                <w:color w:val="000000"/>
                <w:sz w:val="23"/>
                <w:szCs w:val="23"/>
              </w:rPr>
            </w:pPr>
            <w:r w:rsidRPr="001E19DA">
              <w:rPr>
                <w:b/>
                <w:bCs/>
                <w:color w:val="000000"/>
                <w:sz w:val="23"/>
                <w:szCs w:val="23"/>
              </w:rPr>
              <w:t>2019</w:t>
            </w:r>
          </w:p>
        </w:tc>
        <w:tc>
          <w:tcPr>
            <w:tcW w:w="6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b/>
                <w:bCs/>
                <w:color w:val="000000"/>
                <w:sz w:val="23"/>
                <w:szCs w:val="23"/>
              </w:rPr>
            </w:pPr>
            <w:r w:rsidRPr="001E19DA">
              <w:rPr>
                <w:b/>
                <w:bCs/>
                <w:color w:val="000000"/>
                <w:sz w:val="23"/>
                <w:szCs w:val="23"/>
              </w:rPr>
              <w:t>2020</w:t>
            </w:r>
          </w:p>
        </w:tc>
      </w:tr>
      <w:tr w:rsidR="001E19DA" w:rsidRPr="001E19DA" w:rsidTr="001E19DA">
        <w:tc>
          <w:tcPr>
            <w:tcW w:w="5000"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b/>
                <w:bCs/>
                <w:color w:val="000000"/>
                <w:sz w:val="23"/>
                <w:szCs w:val="23"/>
              </w:rPr>
            </w:pPr>
            <w:r w:rsidRPr="001E19DA">
              <w:rPr>
                <w:b/>
                <w:bCs/>
                <w:color w:val="000000"/>
                <w:sz w:val="23"/>
                <w:szCs w:val="23"/>
              </w:rPr>
              <w:t>п. Тазовский</w:t>
            </w:r>
            <w:r>
              <w:rPr>
                <w:b/>
                <w:bCs/>
                <w:color w:val="000000"/>
                <w:sz w:val="23"/>
                <w:szCs w:val="23"/>
              </w:rPr>
              <w:t xml:space="preserve">, </w:t>
            </w:r>
            <w:r w:rsidRPr="001E19DA">
              <w:rPr>
                <w:b/>
                <w:bCs/>
                <w:color w:val="000000"/>
                <w:sz w:val="23"/>
                <w:szCs w:val="23"/>
              </w:rPr>
              <w:t>с. Антипаюта</w:t>
            </w:r>
            <w:r>
              <w:rPr>
                <w:b/>
                <w:bCs/>
                <w:color w:val="000000"/>
                <w:sz w:val="23"/>
                <w:szCs w:val="23"/>
              </w:rPr>
              <w:t xml:space="preserve">, </w:t>
            </w:r>
            <w:r w:rsidRPr="001E19DA">
              <w:rPr>
                <w:b/>
                <w:bCs/>
                <w:color w:val="000000"/>
                <w:sz w:val="23"/>
                <w:szCs w:val="23"/>
              </w:rPr>
              <w:t>с. Газ-Сале</w:t>
            </w:r>
            <w:r>
              <w:rPr>
                <w:b/>
                <w:bCs/>
                <w:color w:val="000000"/>
                <w:sz w:val="23"/>
                <w:szCs w:val="23"/>
              </w:rPr>
              <w:t xml:space="preserve">, </w:t>
            </w:r>
            <w:r w:rsidRPr="001E19DA">
              <w:rPr>
                <w:b/>
                <w:bCs/>
                <w:color w:val="000000"/>
                <w:sz w:val="23"/>
                <w:szCs w:val="23"/>
              </w:rPr>
              <w:t>с. Находка</w:t>
            </w:r>
          </w:p>
        </w:tc>
      </w:tr>
      <w:tr w:rsidR="001E19DA" w:rsidRPr="001E19DA" w:rsidTr="001E19DA">
        <w:tc>
          <w:tcPr>
            <w:tcW w:w="29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rPr>
                <w:color w:val="000000"/>
                <w:sz w:val="23"/>
                <w:szCs w:val="23"/>
              </w:rPr>
            </w:pPr>
            <w:r w:rsidRPr="001E19DA">
              <w:rPr>
                <w:color w:val="000000"/>
                <w:sz w:val="23"/>
                <w:szCs w:val="23"/>
              </w:rPr>
              <w:t>Отпуск тепловой энергии от источника тепловой энергии (полезный отпуск) – отпуск в сеть, тыс. Гкал</w:t>
            </w:r>
          </w:p>
        </w:tc>
        <w:tc>
          <w:tcPr>
            <w:tcW w:w="71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130,40</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118,80</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115,86</w:t>
            </w:r>
          </w:p>
        </w:tc>
      </w:tr>
      <w:tr w:rsidR="001E19DA" w:rsidRPr="001E19DA" w:rsidTr="001E19DA">
        <w:tc>
          <w:tcPr>
            <w:tcW w:w="29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rPr>
                <w:color w:val="000000"/>
                <w:sz w:val="23"/>
                <w:szCs w:val="23"/>
              </w:rPr>
            </w:pPr>
            <w:r w:rsidRPr="001E19DA">
              <w:rPr>
                <w:color w:val="000000"/>
                <w:sz w:val="23"/>
                <w:szCs w:val="23"/>
              </w:rPr>
              <w:t>Фактические потери тепловой энергии в сетях, тыс. Гкал</w:t>
            </w:r>
          </w:p>
        </w:tc>
        <w:tc>
          <w:tcPr>
            <w:tcW w:w="71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52,61</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52,24</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45,29</w:t>
            </w:r>
          </w:p>
        </w:tc>
      </w:tr>
      <w:tr w:rsidR="001E19DA" w:rsidRPr="001E19DA" w:rsidTr="001E19DA">
        <w:tc>
          <w:tcPr>
            <w:tcW w:w="29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rPr>
                <w:color w:val="000000"/>
                <w:sz w:val="23"/>
                <w:szCs w:val="23"/>
              </w:rPr>
            </w:pPr>
            <w:r w:rsidRPr="001E19DA">
              <w:rPr>
                <w:color w:val="000000"/>
                <w:sz w:val="23"/>
                <w:szCs w:val="23"/>
              </w:rPr>
              <w:t>Фактические потери тепловой энергии в % к отпуску тепловой энергии от источника тепловой энергии</w:t>
            </w:r>
          </w:p>
        </w:tc>
        <w:tc>
          <w:tcPr>
            <w:tcW w:w="71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color w:val="000000"/>
                <w:sz w:val="23"/>
                <w:szCs w:val="23"/>
              </w:rPr>
            </w:pPr>
            <w:r w:rsidRPr="001E19DA">
              <w:rPr>
                <w:color w:val="000000"/>
                <w:sz w:val="23"/>
                <w:szCs w:val="23"/>
              </w:rPr>
              <w:t>40,3</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color w:val="000000"/>
                <w:sz w:val="23"/>
                <w:szCs w:val="23"/>
              </w:rPr>
            </w:pPr>
            <w:r w:rsidRPr="001E19DA">
              <w:rPr>
                <w:color w:val="000000"/>
                <w:sz w:val="23"/>
                <w:szCs w:val="23"/>
              </w:rPr>
              <w:t>44,0</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color w:val="000000"/>
                <w:sz w:val="23"/>
                <w:szCs w:val="23"/>
              </w:rPr>
            </w:pPr>
            <w:r w:rsidRPr="001E19DA">
              <w:rPr>
                <w:color w:val="000000"/>
                <w:sz w:val="23"/>
                <w:szCs w:val="23"/>
              </w:rPr>
              <w:t>39,1</w:t>
            </w:r>
          </w:p>
        </w:tc>
      </w:tr>
      <w:tr w:rsidR="001E19DA" w:rsidRPr="001E19DA" w:rsidTr="001E19DA">
        <w:tc>
          <w:tcPr>
            <w:tcW w:w="5000"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b/>
                <w:bCs/>
                <w:sz w:val="23"/>
                <w:szCs w:val="23"/>
              </w:rPr>
            </w:pPr>
            <w:r w:rsidRPr="001E19DA">
              <w:rPr>
                <w:b/>
                <w:bCs/>
                <w:sz w:val="23"/>
                <w:szCs w:val="23"/>
              </w:rPr>
              <w:t>с. Гыда</w:t>
            </w:r>
          </w:p>
        </w:tc>
      </w:tr>
      <w:tr w:rsidR="001E19DA" w:rsidRPr="001E19DA" w:rsidTr="001E19DA">
        <w:tc>
          <w:tcPr>
            <w:tcW w:w="29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rPr>
                <w:sz w:val="23"/>
                <w:szCs w:val="23"/>
              </w:rPr>
            </w:pPr>
            <w:r w:rsidRPr="001E19DA">
              <w:rPr>
                <w:sz w:val="23"/>
                <w:szCs w:val="23"/>
              </w:rPr>
              <w:t>Отпуск тепловой энергии от источника тепловой энергии (полезный отпуск) – отпуск в сеть, тыс. Гкал</w:t>
            </w:r>
          </w:p>
        </w:tc>
        <w:tc>
          <w:tcPr>
            <w:tcW w:w="71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16,47</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17,84</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22,44</w:t>
            </w:r>
          </w:p>
        </w:tc>
      </w:tr>
      <w:tr w:rsidR="001E19DA" w:rsidRPr="001E19DA" w:rsidTr="001E19DA">
        <w:tc>
          <w:tcPr>
            <w:tcW w:w="29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rPr>
                <w:sz w:val="23"/>
                <w:szCs w:val="23"/>
              </w:rPr>
            </w:pPr>
            <w:r w:rsidRPr="001E19DA">
              <w:rPr>
                <w:sz w:val="23"/>
                <w:szCs w:val="23"/>
              </w:rPr>
              <w:t>Фактические потери тепловой энергии в сетях, тыс. Гкал</w:t>
            </w:r>
          </w:p>
        </w:tc>
        <w:tc>
          <w:tcPr>
            <w:tcW w:w="71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6,91</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BF41D2">
              <w:rPr>
                <w:sz w:val="23"/>
                <w:szCs w:val="23"/>
              </w:rPr>
              <w:t>н/д</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BF41D2">
              <w:rPr>
                <w:sz w:val="23"/>
                <w:szCs w:val="23"/>
              </w:rPr>
              <w:t>н/д</w:t>
            </w:r>
          </w:p>
        </w:tc>
      </w:tr>
      <w:tr w:rsidR="001E19DA" w:rsidRPr="001E19DA" w:rsidTr="001E19DA">
        <w:tc>
          <w:tcPr>
            <w:tcW w:w="29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rPr>
                <w:sz w:val="23"/>
                <w:szCs w:val="23"/>
              </w:rPr>
            </w:pPr>
            <w:r w:rsidRPr="001E19DA">
              <w:rPr>
                <w:sz w:val="23"/>
                <w:szCs w:val="23"/>
              </w:rPr>
              <w:t>Фактические потери тепловой энергии в % к отпуску тепловой энергии от источника тепловой энергии</w:t>
            </w:r>
          </w:p>
        </w:tc>
        <w:tc>
          <w:tcPr>
            <w:tcW w:w="714"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1E19DA">
              <w:rPr>
                <w:sz w:val="23"/>
                <w:szCs w:val="23"/>
              </w:rPr>
              <w:t>42,0</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BF41D2">
              <w:rPr>
                <w:sz w:val="23"/>
                <w:szCs w:val="23"/>
              </w:rPr>
              <w:t>н/д</w:t>
            </w:r>
          </w:p>
        </w:tc>
        <w:tc>
          <w:tcPr>
            <w:tcW w:w="66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1E19DA" w:rsidRPr="001E19DA" w:rsidRDefault="001E19DA" w:rsidP="001E19DA">
            <w:pPr>
              <w:jc w:val="center"/>
              <w:rPr>
                <w:sz w:val="23"/>
                <w:szCs w:val="23"/>
              </w:rPr>
            </w:pPr>
            <w:r w:rsidRPr="00BF41D2">
              <w:rPr>
                <w:sz w:val="23"/>
                <w:szCs w:val="23"/>
              </w:rPr>
              <w:t>н/д</w:t>
            </w:r>
          </w:p>
        </w:tc>
      </w:tr>
    </w:tbl>
    <w:p w:rsidR="005B436B" w:rsidRDefault="005B436B" w:rsidP="005E02F6">
      <w:pPr>
        <w:rPr>
          <w:color w:val="FF0000"/>
          <w:sz w:val="24"/>
          <w:szCs w:val="24"/>
          <w:highlight w:val="yellow"/>
        </w:rPr>
      </w:pPr>
    </w:p>
    <w:p w:rsidR="005B436B" w:rsidRPr="0029335D" w:rsidRDefault="005B436B" w:rsidP="005E02F6">
      <w:pPr>
        <w:rPr>
          <w:color w:val="FF0000"/>
          <w:sz w:val="24"/>
          <w:szCs w:val="24"/>
          <w:highlight w:val="yellow"/>
        </w:rPr>
      </w:pPr>
    </w:p>
    <w:p w:rsidR="004F535C" w:rsidRPr="003C7F57" w:rsidRDefault="005350C7" w:rsidP="00382F58">
      <w:pPr>
        <w:pStyle w:val="31"/>
        <w:numPr>
          <w:ilvl w:val="2"/>
          <w:numId w:val="37"/>
        </w:numPr>
        <w:tabs>
          <w:tab w:val="left" w:pos="567"/>
        </w:tabs>
        <w:spacing w:before="0" w:after="0"/>
        <w:ind w:left="0" w:firstLine="0"/>
        <w:rPr>
          <w:sz w:val="24"/>
          <w:szCs w:val="24"/>
        </w:rPr>
      </w:pPr>
      <w:r w:rsidRPr="003C7F57">
        <w:rPr>
          <w:sz w:val="24"/>
          <w:szCs w:val="24"/>
        </w:rPr>
        <w:t xml:space="preserve"> </w:t>
      </w:r>
      <w:r w:rsidR="005E02F6" w:rsidRPr="003C7F57">
        <w:rPr>
          <w:sz w:val="24"/>
          <w:szCs w:val="24"/>
        </w:rPr>
        <w:t>П</w:t>
      </w:r>
      <w:r w:rsidR="004F535C" w:rsidRPr="003C7F57">
        <w:rPr>
          <w:sz w:val="24"/>
          <w:szCs w:val="24"/>
        </w:rPr>
        <w:t xml:space="preserve">редписания надзорных органов по запрещению дальнейшей эксплуатации участков тепловой </w:t>
      </w:r>
      <w:r w:rsidR="005E02F6" w:rsidRPr="003C7F57">
        <w:rPr>
          <w:sz w:val="24"/>
          <w:szCs w:val="24"/>
        </w:rPr>
        <w:t>сети и результаты их исполнения</w:t>
      </w:r>
    </w:p>
    <w:p w:rsidR="005E02F6" w:rsidRPr="003C7F57" w:rsidRDefault="00D17A43" w:rsidP="00D17A43">
      <w:pPr>
        <w:ind w:firstLine="709"/>
        <w:jc w:val="both"/>
        <w:rPr>
          <w:sz w:val="24"/>
          <w:szCs w:val="24"/>
        </w:rPr>
      </w:pPr>
      <w:r w:rsidRPr="003C7F57">
        <w:rPr>
          <w:sz w:val="24"/>
          <w:szCs w:val="24"/>
        </w:rPr>
        <w:t xml:space="preserve">Предписания надзорных органов по запрещению дальнейшей эксплуатации участков тепловой сети </w:t>
      </w:r>
      <w:r w:rsidR="0011511C" w:rsidRPr="003C7F57">
        <w:rPr>
          <w:sz w:val="24"/>
          <w:szCs w:val="24"/>
        </w:rPr>
        <w:t>отсутствуют</w:t>
      </w:r>
      <w:r w:rsidRPr="003C7F57">
        <w:rPr>
          <w:sz w:val="24"/>
          <w:szCs w:val="24"/>
        </w:rPr>
        <w:t>.</w:t>
      </w:r>
    </w:p>
    <w:p w:rsidR="00D17A43" w:rsidRPr="0029335D" w:rsidRDefault="00D17A43" w:rsidP="00D17A43">
      <w:pPr>
        <w:ind w:firstLine="709"/>
        <w:jc w:val="both"/>
        <w:rPr>
          <w:color w:val="FF0000"/>
          <w:sz w:val="24"/>
          <w:szCs w:val="24"/>
          <w:highlight w:val="yellow"/>
        </w:rPr>
      </w:pPr>
    </w:p>
    <w:p w:rsidR="00BF408F" w:rsidRPr="006242FA" w:rsidRDefault="00BF408F" w:rsidP="00382F58">
      <w:pPr>
        <w:pStyle w:val="31"/>
        <w:numPr>
          <w:ilvl w:val="2"/>
          <w:numId w:val="37"/>
        </w:numPr>
        <w:tabs>
          <w:tab w:val="left" w:pos="709"/>
        </w:tabs>
        <w:spacing w:before="0" w:after="0"/>
        <w:ind w:left="0" w:firstLine="0"/>
        <w:rPr>
          <w:sz w:val="24"/>
          <w:szCs w:val="24"/>
        </w:rPr>
      </w:pPr>
      <w:r w:rsidRPr="006242FA">
        <w:rPr>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6242FA" w:rsidRDefault="006242FA" w:rsidP="006242FA">
      <w:pPr>
        <w:ind w:firstLine="709"/>
        <w:jc w:val="both"/>
        <w:rPr>
          <w:sz w:val="24"/>
          <w:szCs w:val="24"/>
        </w:rPr>
      </w:pPr>
      <w:r w:rsidRPr="006242FA">
        <w:rPr>
          <w:rFonts w:hint="eastAsia"/>
          <w:sz w:val="24"/>
          <w:szCs w:val="24"/>
        </w:rPr>
        <w:t>С</w:t>
      </w:r>
      <w:r w:rsidRPr="006242FA">
        <w:rPr>
          <w:sz w:val="24"/>
          <w:szCs w:val="24"/>
        </w:rPr>
        <w:t xml:space="preserve">истемы </w:t>
      </w:r>
      <w:r w:rsidRPr="006242FA">
        <w:rPr>
          <w:rFonts w:hint="eastAsia"/>
          <w:sz w:val="24"/>
          <w:szCs w:val="24"/>
        </w:rPr>
        <w:t>отопления</w:t>
      </w:r>
      <w:r w:rsidRPr="006242FA">
        <w:rPr>
          <w:sz w:val="24"/>
          <w:szCs w:val="24"/>
        </w:rPr>
        <w:t xml:space="preserve"> </w:t>
      </w:r>
      <w:r w:rsidRPr="006242FA">
        <w:rPr>
          <w:rFonts w:hint="eastAsia"/>
          <w:sz w:val="24"/>
          <w:szCs w:val="24"/>
        </w:rPr>
        <w:t>и</w:t>
      </w:r>
      <w:r w:rsidRPr="006242FA">
        <w:rPr>
          <w:sz w:val="24"/>
          <w:szCs w:val="24"/>
        </w:rPr>
        <w:t xml:space="preserve"> </w:t>
      </w:r>
      <w:r w:rsidRPr="006242FA">
        <w:rPr>
          <w:rFonts w:hint="eastAsia"/>
          <w:sz w:val="24"/>
          <w:szCs w:val="24"/>
        </w:rPr>
        <w:t>вентиляции</w:t>
      </w:r>
      <w:r w:rsidRPr="006242FA">
        <w:rPr>
          <w:sz w:val="24"/>
          <w:szCs w:val="24"/>
        </w:rPr>
        <w:t xml:space="preserve"> </w:t>
      </w:r>
      <w:r w:rsidRPr="006242FA">
        <w:rPr>
          <w:rFonts w:hint="eastAsia"/>
          <w:sz w:val="24"/>
          <w:szCs w:val="24"/>
        </w:rPr>
        <w:t>подключаемых</w:t>
      </w:r>
      <w:r w:rsidRPr="006242FA">
        <w:rPr>
          <w:sz w:val="24"/>
          <w:szCs w:val="24"/>
        </w:rPr>
        <w:t xml:space="preserve"> </w:t>
      </w:r>
      <w:r w:rsidRPr="006242FA">
        <w:rPr>
          <w:rFonts w:hint="eastAsia"/>
          <w:sz w:val="24"/>
          <w:szCs w:val="24"/>
        </w:rPr>
        <w:t>зданий</w:t>
      </w:r>
      <w:r w:rsidR="008C2A6D">
        <w:rPr>
          <w:sz w:val="24"/>
          <w:szCs w:val="24"/>
        </w:rPr>
        <w:t xml:space="preserve"> –</w:t>
      </w:r>
      <w:r w:rsidRPr="006242FA">
        <w:rPr>
          <w:sz w:val="24"/>
          <w:szCs w:val="24"/>
        </w:rPr>
        <w:t xml:space="preserve"> </w:t>
      </w:r>
      <w:r w:rsidRPr="006242FA">
        <w:rPr>
          <w:rFonts w:hint="eastAsia"/>
          <w:sz w:val="24"/>
          <w:szCs w:val="24"/>
        </w:rPr>
        <w:t>зависимые</w:t>
      </w:r>
      <w:r w:rsidRPr="006242FA">
        <w:rPr>
          <w:sz w:val="24"/>
          <w:szCs w:val="24"/>
        </w:rPr>
        <w:t xml:space="preserve"> </w:t>
      </w:r>
      <w:r w:rsidRPr="006242FA">
        <w:rPr>
          <w:rFonts w:hint="eastAsia"/>
          <w:sz w:val="24"/>
          <w:szCs w:val="24"/>
        </w:rPr>
        <w:t>с</w:t>
      </w:r>
      <w:r w:rsidRPr="006242FA">
        <w:rPr>
          <w:sz w:val="24"/>
          <w:szCs w:val="24"/>
        </w:rPr>
        <w:t xml:space="preserve"> </w:t>
      </w:r>
      <w:r w:rsidRPr="006242FA">
        <w:rPr>
          <w:rFonts w:hint="eastAsia"/>
          <w:sz w:val="24"/>
          <w:szCs w:val="24"/>
        </w:rPr>
        <w:t>непосредственным</w:t>
      </w:r>
      <w:r w:rsidRPr="006242FA">
        <w:rPr>
          <w:sz w:val="24"/>
          <w:szCs w:val="24"/>
        </w:rPr>
        <w:t xml:space="preserve"> (</w:t>
      </w:r>
      <w:r w:rsidRPr="006242FA">
        <w:rPr>
          <w:rFonts w:hint="eastAsia"/>
          <w:sz w:val="24"/>
          <w:szCs w:val="24"/>
        </w:rPr>
        <w:t>без</w:t>
      </w:r>
      <w:r w:rsidRPr="006242FA">
        <w:rPr>
          <w:sz w:val="24"/>
          <w:szCs w:val="24"/>
        </w:rPr>
        <w:t xml:space="preserve"> </w:t>
      </w:r>
      <w:r w:rsidRPr="006242FA">
        <w:rPr>
          <w:rFonts w:hint="eastAsia"/>
          <w:sz w:val="24"/>
          <w:szCs w:val="24"/>
        </w:rPr>
        <w:t>смешения</w:t>
      </w:r>
      <w:r w:rsidRPr="006242FA">
        <w:rPr>
          <w:sz w:val="24"/>
          <w:szCs w:val="24"/>
        </w:rPr>
        <w:t xml:space="preserve">) </w:t>
      </w:r>
      <w:r w:rsidRPr="006242FA">
        <w:rPr>
          <w:rFonts w:hint="eastAsia"/>
          <w:sz w:val="24"/>
          <w:szCs w:val="24"/>
        </w:rPr>
        <w:t>присоединением</w:t>
      </w:r>
      <w:r w:rsidRPr="006242FA">
        <w:rPr>
          <w:sz w:val="24"/>
          <w:szCs w:val="24"/>
        </w:rPr>
        <w:t xml:space="preserve"> </w:t>
      </w:r>
      <w:r w:rsidRPr="006242FA">
        <w:rPr>
          <w:rFonts w:hint="eastAsia"/>
          <w:sz w:val="24"/>
          <w:szCs w:val="24"/>
        </w:rPr>
        <w:t>теплопотребляющих</w:t>
      </w:r>
      <w:r w:rsidRPr="006242FA">
        <w:rPr>
          <w:sz w:val="24"/>
          <w:szCs w:val="24"/>
        </w:rPr>
        <w:t xml:space="preserve"> </w:t>
      </w:r>
      <w:r w:rsidRPr="006242FA">
        <w:rPr>
          <w:rFonts w:hint="eastAsia"/>
          <w:sz w:val="24"/>
          <w:szCs w:val="24"/>
        </w:rPr>
        <w:t>установок</w:t>
      </w:r>
      <w:r w:rsidRPr="006242FA">
        <w:rPr>
          <w:sz w:val="24"/>
          <w:szCs w:val="24"/>
        </w:rPr>
        <w:t xml:space="preserve"> </w:t>
      </w:r>
      <w:r w:rsidRPr="006242FA">
        <w:rPr>
          <w:rFonts w:hint="eastAsia"/>
          <w:sz w:val="24"/>
          <w:szCs w:val="24"/>
        </w:rPr>
        <w:t>к</w:t>
      </w:r>
      <w:r w:rsidRPr="006242FA">
        <w:rPr>
          <w:sz w:val="24"/>
          <w:szCs w:val="24"/>
        </w:rPr>
        <w:t xml:space="preserve"> </w:t>
      </w:r>
      <w:r w:rsidRPr="006242FA">
        <w:rPr>
          <w:rFonts w:hint="eastAsia"/>
          <w:sz w:val="24"/>
          <w:szCs w:val="24"/>
        </w:rPr>
        <w:t>тепловым</w:t>
      </w:r>
      <w:r w:rsidRPr="006242FA">
        <w:rPr>
          <w:sz w:val="24"/>
          <w:szCs w:val="24"/>
        </w:rPr>
        <w:t xml:space="preserve"> </w:t>
      </w:r>
      <w:r w:rsidRPr="006242FA">
        <w:rPr>
          <w:rFonts w:hint="eastAsia"/>
          <w:sz w:val="24"/>
          <w:szCs w:val="24"/>
        </w:rPr>
        <w:t>сетям</w:t>
      </w:r>
      <w:r w:rsidRPr="006242FA">
        <w:rPr>
          <w:sz w:val="24"/>
          <w:szCs w:val="24"/>
        </w:rPr>
        <w:t xml:space="preserve">. </w:t>
      </w:r>
      <w:r w:rsidRPr="006242FA">
        <w:rPr>
          <w:rFonts w:hint="eastAsia"/>
          <w:sz w:val="24"/>
          <w:szCs w:val="24"/>
        </w:rPr>
        <w:t>В</w:t>
      </w:r>
      <w:r w:rsidRPr="006242FA">
        <w:rPr>
          <w:sz w:val="24"/>
          <w:szCs w:val="24"/>
        </w:rPr>
        <w:t xml:space="preserve"> </w:t>
      </w:r>
      <w:r w:rsidRPr="006242FA">
        <w:rPr>
          <w:rFonts w:hint="eastAsia"/>
          <w:sz w:val="24"/>
          <w:szCs w:val="24"/>
        </w:rPr>
        <w:t>тепловых</w:t>
      </w:r>
      <w:r w:rsidRPr="006242FA">
        <w:rPr>
          <w:sz w:val="24"/>
          <w:szCs w:val="24"/>
        </w:rPr>
        <w:t xml:space="preserve"> </w:t>
      </w:r>
      <w:r w:rsidRPr="006242FA">
        <w:rPr>
          <w:rFonts w:hint="eastAsia"/>
          <w:sz w:val="24"/>
          <w:szCs w:val="24"/>
        </w:rPr>
        <w:t>узлах</w:t>
      </w:r>
      <w:r w:rsidRPr="006242FA">
        <w:rPr>
          <w:sz w:val="24"/>
          <w:szCs w:val="24"/>
        </w:rPr>
        <w:t xml:space="preserve"> </w:t>
      </w:r>
      <w:r w:rsidRPr="006242FA">
        <w:rPr>
          <w:rFonts w:hint="eastAsia"/>
          <w:sz w:val="24"/>
          <w:szCs w:val="24"/>
        </w:rPr>
        <w:t>присоединение</w:t>
      </w:r>
      <w:r w:rsidRPr="006242FA">
        <w:rPr>
          <w:sz w:val="24"/>
          <w:szCs w:val="24"/>
        </w:rPr>
        <w:t xml:space="preserve"> </w:t>
      </w:r>
      <w:r w:rsidRPr="006242FA">
        <w:rPr>
          <w:rFonts w:hint="eastAsia"/>
          <w:sz w:val="24"/>
          <w:szCs w:val="24"/>
        </w:rPr>
        <w:t>систем</w:t>
      </w:r>
      <w:r w:rsidRPr="006242FA">
        <w:rPr>
          <w:sz w:val="24"/>
          <w:szCs w:val="24"/>
        </w:rPr>
        <w:t xml:space="preserve"> </w:t>
      </w:r>
      <w:r w:rsidRPr="006242FA">
        <w:rPr>
          <w:rFonts w:hint="eastAsia"/>
          <w:sz w:val="24"/>
          <w:szCs w:val="24"/>
        </w:rPr>
        <w:t>отопления</w:t>
      </w:r>
      <w:r w:rsidRPr="006242FA">
        <w:rPr>
          <w:sz w:val="24"/>
          <w:szCs w:val="24"/>
        </w:rPr>
        <w:t xml:space="preserve"> </w:t>
      </w:r>
      <w:r w:rsidRPr="006242FA">
        <w:rPr>
          <w:rFonts w:hint="eastAsia"/>
          <w:sz w:val="24"/>
          <w:szCs w:val="24"/>
        </w:rPr>
        <w:t>и</w:t>
      </w:r>
      <w:r w:rsidRPr="006242FA">
        <w:rPr>
          <w:sz w:val="24"/>
          <w:szCs w:val="24"/>
        </w:rPr>
        <w:t xml:space="preserve"> </w:t>
      </w:r>
      <w:r w:rsidRPr="006242FA">
        <w:rPr>
          <w:rFonts w:hint="eastAsia"/>
          <w:sz w:val="24"/>
          <w:szCs w:val="24"/>
        </w:rPr>
        <w:t>вентиляции</w:t>
      </w:r>
      <w:r w:rsidRPr="006242FA">
        <w:rPr>
          <w:sz w:val="24"/>
          <w:szCs w:val="24"/>
        </w:rPr>
        <w:t xml:space="preserve"> </w:t>
      </w:r>
      <w:r w:rsidRPr="006242FA">
        <w:rPr>
          <w:rFonts w:hint="eastAsia"/>
          <w:sz w:val="24"/>
          <w:szCs w:val="24"/>
        </w:rPr>
        <w:t>осуществляется</w:t>
      </w:r>
      <w:r w:rsidRPr="006242FA">
        <w:rPr>
          <w:sz w:val="24"/>
          <w:szCs w:val="24"/>
        </w:rPr>
        <w:t xml:space="preserve"> </w:t>
      </w:r>
      <w:r w:rsidRPr="006242FA">
        <w:rPr>
          <w:rFonts w:hint="eastAsia"/>
          <w:sz w:val="24"/>
          <w:szCs w:val="24"/>
        </w:rPr>
        <w:t>через</w:t>
      </w:r>
      <w:r w:rsidRPr="006242FA">
        <w:rPr>
          <w:sz w:val="24"/>
          <w:szCs w:val="24"/>
        </w:rPr>
        <w:t xml:space="preserve"> </w:t>
      </w:r>
      <w:r w:rsidRPr="006242FA">
        <w:rPr>
          <w:rFonts w:hint="eastAsia"/>
          <w:sz w:val="24"/>
          <w:szCs w:val="24"/>
        </w:rPr>
        <w:t>дроссельные</w:t>
      </w:r>
      <w:r w:rsidRPr="006242FA">
        <w:rPr>
          <w:sz w:val="24"/>
          <w:szCs w:val="24"/>
        </w:rPr>
        <w:t xml:space="preserve"> </w:t>
      </w:r>
      <w:r w:rsidRPr="006242FA">
        <w:rPr>
          <w:rFonts w:hint="eastAsia"/>
          <w:sz w:val="24"/>
          <w:szCs w:val="24"/>
        </w:rPr>
        <w:t>шайбы</w:t>
      </w:r>
      <w:r w:rsidRPr="006242FA">
        <w:rPr>
          <w:sz w:val="24"/>
          <w:szCs w:val="24"/>
        </w:rPr>
        <w:t xml:space="preserve">, </w:t>
      </w:r>
      <w:r w:rsidRPr="006242FA">
        <w:rPr>
          <w:rFonts w:hint="eastAsia"/>
          <w:sz w:val="24"/>
          <w:szCs w:val="24"/>
        </w:rPr>
        <w:t>автоматическое</w:t>
      </w:r>
      <w:r w:rsidRPr="006242FA">
        <w:rPr>
          <w:sz w:val="24"/>
          <w:szCs w:val="24"/>
        </w:rPr>
        <w:t xml:space="preserve"> </w:t>
      </w:r>
      <w:r w:rsidRPr="006242FA">
        <w:rPr>
          <w:rFonts w:hint="eastAsia"/>
          <w:sz w:val="24"/>
          <w:szCs w:val="24"/>
        </w:rPr>
        <w:t>регулирование</w:t>
      </w:r>
      <w:r w:rsidRPr="006242FA">
        <w:rPr>
          <w:sz w:val="24"/>
          <w:szCs w:val="24"/>
        </w:rPr>
        <w:t xml:space="preserve"> </w:t>
      </w:r>
      <w:r w:rsidRPr="006242FA">
        <w:rPr>
          <w:rFonts w:hint="eastAsia"/>
          <w:sz w:val="24"/>
          <w:szCs w:val="24"/>
        </w:rPr>
        <w:t>параметров</w:t>
      </w:r>
      <w:r w:rsidRPr="006242FA">
        <w:rPr>
          <w:sz w:val="24"/>
          <w:szCs w:val="24"/>
        </w:rPr>
        <w:t xml:space="preserve"> </w:t>
      </w:r>
      <w:r w:rsidRPr="006242FA">
        <w:rPr>
          <w:rFonts w:hint="eastAsia"/>
          <w:sz w:val="24"/>
          <w:szCs w:val="24"/>
        </w:rPr>
        <w:t>теплоносителя</w:t>
      </w:r>
      <w:r w:rsidRPr="006242FA">
        <w:rPr>
          <w:sz w:val="24"/>
          <w:szCs w:val="24"/>
        </w:rPr>
        <w:t xml:space="preserve"> </w:t>
      </w:r>
      <w:r w:rsidRPr="006242FA">
        <w:rPr>
          <w:rFonts w:hint="eastAsia"/>
          <w:sz w:val="24"/>
          <w:szCs w:val="24"/>
        </w:rPr>
        <w:t>и</w:t>
      </w:r>
      <w:r w:rsidRPr="006242FA">
        <w:rPr>
          <w:sz w:val="24"/>
          <w:szCs w:val="24"/>
        </w:rPr>
        <w:t xml:space="preserve"> </w:t>
      </w:r>
      <w:r w:rsidRPr="006242FA">
        <w:rPr>
          <w:rFonts w:hint="eastAsia"/>
          <w:sz w:val="24"/>
          <w:szCs w:val="24"/>
        </w:rPr>
        <w:t>гидравлическая</w:t>
      </w:r>
      <w:r w:rsidRPr="006242FA">
        <w:rPr>
          <w:sz w:val="24"/>
          <w:szCs w:val="24"/>
        </w:rPr>
        <w:t xml:space="preserve"> </w:t>
      </w:r>
      <w:r w:rsidRPr="006242FA">
        <w:rPr>
          <w:rFonts w:hint="eastAsia"/>
          <w:sz w:val="24"/>
          <w:szCs w:val="24"/>
        </w:rPr>
        <w:t>балансировка</w:t>
      </w:r>
      <w:r w:rsidRPr="006242FA">
        <w:rPr>
          <w:sz w:val="24"/>
          <w:szCs w:val="24"/>
        </w:rPr>
        <w:t xml:space="preserve"> </w:t>
      </w:r>
      <w:r w:rsidRPr="006242FA">
        <w:rPr>
          <w:rFonts w:hint="eastAsia"/>
          <w:sz w:val="24"/>
          <w:szCs w:val="24"/>
        </w:rPr>
        <w:t>системы</w:t>
      </w:r>
      <w:r w:rsidRPr="006242FA">
        <w:rPr>
          <w:sz w:val="24"/>
          <w:szCs w:val="24"/>
        </w:rPr>
        <w:t xml:space="preserve"> </w:t>
      </w:r>
      <w:r w:rsidRPr="006242FA">
        <w:rPr>
          <w:rFonts w:hint="eastAsia"/>
          <w:sz w:val="24"/>
          <w:szCs w:val="24"/>
        </w:rPr>
        <w:t>отопления</w:t>
      </w:r>
      <w:r w:rsidRPr="006242FA">
        <w:rPr>
          <w:sz w:val="24"/>
          <w:szCs w:val="24"/>
        </w:rPr>
        <w:t xml:space="preserve"> </w:t>
      </w:r>
      <w:r w:rsidRPr="006242FA">
        <w:rPr>
          <w:rFonts w:hint="eastAsia"/>
          <w:sz w:val="24"/>
          <w:szCs w:val="24"/>
        </w:rPr>
        <w:t>отсутствует</w:t>
      </w:r>
      <w:r w:rsidRPr="006242FA">
        <w:rPr>
          <w:sz w:val="24"/>
          <w:szCs w:val="24"/>
        </w:rPr>
        <w:t xml:space="preserve">, </w:t>
      </w:r>
      <w:r w:rsidRPr="006242FA">
        <w:rPr>
          <w:rFonts w:hint="eastAsia"/>
          <w:sz w:val="24"/>
          <w:szCs w:val="24"/>
        </w:rPr>
        <w:t>что</w:t>
      </w:r>
      <w:r w:rsidRPr="006242FA">
        <w:rPr>
          <w:sz w:val="24"/>
          <w:szCs w:val="24"/>
        </w:rPr>
        <w:t xml:space="preserve"> </w:t>
      </w:r>
      <w:r w:rsidRPr="006242FA">
        <w:rPr>
          <w:rFonts w:hint="eastAsia"/>
          <w:sz w:val="24"/>
          <w:szCs w:val="24"/>
        </w:rPr>
        <w:t>приводит</w:t>
      </w:r>
      <w:r w:rsidRPr="006242FA">
        <w:rPr>
          <w:sz w:val="24"/>
          <w:szCs w:val="24"/>
        </w:rPr>
        <w:t xml:space="preserve"> </w:t>
      </w:r>
      <w:r w:rsidRPr="006242FA">
        <w:rPr>
          <w:rFonts w:hint="eastAsia"/>
          <w:sz w:val="24"/>
          <w:szCs w:val="24"/>
        </w:rPr>
        <w:t>к</w:t>
      </w:r>
      <w:r w:rsidRPr="006242FA">
        <w:rPr>
          <w:sz w:val="24"/>
          <w:szCs w:val="24"/>
        </w:rPr>
        <w:t xml:space="preserve"> </w:t>
      </w:r>
      <w:r w:rsidRPr="006242FA">
        <w:rPr>
          <w:rFonts w:hint="eastAsia"/>
          <w:sz w:val="24"/>
          <w:szCs w:val="24"/>
        </w:rPr>
        <w:t>перетопам</w:t>
      </w:r>
      <w:r w:rsidRPr="006242FA">
        <w:rPr>
          <w:sz w:val="24"/>
          <w:szCs w:val="24"/>
        </w:rPr>
        <w:t xml:space="preserve"> </w:t>
      </w:r>
      <w:r w:rsidRPr="006242FA">
        <w:rPr>
          <w:rFonts w:hint="eastAsia"/>
          <w:sz w:val="24"/>
          <w:szCs w:val="24"/>
        </w:rPr>
        <w:t>в</w:t>
      </w:r>
      <w:r w:rsidRPr="006242FA">
        <w:rPr>
          <w:sz w:val="24"/>
          <w:szCs w:val="24"/>
        </w:rPr>
        <w:t xml:space="preserve"> </w:t>
      </w:r>
      <w:r w:rsidRPr="006242FA">
        <w:rPr>
          <w:rFonts w:hint="eastAsia"/>
          <w:sz w:val="24"/>
          <w:szCs w:val="24"/>
        </w:rPr>
        <w:t>переходные</w:t>
      </w:r>
      <w:r w:rsidRPr="006242FA">
        <w:rPr>
          <w:sz w:val="24"/>
          <w:szCs w:val="24"/>
        </w:rPr>
        <w:t xml:space="preserve"> </w:t>
      </w:r>
      <w:r w:rsidRPr="006242FA">
        <w:rPr>
          <w:rFonts w:hint="eastAsia"/>
          <w:sz w:val="24"/>
          <w:szCs w:val="24"/>
        </w:rPr>
        <w:t>периоды</w:t>
      </w:r>
      <w:r w:rsidRPr="006242FA">
        <w:rPr>
          <w:sz w:val="24"/>
          <w:szCs w:val="24"/>
        </w:rPr>
        <w:t xml:space="preserve"> </w:t>
      </w:r>
      <w:r w:rsidRPr="006242FA">
        <w:rPr>
          <w:rFonts w:hint="eastAsia"/>
          <w:sz w:val="24"/>
          <w:szCs w:val="24"/>
        </w:rPr>
        <w:t>отопительного</w:t>
      </w:r>
      <w:r w:rsidRPr="006242FA">
        <w:rPr>
          <w:sz w:val="24"/>
          <w:szCs w:val="24"/>
        </w:rPr>
        <w:t xml:space="preserve"> </w:t>
      </w:r>
      <w:r w:rsidRPr="006242FA">
        <w:rPr>
          <w:rFonts w:hint="eastAsia"/>
          <w:sz w:val="24"/>
          <w:szCs w:val="24"/>
        </w:rPr>
        <w:t>сезона</w:t>
      </w:r>
      <w:r w:rsidRPr="006242FA">
        <w:rPr>
          <w:sz w:val="24"/>
          <w:szCs w:val="24"/>
        </w:rPr>
        <w:t xml:space="preserve"> </w:t>
      </w:r>
      <w:r w:rsidRPr="006242FA">
        <w:rPr>
          <w:rFonts w:hint="eastAsia"/>
          <w:sz w:val="24"/>
          <w:szCs w:val="24"/>
        </w:rPr>
        <w:t>и</w:t>
      </w:r>
      <w:r w:rsidRPr="006242FA">
        <w:rPr>
          <w:sz w:val="24"/>
          <w:szCs w:val="24"/>
        </w:rPr>
        <w:t xml:space="preserve"> </w:t>
      </w:r>
      <w:r w:rsidRPr="006242FA">
        <w:rPr>
          <w:rFonts w:hint="eastAsia"/>
          <w:sz w:val="24"/>
          <w:szCs w:val="24"/>
        </w:rPr>
        <w:t>разбалансировке</w:t>
      </w:r>
      <w:r w:rsidRPr="006242FA">
        <w:rPr>
          <w:sz w:val="24"/>
          <w:szCs w:val="24"/>
        </w:rPr>
        <w:t xml:space="preserve"> </w:t>
      </w:r>
      <w:r w:rsidRPr="006242FA">
        <w:rPr>
          <w:rFonts w:hint="eastAsia"/>
          <w:sz w:val="24"/>
          <w:szCs w:val="24"/>
        </w:rPr>
        <w:t>системы</w:t>
      </w:r>
      <w:r w:rsidRPr="006242FA">
        <w:rPr>
          <w:sz w:val="24"/>
          <w:szCs w:val="24"/>
        </w:rPr>
        <w:t xml:space="preserve"> </w:t>
      </w:r>
      <w:r w:rsidRPr="006242FA">
        <w:rPr>
          <w:rFonts w:hint="eastAsia"/>
          <w:sz w:val="24"/>
          <w:szCs w:val="24"/>
        </w:rPr>
        <w:t>теплоснабжения</w:t>
      </w:r>
      <w:r w:rsidRPr="006242FA">
        <w:rPr>
          <w:sz w:val="24"/>
          <w:szCs w:val="24"/>
        </w:rPr>
        <w:t xml:space="preserve"> </w:t>
      </w:r>
      <w:r w:rsidRPr="006242FA">
        <w:rPr>
          <w:rFonts w:hint="eastAsia"/>
          <w:sz w:val="24"/>
          <w:szCs w:val="24"/>
        </w:rPr>
        <w:t>потребителей</w:t>
      </w:r>
      <w:r w:rsidRPr="006242FA">
        <w:rPr>
          <w:sz w:val="24"/>
          <w:szCs w:val="24"/>
        </w:rPr>
        <w:t xml:space="preserve"> </w:t>
      </w:r>
      <w:r w:rsidRPr="006242FA">
        <w:rPr>
          <w:rFonts w:hint="eastAsia"/>
          <w:sz w:val="24"/>
          <w:szCs w:val="24"/>
        </w:rPr>
        <w:t>и</w:t>
      </w:r>
      <w:r w:rsidRPr="006242FA">
        <w:rPr>
          <w:sz w:val="24"/>
          <w:szCs w:val="24"/>
        </w:rPr>
        <w:t xml:space="preserve"> </w:t>
      </w:r>
      <w:r w:rsidRPr="006242FA">
        <w:rPr>
          <w:rFonts w:hint="eastAsia"/>
          <w:sz w:val="24"/>
          <w:szCs w:val="24"/>
        </w:rPr>
        <w:t>внутридомовых</w:t>
      </w:r>
      <w:r w:rsidRPr="006242FA">
        <w:rPr>
          <w:sz w:val="24"/>
          <w:szCs w:val="24"/>
        </w:rPr>
        <w:t xml:space="preserve"> </w:t>
      </w:r>
      <w:r w:rsidRPr="006242FA">
        <w:rPr>
          <w:rFonts w:hint="eastAsia"/>
          <w:sz w:val="24"/>
          <w:szCs w:val="24"/>
        </w:rPr>
        <w:t>систем</w:t>
      </w:r>
      <w:r w:rsidRPr="006242FA">
        <w:rPr>
          <w:sz w:val="24"/>
          <w:szCs w:val="24"/>
        </w:rPr>
        <w:t xml:space="preserve"> </w:t>
      </w:r>
      <w:r w:rsidRPr="006242FA">
        <w:rPr>
          <w:rFonts w:hint="eastAsia"/>
          <w:sz w:val="24"/>
          <w:szCs w:val="24"/>
        </w:rPr>
        <w:t>отопления</w:t>
      </w:r>
      <w:r w:rsidRPr="006242FA">
        <w:rPr>
          <w:sz w:val="24"/>
          <w:szCs w:val="24"/>
        </w:rPr>
        <w:t xml:space="preserve"> </w:t>
      </w:r>
      <w:r w:rsidRPr="006242FA">
        <w:rPr>
          <w:rFonts w:hint="eastAsia"/>
          <w:sz w:val="24"/>
          <w:szCs w:val="24"/>
        </w:rPr>
        <w:t>абонентов</w:t>
      </w:r>
      <w:r w:rsidRPr="006242FA">
        <w:rPr>
          <w:sz w:val="24"/>
          <w:szCs w:val="24"/>
        </w:rPr>
        <w:t>.</w:t>
      </w:r>
    </w:p>
    <w:p w:rsidR="006242FA" w:rsidRPr="006242FA" w:rsidRDefault="006242FA" w:rsidP="006242FA">
      <w:pPr>
        <w:ind w:firstLine="709"/>
        <w:jc w:val="both"/>
        <w:rPr>
          <w:sz w:val="24"/>
          <w:szCs w:val="24"/>
        </w:rPr>
      </w:pPr>
      <w:r w:rsidRPr="006242FA">
        <w:rPr>
          <w:rFonts w:hint="eastAsia"/>
          <w:sz w:val="24"/>
          <w:szCs w:val="24"/>
        </w:rPr>
        <w:t>Отсутствие</w:t>
      </w:r>
      <w:r w:rsidRPr="006242FA">
        <w:rPr>
          <w:sz w:val="24"/>
          <w:szCs w:val="24"/>
        </w:rPr>
        <w:t xml:space="preserve"> </w:t>
      </w:r>
      <w:r w:rsidRPr="006242FA">
        <w:rPr>
          <w:rFonts w:hint="eastAsia"/>
          <w:sz w:val="24"/>
          <w:szCs w:val="24"/>
        </w:rPr>
        <w:t>модулей</w:t>
      </w:r>
      <w:r w:rsidRPr="006242FA">
        <w:rPr>
          <w:sz w:val="24"/>
          <w:szCs w:val="24"/>
        </w:rPr>
        <w:t xml:space="preserve"> </w:t>
      </w:r>
      <w:r w:rsidRPr="006242FA">
        <w:rPr>
          <w:rFonts w:hint="eastAsia"/>
          <w:sz w:val="24"/>
          <w:szCs w:val="24"/>
        </w:rPr>
        <w:t>регулирования</w:t>
      </w:r>
      <w:r w:rsidRPr="006242FA">
        <w:rPr>
          <w:sz w:val="24"/>
          <w:szCs w:val="24"/>
        </w:rPr>
        <w:t xml:space="preserve"> </w:t>
      </w:r>
      <w:r w:rsidRPr="006242FA">
        <w:rPr>
          <w:rFonts w:hint="eastAsia"/>
          <w:sz w:val="24"/>
          <w:szCs w:val="24"/>
        </w:rPr>
        <w:t>в</w:t>
      </w:r>
      <w:r w:rsidRPr="006242FA">
        <w:rPr>
          <w:sz w:val="24"/>
          <w:szCs w:val="24"/>
        </w:rPr>
        <w:t xml:space="preserve"> </w:t>
      </w:r>
      <w:r w:rsidRPr="006242FA">
        <w:rPr>
          <w:rFonts w:hint="eastAsia"/>
          <w:sz w:val="24"/>
          <w:szCs w:val="24"/>
        </w:rPr>
        <w:t>системах</w:t>
      </w:r>
      <w:r w:rsidRPr="006242FA">
        <w:rPr>
          <w:sz w:val="24"/>
          <w:szCs w:val="24"/>
        </w:rPr>
        <w:t xml:space="preserve"> </w:t>
      </w:r>
      <w:r w:rsidRPr="006242FA">
        <w:rPr>
          <w:rFonts w:hint="eastAsia"/>
          <w:sz w:val="24"/>
          <w:szCs w:val="24"/>
        </w:rPr>
        <w:t>отопления</w:t>
      </w:r>
      <w:r w:rsidRPr="006242FA">
        <w:rPr>
          <w:sz w:val="24"/>
          <w:szCs w:val="24"/>
        </w:rPr>
        <w:t xml:space="preserve"> </w:t>
      </w:r>
      <w:r w:rsidRPr="006242FA">
        <w:rPr>
          <w:rFonts w:hint="eastAsia"/>
          <w:sz w:val="24"/>
          <w:szCs w:val="24"/>
        </w:rPr>
        <w:t>потребителей</w:t>
      </w:r>
      <w:r w:rsidRPr="006242FA">
        <w:rPr>
          <w:sz w:val="24"/>
          <w:szCs w:val="24"/>
        </w:rPr>
        <w:t xml:space="preserve"> </w:t>
      </w:r>
      <w:r w:rsidRPr="006242FA">
        <w:rPr>
          <w:rFonts w:hint="eastAsia"/>
          <w:sz w:val="24"/>
          <w:szCs w:val="24"/>
        </w:rPr>
        <w:t>и</w:t>
      </w:r>
      <w:r w:rsidRPr="006242FA">
        <w:rPr>
          <w:sz w:val="24"/>
          <w:szCs w:val="24"/>
        </w:rPr>
        <w:t xml:space="preserve"> </w:t>
      </w:r>
      <w:r w:rsidRPr="006242FA">
        <w:rPr>
          <w:rFonts w:hint="eastAsia"/>
          <w:sz w:val="24"/>
          <w:szCs w:val="24"/>
        </w:rPr>
        <w:t>тип</w:t>
      </w:r>
      <w:r w:rsidRPr="006242FA">
        <w:rPr>
          <w:sz w:val="24"/>
          <w:szCs w:val="24"/>
        </w:rPr>
        <w:t xml:space="preserve"> </w:t>
      </w:r>
      <w:r w:rsidRPr="006242FA">
        <w:rPr>
          <w:rFonts w:hint="eastAsia"/>
          <w:sz w:val="24"/>
          <w:szCs w:val="24"/>
        </w:rPr>
        <w:t>систем</w:t>
      </w:r>
      <w:r w:rsidRPr="006242FA">
        <w:rPr>
          <w:sz w:val="24"/>
          <w:szCs w:val="24"/>
        </w:rPr>
        <w:t xml:space="preserve"> </w:t>
      </w:r>
      <w:r w:rsidRPr="006242FA">
        <w:rPr>
          <w:rFonts w:hint="eastAsia"/>
          <w:sz w:val="24"/>
          <w:szCs w:val="24"/>
        </w:rPr>
        <w:t>определяют</w:t>
      </w:r>
      <w:r w:rsidRPr="006242FA">
        <w:rPr>
          <w:sz w:val="24"/>
          <w:szCs w:val="24"/>
        </w:rPr>
        <w:t xml:space="preserve"> </w:t>
      </w:r>
      <w:r w:rsidRPr="006242FA">
        <w:rPr>
          <w:rFonts w:hint="eastAsia"/>
          <w:sz w:val="24"/>
          <w:szCs w:val="24"/>
        </w:rPr>
        <w:t>график</w:t>
      </w:r>
      <w:r w:rsidRPr="006242FA">
        <w:rPr>
          <w:sz w:val="24"/>
          <w:szCs w:val="24"/>
        </w:rPr>
        <w:t xml:space="preserve"> </w:t>
      </w:r>
      <w:r w:rsidRPr="006242FA">
        <w:rPr>
          <w:rFonts w:hint="eastAsia"/>
          <w:sz w:val="24"/>
          <w:szCs w:val="24"/>
        </w:rPr>
        <w:t>отпуска</w:t>
      </w:r>
      <w:r w:rsidRPr="006242FA">
        <w:rPr>
          <w:sz w:val="24"/>
          <w:szCs w:val="24"/>
        </w:rPr>
        <w:t xml:space="preserve"> </w:t>
      </w:r>
      <w:r w:rsidRPr="006242FA">
        <w:rPr>
          <w:rFonts w:hint="eastAsia"/>
          <w:sz w:val="24"/>
          <w:szCs w:val="24"/>
        </w:rPr>
        <w:t>тепловой</w:t>
      </w:r>
      <w:r w:rsidRPr="006242FA">
        <w:rPr>
          <w:sz w:val="24"/>
          <w:szCs w:val="24"/>
        </w:rPr>
        <w:t xml:space="preserve"> </w:t>
      </w:r>
      <w:r w:rsidRPr="006242FA">
        <w:rPr>
          <w:rFonts w:hint="eastAsia"/>
          <w:sz w:val="24"/>
          <w:szCs w:val="24"/>
        </w:rPr>
        <w:t>энергии</w:t>
      </w:r>
      <w:r w:rsidRPr="006242FA">
        <w:rPr>
          <w:sz w:val="24"/>
          <w:szCs w:val="24"/>
        </w:rPr>
        <w:t xml:space="preserve"> </w:t>
      </w:r>
      <w:r w:rsidRPr="006242FA">
        <w:rPr>
          <w:rFonts w:hint="eastAsia"/>
          <w:sz w:val="24"/>
          <w:szCs w:val="24"/>
        </w:rPr>
        <w:t>потребителям</w:t>
      </w:r>
      <w:r w:rsidRPr="006242FA">
        <w:rPr>
          <w:sz w:val="24"/>
          <w:szCs w:val="24"/>
        </w:rPr>
        <w:t xml:space="preserve"> </w:t>
      </w:r>
      <w:r w:rsidR="008C2A6D">
        <w:rPr>
          <w:sz w:val="24"/>
          <w:szCs w:val="24"/>
        </w:rPr>
        <w:t xml:space="preserve">– </w:t>
      </w:r>
      <w:r w:rsidRPr="006242FA">
        <w:rPr>
          <w:sz w:val="24"/>
          <w:szCs w:val="24"/>
        </w:rPr>
        <w:t>95/70</w:t>
      </w:r>
      <w:r w:rsidRPr="006242FA">
        <w:rPr>
          <w:rFonts w:hint="eastAsia"/>
          <w:sz w:val="24"/>
          <w:szCs w:val="24"/>
        </w:rPr>
        <w:t>°С</w:t>
      </w:r>
      <w:r w:rsidRPr="006242FA">
        <w:rPr>
          <w:sz w:val="24"/>
          <w:szCs w:val="24"/>
        </w:rPr>
        <w:t>.</w:t>
      </w:r>
    </w:p>
    <w:p w:rsidR="00D17A43" w:rsidRPr="0029335D" w:rsidRDefault="00D17A43" w:rsidP="00FB0A15">
      <w:pPr>
        <w:ind w:firstLine="709"/>
        <w:jc w:val="both"/>
        <w:rPr>
          <w:color w:val="FF0000"/>
          <w:sz w:val="24"/>
          <w:szCs w:val="24"/>
          <w:highlight w:val="yellow"/>
        </w:rPr>
      </w:pPr>
    </w:p>
    <w:p w:rsidR="004F535C" w:rsidRPr="006242FA" w:rsidRDefault="005E02F6" w:rsidP="00382F58">
      <w:pPr>
        <w:pStyle w:val="31"/>
        <w:numPr>
          <w:ilvl w:val="2"/>
          <w:numId w:val="37"/>
        </w:numPr>
        <w:tabs>
          <w:tab w:val="left" w:pos="709"/>
        </w:tabs>
        <w:spacing w:before="0" w:after="0"/>
        <w:ind w:left="0" w:firstLine="0"/>
        <w:rPr>
          <w:sz w:val="24"/>
          <w:szCs w:val="24"/>
        </w:rPr>
      </w:pPr>
      <w:r w:rsidRPr="006242FA">
        <w:rPr>
          <w:sz w:val="24"/>
          <w:szCs w:val="24"/>
        </w:rPr>
        <w:t>С</w:t>
      </w:r>
      <w:r w:rsidR="004F535C" w:rsidRPr="006242FA">
        <w:rPr>
          <w:sz w:val="24"/>
          <w:szCs w:val="24"/>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sidRPr="006242FA">
        <w:rPr>
          <w:sz w:val="24"/>
          <w:szCs w:val="24"/>
        </w:rPr>
        <w:t>епловой энергии и теплоносителя</w:t>
      </w:r>
    </w:p>
    <w:p w:rsidR="0095087F" w:rsidRPr="0029335D" w:rsidRDefault="009A122A" w:rsidP="009A122A">
      <w:pPr>
        <w:ind w:firstLine="709"/>
        <w:jc w:val="both"/>
        <w:rPr>
          <w:sz w:val="24"/>
          <w:szCs w:val="24"/>
          <w:highlight w:val="yellow"/>
        </w:rPr>
      </w:pPr>
      <w:r w:rsidRPr="009A122A">
        <w:rPr>
          <w:sz w:val="24"/>
          <w:szCs w:val="24"/>
        </w:rPr>
        <w:t>Сведения о наличии общедомовых приборов уч</w:t>
      </w:r>
      <w:r w:rsidR="005151B5">
        <w:rPr>
          <w:sz w:val="24"/>
          <w:szCs w:val="24"/>
        </w:rPr>
        <w:t>е</w:t>
      </w:r>
      <w:r w:rsidRPr="009A122A">
        <w:rPr>
          <w:sz w:val="24"/>
          <w:szCs w:val="24"/>
        </w:rPr>
        <w:t>та тепловой энергии для жилых домов не</w:t>
      </w:r>
      <w:r>
        <w:rPr>
          <w:sz w:val="24"/>
          <w:szCs w:val="24"/>
        </w:rPr>
        <w:t xml:space="preserve"> </w:t>
      </w:r>
      <w:r w:rsidRPr="009A122A">
        <w:rPr>
          <w:sz w:val="24"/>
          <w:szCs w:val="24"/>
        </w:rPr>
        <w:t>предоставлены.</w:t>
      </w:r>
    </w:p>
    <w:p w:rsidR="004F535C" w:rsidRPr="0029335D" w:rsidRDefault="004F535C" w:rsidP="004D6E95">
      <w:pPr>
        <w:rPr>
          <w:color w:val="FF0000"/>
          <w:sz w:val="24"/>
          <w:szCs w:val="24"/>
          <w:highlight w:val="yellow"/>
        </w:rPr>
      </w:pPr>
    </w:p>
    <w:p w:rsidR="004F535C" w:rsidRPr="009A122A" w:rsidRDefault="004F535C" w:rsidP="00382F58">
      <w:pPr>
        <w:pStyle w:val="31"/>
        <w:numPr>
          <w:ilvl w:val="2"/>
          <w:numId w:val="37"/>
        </w:numPr>
        <w:tabs>
          <w:tab w:val="left" w:pos="709"/>
        </w:tabs>
        <w:spacing w:before="0" w:after="0"/>
        <w:ind w:left="0" w:firstLine="0"/>
        <w:rPr>
          <w:sz w:val="24"/>
          <w:szCs w:val="24"/>
        </w:rPr>
      </w:pPr>
      <w:r w:rsidRPr="009A122A">
        <w:rPr>
          <w:sz w:val="24"/>
          <w:szCs w:val="24"/>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8012A" w:rsidRPr="00DD6185" w:rsidRDefault="00DD6185" w:rsidP="00DD6185">
      <w:pPr>
        <w:tabs>
          <w:tab w:val="left" w:pos="1134"/>
        </w:tabs>
        <w:autoSpaceDE w:val="0"/>
        <w:autoSpaceDN w:val="0"/>
        <w:adjustRightInd w:val="0"/>
        <w:ind w:firstLine="709"/>
        <w:jc w:val="both"/>
        <w:rPr>
          <w:sz w:val="24"/>
          <w:szCs w:val="24"/>
        </w:rPr>
      </w:pPr>
      <w:r w:rsidRPr="00DD6185">
        <w:rPr>
          <w:sz w:val="24"/>
          <w:szCs w:val="24"/>
        </w:rPr>
        <w:t xml:space="preserve">Основной теплоснабжающей и теплосетевой организацией на территории муниципального </w:t>
      </w:r>
      <w:r>
        <w:rPr>
          <w:sz w:val="24"/>
          <w:szCs w:val="24"/>
        </w:rPr>
        <w:t>округа Тазовский район</w:t>
      </w:r>
      <w:r w:rsidRPr="00DD6185">
        <w:rPr>
          <w:sz w:val="24"/>
          <w:szCs w:val="24"/>
        </w:rPr>
        <w:t xml:space="preserve"> является </w:t>
      </w:r>
      <w:r>
        <w:rPr>
          <w:sz w:val="24"/>
          <w:szCs w:val="24"/>
        </w:rPr>
        <w:t>ф</w:t>
      </w:r>
      <w:r w:rsidRPr="00DD6185">
        <w:rPr>
          <w:sz w:val="24"/>
          <w:szCs w:val="24"/>
        </w:rPr>
        <w:t xml:space="preserve">илиал </w:t>
      </w:r>
      <w:r w:rsidR="00695F10">
        <w:rPr>
          <w:sz w:val="24"/>
          <w:szCs w:val="24"/>
        </w:rPr>
        <w:t>АО «Ямалкоммунэнерго»</w:t>
      </w:r>
      <w:r w:rsidRPr="00DD6185">
        <w:rPr>
          <w:sz w:val="24"/>
          <w:szCs w:val="24"/>
        </w:rPr>
        <w:t xml:space="preserve"> в Тазовск</w:t>
      </w:r>
      <w:r>
        <w:rPr>
          <w:sz w:val="24"/>
          <w:szCs w:val="24"/>
        </w:rPr>
        <w:t>ом районе</w:t>
      </w:r>
      <w:r w:rsidRPr="00DD6185">
        <w:rPr>
          <w:sz w:val="24"/>
          <w:szCs w:val="24"/>
        </w:rPr>
        <w:t xml:space="preserve">. На предприятии организована круглосуточная диспетчерская служба, которая координирует работу котельных и тепловых сетей. Взаимодействие операторов котельных с диспетчерской службой организовано посредством телефонной связи. Контроль работы котельных и тепловых сетей осуществляет дежурная бригада. Средства автоматизации системы диспетчерского контроля отсутствуют. Автоматизация </w:t>
      </w:r>
      <w:r w:rsidRPr="00DD6185">
        <w:rPr>
          <w:sz w:val="24"/>
          <w:szCs w:val="24"/>
        </w:rPr>
        <w:lastRenderedPageBreak/>
        <w:t>осуществляется в части регулирования температуры на подающем трубопроводе в зависимости от температуры окружающей среды</w:t>
      </w:r>
      <w:r w:rsidR="0068012A" w:rsidRPr="00DD6185">
        <w:rPr>
          <w:sz w:val="24"/>
          <w:szCs w:val="24"/>
        </w:rPr>
        <w:t xml:space="preserve">. </w:t>
      </w:r>
    </w:p>
    <w:p w:rsidR="00FB0A15" w:rsidRPr="0029335D" w:rsidRDefault="00FB0A15" w:rsidP="00FB0A15">
      <w:pPr>
        <w:rPr>
          <w:color w:val="FF0000"/>
          <w:sz w:val="24"/>
          <w:szCs w:val="24"/>
          <w:highlight w:val="yellow"/>
        </w:rPr>
      </w:pPr>
    </w:p>
    <w:p w:rsidR="004F535C" w:rsidRPr="00DD6185" w:rsidRDefault="004F535C" w:rsidP="00382F58">
      <w:pPr>
        <w:pStyle w:val="31"/>
        <w:numPr>
          <w:ilvl w:val="2"/>
          <w:numId w:val="37"/>
        </w:numPr>
        <w:tabs>
          <w:tab w:val="left" w:pos="709"/>
        </w:tabs>
        <w:spacing w:before="0" w:after="0"/>
        <w:ind w:left="0" w:firstLine="0"/>
        <w:rPr>
          <w:sz w:val="24"/>
          <w:szCs w:val="24"/>
        </w:rPr>
      </w:pPr>
      <w:r w:rsidRPr="00DD6185">
        <w:rPr>
          <w:sz w:val="24"/>
          <w:szCs w:val="24"/>
        </w:rPr>
        <w:t>Уровень автоматизации и обслуживания центральных тепловых пунктов, насосных станций</w:t>
      </w:r>
    </w:p>
    <w:p w:rsidR="002D0A9B" w:rsidRPr="00DD6185" w:rsidRDefault="00DD6185" w:rsidP="00DD6185">
      <w:pPr>
        <w:tabs>
          <w:tab w:val="left" w:pos="1134"/>
        </w:tabs>
        <w:autoSpaceDE w:val="0"/>
        <w:autoSpaceDN w:val="0"/>
        <w:adjustRightInd w:val="0"/>
        <w:ind w:firstLine="709"/>
        <w:jc w:val="both"/>
        <w:rPr>
          <w:sz w:val="24"/>
          <w:szCs w:val="24"/>
        </w:rPr>
      </w:pPr>
      <w:r w:rsidRPr="00DD6185">
        <w:rPr>
          <w:sz w:val="24"/>
          <w:szCs w:val="24"/>
        </w:rPr>
        <w:t xml:space="preserve">Системы централизованного теплоснабжения </w:t>
      </w:r>
      <w:r>
        <w:rPr>
          <w:sz w:val="24"/>
          <w:szCs w:val="24"/>
        </w:rPr>
        <w:t>муниципального округа Тазовский район</w:t>
      </w:r>
      <w:r w:rsidRPr="00DD6185">
        <w:rPr>
          <w:sz w:val="24"/>
          <w:szCs w:val="24"/>
        </w:rPr>
        <w:t xml:space="preserve"> функционируют без повысительных и понизительных насосных станций. Районные и групповые тепловые пункты (ЦТП) в системах теплоснабжения не используются</w:t>
      </w:r>
      <w:r w:rsidR="002D0A9B" w:rsidRPr="00DD6185">
        <w:rPr>
          <w:sz w:val="24"/>
          <w:szCs w:val="24"/>
        </w:rPr>
        <w:t xml:space="preserve">. </w:t>
      </w:r>
    </w:p>
    <w:p w:rsidR="00CD6C4D" w:rsidRPr="0029335D" w:rsidRDefault="00CD6C4D" w:rsidP="00FB0A15">
      <w:pPr>
        <w:tabs>
          <w:tab w:val="left" w:pos="0"/>
          <w:tab w:val="left" w:pos="1276"/>
        </w:tabs>
        <w:ind w:firstLine="709"/>
        <w:jc w:val="both"/>
        <w:rPr>
          <w:sz w:val="24"/>
          <w:szCs w:val="24"/>
          <w:highlight w:val="yellow"/>
        </w:rPr>
      </w:pPr>
    </w:p>
    <w:p w:rsidR="004F535C" w:rsidRPr="00DD6185" w:rsidRDefault="004F535C" w:rsidP="00382F58">
      <w:pPr>
        <w:pStyle w:val="31"/>
        <w:numPr>
          <w:ilvl w:val="2"/>
          <w:numId w:val="37"/>
        </w:numPr>
        <w:tabs>
          <w:tab w:val="left" w:pos="709"/>
        </w:tabs>
        <w:spacing w:before="0" w:after="0"/>
        <w:ind w:left="0" w:firstLine="0"/>
        <w:rPr>
          <w:sz w:val="24"/>
          <w:szCs w:val="24"/>
        </w:rPr>
      </w:pPr>
      <w:r w:rsidRPr="00DD6185">
        <w:rPr>
          <w:sz w:val="24"/>
          <w:szCs w:val="24"/>
        </w:rPr>
        <w:t>Сведения о наличии защиты тепловых сетей от превышения давления</w:t>
      </w:r>
    </w:p>
    <w:p w:rsidR="00DD6185" w:rsidRPr="00DD6185" w:rsidRDefault="00DD6185" w:rsidP="00DD6185">
      <w:pPr>
        <w:tabs>
          <w:tab w:val="left" w:pos="1134"/>
        </w:tabs>
        <w:autoSpaceDE w:val="0"/>
        <w:autoSpaceDN w:val="0"/>
        <w:adjustRightInd w:val="0"/>
        <w:ind w:firstLine="709"/>
        <w:jc w:val="both"/>
        <w:rPr>
          <w:sz w:val="24"/>
          <w:szCs w:val="24"/>
        </w:rPr>
      </w:pPr>
      <w:r w:rsidRPr="00DD6185">
        <w:rPr>
          <w:rFonts w:hint="eastAsia"/>
          <w:sz w:val="24"/>
          <w:szCs w:val="24"/>
        </w:rPr>
        <w:t>В</w:t>
      </w:r>
      <w:r w:rsidRPr="00DD6185">
        <w:rPr>
          <w:sz w:val="24"/>
          <w:szCs w:val="24"/>
        </w:rPr>
        <w:t xml:space="preserve"> п. Тазовский з</w:t>
      </w:r>
      <w:r w:rsidRPr="00DD6185">
        <w:rPr>
          <w:rFonts w:hint="eastAsia"/>
          <w:sz w:val="24"/>
          <w:szCs w:val="24"/>
        </w:rPr>
        <w:t>ащита</w:t>
      </w:r>
      <w:r w:rsidRPr="00DD6185">
        <w:rPr>
          <w:sz w:val="24"/>
          <w:szCs w:val="24"/>
        </w:rPr>
        <w:t xml:space="preserve"> </w:t>
      </w:r>
      <w:r w:rsidRPr="00DD6185">
        <w:rPr>
          <w:rFonts w:hint="eastAsia"/>
          <w:sz w:val="24"/>
          <w:szCs w:val="24"/>
        </w:rPr>
        <w:t>тепловых</w:t>
      </w:r>
      <w:r w:rsidRPr="00DD6185">
        <w:rPr>
          <w:sz w:val="24"/>
          <w:szCs w:val="24"/>
        </w:rPr>
        <w:t xml:space="preserve"> </w:t>
      </w:r>
      <w:r w:rsidRPr="00DD6185">
        <w:rPr>
          <w:rFonts w:hint="eastAsia"/>
          <w:sz w:val="24"/>
          <w:szCs w:val="24"/>
        </w:rPr>
        <w:t>сетей</w:t>
      </w:r>
      <w:r w:rsidRPr="00DD6185">
        <w:rPr>
          <w:sz w:val="24"/>
          <w:szCs w:val="24"/>
        </w:rPr>
        <w:t xml:space="preserve"> </w:t>
      </w:r>
      <w:r w:rsidRPr="00DD6185">
        <w:rPr>
          <w:rFonts w:hint="eastAsia"/>
          <w:sz w:val="24"/>
          <w:szCs w:val="24"/>
        </w:rPr>
        <w:t>от</w:t>
      </w:r>
      <w:r w:rsidRPr="00DD6185">
        <w:rPr>
          <w:sz w:val="24"/>
          <w:szCs w:val="24"/>
        </w:rPr>
        <w:t xml:space="preserve"> </w:t>
      </w:r>
      <w:r w:rsidRPr="00DD6185">
        <w:rPr>
          <w:rFonts w:hint="eastAsia"/>
          <w:sz w:val="24"/>
          <w:szCs w:val="24"/>
        </w:rPr>
        <w:t>превышения</w:t>
      </w:r>
      <w:r w:rsidRPr="00DD6185">
        <w:rPr>
          <w:sz w:val="24"/>
          <w:szCs w:val="24"/>
        </w:rPr>
        <w:t xml:space="preserve"> </w:t>
      </w:r>
      <w:r w:rsidRPr="00DD6185">
        <w:rPr>
          <w:rFonts w:hint="eastAsia"/>
          <w:sz w:val="24"/>
          <w:szCs w:val="24"/>
        </w:rPr>
        <w:t>давления</w:t>
      </w:r>
      <w:r w:rsidRPr="00DD6185">
        <w:rPr>
          <w:sz w:val="24"/>
          <w:szCs w:val="24"/>
        </w:rPr>
        <w:t xml:space="preserve"> </w:t>
      </w:r>
      <w:r w:rsidRPr="00DD6185">
        <w:rPr>
          <w:rFonts w:hint="eastAsia"/>
          <w:sz w:val="24"/>
          <w:szCs w:val="24"/>
        </w:rPr>
        <w:t>автоматическая</w:t>
      </w:r>
      <w:r w:rsidR="008C2A6D">
        <w:rPr>
          <w:sz w:val="24"/>
          <w:szCs w:val="24"/>
        </w:rPr>
        <w:t>,</w:t>
      </w:r>
      <w:r w:rsidRPr="00DD6185">
        <w:rPr>
          <w:sz w:val="24"/>
          <w:szCs w:val="24"/>
        </w:rPr>
        <w:t xml:space="preserve"> </w:t>
      </w:r>
      <w:r w:rsidRPr="00DD6185">
        <w:rPr>
          <w:rFonts w:hint="eastAsia"/>
          <w:sz w:val="24"/>
          <w:szCs w:val="24"/>
        </w:rPr>
        <w:t>с</w:t>
      </w:r>
      <w:r w:rsidRPr="00DD6185">
        <w:rPr>
          <w:sz w:val="24"/>
          <w:szCs w:val="24"/>
        </w:rPr>
        <w:t xml:space="preserve"> </w:t>
      </w:r>
      <w:r w:rsidRPr="00DD6185">
        <w:rPr>
          <w:rFonts w:hint="eastAsia"/>
          <w:sz w:val="24"/>
          <w:szCs w:val="24"/>
        </w:rPr>
        <w:t>применением</w:t>
      </w:r>
      <w:r w:rsidRPr="00DD6185">
        <w:rPr>
          <w:sz w:val="24"/>
          <w:szCs w:val="24"/>
        </w:rPr>
        <w:t xml:space="preserve"> </w:t>
      </w:r>
      <w:r w:rsidRPr="00DD6185">
        <w:rPr>
          <w:rFonts w:hint="eastAsia"/>
          <w:sz w:val="24"/>
          <w:szCs w:val="24"/>
        </w:rPr>
        <w:t>линий</w:t>
      </w:r>
      <w:r w:rsidRPr="00DD6185">
        <w:rPr>
          <w:sz w:val="24"/>
          <w:szCs w:val="24"/>
        </w:rPr>
        <w:t xml:space="preserve"> </w:t>
      </w:r>
      <w:r w:rsidRPr="00DD6185">
        <w:rPr>
          <w:rFonts w:hint="eastAsia"/>
          <w:sz w:val="24"/>
          <w:szCs w:val="24"/>
        </w:rPr>
        <w:t>перепуска</w:t>
      </w:r>
      <w:r w:rsidRPr="00DD6185">
        <w:rPr>
          <w:sz w:val="24"/>
          <w:szCs w:val="24"/>
        </w:rPr>
        <w:t>.</w:t>
      </w:r>
    </w:p>
    <w:p w:rsidR="00DD6185" w:rsidRPr="00867993" w:rsidRDefault="00867993" w:rsidP="0068012A">
      <w:pPr>
        <w:tabs>
          <w:tab w:val="left" w:pos="1134"/>
        </w:tabs>
        <w:autoSpaceDE w:val="0"/>
        <w:autoSpaceDN w:val="0"/>
        <w:adjustRightInd w:val="0"/>
        <w:ind w:firstLine="709"/>
        <w:jc w:val="both"/>
        <w:rPr>
          <w:sz w:val="24"/>
          <w:szCs w:val="24"/>
        </w:rPr>
      </w:pPr>
      <w:r w:rsidRPr="00867993">
        <w:rPr>
          <w:sz w:val="24"/>
          <w:szCs w:val="24"/>
        </w:rPr>
        <w:t>Сведения</w:t>
      </w:r>
      <w:r w:rsidR="00DD6185" w:rsidRPr="00867993">
        <w:rPr>
          <w:sz w:val="24"/>
          <w:szCs w:val="24"/>
        </w:rPr>
        <w:t xml:space="preserve"> о наличии защиты тепловых сетей от превышения давления на территории с. Антипаюта, с. Газ-Сале, с. Находка, с. Гыда не предоставлен</w:t>
      </w:r>
      <w:r w:rsidRPr="00867993">
        <w:rPr>
          <w:sz w:val="24"/>
          <w:szCs w:val="24"/>
        </w:rPr>
        <w:t>ы</w:t>
      </w:r>
      <w:r w:rsidR="00DD6185" w:rsidRPr="00867993">
        <w:rPr>
          <w:sz w:val="24"/>
          <w:szCs w:val="24"/>
        </w:rPr>
        <w:t>.</w:t>
      </w:r>
    </w:p>
    <w:p w:rsidR="008862E1" w:rsidRPr="0029335D" w:rsidRDefault="008862E1" w:rsidP="00FB0A15">
      <w:pPr>
        <w:tabs>
          <w:tab w:val="left" w:pos="0"/>
          <w:tab w:val="left" w:pos="1276"/>
        </w:tabs>
        <w:ind w:firstLine="709"/>
        <w:jc w:val="both"/>
        <w:rPr>
          <w:color w:val="FF0000"/>
          <w:sz w:val="24"/>
          <w:szCs w:val="24"/>
          <w:highlight w:val="yellow"/>
        </w:rPr>
      </w:pPr>
    </w:p>
    <w:p w:rsidR="004F535C" w:rsidRPr="003269B6" w:rsidRDefault="004F535C" w:rsidP="00382F58">
      <w:pPr>
        <w:pStyle w:val="31"/>
        <w:numPr>
          <w:ilvl w:val="2"/>
          <w:numId w:val="37"/>
        </w:numPr>
        <w:tabs>
          <w:tab w:val="left" w:pos="709"/>
        </w:tabs>
        <w:spacing w:before="0" w:after="0"/>
        <w:ind w:left="0" w:firstLine="0"/>
        <w:rPr>
          <w:sz w:val="24"/>
          <w:szCs w:val="24"/>
        </w:rPr>
      </w:pPr>
      <w:r w:rsidRPr="003269B6">
        <w:rPr>
          <w:sz w:val="24"/>
          <w:szCs w:val="24"/>
        </w:rPr>
        <w:t>Перечень выявленных бесхозяйных тепловых сетей и обоснование выбора организации, уполномоченной на их эксплуатацию</w:t>
      </w:r>
    </w:p>
    <w:p w:rsidR="00835D33" w:rsidRPr="0029335D" w:rsidRDefault="003269B6" w:rsidP="00835D33">
      <w:pPr>
        <w:tabs>
          <w:tab w:val="left" w:pos="0"/>
          <w:tab w:val="left" w:pos="1276"/>
        </w:tabs>
        <w:ind w:firstLine="709"/>
        <w:jc w:val="both"/>
        <w:rPr>
          <w:sz w:val="24"/>
          <w:szCs w:val="24"/>
          <w:highlight w:val="yellow"/>
        </w:rPr>
      </w:pPr>
      <w:r w:rsidRPr="003269B6">
        <w:rPr>
          <w:sz w:val="24"/>
          <w:szCs w:val="24"/>
        </w:rPr>
        <w:t>Выявленные бесхозяйные тепловые сети на территории муниципального округа</w:t>
      </w:r>
      <w:r>
        <w:rPr>
          <w:sz w:val="24"/>
          <w:szCs w:val="24"/>
        </w:rPr>
        <w:t xml:space="preserve"> Тазовский район</w:t>
      </w:r>
      <w:r w:rsidRPr="003269B6">
        <w:rPr>
          <w:sz w:val="24"/>
          <w:szCs w:val="24"/>
        </w:rPr>
        <w:t xml:space="preserve"> отсутствуют.</w:t>
      </w:r>
    </w:p>
    <w:p w:rsidR="00835D33" w:rsidRPr="0029335D" w:rsidRDefault="00835D33" w:rsidP="0068012A">
      <w:pPr>
        <w:tabs>
          <w:tab w:val="left" w:pos="1134"/>
        </w:tabs>
        <w:autoSpaceDE w:val="0"/>
        <w:autoSpaceDN w:val="0"/>
        <w:adjustRightInd w:val="0"/>
        <w:ind w:firstLine="709"/>
        <w:jc w:val="both"/>
        <w:rPr>
          <w:sz w:val="24"/>
          <w:szCs w:val="24"/>
          <w:highlight w:val="yellow"/>
        </w:rPr>
      </w:pPr>
    </w:p>
    <w:p w:rsidR="00835D33" w:rsidRPr="00DD6185" w:rsidRDefault="00835D33" w:rsidP="00382F58">
      <w:pPr>
        <w:pStyle w:val="31"/>
        <w:numPr>
          <w:ilvl w:val="2"/>
          <w:numId w:val="37"/>
        </w:numPr>
        <w:tabs>
          <w:tab w:val="left" w:pos="709"/>
        </w:tabs>
        <w:spacing w:before="0" w:after="0"/>
        <w:rPr>
          <w:sz w:val="24"/>
          <w:szCs w:val="24"/>
        </w:rPr>
      </w:pPr>
      <w:r w:rsidRPr="00DD6185">
        <w:rPr>
          <w:sz w:val="24"/>
          <w:szCs w:val="24"/>
        </w:rPr>
        <w:t>Данные энергетических характеристик тепловых сетей (при их наличии)</w:t>
      </w:r>
    </w:p>
    <w:p w:rsidR="00835D33" w:rsidRPr="00DD6185" w:rsidRDefault="00835D33" w:rsidP="00835D33">
      <w:pPr>
        <w:tabs>
          <w:tab w:val="left" w:pos="0"/>
          <w:tab w:val="left" w:pos="1276"/>
        </w:tabs>
        <w:ind w:firstLine="709"/>
        <w:jc w:val="both"/>
        <w:rPr>
          <w:sz w:val="24"/>
          <w:szCs w:val="24"/>
        </w:rPr>
      </w:pPr>
      <w:r w:rsidRPr="00DD6185">
        <w:rPr>
          <w:sz w:val="24"/>
          <w:szCs w:val="24"/>
        </w:rPr>
        <w:t>Данные энергетических характеристик тепловых сетей отсутствуют.</w:t>
      </w:r>
    </w:p>
    <w:p w:rsidR="00DD6185" w:rsidRPr="00D429D5" w:rsidRDefault="00DD6185" w:rsidP="00DD6185">
      <w:pPr>
        <w:ind w:firstLine="709"/>
        <w:jc w:val="both"/>
        <w:rPr>
          <w:sz w:val="24"/>
          <w:szCs w:val="24"/>
        </w:rPr>
      </w:pPr>
      <w:r w:rsidRPr="00D429D5">
        <w:rPr>
          <w:sz w:val="24"/>
          <w:szCs w:val="24"/>
        </w:rPr>
        <w:t>Технологические потери при передаче тепловой энергии от источников тепловой энергии муниципального округа Тазовский район на 2020 – 2025 гг. представлены в табл. 9.</w:t>
      </w:r>
    </w:p>
    <w:p w:rsidR="00BC6960" w:rsidRPr="0029335D" w:rsidRDefault="00BC6960" w:rsidP="00BC6960">
      <w:pPr>
        <w:tabs>
          <w:tab w:val="left" w:pos="0"/>
          <w:tab w:val="left" w:pos="1276"/>
        </w:tabs>
        <w:ind w:firstLine="709"/>
        <w:jc w:val="both"/>
        <w:rPr>
          <w:sz w:val="24"/>
          <w:szCs w:val="24"/>
          <w:highlight w:val="yellow"/>
        </w:rPr>
      </w:pPr>
    </w:p>
    <w:p w:rsidR="00BC6960" w:rsidRPr="003269B6" w:rsidRDefault="00BC6960" w:rsidP="00835D33">
      <w:pPr>
        <w:tabs>
          <w:tab w:val="left" w:pos="0"/>
          <w:tab w:val="left" w:pos="1276"/>
        </w:tabs>
        <w:ind w:firstLine="709"/>
        <w:jc w:val="both"/>
        <w:rPr>
          <w:sz w:val="24"/>
          <w:szCs w:val="24"/>
        </w:rPr>
      </w:pPr>
    </w:p>
    <w:p w:rsidR="00835D33" w:rsidRPr="003269B6" w:rsidRDefault="00835D33" w:rsidP="00835D33">
      <w:pPr>
        <w:tabs>
          <w:tab w:val="left" w:pos="0"/>
          <w:tab w:val="left" w:pos="1276"/>
        </w:tabs>
        <w:ind w:firstLine="709"/>
        <w:jc w:val="both"/>
        <w:rPr>
          <w:sz w:val="24"/>
          <w:szCs w:val="24"/>
        </w:rPr>
      </w:pPr>
    </w:p>
    <w:p w:rsidR="003269B6" w:rsidRDefault="003269B6" w:rsidP="003269B6">
      <w:pPr>
        <w:tabs>
          <w:tab w:val="left" w:pos="0"/>
          <w:tab w:val="left" w:pos="1276"/>
        </w:tabs>
        <w:ind w:firstLine="709"/>
        <w:jc w:val="both"/>
        <w:rPr>
          <w:sz w:val="24"/>
          <w:szCs w:val="24"/>
        </w:rPr>
      </w:pPr>
      <w:bookmarkStart w:id="51" w:name="_Toc360038840"/>
    </w:p>
    <w:p w:rsidR="003269B6" w:rsidRPr="003269B6" w:rsidRDefault="003269B6" w:rsidP="003269B6">
      <w:pPr>
        <w:tabs>
          <w:tab w:val="left" w:pos="0"/>
          <w:tab w:val="left" w:pos="1276"/>
        </w:tabs>
        <w:ind w:firstLine="709"/>
        <w:jc w:val="both"/>
        <w:rPr>
          <w:sz w:val="24"/>
          <w:szCs w:val="24"/>
        </w:rPr>
      </w:pPr>
      <w:r>
        <w:rPr>
          <w:sz w:val="24"/>
          <w:szCs w:val="24"/>
        </w:rPr>
        <w:br w:type="page"/>
      </w:r>
    </w:p>
    <w:p w:rsidR="00643347" w:rsidRPr="00540F7C" w:rsidRDefault="00AA4FE2" w:rsidP="00835D33">
      <w:pPr>
        <w:pStyle w:val="25"/>
        <w:keepNext w:val="0"/>
        <w:spacing w:before="0" w:after="0"/>
        <w:ind w:left="1418" w:hanging="709"/>
        <w:rPr>
          <w:sz w:val="24"/>
          <w:szCs w:val="24"/>
        </w:rPr>
      </w:pPr>
      <w:r w:rsidRPr="00540F7C">
        <w:rPr>
          <w:sz w:val="24"/>
          <w:szCs w:val="24"/>
        </w:rPr>
        <w:lastRenderedPageBreak/>
        <w:t>1.</w:t>
      </w:r>
      <w:r w:rsidR="00643347" w:rsidRPr="00540F7C">
        <w:rPr>
          <w:sz w:val="24"/>
          <w:szCs w:val="24"/>
        </w:rPr>
        <w:t>4 Зоны действия источников тепловой энергии</w:t>
      </w:r>
      <w:bookmarkEnd w:id="51"/>
    </w:p>
    <w:p w:rsidR="00B3659A" w:rsidRPr="00540F7C" w:rsidRDefault="00C957DF" w:rsidP="00B3659A">
      <w:pPr>
        <w:tabs>
          <w:tab w:val="left" w:pos="0"/>
          <w:tab w:val="left" w:pos="1276"/>
        </w:tabs>
        <w:ind w:firstLine="709"/>
        <w:jc w:val="both"/>
        <w:rPr>
          <w:sz w:val="24"/>
          <w:szCs w:val="24"/>
        </w:rPr>
      </w:pPr>
      <w:bookmarkStart w:id="52" w:name="_Hlk35395308"/>
      <w:r w:rsidRPr="00540F7C">
        <w:rPr>
          <w:sz w:val="24"/>
          <w:szCs w:val="24"/>
        </w:rPr>
        <w:t xml:space="preserve">На территории </w:t>
      </w:r>
      <w:r w:rsidR="00356702" w:rsidRPr="00540F7C">
        <w:rPr>
          <w:sz w:val="24"/>
          <w:szCs w:val="24"/>
        </w:rPr>
        <w:t>муниципального округа Тазовский район</w:t>
      </w:r>
      <w:r w:rsidR="00A502C9" w:rsidRPr="00540F7C">
        <w:rPr>
          <w:sz w:val="24"/>
          <w:szCs w:val="24"/>
        </w:rPr>
        <w:t xml:space="preserve"> </w:t>
      </w:r>
      <w:r w:rsidRPr="00540F7C">
        <w:rPr>
          <w:sz w:val="24"/>
          <w:szCs w:val="24"/>
        </w:rPr>
        <w:t xml:space="preserve">действует </w:t>
      </w:r>
      <w:r w:rsidR="00540F7C" w:rsidRPr="00540F7C">
        <w:rPr>
          <w:sz w:val="24"/>
          <w:szCs w:val="24"/>
        </w:rPr>
        <w:t>централизованное и децентрализованное отопление. Централизованное теплоснабжение осуществляется от 1</w:t>
      </w:r>
      <w:r w:rsidR="008C2A6D">
        <w:rPr>
          <w:sz w:val="24"/>
          <w:szCs w:val="24"/>
        </w:rPr>
        <w:t>5</w:t>
      </w:r>
      <w:r w:rsidR="00540F7C" w:rsidRPr="00540F7C">
        <w:rPr>
          <w:sz w:val="24"/>
          <w:szCs w:val="24"/>
        </w:rPr>
        <w:t xml:space="preserve"> отопительных котельных, находящ</w:t>
      </w:r>
      <w:r w:rsidR="008C2A6D">
        <w:rPr>
          <w:sz w:val="24"/>
          <w:szCs w:val="24"/>
        </w:rPr>
        <w:t>их</w:t>
      </w:r>
      <w:r w:rsidR="00540F7C" w:rsidRPr="00540F7C">
        <w:rPr>
          <w:sz w:val="24"/>
          <w:szCs w:val="24"/>
        </w:rPr>
        <w:t>ся на балансе филиала АО </w:t>
      </w:r>
      <w:r w:rsidR="00695F10">
        <w:rPr>
          <w:sz w:val="24"/>
          <w:szCs w:val="24"/>
        </w:rPr>
        <w:t>«</w:t>
      </w:r>
      <w:r w:rsidR="00540F7C" w:rsidRPr="00540F7C">
        <w:rPr>
          <w:sz w:val="24"/>
          <w:szCs w:val="24"/>
        </w:rPr>
        <w:t>Ямалкоммунэнерго</w:t>
      </w:r>
      <w:r w:rsidR="00C76884">
        <w:rPr>
          <w:sz w:val="24"/>
          <w:szCs w:val="24"/>
        </w:rPr>
        <w:t>»</w:t>
      </w:r>
      <w:r w:rsidR="00540F7C" w:rsidRPr="00540F7C">
        <w:rPr>
          <w:sz w:val="24"/>
          <w:szCs w:val="24"/>
        </w:rPr>
        <w:t xml:space="preserve"> в Тазовском районе. </w:t>
      </w:r>
      <w:r w:rsidR="00B3659A" w:rsidRPr="00540F7C">
        <w:rPr>
          <w:sz w:val="24"/>
          <w:szCs w:val="24"/>
        </w:rPr>
        <w:t>Котельные обеспечивают теплоснабжением объекты социальной и культурной значимости, административные, производственные и общественные здани</w:t>
      </w:r>
      <w:r w:rsidR="008C2A6D">
        <w:rPr>
          <w:sz w:val="24"/>
          <w:szCs w:val="24"/>
        </w:rPr>
        <w:t>я</w:t>
      </w:r>
      <w:r w:rsidR="00B3659A" w:rsidRPr="00540F7C">
        <w:rPr>
          <w:sz w:val="24"/>
          <w:szCs w:val="24"/>
        </w:rPr>
        <w:t xml:space="preserve">, жилые многоквартирные, одноквартирные дома и балоки. </w:t>
      </w:r>
    </w:p>
    <w:p w:rsidR="00F93DA5" w:rsidRPr="00F93DA5" w:rsidRDefault="00F93DA5" w:rsidP="00356702">
      <w:pPr>
        <w:tabs>
          <w:tab w:val="left" w:pos="0"/>
          <w:tab w:val="left" w:pos="1276"/>
        </w:tabs>
        <w:ind w:firstLine="709"/>
        <w:jc w:val="both"/>
        <w:rPr>
          <w:b/>
          <w:bCs/>
          <w:sz w:val="24"/>
          <w:szCs w:val="24"/>
        </w:rPr>
      </w:pPr>
      <w:bookmarkStart w:id="53" w:name="_Hlk67294473"/>
      <w:r w:rsidRPr="00F93DA5">
        <w:rPr>
          <w:b/>
          <w:bCs/>
          <w:sz w:val="24"/>
          <w:szCs w:val="24"/>
        </w:rPr>
        <w:t>п. Тазовский</w:t>
      </w:r>
    </w:p>
    <w:p w:rsidR="00356702" w:rsidRPr="00356702" w:rsidRDefault="00356702" w:rsidP="00356702">
      <w:pPr>
        <w:tabs>
          <w:tab w:val="left" w:pos="0"/>
          <w:tab w:val="left" w:pos="1276"/>
        </w:tabs>
        <w:ind w:firstLine="709"/>
        <w:jc w:val="both"/>
        <w:rPr>
          <w:sz w:val="24"/>
          <w:szCs w:val="24"/>
        </w:rPr>
      </w:pPr>
      <w:r w:rsidRPr="00356702">
        <w:rPr>
          <w:sz w:val="24"/>
          <w:szCs w:val="24"/>
        </w:rPr>
        <w:t xml:space="preserve">Котельная № 1 </w:t>
      </w:r>
      <w:r w:rsidR="00C76884">
        <w:rPr>
          <w:sz w:val="24"/>
          <w:szCs w:val="24"/>
        </w:rPr>
        <w:t>«</w:t>
      </w:r>
      <w:r w:rsidRPr="00356702">
        <w:rPr>
          <w:sz w:val="24"/>
          <w:szCs w:val="24"/>
        </w:rPr>
        <w:t>Центральная</w:t>
      </w:r>
      <w:r w:rsidR="00C76884">
        <w:rPr>
          <w:sz w:val="24"/>
          <w:szCs w:val="24"/>
        </w:rPr>
        <w:t>»</w:t>
      </w:r>
      <w:r w:rsidRPr="00356702">
        <w:rPr>
          <w:sz w:val="24"/>
          <w:szCs w:val="24"/>
        </w:rPr>
        <w:t xml:space="preserve"> расположена </w:t>
      </w:r>
      <w:r w:rsidRPr="00356702">
        <w:rPr>
          <w:rFonts w:hint="eastAsia"/>
          <w:sz w:val="24"/>
          <w:szCs w:val="24"/>
        </w:rPr>
        <w:t>в</w:t>
      </w:r>
      <w:r w:rsidRPr="00356702">
        <w:rPr>
          <w:sz w:val="24"/>
          <w:szCs w:val="24"/>
        </w:rPr>
        <w:t xml:space="preserve"> </w:t>
      </w:r>
      <w:r w:rsidRPr="00356702">
        <w:rPr>
          <w:rFonts w:hint="eastAsia"/>
          <w:sz w:val="24"/>
          <w:szCs w:val="24"/>
        </w:rPr>
        <w:t>центральной</w:t>
      </w:r>
      <w:r w:rsidRPr="00356702">
        <w:rPr>
          <w:sz w:val="24"/>
          <w:szCs w:val="24"/>
        </w:rPr>
        <w:t xml:space="preserve"> </w:t>
      </w:r>
      <w:r w:rsidRPr="00356702">
        <w:rPr>
          <w:rFonts w:hint="eastAsia"/>
          <w:sz w:val="24"/>
          <w:szCs w:val="24"/>
        </w:rPr>
        <w:t>части</w:t>
      </w:r>
      <w:r w:rsidRPr="00356702">
        <w:rPr>
          <w:sz w:val="24"/>
          <w:szCs w:val="24"/>
        </w:rPr>
        <w:t xml:space="preserve"> </w:t>
      </w:r>
      <w:r w:rsidRPr="00356702">
        <w:rPr>
          <w:rFonts w:hint="eastAsia"/>
          <w:sz w:val="24"/>
          <w:szCs w:val="24"/>
        </w:rPr>
        <w:t>поселка</w:t>
      </w:r>
      <w:r w:rsidRPr="00356702">
        <w:rPr>
          <w:sz w:val="24"/>
          <w:szCs w:val="24"/>
        </w:rPr>
        <w:t xml:space="preserve"> </w:t>
      </w:r>
      <w:r w:rsidR="00F76997">
        <w:rPr>
          <w:sz w:val="24"/>
          <w:szCs w:val="24"/>
        </w:rPr>
        <w:t xml:space="preserve">на </w:t>
      </w:r>
      <w:r w:rsidRPr="00356702">
        <w:rPr>
          <w:sz w:val="24"/>
          <w:szCs w:val="24"/>
        </w:rPr>
        <w:t>ул.</w:t>
      </w:r>
      <w:r w:rsidR="00F76997">
        <w:rPr>
          <w:sz w:val="24"/>
          <w:szCs w:val="24"/>
        </w:rPr>
        <w:t> </w:t>
      </w:r>
      <w:r w:rsidRPr="00356702">
        <w:rPr>
          <w:sz w:val="24"/>
          <w:szCs w:val="24"/>
        </w:rPr>
        <w:t>Калинина, 16</w:t>
      </w:r>
      <w:r w:rsidR="008C2A6D">
        <w:rPr>
          <w:sz w:val="24"/>
          <w:szCs w:val="24"/>
        </w:rPr>
        <w:t>,</w:t>
      </w:r>
      <w:r w:rsidRPr="00356702">
        <w:rPr>
          <w:sz w:val="24"/>
          <w:szCs w:val="24"/>
        </w:rPr>
        <w:t xml:space="preserve"> кор</w:t>
      </w:r>
      <w:r>
        <w:rPr>
          <w:sz w:val="24"/>
          <w:szCs w:val="24"/>
        </w:rPr>
        <w:t>пус</w:t>
      </w:r>
      <w:r w:rsidRPr="00356702">
        <w:rPr>
          <w:sz w:val="24"/>
          <w:szCs w:val="24"/>
        </w:rPr>
        <w:t xml:space="preserve"> 2</w:t>
      </w:r>
      <w:r>
        <w:rPr>
          <w:sz w:val="24"/>
          <w:szCs w:val="24"/>
        </w:rPr>
        <w:t xml:space="preserve">. </w:t>
      </w:r>
      <w:r w:rsidRPr="00356702">
        <w:rPr>
          <w:rFonts w:hint="eastAsia"/>
          <w:sz w:val="24"/>
          <w:szCs w:val="24"/>
        </w:rPr>
        <w:t>Котельная</w:t>
      </w:r>
      <w:r w:rsidRPr="00356702">
        <w:rPr>
          <w:sz w:val="24"/>
          <w:szCs w:val="24"/>
        </w:rPr>
        <w:t xml:space="preserve"> </w:t>
      </w:r>
      <w:r w:rsidRPr="00356702">
        <w:rPr>
          <w:rFonts w:hint="eastAsia"/>
          <w:sz w:val="24"/>
          <w:szCs w:val="24"/>
        </w:rPr>
        <w:t>обеспечивает</w:t>
      </w:r>
      <w:r w:rsidRPr="00356702">
        <w:rPr>
          <w:sz w:val="24"/>
          <w:szCs w:val="24"/>
        </w:rPr>
        <w:t xml:space="preserve"> </w:t>
      </w:r>
      <w:r w:rsidRPr="00356702">
        <w:rPr>
          <w:rFonts w:hint="eastAsia"/>
          <w:sz w:val="24"/>
          <w:szCs w:val="24"/>
        </w:rPr>
        <w:t>теплоснабжение</w:t>
      </w:r>
      <w:r w:rsidRPr="00356702">
        <w:rPr>
          <w:sz w:val="24"/>
          <w:szCs w:val="24"/>
        </w:rPr>
        <w:t xml:space="preserve"> </w:t>
      </w:r>
      <w:r w:rsidRPr="00356702">
        <w:rPr>
          <w:rFonts w:hint="eastAsia"/>
          <w:sz w:val="24"/>
          <w:szCs w:val="24"/>
        </w:rPr>
        <w:t>общественных</w:t>
      </w:r>
      <w:r w:rsidRPr="00356702">
        <w:rPr>
          <w:sz w:val="24"/>
          <w:szCs w:val="24"/>
        </w:rPr>
        <w:t xml:space="preserve">, </w:t>
      </w:r>
      <w:r w:rsidRPr="00356702">
        <w:rPr>
          <w:rFonts w:hint="eastAsia"/>
          <w:sz w:val="24"/>
          <w:szCs w:val="24"/>
        </w:rPr>
        <w:t>производственных</w:t>
      </w:r>
      <w:r w:rsidRPr="00356702">
        <w:rPr>
          <w:sz w:val="24"/>
          <w:szCs w:val="24"/>
        </w:rPr>
        <w:t xml:space="preserve"> </w:t>
      </w:r>
      <w:r w:rsidRPr="00356702">
        <w:rPr>
          <w:rFonts w:hint="eastAsia"/>
          <w:sz w:val="24"/>
          <w:szCs w:val="24"/>
        </w:rPr>
        <w:t>и</w:t>
      </w:r>
      <w:r w:rsidRPr="00356702">
        <w:rPr>
          <w:sz w:val="24"/>
          <w:szCs w:val="24"/>
        </w:rPr>
        <w:t xml:space="preserve"> </w:t>
      </w:r>
      <w:r w:rsidRPr="00356702">
        <w:rPr>
          <w:rFonts w:hint="eastAsia"/>
          <w:sz w:val="24"/>
          <w:szCs w:val="24"/>
        </w:rPr>
        <w:t>медицинских</w:t>
      </w:r>
      <w:r w:rsidRPr="00356702">
        <w:rPr>
          <w:sz w:val="24"/>
          <w:szCs w:val="24"/>
        </w:rPr>
        <w:t xml:space="preserve"> </w:t>
      </w:r>
      <w:r w:rsidRPr="00356702">
        <w:rPr>
          <w:rFonts w:hint="eastAsia"/>
          <w:sz w:val="24"/>
          <w:szCs w:val="24"/>
        </w:rPr>
        <w:t>зданий</w:t>
      </w:r>
      <w:r w:rsidRPr="00356702">
        <w:rPr>
          <w:sz w:val="24"/>
          <w:szCs w:val="24"/>
        </w:rPr>
        <w:t xml:space="preserve">, </w:t>
      </w:r>
      <w:r w:rsidRPr="00356702">
        <w:rPr>
          <w:rFonts w:hint="eastAsia"/>
          <w:sz w:val="24"/>
          <w:szCs w:val="24"/>
        </w:rPr>
        <w:t>также</w:t>
      </w:r>
      <w:r w:rsidRPr="00356702">
        <w:rPr>
          <w:sz w:val="24"/>
          <w:szCs w:val="24"/>
        </w:rPr>
        <w:t xml:space="preserve"> </w:t>
      </w:r>
      <w:r w:rsidRPr="00356702">
        <w:rPr>
          <w:rFonts w:hint="eastAsia"/>
          <w:sz w:val="24"/>
          <w:szCs w:val="24"/>
        </w:rPr>
        <w:t>одноквартирные</w:t>
      </w:r>
      <w:r w:rsidRPr="00356702">
        <w:rPr>
          <w:sz w:val="24"/>
          <w:szCs w:val="24"/>
        </w:rPr>
        <w:t xml:space="preserve"> </w:t>
      </w:r>
      <w:r w:rsidRPr="00356702">
        <w:rPr>
          <w:rFonts w:hint="eastAsia"/>
          <w:sz w:val="24"/>
          <w:szCs w:val="24"/>
        </w:rPr>
        <w:t>и</w:t>
      </w:r>
      <w:r w:rsidRPr="00356702">
        <w:rPr>
          <w:sz w:val="24"/>
          <w:szCs w:val="24"/>
        </w:rPr>
        <w:t xml:space="preserve"> </w:t>
      </w:r>
      <w:r w:rsidRPr="00356702">
        <w:rPr>
          <w:rFonts w:hint="eastAsia"/>
          <w:sz w:val="24"/>
          <w:szCs w:val="24"/>
        </w:rPr>
        <w:t>многоквартирные</w:t>
      </w:r>
      <w:r w:rsidRPr="00356702">
        <w:rPr>
          <w:sz w:val="24"/>
          <w:szCs w:val="24"/>
        </w:rPr>
        <w:t xml:space="preserve"> </w:t>
      </w:r>
      <w:r w:rsidRPr="00356702">
        <w:rPr>
          <w:rFonts w:hint="eastAsia"/>
          <w:sz w:val="24"/>
          <w:szCs w:val="24"/>
        </w:rPr>
        <w:t>дома</w:t>
      </w:r>
      <w:r w:rsidRPr="00356702">
        <w:rPr>
          <w:sz w:val="24"/>
          <w:szCs w:val="24"/>
        </w:rPr>
        <w:t>.</w:t>
      </w:r>
      <w:r>
        <w:rPr>
          <w:sz w:val="24"/>
          <w:szCs w:val="24"/>
        </w:rPr>
        <w:t xml:space="preserve"> К </w:t>
      </w:r>
      <w:r w:rsidRPr="00356702">
        <w:rPr>
          <w:rFonts w:hint="eastAsia"/>
          <w:sz w:val="24"/>
          <w:szCs w:val="24"/>
        </w:rPr>
        <w:t>котельной</w:t>
      </w:r>
      <w:r w:rsidRPr="00356702">
        <w:rPr>
          <w:sz w:val="24"/>
          <w:szCs w:val="24"/>
        </w:rPr>
        <w:t xml:space="preserve"> </w:t>
      </w:r>
      <w:r w:rsidRPr="00356702">
        <w:rPr>
          <w:rFonts w:hint="eastAsia"/>
          <w:sz w:val="24"/>
          <w:szCs w:val="24"/>
        </w:rPr>
        <w:t>подключены</w:t>
      </w:r>
      <w:r w:rsidRPr="00356702">
        <w:rPr>
          <w:sz w:val="24"/>
          <w:szCs w:val="24"/>
        </w:rPr>
        <w:t xml:space="preserve"> </w:t>
      </w:r>
      <w:r w:rsidRPr="00356702">
        <w:rPr>
          <w:rFonts w:hint="eastAsia"/>
          <w:sz w:val="24"/>
          <w:szCs w:val="24"/>
        </w:rPr>
        <w:t>абоненты</w:t>
      </w:r>
      <w:r w:rsidRPr="00356702">
        <w:rPr>
          <w:sz w:val="24"/>
          <w:szCs w:val="24"/>
        </w:rPr>
        <w:t xml:space="preserve"> </w:t>
      </w:r>
      <w:r w:rsidRPr="00356702">
        <w:rPr>
          <w:rFonts w:hint="eastAsia"/>
          <w:sz w:val="24"/>
          <w:szCs w:val="24"/>
        </w:rPr>
        <w:t>котельной</w:t>
      </w:r>
      <w:r w:rsidRPr="00356702">
        <w:rPr>
          <w:sz w:val="24"/>
          <w:szCs w:val="24"/>
        </w:rPr>
        <w:t xml:space="preserve"> </w:t>
      </w:r>
      <w:r w:rsidRPr="00356702">
        <w:rPr>
          <w:rFonts w:hint="eastAsia"/>
          <w:sz w:val="24"/>
          <w:szCs w:val="24"/>
        </w:rPr>
        <w:t>№</w:t>
      </w:r>
      <w:r w:rsidRPr="00356702">
        <w:rPr>
          <w:sz w:val="24"/>
          <w:szCs w:val="24"/>
        </w:rPr>
        <w:t xml:space="preserve">6, </w:t>
      </w:r>
      <w:r w:rsidRPr="00356702">
        <w:rPr>
          <w:rFonts w:hint="eastAsia"/>
          <w:sz w:val="24"/>
          <w:szCs w:val="24"/>
        </w:rPr>
        <w:t>которая</w:t>
      </w:r>
      <w:r w:rsidRPr="00356702">
        <w:rPr>
          <w:sz w:val="24"/>
          <w:szCs w:val="24"/>
        </w:rPr>
        <w:t xml:space="preserve"> </w:t>
      </w:r>
      <w:r w:rsidRPr="00356702">
        <w:rPr>
          <w:rFonts w:hint="eastAsia"/>
          <w:sz w:val="24"/>
          <w:szCs w:val="24"/>
        </w:rPr>
        <w:t>находится</w:t>
      </w:r>
      <w:r w:rsidRPr="00356702">
        <w:rPr>
          <w:sz w:val="24"/>
          <w:szCs w:val="24"/>
        </w:rPr>
        <w:t xml:space="preserve"> </w:t>
      </w:r>
      <w:r w:rsidRPr="00356702">
        <w:rPr>
          <w:rFonts w:hint="eastAsia"/>
          <w:sz w:val="24"/>
          <w:szCs w:val="24"/>
        </w:rPr>
        <w:t>в</w:t>
      </w:r>
      <w:r w:rsidRPr="00356702">
        <w:rPr>
          <w:sz w:val="24"/>
          <w:szCs w:val="24"/>
        </w:rPr>
        <w:t xml:space="preserve"> </w:t>
      </w:r>
      <w:r w:rsidRPr="00356702">
        <w:rPr>
          <w:rFonts w:hint="eastAsia"/>
          <w:sz w:val="24"/>
          <w:szCs w:val="24"/>
        </w:rPr>
        <w:t>резерве</w:t>
      </w:r>
      <w:r w:rsidRPr="00356702">
        <w:rPr>
          <w:sz w:val="24"/>
          <w:szCs w:val="24"/>
        </w:rPr>
        <w:t>.</w:t>
      </w:r>
      <w:r>
        <w:rPr>
          <w:sz w:val="24"/>
          <w:szCs w:val="24"/>
        </w:rPr>
        <w:t xml:space="preserve"> </w:t>
      </w:r>
      <w:r w:rsidRPr="00356702">
        <w:rPr>
          <w:rFonts w:hint="eastAsia"/>
          <w:sz w:val="24"/>
          <w:szCs w:val="24"/>
        </w:rPr>
        <w:t>Зона</w:t>
      </w:r>
      <w:r w:rsidRPr="00356702">
        <w:rPr>
          <w:sz w:val="24"/>
          <w:szCs w:val="24"/>
        </w:rPr>
        <w:t xml:space="preserve"> </w:t>
      </w:r>
      <w:r w:rsidRPr="00356702">
        <w:rPr>
          <w:rFonts w:hint="eastAsia"/>
          <w:sz w:val="24"/>
          <w:szCs w:val="24"/>
        </w:rPr>
        <w:t>действия</w:t>
      </w:r>
      <w:r w:rsidRPr="00356702">
        <w:rPr>
          <w:sz w:val="24"/>
          <w:szCs w:val="24"/>
        </w:rPr>
        <w:t xml:space="preserve"> </w:t>
      </w:r>
      <w:r w:rsidRPr="00356702">
        <w:rPr>
          <w:rFonts w:hint="eastAsia"/>
          <w:sz w:val="24"/>
          <w:szCs w:val="24"/>
        </w:rPr>
        <w:t>источника</w:t>
      </w:r>
      <w:r w:rsidRPr="00356702">
        <w:rPr>
          <w:sz w:val="24"/>
          <w:szCs w:val="24"/>
        </w:rPr>
        <w:t xml:space="preserve"> </w:t>
      </w:r>
      <w:r w:rsidRPr="00356702">
        <w:rPr>
          <w:rFonts w:hint="eastAsia"/>
          <w:sz w:val="24"/>
          <w:szCs w:val="24"/>
        </w:rPr>
        <w:t>составляет</w:t>
      </w:r>
      <w:r w:rsidRPr="00356702">
        <w:rPr>
          <w:sz w:val="24"/>
          <w:szCs w:val="24"/>
        </w:rPr>
        <w:t xml:space="preserve"> </w:t>
      </w:r>
      <w:r w:rsidRPr="00356702">
        <w:rPr>
          <w:rFonts w:hint="eastAsia"/>
          <w:sz w:val="24"/>
          <w:szCs w:val="24"/>
        </w:rPr>
        <w:t>≈</w:t>
      </w:r>
      <w:r w:rsidRPr="00356702">
        <w:rPr>
          <w:sz w:val="24"/>
          <w:szCs w:val="24"/>
        </w:rPr>
        <w:t xml:space="preserve"> 1,286 </w:t>
      </w:r>
      <w:r w:rsidRPr="00356702">
        <w:rPr>
          <w:rFonts w:hint="eastAsia"/>
          <w:sz w:val="24"/>
          <w:szCs w:val="24"/>
        </w:rPr>
        <w:t>км</w:t>
      </w:r>
      <w:r>
        <w:rPr>
          <w:rFonts w:ascii="Calibri" w:hAnsi="Calibri" w:cs="Calibri"/>
          <w:sz w:val="24"/>
          <w:szCs w:val="24"/>
        </w:rPr>
        <w:t>²</w:t>
      </w:r>
      <w:r w:rsidRPr="00356702">
        <w:rPr>
          <w:sz w:val="24"/>
          <w:szCs w:val="24"/>
        </w:rPr>
        <w:t>.</w:t>
      </w:r>
    </w:p>
    <w:p w:rsidR="00F93DA5" w:rsidRPr="00F93DA5" w:rsidRDefault="00356702" w:rsidP="00F93DA5">
      <w:pPr>
        <w:tabs>
          <w:tab w:val="left" w:pos="0"/>
          <w:tab w:val="left" w:pos="1276"/>
        </w:tabs>
        <w:ind w:firstLine="709"/>
        <w:jc w:val="both"/>
        <w:rPr>
          <w:sz w:val="24"/>
          <w:szCs w:val="24"/>
          <w:highlight w:val="green"/>
        </w:rPr>
      </w:pPr>
      <w:r w:rsidRPr="00F76997">
        <w:rPr>
          <w:sz w:val="24"/>
          <w:szCs w:val="24"/>
        </w:rPr>
        <w:t xml:space="preserve">Котельная № 2 </w:t>
      </w:r>
      <w:r w:rsidR="00C76884">
        <w:rPr>
          <w:sz w:val="24"/>
          <w:szCs w:val="24"/>
        </w:rPr>
        <w:t>«</w:t>
      </w:r>
      <w:r w:rsidRPr="00F76997">
        <w:rPr>
          <w:sz w:val="24"/>
          <w:szCs w:val="24"/>
        </w:rPr>
        <w:t>Геофизики</w:t>
      </w:r>
      <w:r w:rsidR="00C76884">
        <w:rPr>
          <w:sz w:val="24"/>
          <w:szCs w:val="24"/>
        </w:rPr>
        <w:t>»</w:t>
      </w:r>
      <w:r w:rsidRPr="00F76997">
        <w:rPr>
          <w:sz w:val="24"/>
          <w:szCs w:val="24"/>
        </w:rPr>
        <w:t xml:space="preserve"> </w:t>
      </w:r>
      <w:r w:rsidR="00F76997" w:rsidRPr="00F76997">
        <w:rPr>
          <w:rFonts w:hint="eastAsia"/>
          <w:sz w:val="24"/>
          <w:szCs w:val="24"/>
        </w:rPr>
        <w:t>расположена</w:t>
      </w:r>
      <w:r w:rsidR="00F76997" w:rsidRPr="00F76997">
        <w:rPr>
          <w:sz w:val="24"/>
          <w:szCs w:val="24"/>
        </w:rPr>
        <w:t xml:space="preserve"> </w:t>
      </w:r>
      <w:r w:rsidR="00F76997" w:rsidRPr="00F76997">
        <w:rPr>
          <w:rFonts w:hint="eastAsia"/>
          <w:sz w:val="24"/>
          <w:szCs w:val="24"/>
        </w:rPr>
        <w:t>в</w:t>
      </w:r>
      <w:r w:rsidR="00F76997" w:rsidRPr="00F76997">
        <w:rPr>
          <w:sz w:val="24"/>
          <w:szCs w:val="24"/>
        </w:rPr>
        <w:t xml:space="preserve"> </w:t>
      </w:r>
      <w:r w:rsidR="00F76997" w:rsidRPr="00F76997">
        <w:rPr>
          <w:rFonts w:hint="eastAsia"/>
          <w:sz w:val="24"/>
          <w:szCs w:val="24"/>
        </w:rPr>
        <w:t>южной</w:t>
      </w:r>
      <w:r w:rsidR="00F76997" w:rsidRPr="00F76997">
        <w:rPr>
          <w:sz w:val="24"/>
          <w:szCs w:val="24"/>
        </w:rPr>
        <w:t xml:space="preserve"> </w:t>
      </w:r>
      <w:r w:rsidR="00F76997" w:rsidRPr="00F76997">
        <w:rPr>
          <w:rFonts w:hint="eastAsia"/>
          <w:sz w:val="24"/>
          <w:szCs w:val="24"/>
        </w:rPr>
        <w:t>части</w:t>
      </w:r>
      <w:r w:rsidR="00F76997" w:rsidRPr="00F76997">
        <w:rPr>
          <w:sz w:val="24"/>
          <w:szCs w:val="24"/>
        </w:rPr>
        <w:t xml:space="preserve"> </w:t>
      </w:r>
      <w:r w:rsidR="00F76997" w:rsidRPr="00F76997">
        <w:rPr>
          <w:rFonts w:hint="eastAsia"/>
          <w:sz w:val="24"/>
          <w:szCs w:val="24"/>
        </w:rPr>
        <w:t>поселка</w:t>
      </w:r>
      <w:r w:rsidR="00F76997" w:rsidRPr="00F76997">
        <w:rPr>
          <w:sz w:val="24"/>
          <w:szCs w:val="24"/>
        </w:rPr>
        <w:t xml:space="preserve"> на </w:t>
      </w:r>
      <w:r w:rsidRPr="00F76997">
        <w:rPr>
          <w:sz w:val="24"/>
          <w:szCs w:val="24"/>
        </w:rPr>
        <w:t>ул. Геофизиков, 18Б</w:t>
      </w:r>
      <w:r w:rsidR="00F76997" w:rsidRPr="00F76997">
        <w:rPr>
          <w:sz w:val="24"/>
          <w:szCs w:val="24"/>
        </w:rPr>
        <w:t xml:space="preserve">. </w:t>
      </w:r>
      <w:r w:rsidR="00F76997" w:rsidRPr="00F76997">
        <w:rPr>
          <w:rFonts w:hint="eastAsia"/>
          <w:sz w:val="24"/>
          <w:szCs w:val="24"/>
        </w:rPr>
        <w:t>Котельная</w:t>
      </w:r>
      <w:r w:rsidR="00F76997" w:rsidRPr="00F76997">
        <w:rPr>
          <w:sz w:val="24"/>
          <w:szCs w:val="24"/>
        </w:rPr>
        <w:t xml:space="preserve"> </w:t>
      </w:r>
      <w:r w:rsidR="00F76997" w:rsidRPr="00F76997">
        <w:rPr>
          <w:rFonts w:hint="eastAsia"/>
          <w:sz w:val="24"/>
          <w:szCs w:val="24"/>
        </w:rPr>
        <w:t>обеспечивает</w:t>
      </w:r>
      <w:r w:rsidR="00F76997" w:rsidRPr="00F76997">
        <w:rPr>
          <w:sz w:val="24"/>
          <w:szCs w:val="24"/>
        </w:rPr>
        <w:t xml:space="preserve"> </w:t>
      </w:r>
      <w:r w:rsidR="00F76997" w:rsidRPr="00F76997">
        <w:rPr>
          <w:rFonts w:hint="eastAsia"/>
          <w:sz w:val="24"/>
          <w:szCs w:val="24"/>
        </w:rPr>
        <w:t>теплоснабжение</w:t>
      </w:r>
      <w:r w:rsidR="00F76997" w:rsidRPr="00F76997">
        <w:rPr>
          <w:sz w:val="24"/>
          <w:szCs w:val="24"/>
        </w:rPr>
        <w:t xml:space="preserve"> </w:t>
      </w:r>
      <w:r w:rsidR="00F76997" w:rsidRPr="00F76997">
        <w:rPr>
          <w:rFonts w:hint="eastAsia"/>
          <w:sz w:val="24"/>
          <w:szCs w:val="24"/>
        </w:rPr>
        <w:t>общественных</w:t>
      </w:r>
      <w:r w:rsidR="00F76997" w:rsidRPr="00F76997">
        <w:rPr>
          <w:sz w:val="24"/>
          <w:szCs w:val="24"/>
        </w:rPr>
        <w:t xml:space="preserve"> </w:t>
      </w:r>
      <w:r w:rsidR="00F76997" w:rsidRPr="00F76997">
        <w:rPr>
          <w:rFonts w:hint="eastAsia"/>
          <w:sz w:val="24"/>
          <w:szCs w:val="24"/>
        </w:rPr>
        <w:t>и</w:t>
      </w:r>
      <w:r w:rsidR="00F76997" w:rsidRPr="00F76997">
        <w:rPr>
          <w:sz w:val="24"/>
          <w:szCs w:val="24"/>
        </w:rPr>
        <w:t xml:space="preserve"> </w:t>
      </w:r>
      <w:r w:rsidR="00F76997" w:rsidRPr="00F76997">
        <w:rPr>
          <w:rFonts w:hint="eastAsia"/>
          <w:sz w:val="24"/>
          <w:szCs w:val="24"/>
        </w:rPr>
        <w:t>производственных</w:t>
      </w:r>
      <w:r w:rsidR="00F76997" w:rsidRPr="00F76997">
        <w:rPr>
          <w:sz w:val="24"/>
          <w:szCs w:val="24"/>
        </w:rPr>
        <w:t xml:space="preserve"> </w:t>
      </w:r>
      <w:r w:rsidR="00F76997" w:rsidRPr="00F76997">
        <w:rPr>
          <w:rFonts w:hint="eastAsia"/>
          <w:sz w:val="24"/>
          <w:szCs w:val="24"/>
        </w:rPr>
        <w:t>зданий</w:t>
      </w:r>
      <w:r w:rsidR="00F76997" w:rsidRPr="00F76997">
        <w:rPr>
          <w:sz w:val="24"/>
          <w:szCs w:val="24"/>
        </w:rPr>
        <w:t xml:space="preserve">, </w:t>
      </w:r>
      <w:r w:rsidR="00F76997" w:rsidRPr="00F76997">
        <w:rPr>
          <w:rFonts w:hint="eastAsia"/>
          <w:sz w:val="24"/>
          <w:szCs w:val="24"/>
        </w:rPr>
        <w:t>также</w:t>
      </w:r>
      <w:r w:rsidR="00F76997" w:rsidRPr="00F76997">
        <w:rPr>
          <w:sz w:val="24"/>
          <w:szCs w:val="24"/>
        </w:rPr>
        <w:t xml:space="preserve"> </w:t>
      </w:r>
      <w:r w:rsidR="00F76997" w:rsidRPr="00F76997">
        <w:rPr>
          <w:rFonts w:hint="eastAsia"/>
          <w:sz w:val="24"/>
          <w:szCs w:val="24"/>
        </w:rPr>
        <w:t>одноквартирные</w:t>
      </w:r>
      <w:r w:rsidR="00F76997" w:rsidRPr="00F76997">
        <w:rPr>
          <w:sz w:val="24"/>
          <w:szCs w:val="24"/>
        </w:rPr>
        <w:t xml:space="preserve"> </w:t>
      </w:r>
      <w:r w:rsidR="00F76997" w:rsidRPr="00F76997">
        <w:rPr>
          <w:rFonts w:hint="eastAsia"/>
          <w:sz w:val="24"/>
          <w:szCs w:val="24"/>
        </w:rPr>
        <w:t>и</w:t>
      </w:r>
      <w:r w:rsidR="00F76997" w:rsidRPr="00F76997">
        <w:rPr>
          <w:sz w:val="24"/>
          <w:szCs w:val="24"/>
        </w:rPr>
        <w:t xml:space="preserve"> </w:t>
      </w:r>
      <w:r w:rsidR="00F76997" w:rsidRPr="00F76997">
        <w:rPr>
          <w:rFonts w:hint="eastAsia"/>
          <w:sz w:val="24"/>
          <w:szCs w:val="24"/>
        </w:rPr>
        <w:t>многоквартирные</w:t>
      </w:r>
      <w:r w:rsidR="00F76997" w:rsidRPr="00F76997">
        <w:rPr>
          <w:sz w:val="24"/>
          <w:szCs w:val="24"/>
        </w:rPr>
        <w:t xml:space="preserve"> </w:t>
      </w:r>
      <w:r w:rsidR="00F76997" w:rsidRPr="00F76997">
        <w:rPr>
          <w:rFonts w:hint="eastAsia"/>
          <w:sz w:val="24"/>
          <w:szCs w:val="24"/>
        </w:rPr>
        <w:t>дома</w:t>
      </w:r>
      <w:r w:rsidR="00F76997" w:rsidRPr="00F76997">
        <w:rPr>
          <w:sz w:val="24"/>
          <w:szCs w:val="24"/>
        </w:rPr>
        <w:t xml:space="preserve">. </w:t>
      </w:r>
      <w:r w:rsidR="00F93DA5" w:rsidRPr="00F76997">
        <w:rPr>
          <w:sz w:val="24"/>
          <w:szCs w:val="24"/>
        </w:rPr>
        <w:t>Зона действия источника составляет ≈</w:t>
      </w:r>
      <w:r w:rsidR="00F93DA5" w:rsidRPr="00F93DA5">
        <w:rPr>
          <w:sz w:val="24"/>
          <w:szCs w:val="24"/>
        </w:rPr>
        <w:t xml:space="preserve"> 1,719 км</w:t>
      </w:r>
      <w:r w:rsidR="00F93DA5">
        <w:rPr>
          <w:rFonts w:ascii="Calibri" w:hAnsi="Calibri" w:cs="Calibri"/>
          <w:sz w:val="24"/>
          <w:szCs w:val="24"/>
        </w:rPr>
        <w:t>²</w:t>
      </w:r>
      <w:r w:rsidR="00F93DA5" w:rsidRPr="00F93DA5">
        <w:rPr>
          <w:sz w:val="24"/>
          <w:szCs w:val="24"/>
        </w:rPr>
        <w:t>.</w:t>
      </w:r>
    </w:p>
    <w:p w:rsidR="00F93DA5" w:rsidRPr="00F76997" w:rsidRDefault="00356702" w:rsidP="00F76997">
      <w:pPr>
        <w:tabs>
          <w:tab w:val="left" w:pos="0"/>
          <w:tab w:val="left" w:pos="1276"/>
        </w:tabs>
        <w:ind w:firstLine="709"/>
        <w:jc w:val="both"/>
        <w:rPr>
          <w:sz w:val="24"/>
          <w:szCs w:val="24"/>
        </w:rPr>
      </w:pPr>
      <w:r w:rsidRPr="00F76997">
        <w:rPr>
          <w:sz w:val="24"/>
          <w:szCs w:val="24"/>
        </w:rPr>
        <w:t xml:space="preserve">Котельная № 4 </w:t>
      </w:r>
      <w:r w:rsidR="00C76884">
        <w:rPr>
          <w:sz w:val="24"/>
          <w:szCs w:val="24"/>
        </w:rPr>
        <w:t>«</w:t>
      </w:r>
      <w:r w:rsidRPr="00F76997">
        <w:rPr>
          <w:sz w:val="24"/>
          <w:szCs w:val="24"/>
        </w:rPr>
        <w:t>Рыбозавод</w:t>
      </w:r>
      <w:r w:rsidR="00C76884">
        <w:rPr>
          <w:sz w:val="24"/>
          <w:szCs w:val="24"/>
        </w:rPr>
        <w:t>»</w:t>
      </w:r>
      <w:r w:rsidRPr="00F76997">
        <w:rPr>
          <w:sz w:val="24"/>
          <w:szCs w:val="24"/>
        </w:rPr>
        <w:t xml:space="preserve"> </w:t>
      </w:r>
      <w:r w:rsidR="00F76997" w:rsidRPr="00F76997">
        <w:rPr>
          <w:rFonts w:hint="eastAsia"/>
          <w:sz w:val="24"/>
          <w:szCs w:val="24"/>
        </w:rPr>
        <w:t>расположена</w:t>
      </w:r>
      <w:r w:rsidR="00F76997" w:rsidRPr="00F76997">
        <w:rPr>
          <w:sz w:val="24"/>
          <w:szCs w:val="24"/>
        </w:rPr>
        <w:t xml:space="preserve"> </w:t>
      </w:r>
      <w:r w:rsidR="00F76997" w:rsidRPr="00F76997">
        <w:rPr>
          <w:rFonts w:hint="eastAsia"/>
          <w:sz w:val="24"/>
          <w:szCs w:val="24"/>
        </w:rPr>
        <w:t>в</w:t>
      </w:r>
      <w:r w:rsidR="00F76997" w:rsidRPr="00F76997">
        <w:rPr>
          <w:sz w:val="24"/>
          <w:szCs w:val="24"/>
        </w:rPr>
        <w:t xml:space="preserve"> </w:t>
      </w:r>
      <w:r w:rsidR="00F76997" w:rsidRPr="00F76997">
        <w:rPr>
          <w:rFonts w:hint="eastAsia"/>
          <w:sz w:val="24"/>
          <w:szCs w:val="24"/>
        </w:rPr>
        <w:t>восточной</w:t>
      </w:r>
      <w:r w:rsidR="00F76997" w:rsidRPr="00F76997">
        <w:rPr>
          <w:sz w:val="24"/>
          <w:szCs w:val="24"/>
        </w:rPr>
        <w:t xml:space="preserve"> </w:t>
      </w:r>
      <w:r w:rsidR="00F76997" w:rsidRPr="00F76997">
        <w:rPr>
          <w:rFonts w:hint="eastAsia"/>
          <w:sz w:val="24"/>
          <w:szCs w:val="24"/>
        </w:rPr>
        <w:t>части</w:t>
      </w:r>
      <w:r w:rsidR="00F76997" w:rsidRPr="00F76997">
        <w:rPr>
          <w:sz w:val="24"/>
          <w:szCs w:val="24"/>
        </w:rPr>
        <w:t xml:space="preserve"> </w:t>
      </w:r>
      <w:r w:rsidR="00F76997" w:rsidRPr="00F76997">
        <w:rPr>
          <w:rFonts w:hint="eastAsia"/>
          <w:sz w:val="24"/>
          <w:szCs w:val="24"/>
        </w:rPr>
        <w:t>поселка</w:t>
      </w:r>
      <w:r w:rsidR="00F76997" w:rsidRPr="00F76997">
        <w:rPr>
          <w:sz w:val="24"/>
          <w:szCs w:val="24"/>
        </w:rPr>
        <w:t xml:space="preserve"> на </w:t>
      </w:r>
      <w:r w:rsidRPr="00F76997">
        <w:rPr>
          <w:sz w:val="24"/>
          <w:szCs w:val="24"/>
        </w:rPr>
        <w:t>ул.</w:t>
      </w:r>
      <w:r w:rsidR="00F76997" w:rsidRPr="00F76997">
        <w:rPr>
          <w:sz w:val="24"/>
          <w:szCs w:val="24"/>
        </w:rPr>
        <w:t> </w:t>
      </w:r>
      <w:r w:rsidRPr="00F76997">
        <w:rPr>
          <w:sz w:val="24"/>
          <w:szCs w:val="24"/>
        </w:rPr>
        <w:t>Почтовая, 35г</w:t>
      </w:r>
      <w:r w:rsidR="00F76997" w:rsidRPr="00F76997">
        <w:rPr>
          <w:sz w:val="24"/>
          <w:szCs w:val="24"/>
        </w:rPr>
        <w:t xml:space="preserve">. </w:t>
      </w:r>
      <w:r w:rsidR="00F76997" w:rsidRPr="00F76997">
        <w:rPr>
          <w:rFonts w:hint="eastAsia"/>
          <w:sz w:val="24"/>
          <w:szCs w:val="24"/>
        </w:rPr>
        <w:t>Котельная</w:t>
      </w:r>
      <w:r w:rsidR="00F76997" w:rsidRPr="00F76997">
        <w:rPr>
          <w:sz w:val="24"/>
          <w:szCs w:val="24"/>
        </w:rPr>
        <w:t xml:space="preserve"> </w:t>
      </w:r>
      <w:r w:rsidR="00F76997" w:rsidRPr="00F76997">
        <w:rPr>
          <w:rFonts w:hint="eastAsia"/>
          <w:sz w:val="24"/>
          <w:szCs w:val="24"/>
        </w:rPr>
        <w:t>обеспечивает</w:t>
      </w:r>
      <w:r w:rsidR="00F76997" w:rsidRPr="00F76997">
        <w:rPr>
          <w:sz w:val="24"/>
          <w:szCs w:val="24"/>
        </w:rPr>
        <w:t xml:space="preserve"> </w:t>
      </w:r>
      <w:r w:rsidR="00F76997" w:rsidRPr="00F76997">
        <w:rPr>
          <w:rFonts w:hint="eastAsia"/>
          <w:sz w:val="24"/>
          <w:szCs w:val="24"/>
        </w:rPr>
        <w:t>теплоснабжение</w:t>
      </w:r>
      <w:r w:rsidR="00F76997" w:rsidRPr="00F76997">
        <w:rPr>
          <w:sz w:val="24"/>
          <w:szCs w:val="24"/>
        </w:rPr>
        <w:t xml:space="preserve"> </w:t>
      </w:r>
      <w:r w:rsidR="00F76997" w:rsidRPr="00F76997">
        <w:rPr>
          <w:rFonts w:hint="eastAsia"/>
          <w:sz w:val="24"/>
          <w:szCs w:val="24"/>
        </w:rPr>
        <w:t>общественных</w:t>
      </w:r>
      <w:r w:rsidR="00F76997" w:rsidRPr="00F76997">
        <w:rPr>
          <w:sz w:val="24"/>
          <w:szCs w:val="24"/>
        </w:rPr>
        <w:t xml:space="preserve"> </w:t>
      </w:r>
      <w:r w:rsidR="00F76997" w:rsidRPr="00F76997">
        <w:rPr>
          <w:rFonts w:hint="eastAsia"/>
          <w:sz w:val="24"/>
          <w:szCs w:val="24"/>
        </w:rPr>
        <w:t>и</w:t>
      </w:r>
      <w:r w:rsidR="00F76997" w:rsidRPr="00F76997">
        <w:rPr>
          <w:sz w:val="24"/>
          <w:szCs w:val="24"/>
        </w:rPr>
        <w:t xml:space="preserve"> </w:t>
      </w:r>
      <w:r w:rsidR="00F76997" w:rsidRPr="00F76997">
        <w:rPr>
          <w:rFonts w:hint="eastAsia"/>
          <w:sz w:val="24"/>
          <w:szCs w:val="24"/>
        </w:rPr>
        <w:t>производственных</w:t>
      </w:r>
      <w:r w:rsidR="00F76997" w:rsidRPr="00F76997">
        <w:rPr>
          <w:sz w:val="24"/>
          <w:szCs w:val="24"/>
        </w:rPr>
        <w:t xml:space="preserve"> </w:t>
      </w:r>
      <w:r w:rsidR="00F76997" w:rsidRPr="00F76997">
        <w:rPr>
          <w:rFonts w:hint="eastAsia"/>
          <w:sz w:val="24"/>
          <w:szCs w:val="24"/>
        </w:rPr>
        <w:t>зданий</w:t>
      </w:r>
      <w:r w:rsidR="00F76997" w:rsidRPr="00F76997">
        <w:rPr>
          <w:sz w:val="24"/>
          <w:szCs w:val="24"/>
        </w:rPr>
        <w:t xml:space="preserve">, </w:t>
      </w:r>
      <w:r w:rsidR="00F76997" w:rsidRPr="00F76997">
        <w:rPr>
          <w:rFonts w:hint="eastAsia"/>
          <w:sz w:val="24"/>
          <w:szCs w:val="24"/>
        </w:rPr>
        <w:t>также</w:t>
      </w:r>
      <w:r w:rsidR="00F76997" w:rsidRPr="00F76997">
        <w:rPr>
          <w:sz w:val="24"/>
          <w:szCs w:val="24"/>
        </w:rPr>
        <w:t xml:space="preserve"> </w:t>
      </w:r>
      <w:r w:rsidR="00F76997" w:rsidRPr="00F76997">
        <w:rPr>
          <w:rFonts w:hint="eastAsia"/>
          <w:sz w:val="24"/>
          <w:szCs w:val="24"/>
        </w:rPr>
        <w:t>одноквартирные</w:t>
      </w:r>
      <w:r w:rsidR="00F76997" w:rsidRPr="00F76997">
        <w:rPr>
          <w:sz w:val="24"/>
          <w:szCs w:val="24"/>
        </w:rPr>
        <w:t xml:space="preserve"> </w:t>
      </w:r>
      <w:r w:rsidR="00F76997" w:rsidRPr="00F76997">
        <w:rPr>
          <w:rFonts w:hint="eastAsia"/>
          <w:sz w:val="24"/>
          <w:szCs w:val="24"/>
        </w:rPr>
        <w:t>и</w:t>
      </w:r>
      <w:r w:rsidR="00F76997" w:rsidRPr="00F76997">
        <w:rPr>
          <w:sz w:val="24"/>
          <w:szCs w:val="24"/>
        </w:rPr>
        <w:t xml:space="preserve"> </w:t>
      </w:r>
      <w:r w:rsidR="00F76997" w:rsidRPr="00F76997">
        <w:rPr>
          <w:rFonts w:hint="eastAsia"/>
          <w:sz w:val="24"/>
          <w:szCs w:val="24"/>
        </w:rPr>
        <w:t>многоквартирные</w:t>
      </w:r>
      <w:r w:rsidR="00F76997" w:rsidRPr="00F76997">
        <w:rPr>
          <w:sz w:val="24"/>
          <w:szCs w:val="24"/>
        </w:rPr>
        <w:t xml:space="preserve"> </w:t>
      </w:r>
      <w:r w:rsidR="00F76997" w:rsidRPr="00F76997">
        <w:rPr>
          <w:rFonts w:hint="eastAsia"/>
          <w:sz w:val="24"/>
          <w:szCs w:val="24"/>
        </w:rPr>
        <w:t>дома</w:t>
      </w:r>
      <w:r w:rsidR="00F76997" w:rsidRPr="00F76997">
        <w:rPr>
          <w:sz w:val="24"/>
          <w:szCs w:val="24"/>
        </w:rPr>
        <w:t xml:space="preserve">. </w:t>
      </w:r>
      <w:r w:rsidR="00F93DA5" w:rsidRPr="00F76997">
        <w:rPr>
          <w:rFonts w:hint="eastAsia"/>
          <w:sz w:val="24"/>
          <w:szCs w:val="24"/>
        </w:rPr>
        <w:t>Зона</w:t>
      </w:r>
      <w:r w:rsidR="00F76997" w:rsidRPr="00F76997">
        <w:rPr>
          <w:sz w:val="24"/>
          <w:szCs w:val="24"/>
        </w:rPr>
        <w:t xml:space="preserve"> </w:t>
      </w:r>
      <w:r w:rsidR="00F93DA5" w:rsidRPr="00F76997">
        <w:rPr>
          <w:rFonts w:hint="eastAsia"/>
          <w:sz w:val="24"/>
          <w:szCs w:val="24"/>
        </w:rPr>
        <w:t>действия</w:t>
      </w:r>
      <w:r w:rsidR="00F93DA5" w:rsidRPr="00F76997">
        <w:rPr>
          <w:sz w:val="24"/>
          <w:szCs w:val="24"/>
        </w:rPr>
        <w:t xml:space="preserve"> </w:t>
      </w:r>
      <w:r w:rsidR="00F93DA5" w:rsidRPr="00F76997">
        <w:rPr>
          <w:rFonts w:hint="eastAsia"/>
          <w:sz w:val="24"/>
          <w:szCs w:val="24"/>
        </w:rPr>
        <w:t>источника</w:t>
      </w:r>
      <w:r w:rsidR="00F93DA5" w:rsidRPr="00F76997">
        <w:rPr>
          <w:sz w:val="24"/>
          <w:szCs w:val="24"/>
        </w:rPr>
        <w:t xml:space="preserve"> </w:t>
      </w:r>
      <w:r w:rsidR="00F93DA5" w:rsidRPr="00F76997">
        <w:rPr>
          <w:rFonts w:hint="eastAsia"/>
          <w:sz w:val="24"/>
          <w:szCs w:val="24"/>
        </w:rPr>
        <w:t>составляет</w:t>
      </w:r>
      <w:r w:rsidR="00F93DA5" w:rsidRPr="00F76997">
        <w:rPr>
          <w:sz w:val="24"/>
          <w:szCs w:val="24"/>
        </w:rPr>
        <w:t xml:space="preserve"> </w:t>
      </w:r>
      <w:r w:rsidR="00F93DA5" w:rsidRPr="00F76997">
        <w:rPr>
          <w:rFonts w:hint="eastAsia"/>
          <w:sz w:val="24"/>
          <w:szCs w:val="24"/>
        </w:rPr>
        <w:t>≈</w:t>
      </w:r>
      <w:r w:rsidR="00F93DA5" w:rsidRPr="00F76997">
        <w:rPr>
          <w:sz w:val="24"/>
          <w:szCs w:val="24"/>
        </w:rPr>
        <w:t xml:space="preserve"> 1,935 </w:t>
      </w:r>
      <w:r w:rsidR="00F93DA5" w:rsidRPr="00F76997">
        <w:rPr>
          <w:rFonts w:hint="eastAsia"/>
          <w:sz w:val="24"/>
          <w:szCs w:val="24"/>
        </w:rPr>
        <w:t>км</w:t>
      </w:r>
      <w:r w:rsidR="00F76997" w:rsidRPr="00F76997">
        <w:rPr>
          <w:rFonts w:ascii="Calibri" w:hAnsi="Calibri" w:cs="Calibri"/>
          <w:sz w:val="24"/>
          <w:szCs w:val="24"/>
        </w:rPr>
        <w:t>²</w:t>
      </w:r>
      <w:r w:rsidR="00F93DA5" w:rsidRPr="00F76997">
        <w:rPr>
          <w:sz w:val="24"/>
          <w:szCs w:val="24"/>
        </w:rPr>
        <w:t>.</w:t>
      </w:r>
    </w:p>
    <w:p w:rsidR="00356702" w:rsidRDefault="00356702" w:rsidP="00F76997">
      <w:pPr>
        <w:tabs>
          <w:tab w:val="left" w:pos="0"/>
          <w:tab w:val="left" w:pos="1276"/>
        </w:tabs>
        <w:ind w:firstLine="709"/>
        <w:jc w:val="both"/>
        <w:rPr>
          <w:sz w:val="24"/>
          <w:szCs w:val="24"/>
          <w:highlight w:val="green"/>
        </w:rPr>
      </w:pPr>
      <w:r w:rsidRPr="00F76997">
        <w:rPr>
          <w:sz w:val="24"/>
          <w:szCs w:val="24"/>
        </w:rPr>
        <w:t xml:space="preserve">Котельная № 6 </w:t>
      </w:r>
      <w:r w:rsidR="00C76884">
        <w:rPr>
          <w:sz w:val="24"/>
          <w:szCs w:val="24"/>
        </w:rPr>
        <w:t>«</w:t>
      </w:r>
      <w:r w:rsidRPr="00F76997">
        <w:rPr>
          <w:sz w:val="24"/>
          <w:szCs w:val="24"/>
        </w:rPr>
        <w:t>ЦРБ</w:t>
      </w:r>
      <w:r w:rsidR="00C76884">
        <w:rPr>
          <w:sz w:val="24"/>
          <w:szCs w:val="24"/>
        </w:rPr>
        <w:t>»</w:t>
      </w:r>
      <w:r w:rsidR="00F76997" w:rsidRPr="00F76997">
        <w:rPr>
          <w:sz w:val="24"/>
          <w:szCs w:val="24"/>
        </w:rPr>
        <w:t xml:space="preserve"> </w:t>
      </w:r>
      <w:r w:rsidR="00F76997" w:rsidRPr="00F76997">
        <w:rPr>
          <w:rFonts w:hint="eastAsia"/>
          <w:sz w:val="24"/>
          <w:szCs w:val="24"/>
        </w:rPr>
        <w:t>расположена</w:t>
      </w:r>
      <w:r w:rsidR="00F76997" w:rsidRPr="00F76997">
        <w:rPr>
          <w:sz w:val="24"/>
          <w:szCs w:val="24"/>
        </w:rPr>
        <w:t xml:space="preserve"> </w:t>
      </w:r>
      <w:r w:rsidR="00F76997" w:rsidRPr="00F76997">
        <w:rPr>
          <w:rFonts w:hint="eastAsia"/>
          <w:sz w:val="24"/>
          <w:szCs w:val="24"/>
        </w:rPr>
        <w:t>в</w:t>
      </w:r>
      <w:r w:rsidR="00F76997" w:rsidRPr="00F76997">
        <w:rPr>
          <w:sz w:val="24"/>
          <w:szCs w:val="24"/>
        </w:rPr>
        <w:t xml:space="preserve"> </w:t>
      </w:r>
      <w:r w:rsidR="00F76997" w:rsidRPr="00F76997">
        <w:rPr>
          <w:rFonts w:hint="eastAsia"/>
          <w:sz w:val="24"/>
          <w:szCs w:val="24"/>
        </w:rPr>
        <w:t>центральной</w:t>
      </w:r>
      <w:r w:rsidR="00F76997" w:rsidRPr="00F76997">
        <w:rPr>
          <w:sz w:val="24"/>
          <w:szCs w:val="24"/>
        </w:rPr>
        <w:t xml:space="preserve"> </w:t>
      </w:r>
      <w:r w:rsidR="00F76997" w:rsidRPr="00F76997">
        <w:rPr>
          <w:rFonts w:hint="eastAsia"/>
          <w:sz w:val="24"/>
          <w:szCs w:val="24"/>
        </w:rPr>
        <w:t>части</w:t>
      </w:r>
      <w:r w:rsidR="00F76997" w:rsidRPr="00F76997">
        <w:rPr>
          <w:sz w:val="24"/>
          <w:szCs w:val="24"/>
        </w:rPr>
        <w:t xml:space="preserve"> </w:t>
      </w:r>
      <w:r w:rsidR="00F76997" w:rsidRPr="00F76997">
        <w:rPr>
          <w:rFonts w:hint="eastAsia"/>
          <w:sz w:val="24"/>
          <w:szCs w:val="24"/>
        </w:rPr>
        <w:t>поселка</w:t>
      </w:r>
      <w:r w:rsidR="00F76997" w:rsidRPr="00F76997">
        <w:rPr>
          <w:sz w:val="24"/>
          <w:szCs w:val="24"/>
        </w:rPr>
        <w:t xml:space="preserve"> на </w:t>
      </w:r>
      <w:r w:rsidRPr="00F76997">
        <w:rPr>
          <w:sz w:val="24"/>
          <w:szCs w:val="24"/>
        </w:rPr>
        <w:t>ул. Калинина, 3Б</w:t>
      </w:r>
      <w:r w:rsidR="00F76997" w:rsidRPr="00F76997">
        <w:rPr>
          <w:sz w:val="24"/>
          <w:szCs w:val="24"/>
        </w:rPr>
        <w:t>.</w:t>
      </w:r>
      <w:r w:rsidR="00F76997" w:rsidRPr="00F76997">
        <w:t xml:space="preserve"> </w:t>
      </w:r>
      <w:r w:rsidR="00F76997" w:rsidRPr="00F76997">
        <w:rPr>
          <w:sz w:val="24"/>
          <w:szCs w:val="24"/>
        </w:rPr>
        <w:t>На момент разработки Схемы теплоснабжения котельная не эксплуатируется, находится в резерве. Отопление объектов ЦРБ производится от Котельной №1</w:t>
      </w:r>
      <w:r w:rsidR="00F76997">
        <w:rPr>
          <w:sz w:val="24"/>
          <w:szCs w:val="24"/>
        </w:rPr>
        <w:t xml:space="preserve"> </w:t>
      </w:r>
      <w:r w:rsidR="00C76884">
        <w:rPr>
          <w:sz w:val="24"/>
          <w:szCs w:val="24"/>
        </w:rPr>
        <w:t>«</w:t>
      </w:r>
      <w:r w:rsidR="00F76997" w:rsidRPr="00F76997">
        <w:rPr>
          <w:sz w:val="24"/>
          <w:szCs w:val="24"/>
        </w:rPr>
        <w:t>Центральная</w:t>
      </w:r>
      <w:r w:rsidR="00C76884">
        <w:rPr>
          <w:sz w:val="24"/>
          <w:szCs w:val="24"/>
        </w:rPr>
        <w:t>»</w:t>
      </w:r>
      <w:r w:rsidR="00F76997" w:rsidRPr="00F76997">
        <w:rPr>
          <w:sz w:val="24"/>
          <w:szCs w:val="24"/>
        </w:rPr>
        <w:t>.</w:t>
      </w:r>
    </w:p>
    <w:p w:rsidR="00F93DA5" w:rsidRPr="009B0B16" w:rsidRDefault="00356702" w:rsidP="00356702">
      <w:pPr>
        <w:tabs>
          <w:tab w:val="left" w:pos="0"/>
          <w:tab w:val="left" w:pos="1276"/>
        </w:tabs>
        <w:ind w:firstLine="709"/>
        <w:jc w:val="both"/>
        <w:rPr>
          <w:sz w:val="24"/>
          <w:szCs w:val="24"/>
        </w:rPr>
      </w:pPr>
      <w:r w:rsidRPr="009B0B16">
        <w:rPr>
          <w:sz w:val="24"/>
          <w:szCs w:val="24"/>
        </w:rPr>
        <w:t xml:space="preserve">Котельная № 7 </w:t>
      </w:r>
      <w:r w:rsidR="00C76884">
        <w:rPr>
          <w:sz w:val="24"/>
          <w:szCs w:val="24"/>
        </w:rPr>
        <w:t>«</w:t>
      </w:r>
      <w:r w:rsidRPr="009B0B16">
        <w:rPr>
          <w:sz w:val="24"/>
          <w:szCs w:val="24"/>
        </w:rPr>
        <w:t>Совхоз</w:t>
      </w:r>
      <w:r w:rsidR="00C76884">
        <w:rPr>
          <w:sz w:val="24"/>
          <w:szCs w:val="24"/>
        </w:rPr>
        <w:t>»</w:t>
      </w:r>
      <w:r w:rsidR="00F76997" w:rsidRPr="009B0B16">
        <w:rPr>
          <w:sz w:val="24"/>
          <w:szCs w:val="24"/>
        </w:rPr>
        <w:t xml:space="preserve"> </w:t>
      </w:r>
      <w:r w:rsidR="009B0B16" w:rsidRPr="009B0B16">
        <w:rPr>
          <w:rFonts w:hint="eastAsia"/>
          <w:sz w:val="24"/>
          <w:szCs w:val="24"/>
        </w:rPr>
        <w:t>расположена</w:t>
      </w:r>
      <w:r w:rsidR="009B0B16" w:rsidRPr="009B0B16">
        <w:rPr>
          <w:sz w:val="24"/>
          <w:szCs w:val="24"/>
        </w:rPr>
        <w:t xml:space="preserve"> </w:t>
      </w:r>
      <w:r w:rsidR="009B0B16" w:rsidRPr="009B0B16">
        <w:rPr>
          <w:rFonts w:hint="eastAsia"/>
          <w:sz w:val="24"/>
          <w:szCs w:val="24"/>
        </w:rPr>
        <w:t>в</w:t>
      </w:r>
      <w:r w:rsidR="009B0B16" w:rsidRPr="009B0B16">
        <w:rPr>
          <w:sz w:val="24"/>
          <w:szCs w:val="24"/>
        </w:rPr>
        <w:t xml:space="preserve"> </w:t>
      </w:r>
      <w:r w:rsidR="009B0B16" w:rsidRPr="009B0B16">
        <w:rPr>
          <w:rFonts w:hint="eastAsia"/>
          <w:sz w:val="24"/>
          <w:szCs w:val="24"/>
        </w:rPr>
        <w:t>центральной</w:t>
      </w:r>
      <w:r w:rsidR="009B0B16" w:rsidRPr="009B0B16">
        <w:rPr>
          <w:sz w:val="24"/>
          <w:szCs w:val="24"/>
        </w:rPr>
        <w:t xml:space="preserve"> </w:t>
      </w:r>
      <w:r w:rsidR="009B0B16" w:rsidRPr="009B0B16">
        <w:rPr>
          <w:rFonts w:hint="eastAsia"/>
          <w:sz w:val="24"/>
          <w:szCs w:val="24"/>
        </w:rPr>
        <w:t>части</w:t>
      </w:r>
      <w:r w:rsidR="009B0B16" w:rsidRPr="009B0B16">
        <w:rPr>
          <w:sz w:val="24"/>
          <w:szCs w:val="24"/>
        </w:rPr>
        <w:t xml:space="preserve"> </w:t>
      </w:r>
      <w:r w:rsidR="009B0B16" w:rsidRPr="009B0B16">
        <w:rPr>
          <w:rFonts w:hint="eastAsia"/>
          <w:sz w:val="24"/>
          <w:szCs w:val="24"/>
        </w:rPr>
        <w:t>поселка</w:t>
      </w:r>
      <w:r w:rsidR="009B0B16" w:rsidRPr="009B0B16">
        <w:rPr>
          <w:sz w:val="24"/>
          <w:szCs w:val="24"/>
        </w:rPr>
        <w:t xml:space="preserve"> на</w:t>
      </w:r>
      <w:r w:rsidRPr="009B0B16">
        <w:rPr>
          <w:sz w:val="24"/>
          <w:szCs w:val="24"/>
        </w:rPr>
        <w:t xml:space="preserve"> ул.</w:t>
      </w:r>
      <w:r w:rsidR="009B0B16" w:rsidRPr="009B0B16">
        <w:rPr>
          <w:sz w:val="24"/>
          <w:szCs w:val="24"/>
        </w:rPr>
        <w:t> </w:t>
      </w:r>
      <w:r w:rsidRPr="009B0B16">
        <w:rPr>
          <w:sz w:val="24"/>
          <w:szCs w:val="24"/>
        </w:rPr>
        <w:t>Колхозная, 26А</w:t>
      </w:r>
      <w:r w:rsidR="009B0B16" w:rsidRPr="009B0B16">
        <w:rPr>
          <w:sz w:val="24"/>
          <w:szCs w:val="24"/>
        </w:rPr>
        <w:t xml:space="preserve">. </w:t>
      </w:r>
      <w:r w:rsidR="009B0B16" w:rsidRPr="009B0B16">
        <w:rPr>
          <w:rFonts w:hint="eastAsia"/>
          <w:sz w:val="24"/>
          <w:szCs w:val="24"/>
        </w:rPr>
        <w:t>Котельная</w:t>
      </w:r>
      <w:r w:rsidR="009B0B16" w:rsidRPr="009B0B16">
        <w:rPr>
          <w:sz w:val="24"/>
          <w:szCs w:val="24"/>
        </w:rPr>
        <w:t xml:space="preserve"> </w:t>
      </w:r>
      <w:r w:rsidR="009B0B16" w:rsidRPr="009B0B16">
        <w:rPr>
          <w:rFonts w:hint="eastAsia"/>
          <w:sz w:val="24"/>
          <w:szCs w:val="24"/>
        </w:rPr>
        <w:t>обеспечивает</w:t>
      </w:r>
      <w:r w:rsidR="009B0B16" w:rsidRPr="009B0B16">
        <w:rPr>
          <w:sz w:val="24"/>
          <w:szCs w:val="24"/>
        </w:rPr>
        <w:t xml:space="preserve"> </w:t>
      </w:r>
      <w:r w:rsidR="009B0B16" w:rsidRPr="009B0B16">
        <w:rPr>
          <w:rFonts w:hint="eastAsia"/>
          <w:sz w:val="24"/>
          <w:szCs w:val="24"/>
        </w:rPr>
        <w:t>теплоснабжение</w:t>
      </w:r>
      <w:r w:rsidR="009B0B16" w:rsidRPr="009B0B16">
        <w:rPr>
          <w:sz w:val="24"/>
          <w:szCs w:val="24"/>
        </w:rPr>
        <w:t xml:space="preserve"> </w:t>
      </w:r>
      <w:r w:rsidR="009B0B16" w:rsidRPr="009B0B16">
        <w:rPr>
          <w:rFonts w:hint="eastAsia"/>
          <w:sz w:val="24"/>
          <w:szCs w:val="24"/>
        </w:rPr>
        <w:t>общественных</w:t>
      </w:r>
      <w:r w:rsidR="009B0B16" w:rsidRPr="009B0B16">
        <w:rPr>
          <w:sz w:val="24"/>
          <w:szCs w:val="24"/>
        </w:rPr>
        <w:t xml:space="preserve"> </w:t>
      </w:r>
      <w:r w:rsidR="009B0B16" w:rsidRPr="009B0B16">
        <w:rPr>
          <w:rFonts w:hint="eastAsia"/>
          <w:sz w:val="24"/>
          <w:szCs w:val="24"/>
        </w:rPr>
        <w:t>и</w:t>
      </w:r>
      <w:r w:rsidR="009B0B16" w:rsidRPr="009B0B16">
        <w:rPr>
          <w:sz w:val="24"/>
          <w:szCs w:val="24"/>
        </w:rPr>
        <w:t xml:space="preserve"> </w:t>
      </w:r>
      <w:r w:rsidR="009B0B16" w:rsidRPr="009B0B16">
        <w:rPr>
          <w:rFonts w:hint="eastAsia"/>
          <w:sz w:val="24"/>
          <w:szCs w:val="24"/>
        </w:rPr>
        <w:t>производственных</w:t>
      </w:r>
      <w:r w:rsidR="009B0B16" w:rsidRPr="009B0B16">
        <w:rPr>
          <w:sz w:val="24"/>
          <w:szCs w:val="24"/>
        </w:rPr>
        <w:t xml:space="preserve"> </w:t>
      </w:r>
      <w:r w:rsidR="009B0B16" w:rsidRPr="009B0B16">
        <w:rPr>
          <w:rFonts w:hint="eastAsia"/>
          <w:sz w:val="24"/>
          <w:szCs w:val="24"/>
        </w:rPr>
        <w:t>зданий</w:t>
      </w:r>
      <w:r w:rsidR="009B0B16" w:rsidRPr="009B0B16">
        <w:rPr>
          <w:sz w:val="24"/>
          <w:szCs w:val="24"/>
        </w:rPr>
        <w:t xml:space="preserve">, </w:t>
      </w:r>
      <w:r w:rsidR="009B0B16" w:rsidRPr="009B0B16">
        <w:rPr>
          <w:rFonts w:hint="eastAsia"/>
          <w:sz w:val="24"/>
          <w:szCs w:val="24"/>
        </w:rPr>
        <w:t>также</w:t>
      </w:r>
      <w:r w:rsidR="009B0B16" w:rsidRPr="009B0B16">
        <w:rPr>
          <w:sz w:val="24"/>
          <w:szCs w:val="24"/>
        </w:rPr>
        <w:t xml:space="preserve"> </w:t>
      </w:r>
      <w:r w:rsidR="009B0B16" w:rsidRPr="009B0B16">
        <w:rPr>
          <w:rFonts w:hint="eastAsia"/>
          <w:sz w:val="24"/>
          <w:szCs w:val="24"/>
        </w:rPr>
        <w:t>одноквартирные</w:t>
      </w:r>
      <w:r w:rsidR="009B0B16" w:rsidRPr="009B0B16">
        <w:rPr>
          <w:sz w:val="24"/>
          <w:szCs w:val="24"/>
        </w:rPr>
        <w:t xml:space="preserve"> </w:t>
      </w:r>
      <w:r w:rsidR="009B0B16" w:rsidRPr="009B0B16">
        <w:rPr>
          <w:rFonts w:hint="eastAsia"/>
          <w:sz w:val="24"/>
          <w:szCs w:val="24"/>
        </w:rPr>
        <w:t>и</w:t>
      </w:r>
      <w:r w:rsidR="009B0B16" w:rsidRPr="009B0B16">
        <w:rPr>
          <w:sz w:val="24"/>
          <w:szCs w:val="24"/>
        </w:rPr>
        <w:t xml:space="preserve"> </w:t>
      </w:r>
      <w:r w:rsidR="009B0B16" w:rsidRPr="009B0B16">
        <w:rPr>
          <w:rFonts w:hint="eastAsia"/>
          <w:sz w:val="24"/>
          <w:szCs w:val="24"/>
        </w:rPr>
        <w:t>многоквартирные</w:t>
      </w:r>
      <w:r w:rsidR="009B0B16" w:rsidRPr="009B0B16">
        <w:rPr>
          <w:sz w:val="24"/>
          <w:szCs w:val="24"/>
        </w:rPr>
        <w:t xml:space="preserve"> </w:t>
      </w:r>
      <w:r w:rsidR="009B0B16" w:rsidRPr="009B0B16">
        <w:rPr>
          <w:rFonts w:hint="eastAsia"/>
          <w:sz w:val="24"/>
          <w:szCs w:val="24"/>
        </w:rPr>
        <w:t>дома</w:t>
      </w:r>
      <w:r w:rsidR="009B0B16" w:rsidRPr="009B0B16">
        <w:rPr>
          <w:sz w:val="24"/>
          <w:szCs w:val="24"/>
        </w:rPr>
        <w:t xml:space="preserve">. </w:t>
      </w:r>
      <w:r w:rsidR="00F93DA5" w:rsidRPr="009B0B16">
        <w:rPr>
          <w:sz w:val="24"/>
          <w:szCs w:val="24"/>
        </w:rPr>
        <w:t>Зона действия источника составляет ≈ 0,694 км</w:t>
      </w:r>
      <w:r w:rsidR="009B0B16" w:rsidRPr="009B0B16">
        <w:rPr>
          <w:rFonts w:ascii="Calibri" w:hAnsi="Calibri" w:cs="Calibri"/>
          <w:sz w:val="24"/>
          <w:szCs w:val="24"/>
        </w:rPr>
        <w:t>²</w:t>
      </w:r>
      <w:r w:rsidR="00F93DA5" w:rsidRPr="009B0B16">
        <w:rPr>
          <w:sz w:val="24"/>
          <w:szCs w:val="24"/>
        </w:rPr>
        <w:t xml:space="preserve">. </w:t>
      </w:r>
    </w:p>
    <w:p w:rsidR="00F93DA5" w:rsidRPr="005F3276" w:rsidRDefault="00356702" w:rsidP="00356702">
      <w:pPr>
        <w:tabs>
          <w:tab w:val="left" w:pos="0"/>
          <w:tab w:val="left" w:pos="1276"/>
        </w:tabs>
        <w:ind w:firstLine="709"/>
        <w:jc w:val="both"/>
        <w:rPr>
          <w:sz w:val="24"/>
          <w:szCs w:val="24"/>
        </w:rPr>
      </w:pPr>
      <w:r w:rsidRPr="005F3276">
        <w:rPr>
          <w:sz w:val="24"/>
          <w:szCs w:val="24"/>
        </w:rPr>
        <w:t xml:space="preserve">Котельная № 8 </w:t>
      </w:r>
      <w:r w:rsidR="00C76884">
        <w:rPr>
          <w:sz w:val="24"/>
          <w:szCs w:val="24"/>
        </w:rPr>
        <w:t>«</w:t>
      </w:r>
      <w:r w:rsidRPr="005F3276">
        <w:rPr>
          <w:sz w:val="24"/>
          <w:szCs w:val="24"/>
        </w:rPr>
        <w:t>Интернат</w:t>
      </w:r>
      <w:r w:rsidR="00C76884">
        <w:rPr>
          <w:sz w:val="24"/>
          <w:szCs w:val="24"/>
        </w:rPr>
        <w:t>»</w:t>
      </w:r>
      <w:r w:rsidR="005F3276" w:rsidRPr="005F3276">
        <w:rPr>
          <w:sz w:val="24"/>
          <w:szCs w:val="24"/>
        </w:rPr>
        <w:t xml:space="preserve"> </w:t>
      </w:r>
      <w:r w:rsidR="005F3276" w:rsidRPr="005F3276">
        <w:rPr>
          <w:rFonts w:hint="eastAsia"/>
          <w:sz w:val="24"/>
          <w:szCs w:val="24"/>
        </w:rPr>
        <w:t>расположена</w:t>
      </w:r>
      <w:r w:rsidR="005F3276" w:rsidRPr="005F3276">
        <w:rPr>
          <w:sz w:val="24"/>
          <w:szCs w:val="24"/>
        </w:rPr>
        <w:t xml:space="preserve"> </w:t>
      </w:r>
      <w:r w:rsidR="005F3276" w:rsidRPr="005F3276">
        <w:rPr>
          <w:rFonts w:hint="eastAsia"/>
          <w:sz w:val="24"/>
          <w:szCs w:val="24"/>
        </w:rPr>
        <w:t>в</w:t>
      </w:r>
      <w:r w:rsidR="005F3276" w:rsidRPr="005F3276">
        <w:rPr>
          <w:sz w:val="24"/>
          <w:szCs w:val="24"/>
        </w:rPr>
        <w:t xml:space="preserve"> </w:t>
      </w:r>
      <w:r w:rsidR="005F3276" w:rsidRPr="005F3276">
        <w:rPr>
          <w:rFonts w:hint="eastAsia"/>
          <w:sz w:val="24"/>
          <w:szCs w:val="24"/>
        </w:rPr>
        <w:t>центральной</w:t>
      </w:r>
      <w:r w:rsidR="005F3276" w:rsidRPr="005F3276">
        <w:rPr>
          <w:sz w:val="24"/>
          <w:szCs w:val="24"/>
        </w:rPr>
        <w:t xml:space="preserve"> </w:t>
      </w:r>
      <w:r w:rsidR="005F3276" w:rsidRPr="005F3276">
        <w:rPr>
          <w:rFonts w:hint="eastAsia"/>
          <w:sz w:val="24"/>
          <w:szCs w:val="24"/>
        </w:rPr>
        <w:t>части</w:t>
      </w:r>
      <w:r w:rsidR="005F3276" w:rsidRPr="005F3276">
        <w:rPr>
          <w:sz w:val="24"/>
          <w:szCs w:val="24"/>
        </w:rPr>
        <w:t xml:space="preserve"> </w:t>
      </w:r>
      <w:r w:rsidR="005F3276" w:rsidRPr="005F3276">
        <w:rPr>
          <w:rFonts w:hint="eastAsia"/>
          <w:sz w:val="24"/>
          <w:szCs w:val="24"/>
        </w:rPr>
        <w:t>поселка</w:t>
      </w:r>
      <w:r w:rsidR="005F3276" w:rsidRPr="005F3276">
        <w:rPr>
          <w:sz w:val="24"/>
          <w:szCs w:val="24"/>
        </w:rPr>
        <w:t xml:space="preserve"> на ул.</w:t>
      </w:r>
      <w:r w:rsidRPr="005F3276">
        <w:rPr>
          <w:sz w:val="24"/>
          <w:szCs w:val="24"/>
        </w:rPr>
        <w:t xml:space="preserve"> Кирова, 10</w:t>
      </w:r>
      <w:r w:rsidR="005F3276" w:rsidRPr="005F3276">
        <w:rPr>
          <w:sz w:val="24"/>
          <w:szCs w:val="24"/>
        </w:rPr>
        <w:t xml:space="preserve">. </w:t>
      </w:r>
      <w:r w:rsidR="005F3276" w:rsidRPr="005F3276">
        <w:rPr>
          <w:rFonts w:hint="eastAsia"/>
          <w:sz w:val="24"/>
          <w:szCs w:val="24"/>
        </w:rPr>
        <w:t>Котельная</w:t>
      </w:r>
      <w:r w:rsidR="005F3276" w:rsidRPr="005F3276">
        <w:rPr>
          <w:sz w:val="24"/>
          <w:szCs w:val="24"/>
        </w:rPr>
        <w:t xml:space="preserve"> </w:t>
      </w:r>
      <w:r w:rsidR="005F3276" w:rsidRPr="005F3276">
        <w:rPr>
          <w:rFonts w:hint="eastAsia"/>
          <w:sz w:val="24"/>
          <w:szCs w:val="24"/>
        </w:rPr>
        <w:t>обеспечивает</w:t>
      </w:r>
      <w:r w:rsidR="005F3276" w:rsidRPr="005F3276">
        <w:rPr>
          <w:sz w:val="24"/>
          <w:szCs w:val="24"/>
        </w:rPr>
        <w:t xml:space="preserve"> </w:t>
      </w:r>
      <w:r w:rsidR="005F3276" w:rsidRPr="005F3276">
        <w:rPr>
          <w:rFonts w:hint="eastAsia"/>
          <w:sz w:val="24"/>
          <w:szCs w:val="24"/>
        </w:rPr>
        <w:t>теплоснабжение</w:t>
      </w:r>
      <w:r w:rsidR="005F3276" w:rsidRPr="005F3276">
        <w:rPr>
          <w:sz w:val="24"/>
          <w:szCs w:val="24"/>
        </w:rPr>
        <w:t xml:space="preserve"> </w:t>
      </w:r>
      <w:r w:rsidR="005F3276" w:rsidRPr="005F3276">
        <w:rPr>
          <w:rFonts w:hint="eastAsia"/>
          <w:sz w:val="24"/>
          <w:szCs w:val="24"/>
        </w:rPr>
        <w:t>общественных</w:t>
      </w:r>
      <w:r w:rsidR="005F3276" w:rsidRPr="005F3276">
        <w:rPr>
          <w:sz w:val="24"/>
          <w:szCs w:val="24"/>
        </w:rPr>
        <w:t xml:space="preserve"> </w:t>
      </w:r>
      <w:r w:rsidR="005F3276" w:rsidRPr="005F3276">
        <w:rPr>
          <w:rFonts w:hint="eastAsia"/>
          <w:sz w:val="24"/>
          <w:szCs w:val="24"/>
        </w:rPr>
        <w:t>и</w:t>
      </w:r>
      <w:r w:rsidR="005F3276" w:rsidRPr="005F3276">
        <w:rPr>
          <w:sz w:val="24"/>
          <w:szCs w:val="24"/>
        </w:rPr>
        <w:t xml:space="preserve"> </w:t>
      </w:r>
      <w:r w:rsidR="005F3276" w:rsidRPr="005F3276">
        <w:rPr>
          <w:rFonts w:hint="eastAsia"/>
          <w:sz w:val="24"/>
          <w:szCs w:val="24"/>
        </w:rPr>
        <w:t>производственных</w:t>
      </w:r>
      <w:r w:rsidR="005F3276" w:rsidRPr="005F3276">
        <w:rPr>
          <w:sz w:val="24"/>
          <w:szCs w:val="24"/>
        </w:rPr>
        <w:t xml:space="preserve"> </w:t>
      </w:r>
      <w:r w:rsidR="005F3276" w:rsidRPr="005F3276">
        <w:rPr>
          <w:rFonts w:hint="eastAsia"/>
          <w:sz w:val="24"/>
          <w:szCs w:val="24"/>
        </w:rPr>
        <w:t>зданий</w:t>
      </w:r>
      <w:r w:rsidR="005F3276" w:rsidRPr="005F3276">
        <w:rPr>
          <w:sz w:val="24"/>
          <w:szCs w:val="24"/>
        </w:rPr>
        <w:t xml:space="preserve">, </w:t>
      </w:r>
      <w:r w:rsidR="005F3276" w:rsidRPr="005F3276">
        <w:rPr>
          <w:rFonts w:hint="eastAsia"/>
          <w:sz w:val="24"/>
          <w:szCs w:val="24"/>
        </w:rPr>
        <w:t>также</w:t>
      </w:r>
      <w:r w:rsidR="005F3276" w:rsidRPr="005F3276">
        <w:rPr>
          <w:sz w:val="24"/>
          <w:szCs w:val="24"/>
        </w:rPr>
        <w:t xml:space="preserve"> </w:t>
      </w:r>
      <w:r w:rsidR="005F3276" w:rsidRPr="005F3276">
        <w:rPr>
          <w:rFonts w:hint="eastAsia"/>
          <w:sz w:val="24"/>
          <w:szCs w:val="24"/>
        </w:rPr>
        <w:t>одноквартирные</w:t>
      </w:r>
      <w:r w:rsidR="005F3276" w:rsidRPr="005F3276">
        <w:rPr>
          <w:sz w:val="24"/>
          <w:szCs w:val="24"/>
        </w:rPr>
        <w:t xml:space="preserve"> </w:t>
      </w:r>
      <w:r w:rsidR="005F3276" w:rsidRPr="005F3276">
        <w:rPr>
          <w:rFonts w:hint="eastAsia"/>
          <w:sz w:val="24"/>
          <w:szCs w:val="24"/>
        </w:rPr>
        <w:t>и</w:t>
      </w:r>
      <w:r w:rsidR="005F3276" w:rsidRPr="005F3276">
        <w:rPr>
          <w:sz w:val="24"/>
          <w:szCs w:val="24"/>
        </w:rPr>
        <w:t xml:space="preserve"> </w:t>
      </w:r>
      <w:r w:rsidR="005F3276" w:rsidRPr="005F3276">
        <w:rPr>
          <w:rFonts w:hint="eastAsia"/>
          <w:sz w:val="24"/>
          <w:szCs w:val="24"/>
        </w:rPr>
        <w:t>многоквартирные</w:t>
      </w:r>
      <w:r w:rsidR="005F3276" w:rsidRPr="005F3276">
        <w:rPr>
          <w:sz w:val="24"/>
          <w:szCs w:val="24"/>
        </w:rPr>
        <w:t xml:space="preserve"> </w:t>
      </w:r>
      <w:r w:rsidR="005F3276" w:rsidRPr="005F3276">
        <w:rPr>
          <w:rFonts w:hint="eastAsia"/>
          <w:sz w:val="24"/>
          <w:szCs w:val="24"/>
        </w:rPr>
        <w:t>дома</w:t>
      </w:r>
      <w:r w:rsidR="005F3276" w:rsidRPr="005F3276">
        <w:rPr>
          <w:sz w:val="24"/>
          <w:szCs w:val="24"/>
        </w:rPr>
        <w:t xml:space="preserve">. </w:t>
      </w:r>
      <w:r w:rsidR="00F93DA5" w:rsidRPr="005F3276">
        <w:rPr>
          <w:sz w:val="24"/>
          <w:szCs w:val="24"/>
        </w:rPr>
        <w:t>Зона действия источника составляет ≈ 1,181 км</w:t>
      </w:r>
      <w:r w:rsidR="005F3276" w:rsidRPr="005F3276">
        <w:rPr>
          <w:rFonts w:ascii="Calibri" w:hAnsi="Calibri" w:cs="Calibri"/>
          <w:sz w:val="24"/>
          <w:szCs w:val="24"/>
        </w:rPr>
        <w:t>²</w:t>
      </w:r>
      <w:r w:rsidR="00F93DA5" w:rsidRPr="005F3276">
        <w:rPr>
          <w:sz w:val="24"/>
          <w:szCs w:val="24"/>
        </w:rPr>
        <w:t>.</w:t>
      </w:r>
    </w:p>
    <w:p w:rsidR="00F93DA5" w:rsidRPr="005F3276" w:rsidRDefault="00356702" w:rsidP="00F93DA5">
      <w:pPr>
        <w:tabs>
          <w:tab w:val="left" w:pos="0"/>
          <w:tab w:val="left" w:pos="1276"/>
        </w:tabs>
        <w:ind w:firstLine="709"/>
        <w:jc w:val="both"/>
        <w:rPr>
          <w:sz w:val="24"/>
          <w:szCs w:val="24"/>
        </w:rPr>
      </w:pPr>
      <w:r w:rsidRPr="005F3276">
        <w:rPr>
          <w:sz w:val="24"/>
          <w:szCs w:val="24"/>
        </w:rPr>
        <w:t xml:space="preserve">Котельная № 11 </w:t>
      </w:r>
      <w:r w:rsidR="00C76884">
        <w:rPr>
          <w:sz w:val="24"/>
          <w:szCs w:val="24"/>
        </w:rPr>
        <w:t>«</w:t>
      </w:r>
      <w:r w:rsidRPr="005F3276">
        <w:rPr>
          <w:sz w:val="24"/>
          <w:szCs w:val="24"/>
        </w:rPr>
        <w:t>Аэропорт</w:t>
      </w:r>
      <w:r w:rsidR="00C76884">
        <w:rPr>
          <w:sz w:val="24"/>
          <w:szCs w:val="24"/>
        </w:rPr>
        <w:t>»</w:t>
      </w:r>
      <w:r w:rsidRPr="005F3276">
        <w:rPr>
          <w:sz w:val="24"/>
          <w:szCs w:val="24"/>
        </w:rPr>
        <w:t xml:space="preserve"> </w:t>
      </w:r>
      <w:r w:rsidR="005F3276" w:rsidRPr="005F3276">
        <w:rPr>
          <w:rFonts w:hint="eastAsia"/>
          <w:sz w:val="24"/>
          <w:szCs w:val="24"/>
        </w:rPr>
        <w:t>расположена</w:t>
      </w:r>
      <w:r w:rsidR="005F3276" w:rsidRPr="005F3276">
        <w:rPr>
          <w:sz w:val="24"/>
          <w:szCs w:val="24"/>
        </w:rPr>
        <w:t xml:space="preserve"> </w:t>
      </w:r>
      <w:r w:rsidR="005F3276" w:rsidRPr="005F3276">
        <w:rPr>
          <w:rFonts w:hint="eastAsia"/>
          <w:sz w:val="24"/>
          <w:szCs w:val="24"/>
        </w:rPr>
        <w:t>в</w:t>
      </w:r>
      <w:r w:rsidR="005F3276" w:rsidRPr="005F3276">
        <w:rPr>
          <w:sz w:val="24"/>
          <w:szCs w:val="24"/>
        </w:rPr>
        <w:t xml:space="preserve"> </w:t>
      </w:r>
      <w:r w:rsidR="005F3276" w:rsidRPr="005F3276">
        <w:rPr>
          <w:rFonts w:hint="eastAsia"/>
          <w:sz w:val="24"/>
          <w:szCs w:val="24"/>
        </w:rPr>
        <w:t>северной</w:t>
      </w:r>
      <w:r w:rsidR="005F3276" w:rsidRPr="005F3276">
        <w:rPr>
          <w:sz w:val="24"/>
          <w:szCs w:val="24"/>
        </w:rPr>
        <w:t xml:space="preserve"> </w:t>
      </w:r>
      <w:r w:rsidR="005F3276" w:rsidRPr="005F3276">
        <w:rPr>
          <w:rFonts w:hint="eastAsia"/>
          <w:sz w:val="24"/>
          <w:szCs w:val="24"/>
        </w:rPr>
        <w:t>части</w:t>
      </w:r>
      <w:r w:rsidR="005F3276" w:rsidRPr="005F3276">
        <w:rPr>
          <w:sz w:val="24"/>
          <w:szCs w:val="24"/>
        </w:rPr>
        <w:t xml:space="preserve"> </w:t>
      </w:r>
      <w:r w:rsidR="005F3276" w:rsidRPr="005F3276">
        <w:rPr>
          <w:rFonts w:hint="eastAsia"/>
          <w:sz w:val="24"/>
          <w:szCs w:val="24"/>
        </w:rPr>
        <w:t>поселка</w:t>
      </w:r>
      <w:r w:rsidR="005F3276" w:rsidRPr="005F3276">
        <w:rPr>
          <w:sz w:val="24"/>
          <w:szCs w:val="24"/>
        </w:rPr>
        <w:t xml:space="preserve"> на</w:t>
      </w:r>
      <w:r w:rsidRPr="005F3276">
        <w:rPr>
          <w:sz w:val="24"/>
          <w:szCs w:val="24"/>
        </w:rPr>
        <w:t xml:space="preserve"> ул.</w:t>
      </w:r>
      <w:r w:rsidR="005F3276" w:rsidRPr="005F3276">
        <w:rPr>
          <w:sz w:val="24"/>
          <w:szCs w:val="24"/>
        </w:rPr>
        <w:t> </w:t>
      </w:r>
      <w:r w:rsidRPr="005F3276">
        <w:rPr>
          <w:sz w:val="24"/>
          <w:szCs w:val="24"/>
        </w:rPr>
        <w:t>Пристанская, 35А</w:t>
      </w:r>
      <w:r w:rsidR="005F3276" w:rsidRPr="005F3276">
        <w:rPr>
          <w:sz w:val="24"/>
          <w:szCs w:val="24"/>
        </w:rPr>
        <w:t xml:space="preserve">. </w:t>
      </w:r>
      <w:r w:rsidR="005F3276" w:rsidRPr="005F3276">
        <w:rPr>
          <w:rFonts w:hint="eastAsia"/>
          <w:sz w:val="24"/>
          <w:szCs w:val="24"/>
        </w:rPr>
        <w:t>Котельная</w:t>
      </w:r>
      <w:r w:rsidR="005F3276" w:rsidRPr="005F3276">
        <w:rPr>
          <w:sz w:val="24"/>
          <w:szCs w:val="24"/>
        </w:rPr>
        <w:t xml:space="preserve"> </w:t>
      </w:r>
      <w:r w:rsidR="005F3276" w:rsidRPr="005F3276">
        <w:rPr>
          <w:rFonts w:hint="eastAsia"/>
          <w:sz w:val="24"/>
          <w:szCs w:val="24"/>
        </w:rPr>
        <w:t>обеспечивает</w:t>
      </w:r>
      <w:r w:rsidR="005F3276" w:rsidRPr="005F3276">
        <w:rPr>
          <w:sz w:val="24"/>
          <w:szCs w:val="24"/>
        </w:rPr>
        <w:t xml:space="preserve"> </w:t>
      </w:r>
      <w:r w:rsidR="005F3276" w:rsidRPr="005F3276">
        <w:rPr>
          <w:rFonts w:hint="eastAsia"/>
          <w:sz w:val="24"/>
          <w:szCs w:val="24"/>
        </w:rPr>
        <w:t>теплоснабжение</w:t>
      </w:r>
      <w:r w:rsidR="005F3276" w:rsidRPr="005F3276">
        <w:rPr>
          <w:sz w:val="24"/>
          <w:szCs w:val="24"/>
        </w:rPr>
        <w:t xml:space="preserve"> </w:t>
      </w:r>
      <w:r w:rsidR="005F3276" w:rsidRPr="005F3276">
        <w:rPr>
          <w:rFonts w:hint="eastAsia"/>
          <w:sz w:val="24"/>
          <w:szCs w:val="24"/>
        </w:rPr>
        <w:t>общественных</w:t>
      </w:r>
      <w:r w:rsidR="005F3276" w:rsidRPr="005F3276">
        <w:rPr>
          <w:sz w:val="24"/>
          <w:szCs w:val="24"/>
        </w:rPr>
        <w:t xml:space="preserve"> </w:t>
      </w:r>
      <w:r w:rsidR="005F3276" w:rsidRPr="005F3276">
        <w:rPr>
          <w:rFonts w:hint="eastAsia"/>
          <w:sz w:val="24"/>
          <w:szCs w:val="24"/>
        </w:rPr>
        <w:t>и</w:t>
      </w:r>
      <w:r w:rsidR="005F3276" w:rsidRPr="005F3276">
        <w:rPr>
          <w:sz w:val="24"/>
          <w:szCs w:val="24"/>
        </w:rPr>
        <w:t xml:space="preserve"> </w:t>
      </w:r>
      <w:r w:rsidR="005F3276" w:rsidRPr="005F3276">
        <w:rPr>
          <w:rFonts w:hint="eastAsia"/>
          <w:sz w:val="24"/>
          <w:szCs w:val="24"/>
        </w:rPr>
        <w:t>производственных</w:t>
      </w:r>
      <w:r w:rsidR="005F3276" w:rsidRPr="005F3276">
        <w:rPr>
          <w:sz w:val="24"/>
          <w:szCs w:val="24"/>
        </w:rPr>
        <w:t xml:space="preserve"> </w:t>
      </w:r>
      <w:r w:rsidR="005F3276" w:rsidRPr="005F3276">
        <w:rPr>
          <w:rFonts w:hint="eastAsia"/>
          <w:sz w:val="24"/>
          <w:szCs w:val="24"/>
        </w:rPr>
        <w:t>зданий</w:t>
      </w:r>
      <w:r w:rsidR="005F3276" w:rsidRPr="005F3276">
        <w:rPr>
          <w:sz w:val="24"/>
          <w:szCs w:val="24"/>
        </w:rPr>
        <w:t xml:space="preserve">, </w:t>
      </w:r>
      <w:r w:rsidR="005F3276" w:rsidRPr="005F3276">
        <w:rPr>
          <w:rFonts w:hint="eastAsia"/>
          <w:sz w:val="24"/>
          <w:szCs w:val="24"/>
        </w:rPr>
        <w:t>также</w:t>
      </w:r>
      <w:r w:rsidR="005F3276" w:rsidRPr="005F3276">
        <w:rPr>
          <w:sz w:val="24"/>
          <w:szCs w:val="24"/>
        </w:rPr>
        <w:t xml:space="preserve"> </w:t>
      </w:r>
      <w:r w:rsidR="005F3276" w:rsidRPr="005F3276">
        <w:rPr>
          <w:rFonts w:hint="eastAsia"/>
          <w:sz w:val="24"/>
          <w:szCs w:val="24"/>
        </w:rPr>
        <w:t>одноквартирные</w:t>
      </w:r>
      <w:r w:rsidR="005F3276" w:rsidRPr="005F3276">
        <w:rPr>
          <w:sz w:val="24"/>
          <w:szCs w:val="24"/>
        </w:rPr>
        <w:t xml:space="preserve"> </w:t>
      </w:r>
      <w:r w:rsidR="005F3276" w:rsidRPr="005F3276">
        <w:rPr>
          <w:rFonts w:hint="eastAsia"/>
          <w:sz w:val="24"/>
          <w:szCs w:val="24"/>
        </w:rPr>
        <w:t>и</w:t>
      </w:r>
      <w:r w:rsidR="005F3276" w:rsidRPr="005F3276">
        <w:rPr>
          <w:sz w:val="24"/>
          <w:szCs w:val="24"/>
        </w:rPr>
        <w:t xml:space="preserve"> </w:t>
      </w:r>
      <w:r w:rsidR="005F3276" w:rsidRPr="005F3276">
        <w:rPr>
          <w:rFonts w:hint="eastAsia"/>
          <w:sz w:val="24"/>
          <w:szCs w:val="24"/>
        </w:rPr>
        <w:t>многоквартирные</w:t>
      </w:r>
      <w:r w:rsidR="005F3276" w:rsidRPr="005F3276">
        <w:rPr>
          <w:sz w:val="24"/>
          <w:szCs w:val="24"/>
        </w:rPr>
        <w:t xml:space="preserve"> </w:t>
      </w:r>
      <w:r w:rsidR="005F3276" w:rsidRPr="005F3276">
        <w:rPr>
          <w:rFonts w:hint="eastAsia"/>
          <w:sz w:val="24"/>
          <w:szCs w:val="24"/>
        </w:rPr>
        <w:t>дома</w:t>
      </w:r>
      <w:r w:rsidR="005F3276" w:rsidRPr="005F3276">
        <w:rPr>
          <w:sz w:val="24"/>
          <w:szCs w:val="24"/>
        </w:rPr>
        <w:t xml:space="preserve">. </w:t>
      </w:r>
      <w:r w:rsidR="00F93DA5" w:rsidRPr="005F3276">
        <w:rPr>
          <w:sz w:val="24"/>
          <w:szCs w:val="24"/>
        </w:rPr>
        <w:t>Зона действия источника составляет ≈ 1,766 км</w:t>
      </w:r>
      <w:r w:rsidR="005F3276" w:rsidRPr="005F3276">
        <w:rPr>
          <w:rFonts w:ascii="Calibri" w:hAnsi="Calibri" w:cs="Calibri"/>
          <w:sz w:val="24"/>
          <w:szCs w:val="24"/>
        </w:rPr>
        <w:t>².</w:t>
      </w:r>
    </w:p>
    <w:p w:rsidR="00F93DA5" w:rsidRPr="00356702" w:rsidRDefault="00356702" w:rsidP="00F93DA5">
      <w:pPr>
        <w:tabs>
          <w:tab w:val="left" w:pos="0"/>
          <w:tab w:val="left" w:pos="1276"/>
        </w:tabs>
        <w:ind w:firstLine="709"/>
        <w:jc w:val="both"/>
        <w:rPr>
          <w:sz w:val="24"/>
          <w:szCs w:val="24"/>
        </w:rPr>
      </w:pPr>
      <w:r w:rsidRPr="005F3276">
        <w:rPr>
          <w:sz w:val="24"/>
          <w:szCs w:val="24"/>
        </w:rPr>
        <w:t xml:space="preserve">Котельная № 5 </w:t>
      </w:r>
      <w:r w:rsidR="00C76884">
        <w:rPr>
          <w:sz w:val="24"/>
          <w:szCs w:val="24"/>
        </w:rPr>
        <w:t>«</w:t>
      </w:r>
      <w:r w:rsidRPr="005F3276">
        <w:rPr>
          <w:sz w:val="24"/>
          <w:szCs w:val="24"/>
        </w:rPr>
        <w:t>ТЕРМАКС</w:t>
      </w:r>
      <w:r w:rsidR="00C76884">
        <w:rPr>
          <w:sz w:val="24"/>
          <w:szCs w:val="24"/>
        </w:rPr>
        <w:t>»</w:t>
      </w:r>
      <w:r w:rsidRPr="005F3276">
        <w:rPr>
          <w:sz w:val="24"/>
          <w:szCs w:val="24"/>
        </w:rPr>
        <w:t xml:space="preserve"> </w:t>
      </w:r>
      <w:r w:rsidR="005F3276" w:rsidRPr="005F3276">
        <w:rPr>
          <w:sz w:val="24"/>
          <w:szCs w:val="24"/>
        </w:rPr>
        <w:t xml:space="preserve">расположена в западной части поселка в </w:t>
      </w:r>
      <w:r w:rsidRPr="005F3276">
        <w:rPr>
          <w:sz w:val="24"/>
          <w:szCs w:val="24"/>
        </w:rPr>
        <w:t>мкр.</w:t>
      </w:r>
      <w:r w:rsidR="005F3276" w:rsidRPr="005F3276">
        <w:rPr>
          <w:sz w:val="24"/>
          <w:szCs w:val="24"/>
        </w:rPr>
        <w:t> </w:t>
      </w:r>
      <w:r w:rsidRPr="005F3276">
        <w:rPr>
          <w:sz w:val="24"/>
          <w:szCs w:val="24"/>
        </w:rPr>
        <w:t>Маргулова</w:t>
      </w:r>
      <w:r w:rsidR="005F3276" w:rsidRPr="005F3276">
        <w:rPr>
          <w:sz w:val="24"/>
          <w:szCs w:val="24"/>
        </w:rPr>
        <w:t xml:space="preserve">. </w:t>
      </w:r>
      <w:r w:rsidR="005F3276" w:rsidRPr="005F3276">
        <w:rPr>
          <w:rFonts w:hint="eastAsia"/>
          <w:sz w:val="24"/>
          <w:szCs w:val="24"/>
        </w:rPr>
        <w:t>Котельная</w:t>
      </w:r>
      <w:r w:rsidR="005F3276" w:rsidRPr="005F3276">
        <w:rPr>
          <w:sz w:val="24"/>
          <w:szCs w:val="24"/>
        </w:rPr>
        <w:t xml:space="preserve"> </w:t>
      </w:r>
      <w:r w:rsidR="005F3276" w:rsidRPr="005F3276">
        <w:rPr>
          <w:rFonts w:hint="eastAsia"/>
          <w:sz w:val="24"/>
          <w:szCs w:val="24"/>
        </w:rPr>
        <w:t>обеспечивает</w:t>
      </w:r>
      <w:r w:rsidR="005F3276" w:rsidRPr="005F3276">
        <w:rPr>
          <w:sz w:val="24"/>
          <w:szCs w:val="24"/>
        </w:rPr>
        <w:t xml:space="preserve"> </w:t>
      </w:r>
      <w:r w:rsidR="005F3276" w:rsidRPr="005F3276">
        <w:rPr>
          <w:rFonts w:hint="eastAsia"/>
          <w:sz w:val="24"/>
          <w:szCs w:val="24"/>
        </w:rPr>
        <w:t>теплоснабжение</w:t>
      </w:r>
      <w:r w:rsidR="005F3276" w:rsidRPr="005F3276">
        <w:rPr>
          <w:sz w:val="24"/>
          <w:szCs w:val="24"/>
        </w:rPr>
        <w:t xml:space="preserve"> </w:t>
      </w:r>
      <w:r w:rsidR="005F3276" w:rsidRPr="005F3276">
        <w:rPr>
          <w:rFonts w:hint="eastAsia"/>
          <w:sz w:val="24"/>
          <w:szCs w:val="24"/>
        </w:rPr>
        <w:t>общественных</w:t>
      </w:r>
      <w:r w:rsidR="005F3276" w:rsidRPr="005F3276">
        <w:rPr>
          <w:sz w:val="24"/>
          <w:szCs w:val="24"/>
        </w:rPr>
        <w:t xml:space="preserve"> </w:t>
      </w:r>
      <w:r w:rsidR="005F3276" w:rsidRPr="005F3276">
        <w:rPr>
          <w:rFonts w:hint="eastAsia"/>
          <w:sz w:val="24"/>
          <w:szCs w:val="24"/>
        </w:rPr>
        <w:t>и</w:t>
      </w:r>
      <w:r w:rsidR="005F3276" w:rsidRPr="005F3276">
        <w:rPr>
          <w:sz w:val="24"/>
          <w:szCs w:val="24"/>
        </w:rPr>
        <w:t xml:space="preserve"> </w:t>
      </w:r>
      <w:r w:rsidR="005F3276" w:rsidRPr="005F3276">
        <w:rPr>
          <w:rFonts w:hint="eastAsia"/>
          <w:sz w:val="24"/>
          <w:szCs w:val="24"/>
        </w:rPr>
        <w:t>производственных</w:t>
      </w:r>
      <w:r w:rsidR="005F3276" w:rsidRPr="005F3276">
        <w:rPr>
          <w:sz w:val="24"/>
          <w:szCs w:val="24"/>
        </w:rPr>
        <w:t xml:space="preserve"> </w:t>
      </w:r>
      <w:r w:rsidR="005F3276" w:rsidRPr="005F3276">
        <w:rPr>
          <w:rFonts w:hint="eastAsia"/>
          <w:sz w:val="24"/>
          <w:szCs w:val="24"/>
        </w:rPr>
        <w:t>зданий</w:t>
      </w:r>
      <w:r w:rsidR="005F3276" w:rsidRPr="005F3276">
        <w:rPr>
          <w:sz w:val="24"/>
          <w:szCs w:val="24"/>
        </w:rPr>
        <w:t xml:space="preserve">, </w:t>
      </w:r>
      <w:r w:rsidR="005F3276" w:rsidRPr="005F3276">
        <w:rPr>
          <w:rFonts w:hint="eastAsia"/>
          <w:sz w:val="24"/>
          <w:szCs w:val="24"/>
        </w:rPr>
        <w:t>также</w:t>
      </w:r>
      <w:r w:rsidR="005F3276" w:rsidRPr="005F3276">
        <w:rPr>
          <w:sz w:val="24"/>
          <w:szCs w:val="24"/>
        </w:rPr>
        <w:t xml:space="preserve"> </w:t>
      </w:r>
      <w:r w:rsidR="005F3276" w:rsidRPr="005F3276">
        <w:rPr>
          <w:rFonts w:hint="eastAsia"/>
          <w:sz w:val="24"/>
          <w:szCs w:val="24"/>
        </w:rPr>
        <w:t>многоквартирные</w:t>
      </w:r>
      <w:r w:rsidR="005F3276" w:rsidRPr="005F3276">
        <w:rPr>
          <w:sz w:val="24"/>
          <w:szCs w:val="24"/>
        </w:rPr>
        <w:t xml:space="preserve"> </w:t>
      </w:r>
      <w:r w:rsidR="005F3276" w:rsidRPr="005F3276">
        <w:rPr>
          <w:rFonts w:hint="eastAsia"/>
          <w:sz w:val="24"/>
          <w:szCs w:val="24"/>
        </w:rPr>
        <w:t>дома</w:t>
      </w:r>
      <w:r w:rsidR="005F3276" w:rsidRPr="005F3276">
        <w:rPr>
          <w:sz w:val="24"/>
          <w:szCs w:val="24"/>
        </w:rPr>
        <w:t xml:space="preserve">. </w:t>
      </w:r>
      <w:r w:rsidR="00F93DA5" w:rsidRPr="005F3276">
        <w:rPr>
          <w:sz w:val="24"/>
          <w:szCs w:val="24"/>
        </w:rPr>
        <w:t>Зона действия источника составляет ≈ 0,723 км</w:t>
      </w:r>
      <w:r w:rsidR="005F3276" w:rsidRPr="005F3276">
        <w:rPr>
          <w:rFonts w:ascii="Calibri" w:hAnsi="Calibri" w:cs="Calibri"/>
          <w:sz w:val="24"/>
          <w:szCs w:val="24"/>
        </w:rPr>
        <w:t>²</w:t>
      </w:r>
      <w:r w:rsidR="00F93DA5" w:rsidRPr="005F3276">
        <w:rPr>
          <w:sz w:val="24"/>
          <w:szCs w:val="24"/>
        </w:rPr>
        <w:t>.</w:t>
      </w:r>
    </w:p>
    <w:p w:rsidR="00F93DA5" w:rsidRPr="00F93DA5" w:rsidRDefault="00F93DA5" w:rsidP="00356702">
      <w:pPr>
        <w:tabs>
          <w:tab w:val="left" w:pos="0"/>
          <w:tab w:val="left" w:pos="1276"/>
        </w:tabs>
        <w:ind w:firstLine="709"/>
        <w:jc w:val="both"/>
        <w:rPr>
          <w:b/>
          <w:bCs/>
          <w:sz w:val="24"/>
          <w:szCs w:val="24"/>
        </w:rPr>
      </w:pPr>
      <w:r w:rsidRPr="00F93DA5">
        <w:rPr>
          <w:b/>
          <w:bCs/>
          <w:sz w:val="24"/>
          <w:szCs w:val="24"/>
        </w:rPr>
        <w:t>с. Антипаюта</w:t>
      </w:r>
    </w:p>
    <w:p w:rsidR="00356702" w:rsidRPr="00776206" w:rsidRDefault="00356702" w:rsidP="00356702">
      <w:pPr>
        <w:tabs>
          <w:tab w:val="left" w:pos="0"/>
          <w:tab w:val="left" w:pos="1276"/>
        </w:tabs>
        <w:ind w:firstLine="709"/>
        <w:jc w:val="both"/>
        <w:rPr>
          <w:sz w:val="24"/>
          <w:szCs w:val="24"/>
        </w:rPr>
      </w:pPr>
      <w:r w:rsidRPr="00776206">
        <w:rPr>
          <w:sz w:val="24"/>
          <w:szCs w:val="24"/>
        </w:rPr>
        <w:t xml:space="preserve">Котельная № 1 </w:t>
      </w:r>
      <w:r w:rsidR="00C76884">
        <w:rPr>
          <w:sz w:val="24"/>
          <w:szCs w:val="24"/>
        </w:rPr>
        <w:t>«</w:t>
      </w:r>
      <w:r w:rsidRPr="00776206">
        <w:rPr>
          <w:sz w:val="24"/>
          <w:szCs w:val="24"/>
        </w:rPr>
        <w:t>Глубокое</w:t>
      </w:r>
      <w:r w:rsidR="00C76884">
        <w:rPr>
          <w:sz w:val="24"/>
          <w:szCs w:val="24"/>
        </w:rPr>
        <w:t>»</w:t>
      </w:r>
      <w:r w:rsidR="009A2CD9" w:rsidRPr="00776206">
        <w:rPr>
          <w:sz w:val="24"/>
          <w:szCs w:val="24"/>
        </w:rPr>
        <w:t xml:space="preserve"> расположена на </w:t>
      </w:r>
      <w:r w:rsidRPr="00776206">
        <w:rPr>
          <w:sz w:val="24"/>
          <w:szCs w:val="24"/>
        </w:rPr>
        <w:t>ул. Буровиков, 21</w:t>
      </w:r>
      <w:r w:rsidR="00540F7C" w:rsidRPr="00776206">
        <w:rPr>
          <w:sz w:val="24"/>
          <w:szCs w:val="24"/>
        </w:rPr>
        <w:t>.</w:t>
      </w:r>
      <w:r w:rsidR="00776206" w:rsidRPr="00776206">
        <w:rPr>
          <w:sz w:val="24"/>
          <w:szCs w:val="24"/>
        </w:rPr>
        <w:t xml:space="preserve"> </w:t>
      </w:r>
      <w:r w:rsidR="00776206" w:rsidRPr="00776206">
        <w:rPr>
          <w:rFonts w:hint="eastAsia"/>
          <w:sz w:val="24"/>
          <w:szCs w:val="24"/>
        </w:rPr>
        <w:t>Котельная</w:t>
      </w:r>
      <w:r w:rsidR="00776206" w:rsidRPr="00776206">
        <w:rPr>
          <w:sz w:val="24"/>
          <w:szCs w:val="24"/>
        </w:rPr>
        <w:t xml:space="preserve"> </w:t>
      </w:r>
      <w:r w:rsidR="00776206" w:rsidRPr="00776206">
        <w:rPr>
          <w:rFonts w:hint="eastAsia"/>
          <w:sz w:val="24"/>
          <w:szCs w:val="24"/>
        </w:rPr>
        <w:t>обеспечивает</w:t>
      </w:r>
      <w:r w:rsidR="00776206" w:rsidRPr="00776206">
        <w:rPr>
          <w:sz w:val="24"/>
          <w:szCs w:val="24"/>
        </w:rPr>
        <w:t xml:space="preserve"> </w:t>
      </w:r>
      <w:r w:rsidR="00776206" w:rsidRPr="00776206">
        <w:rPr>
          <w:rFonts w:hint="eastAsia"/>
          <w:sz w:val="24"/>
          <w:szCs w:val="24"/>
        </w:rPr>
        <w:t>теплоснабжение</w:t>
      </w:r>
      <w:r w:rsidR="00776206" w:rsidRPr="00776206">
        <w:rPr>
          <w:sz w:val="24"/>
          <w:szCs w:val="24"/>
        </w:rPr>
        <w:t xml:space="preserve"> </w:t>
      </w:r>
      <w:r w:rsidR="00776206" w:rsidRPr="00776206">
        <w:rPr>
          <w:rFonts w:hint="eastAsia"/>
          <w:sz w:val="24"/>
          <w:szCs w:val="24"/>
        </w:rPr>
        <w:t>общественных</w:t>
      </w:r>
      <w:r w:rsidR="00776206" w:rsidRPr="00776206">
        <w:rPr>
          <w:sz w:val="24"/>
          <w:szCs w:val="24"/>
        </w:rPr>
        <w:t xml:space="preserve"> </w:t>
      </w:r>
      <w:r w:rsidR="00776206" w:rsidRPr="00776206">
        <w:rPr>
          <w:rFonts w:hint="eastAsia"/>
          <w:sz w:val="24"/>
          <w:szCs w:val="24"/>
        </w:rPr>
        <w:t>и</w:t>
      </w:r>
      <w:r w:rsidR="00776206" w:rsidRPr="00776206">
        <w:rPr>
          <w:sz w:val="24"/>
          <w:szCs w:val="24"/>
        </w:rPr>
        <w:t xml:space="preserve"> </w:t>
      </w:r>
      <w:r w:rsidR="00776206" w:rsidRPr="00776206">
        <w:rPr>
          <w:rFonts w:hint="eastAsia"/>
          <w:sz w:val="24"/>
          <w:szCs w:val="24"/>
        </w:rPr>
        <w:t>производственных</w:t>
      </w:r>
      <w:r w:rsidR="00776206" w:rsidRPr="00776206">
        <w:rPr>
          <w:sz w:val="24"/>
          <w:szCs w:val="24"/>
        </w:rPr>
        <w:t xml:space="preserve"> </w:t>
      </w:r>
      <w:r w:rsidR="00776206" w:rsidRPr="00776206">
        <w:rPr>
          <w:rFonts w:hint="eastAsia"/>
          <w:sz w:val="24"/>
          <w:szCs w:val="24"/>
        </w:rPr>
        <w:t>зданий</w:t>
      </w:r>
      <w:r w:rsidR="00776206" w:rsidRPr="00776206">
        <w:rPr>
          <w:sz w:val="24"/>
          <w:szCs w:val="24"/>
        </w:rPr>
        <w:t xml:space="preserve">, </w:t>
      </w:r>
      <w:r w:rsidR="00776206" w:rsidRPr="00776206">
        <w:rPr>
          <w:rFonts w:hint="eastAsia"/>
          <w:sz w:val="24"/>
          <w:szCs w:val="24"/>
        </w:rPr>
        <w:t>также</w:t>
      </w:r>
      <w:r w:rsidR="00776206" w:rsidRPr="00776206">
        <w:rPr>
          <w:sz w:val="24"/>
          <w:szCs w:val="24"/>
        </w:rPr>
        <w:t xml:space="preserve"> </w:t>
      </w:r>
      <w:r w:rsidR="00776206" w:rsidRPr="00776206">
        <w:rPr>
          <w:rFonts w:hint="eastAsia"/>
          <w:sz w:val="24"/>
          <w:szCs w:val="24"/>
        </w:rPr>
        <w:t>одноквартирные</w:t>
      </w:r>
      <w:r w:rsidR="00776206" w:rsidRPr="00776206">
        <w:rPr>
          <w:sz w:val="24"/>
          <w:szCs w:val="24"/>
        </w:rPr>
        <w:t xml:space="preserve"> </w:t>
      </w:r>
      <w:r w:rsidR="00776206" w:rsidRPr="00776206">
        <w:rPr>
          <w:rFonts w:hint="eastAsia"/>
          <w:sz w:val="24"/>
          <w:szCs w:val="24"/>
        </w:rPr>
        <w:t>и</w:t>
      </w:r>
      <w:r w:rsidR="00776206" w:rsidRPr="00776206">
        <w:rPr>
          <w:sz w:val="24"/>
          <w:szCs w:val="24"/>
        </w:rPr>
        <w:t xml:space="preserve"> </w:t>
      </w:r>
      <w:r w:rsidR="00776206" w:rsidRPr="00776206">
        <w:rPr>
          <w:rFonts w:hint="eastAsia"/>
          <w:sz w:val="24"/>
          <w:szCs w:val="24"/>
        </w:rPr>
        <w:t>многоквартирные</w:t>
      </w:r>
      <w:r w:rsidR="00776206" w:rsidRPr="00776206">
        <w:rPr>
          <w:sz w:val="24"/>
          <w:szCs w:val="24"/>
        </w:rPr>
        <w:t xml:space="preserve"> </w:t>
      </w:r>
      <w:r w:rsidR="00776206" w:rsidRPr="00776206">
        <w:rPr>
          <w:rFonts w:hint="eastAsia"/>
          <w:sz w:val="24"/>
          <w:szCs w:val="24"/>
        </w:rPr>
        <w:t>дома</w:t>
      </w:r>
      <w:r w:rsidR="00776206" w:rsidRPr="00776206">
        <w:rPr>
          <w:sz w:val="24"/>
          <w:szCs w:val="24"/>
        </w:rPr>
        <w:t>.</w:t>
      </w:r>
    </w:p>
    <w:p w:rsidR="00356702" w:rsidRDefault="00776206" w:rsidP="00356702">
      <w:pPr>
        <w:tabs>
          <w:tab w:val="left" w:pos="0"/>
          <w:tab w:val="left" w:pos="1276"/>
        </w:tabs>
        <w:ind w:firstLine="709"/>
        <w:jc w:val="both"/>
        <w:rPr>
          <w:sz w:val="24"/>
          <w:szCs w:val="24"/>
        </w:rPr>
      </w:pPr>
      <w:r w:rsidRPr="00776206">
        <w:rPr>
          <w:sz w:val="24"/>
          <w:szCs w:val="24"/>
        </w:rPr>
        <w:t xml:space="preserve">Котельная № 2 </w:t>
      </w:r>
      <w:r w:rsidR="00C76884">
        <w:rPr>
          <w:sz w:val="24"/>
          <w:szCs w:val="24"/>
        </w:rPr>
        <w:t>«</w:t>
      </w:r>
      <w:r w:rsidRPr="00776206">
        <w:rPr>
          <w:sz w:val="24"/>
          <w:szCs w:val="24"/>
        </w:rPr>
        <w:t>Поселок</w:t>
      </w:r>
      <w:r w:rsidR="00C76884">
        <w:rPr>
          <w:sz w:val="24"/>
          <w:szCs w:val="24"/>
        </w:rPr>
        <w:t>»</w:t>
      </w:r>
      <w:r>
        <w:rPr>
          <w:sz w:val="24"/>
          <w:szCs w:val="24"/>
        </w:rPr>
        <w:t xml:space="preserve"> расположена на</w:t>
      </w:r>
      <w:r w:rsidRPr="00776206">
        <w:rPr>
          <w:sz w:val="24"/>
          <w:szCs w:val="24"/>
        </w:rPr>
        <w:t xml:space="preserve"> ул. Юбилейная</w:t>
      </w:r>
      <w:r>
        <w:rPr>
          <w:sz w:val="24"/>
          <w:szCs w:val="24"/>
        </w:rPr>
        <w:t>.</w:t>
      </w:r>
      <w:r w:rsidRPr="00776206">
        <w:rPr>
          <w:rFonts w:hint="eastAsia"/>
          <w:sz w:val="24"/>
          <w:szCs w:val="24"/>
        </w:rPr>
        <w:t xml:space="preserve"> Котельная</w:t>
      </w:r>
      <w:r w:rsidRPr="00776206">
        <w:rPr>
          <w:sz w:val="24"/>
          <w:szCs w:val="24"/>
        </w:rPr>
        <w:t xml:space="preserve"> </w:t>
      </w:r>
      <w:r w:rsidRPr="00776206">
        <w:rPr>
          <w:rFonts w:hint="eastAsia"/>
          <w:sz w:val="24"/>
          <w:szCs w:val="24"/>
        </w:rPr>
        <w:t>обеспечивает</w:t>
      </w:r>
      <w:r w:rsidRPr="00776206">
        <w:rPr>
          <w:sz w:val="24"/>
          <w:szCs w:val="24"/>
        </w:rPr>
        <w:t xml:space="preserve"> </w:t>
      </w:r>
      <w:r w:rsidRPr="00776206">
        <w:rPr>
          <w:rFonts w:hint="eastAsia"/>
          <w:sz w:val="24"/>
          <w:szCs w:val="24"/>
        </w:rPr>
        <w:t>теплоснабжение</w:t>
      </w:r>
      <w:r w:rsidRPr="00776206">
        <w:rPr>
          <w:sz w:val="24"/>
          <w:szCs w:val="24"/>
        </w:rPr>
        <w:t xml:space="preserve"> </w:t>
      </w:r>
      <w:r w:rsidRPr="00776206">
        <w:rPr>
          <w:rFonts w:hint="eastAsia"/>
          <w:sz w:val="24"/>
          <w:szCs w:val="24"/>
        </w:rPr>
        <w:t>общественных</w:t>
      </w:r>
      <w:r w:rsidRPr="00776206">
        <w:rPr>
          <w:sz w:val="24"/>
          <w:szCs w:val="24"/>
        </w:rPr>
        <w:t xml:space="preserve"> </w:t>
      </w:r>
      <w:r w:rsidRPr="00776206">
        <w:rPr>
          <w:rFonts w:hint="eastAsia"/>
          <w:sz w:val="24"/>
          <w:szCs w:val="24"/>
        </w:rPr>
        <w:t>и</w:t>
      </w:r>
      <w:r w:rsidRPr="00776206">
        <w:rPr>
          <w:sz w:val="24"/>
          <w:szCs w:val="24"/>
        </w:rPr>
        <w:t xml:space="preserve"> </w:t>
      </w:r>
      <w:r w:rsidRPr="00776206">
        <w:rPr>
          <w:rFonts w:hint="eastAsia"/>
          <w:sz w:val="24"/>
          <w:szCs w:val="24"/>
        </w:rPr>
        <w:t>производственных</w:t>
      </w:r>
      <w:r w:rsidRPr="00776206">
        <w:rPr>
          <w:sz w:val="24"/>
          <w:szCs w:val="24"/>
        </w:rPr>
        <w:t xml:space="preserve"> </w:t>
      </w:r>
      <w:r w:rsidRPr="00776206">
        <w:rPr>
          <w:rFonts w:hint="eastAsia"/>
          <w:sz w:val="24"/>
          <w:szCs w:val="24"/>
        </w:rPr>
        <w:t>зданий</w:t>
      </w:r>
      <w:r w:rsidRPr="00776206">
        <w:rPr>
          <w:sz w:val="24"/>
          <w:szCs w:val="24"/>
        </w:rPr>
        <w:t xml:space="preserve">, </w:t>
      </w:r>
      <w:r w:rsidRPr="00776206">
        <w:rPr>
          <w:rFonts w:hint="eastAsia"/>
          <w:sz w:val="24"/>
          <w:szCs w:val="24"/>
        </w:rPr>
        <w:t>также</w:t>
      </w:r>
      <w:r w:rsidRPr="00776206">
        <w:rPr>
          <w:sz w:val="24"/>
          <w:szCs w:val="24"/>
        </w:rPr>
        <w:t xml:space="preserve"> </w:t>
      </w:r>
      <w:r w:rsidRPr="00776206">
        <w:rPr>
          <w:rFonts w:hint="eastAsia"/>
          <w:sz w:val="24"/>
          <w:szCs w:val="24"/>
        </w:rPr>
        <w:t>одноквартирные</w:t>
      </w:r>
      <w:r w:rsidRPr="00776206">
        <w:rPr>
          <w:sz w:val="24"/>
          <w:szCs w:val="24"/>
        </w:rPr>
        <w:t xml:space="preserve"> </w:t>
      </w:r>
      <w:r w:rsidRPr="00776206">
        <w:rPr>
          <w:rFonts w:hint="eastAsia"/>
          <w:sz w:val="24"/>
          <w:szCs w:val="24"/>
        </w:rPr>
        <w:t>и</w:t>
      </w:r>
      <w:r w:rsidRPr="00776206">
        <w:rPr>
          <w:sz w:val="24"/>
          <w:szCs w:val="24"/>
        </w:rPr>
        <w:t xml:space="preserve"> </w:t>
      </w:r>
      <w:r w:rsidRPr="00776206">
        <w:rPr>
          <w:rFonts w:hint="eastAsia"/>
          <w:sz w:val="24"/>
          <w:szCs w:val="24"/>
        </w:rPr>
        <w:t>многоквартирные</w:t>
      </w:r>
      <w:r w:rsidRPr="00776206">
        <w:rPr>
          <w:sz w:val="24"/>
          <w:szCs w:val="24"/>
        </w:rPr>
        <w:t xml:space="preserve"> </w:t>
      </w:r>
      <w:r w:rsidRPr="00776206">
        <w:rPr>
          <w:rFonts w:hint="eastAsia"/>
          <w:sz w:val="24"/>
          <w:szCs w:val="24"/>
        </w:rPr>
        <w:t>дома</w:t>
      </w:r>
      <w:r w:rsidRPr="00776206">
        <w:rPr>
          <w:sz w:val="24"/>
          <w:szCs w:val="24"/>
        </w:rPr>
        <w:t>.</w:t>
      </w:r>
    </w:p>
    <w:p w:rsidR="008C2A6D" w:rsidRPr="008C2A6D" w:rsidRDefault="008C2A6D" w:rsidP="008C2A6D">
      <w:pPr>
        <w:tabs>
          <w:tab w:val="left" w:pos="0"/>
          <w:tab w:val="left" w:pos="1276"/>
        </w:tabs>
        <w:ind w:firstLine="709"/>
        <w:jc w:val="both"/>
        <w:rPr>
          <w:sz w:val="24"/>
          <w:szCs w:val="24"/>
        </w:rPr>
      </w:pPr>
      <w:r w:rsidRPr="008C2A6D">
        <w:rPr>
          <w:sz w:val="24"/>
          <w:szCs w:val="24"/>
        </w:rPr>
        <w:t xml:space="preserve">Котельная </w:t>
      </w:r>
      <w:r>
        <w:rPr>
          <w:sz w:val="24"/>
          <w:szCs w:val="24"/>
        </w:rPr>
        <w:t xml:space="preserve">новая </w:t>
      </w:r>
      <w:r w:rsidRPr="008C2A6D">
        <w:rPr>
          <w:sz w:val="24"/>
          <w:szCs w:val="24"/>
        </w:rPr>
        <w:t xml:space="preserve">№ 1 </w:t>
      </w:r>
      <w:r w:rsidR="00C76884">
        <w:rPr>
          <w:sz w:val="24"/>
          <w:szCs w:val="24"/>
        </w:rPr>
        <w:t>«</w:t>
      </w:r>
      <w:r w:rsidRPr="008C2A6D">
        <w:rPr>
          <w:sz w:val="24"/>
          <w:szCs w:val="24"/>
        </w:rPr>
        <w:t>Глубокое</w:t>
      </w:r>
      <w:r w:rsidR="00C76884">
        <w:rPr>
          <w:sz w:val="24"/>
          <w:szCs w:val="24"/>
        </w:rPr>
        <w:t>»</w:t>
      </w:r>
      <w:r w:rsidRPr="008C2A6D">
        <w:rPr>
          <w:sz w:val="24"/>
          <w:szCs w:val="24"/>
        </w:rPr>
        <w:t xml:space="preserve"> расположена на ул. Буровиков, 2</w:t>
      </w:r>
      <w:r>
        <w:rPr>
          <w:sz w:val="24"/>
          <w:szCs w:val="24"/>
        </w:rPr>
        <w:t>2А</w:t>
      </w:r>
      <w:r w:rsidRPr="008C2A6D">
        <w:rPr>
          <w:sz w:val="24"/>
          <w:szCs w:val="24"/>
        </w:rPr>
        <w:t xml:space="preserve">. </w:t>
      </w:r>
      <w:r w:rsidRPr="008C2A6D">
        <w:rPr>
          <w:rFonts w:hint="eastAsia"/>
          <w:sz w:val="24"/>
          <w:szCs w:val="24"/>
        </w:rPr>
        <w:t>Котельная</w:t>
      </w:r>
      <w:r w:rsidRPr="008C2A6D">
        <w:rPr>
          <w:sz w:val="24"/>
          <w:szCs w:val="24"/>
        </w:rPr>
        <w:t xml:space="preserve"> </w:t>
      </w:r>
      <w:r w:rsidRPr="008C2A6D">
        <w:rPr>
          <w:rFonts w:hint="eastAsia"/>
          <w:sz w:val="24"/>
          <w:szCs w:val="24"/>
        </w:rPr>
        <w:t>обеспечивает</w:t>
      </w:r>
      <w:r w:rsidRPr="008C2A6D">
        <w:rPr>
          <w:sz w:val="24"/>
          <w:szCs w:val="24"/>
        </w:rPr>
        <w:t xml:space="preserve"> </w:t>
      </w:r>
      <w:r w:rsidRPr="008C2A6D">
        <w:rPr>
          <w:rFonts w:hint="eastAsia"/>
          <w:sz w:val="24"/>
          <w:szCs w:val="24"/>
        </w:rPr>
        <w:t>теплоснабжение</w:t>
      </w:r>
      <w:r w:rsidRPr="008C2A6D">
        <w:rPr>
          <w:sz w:val="24"/>
          <w:szCs w:val="24"/>
        </w:rPr>
        <w:t xml:space="preserve"> </w:t>
      </w:r>
      <w:r w:rsidRPr="008C2A6D">
        <w:rPr>
          <w:rFonts w:hint="eastAsia"/>
          <w:sz w:val="24"/>
          <w:szCs w:val="24"/>
        </w:rPr>
        <w:t>общественных</w:t>
      </w:r>
      <w:r w:rsidRPr="008C2A6D">
        <w:rPr>
          <w:sz w:val="24"/>
          <w:szCs w:val="24"/>
        </w:rPr>
        <w:t xml:space="preserve"> </w:t>
      </w:r>
      <w:r w:rsidRPr="008C2A6D">
        <w:rPr>
          <w:rFonts w:hint="eastAsia"/>
          <w:sz w:val="24"/>
          <w:szCs w:val="24"/>
        </w:rPr>
        <w:t>и</w:t>
      </w:r>
      <w:r w:rsidRPr="008C2A6D">
        <w:rPr>
          <w:sz w:val="24"/>
          <w:szCs w:val="24"/>
        </w:rPr>
        <w:t xml:space="preserve"> </w:t>
      </w:r>
      <w:r w:rsidRPr="008C2A6D">
        <w:rPr>
          <w:rFonts w:hint="eastAsia"/>
          <w:sz w:val="24"/>
          <w:szCs w:val="24"/>
        </w:rPr>
        <w:t>производственных</w:t>
      </w:r>
      <w:r w:rsidRPr="008C2A6D">
        <w:rPr>
          <w:sz w:val="24"/>
          <w:szCs w:val="24"/>
        </w:rPr>
        <w:t xml:space="preserve"> </w:t>
      </w:r>
      <w:r w:rsidRPr="008C2A6D">
        <w:rPr>
          <w:rFonts w:hint="eastAsia"/>
          <w:sz w:val="24"/>
          <w:szCs w:val="24"/>
        </w:rPr>
        <w:t>зданий</w:t>
      </w:r>
      <w:r w:rsidRPr="008C2A6D">
        <w:rPr>
          <w:sz w:val="24"/>
          <w:szCs w:val="24"/>
        </w:rPr>
        <w:t xml:space="preserve">, </w:t>
      </w:r>
      <w:r w:rsidRPr="008C2A6D">
        <w:rPr>
          <w:rFonts w:hint="eastAsia"/>
          <w:sz w:val="24"/>
          <w:szCs w:val="24"/>
        </w:rPr>
        <w:t>также</w:t>
      </w:r>
      <w:r w:rsidRPr="008C2A6D">
        <w:rPr>
          <w:sz w:val="24"/>
          <w:szCs w:val="24"/>
        </w:rPr>
        <w:t xml:space="preserve"> </w:t>
      </w:r>
      <w:r w:rsidRPr="008C2A6D">
        <w:rPr>
          <w:rFonts w:hint="eastAsia"/>
          <w:sz w:val="24"/>
          <w:szCs w:val="24"/>
        </w:rPr>
        <w:t>одноквартирные</w:t>
      </w:r>
      <w:r w:rsidRPr="008C2A6D">
        <w:rPr>
          <w:sz w:val="24"/>
          <w:szCs w:val="24"/>
        </w:rPr>
        <w:t xml:space="preserve"> </w:t>
      </w:r>
      <w:r w:rsidRPr="008C2A6D">
        <w:rPr>
          <w:rFonts w:hint="eastAsia"/>
          <w:sz w:val="24"/>
          <w:szCs w:val="24"/>
        </w:rPr>
        <w:t>и</w:t>
      </w:r>
      <w:r w:rsidRPr="008C2A6D">
        <w:rPr>
          <w:sz w:val="24"/>
          <w:szCs w:val="24"/>
        </w:rPr>
        <w:t xml:space="preserve"> </w:t>
      </w:r>
      <w:r w:rsidRPr="008C2A6D">
        <w:rPr>
          <w:rFonts w:hint="eastAsia"/>
          <w:sz w:val="24"/>
          <w:szCs w:val="24"/>
        </w:rPr>
        <w:t>многоквартирные</w:t>
      </w:r>
      <w:r w:rsidRPr="008C2A6D">
        <w:rPr>
          <w:sz w:val="24"/>
          <w:szCs w:val="24"/>
        </w:rPr>
        <w:t xml:space="preserve"> </w:t>
      </w:r>
      <w:r w:rsidRPr="008C2A6D">
        <w:rPr>
          <w:rFonts w:hint="eastAsia"/>
          <w:sz w:val="24"/>
          <w:szCs w:val="24"/>
        </w:rPr>
        <w:t>дома</w:t>
      </w:r>
      <w:r w:rsidRPr="008C2A6D">
        <w:rPr>
          <w:sz w:val="24"/>
          <w:szCs w:val="24"/>
        </w:rPr>
        <w:t>.</w:t>
      </w:r>
    </w:p>
    <w:p w:rsidR="008C2A6D" w:rsidRDefault="008C2A6D" w:rsidP="00356702">
      <w:pPr>
        <w:tabs>
          <w:tab w:val="left" w:pos="0"/>
          <w:tab w:val="left" w:pos="1276"/>
        </w:tabs>
        <w:ind w:firstLine="709"/>
        <w:jc w:val="both"/>
        <w:rPr>
          <w:b/>
          <w:bCs/>
          <w:sz w:val="24"/>
          <w:szCs w:val="24"/>
        </w:rPr>
      </w:pPr>
    </w:p>
    <w:p w:rsidR="008C2A6D" w:rsidRDefault="008C2A6D" w:rsidP="00356702">
      <w:pPr>
        <w:tabs>
          <w:tab w:val="left" w:pos="0"/>
          <w:tab w:val="left" w:pos="1276"/>
        </w:tabs>
        <w:ind w:firstLine="709"/>
        <w:jc w:val="both"/>
        <w:rPr>
          <w:b/>
          <w:bCs/>
          <w:sz w:val="24"/>
          <w:szCs w:val="24"/>
        </w:rPr>
      </w:pPr>
    </w:p>
    <w:p w:rsidR="00F93DA5" w:rsidRPr="00F93DA5" w:rsidRDefault="00F93DA5" w:rsidP="00356702">
      <w:pPr>
        <w:tabs>
          <w:tab w:val="left" w:pos="0"/>
          <w:tab w:val="left" w:pos="1276"/>
        </w:tabs>
        <w:ind w:firstLine="709"/>
        <w:jc w:val="both"/>
        <w:rPr>
          <w:b/>
          <w:bCs/>
          <w:sz w:val="24"/>
          <w:szCs w:val="24"/>
        </w:rPr>
      </w:pPr>
      <w:r w:rsidRPr="00F93DA5">
        <w:rPr>
          <w:b/>
          <w:bCs/>
          <w:sz w:val="24"/>
          <w:szCs w:val="24"/>
        </w:rPr>
        <w:t>с. Газ-Сале</w:t>
      </w:r>
    </w:p>
    <w:p w:rsidR="00356702" w:rsidRPr="00356702" w:rsidRDefault="00356702" w:rsidP="00356702">
      <w:pPr>
        <w:tabs>
          <w:tab w:val="left" w:pos="0"/>
          <w:tab w:val="left" w:pos="1276"/>
        </w:tabs>
        <w:ind w:firstLine="709"/>
        <w:jc w:val="both"/>
        <w:rPr>
          <w:sz w:val="24"/>
          <w:szCs w:val="24"/>
        </w:rPr>
      </w:pPr>
      <w:r w:rsidRPr="00776206">
        <w:rPr>
          <w:sz w:val="24"/>
          <w:szCs w:val="24"/>
        </w:rPr>
        <w:t xml:space="preserve">Котельная 20 МВт № 1 </w:t>
      </w:r>
      <w:r w:rsidR="00776206" w:rsidRPr="00776206">
        <w:rPr>
          <w:rFonts w:hint="eastAsia"/>
          <w:sz w:val="24"/>
          <w:szCs w:val="24"/>
        </w:rPr>
        <w:t>обеспечивает</w:t>
      </w:r>
      <w:r w:rsidR="00776206" w:rsidRPr="00776206">
        <w:rPr>
          <w:sz w:val="24"/>
          <w:szCs w:val="24"/>
        </w:rPr>
        <w:t xml:space="preserve"> </w:t>
      </w:r>
      <w:r w:rsidR="00776206" w:rsidRPr="00776206">
        <w:rPr>
          <w:rFonts w:hint="eastAsia"/>
          <w:sz w:val="24"/>
          <w:szCs w:val="24"/>
        </w:rPr>
        <w:t>теплоснабжение</w:t>
      </w:r>
      <w:r w:rsidR="00776206" w:rsidRPr="00776206">
        <w:rPr>
          <w:sz w:val="24"/>
          <w:szCs w:val="24"/>
        </w:rPr>
        <w:t xml:space="preserve"> </w:t>
      </w:r>
      <w:r w:rsidR="00776206" w:rsidRPr="00776206">
        <w:rPr>
          <w:rFonts w:hint="eastAsia"/>
          <w:sz w:val="24"/>
          <w:szCs w:val="24"/>
        </w:rPr>
        <w:t>одноквартирных</w:t>
      </w:r>
      <w:r w:rsidR="00776206" w:rsidRPr="00776206">
        <w:rPr>
          <w:sz w:val="24"/>
          <w:szCs w:val="24"/>
        </w:rPr>
        <w:t xml:space="preserve"> </w:t>
      </w:r>
      <w:r w:rsidR="00776206" w:rsidRPr="00776206">
        <w:rPr>
          <w:rFonts w:hint="eastAsia"/>
          <w:sz w:val="24"/>
          <w:szCs w:val="24"/>
        </w:rPr>
        <w:t>и</w:t>
      </w:r>
      <w:r w:rsidR="00776206" w:rsidRPr="00776206">
        <w:rPr>
          <w:sz w:val="24"/>
          <w:szCs w:val="24"/>
        </w:rPr>
        <w:t xml:space="preserve"> </w:t>
      </w:r>
      <w:r w:rsidR="00776206" w:rsidRPr="00776206">
        <w:rPr>
          <w:rFonts w:hint="eastAsia"/>
          <w:sz w:val="24"/>
          <w:szCs w:val="24"/>
        </w:rPr>
        <w:t>многоквартирных</w:t>
      </w:r>
      <w:r w:rsidR="00776206" w:rsidRPr="00776206">
        <w:rPr>
          <w:sz w:val="24"/>
          <w:szCs w:val="24"/>
        </w:rPr>
        <w:t xml:space="preserve"> </w:t>
      </w:r>
      <w:r w:rsidR="00776206" w:rsidRPr="00776206">
        <w:rPr>
          <w:rFonts w:hint="eastAsia"/>
          <w:sz w:val="24"/>
          <w:szCs w:val="24"/>
        </w:rPr>
        <w:t>домо</w:t>
      </w:r>
      <w:r w:rsidR="00776206" w:rsidRPr="00776206">
        <w:rPr>
          <w:sz w:val="24"/>
          <w:szCs w:val="24"/>
        </w:rPr>
        <w:t>в, а также</w:t>
      </w:r>
      <w:r w:rsidR="00776206" w:rsidRPr="00776206">
        <w:rPr>
          <w:rFonts w:hint="eastAsia"/>
          <w:sz w:val="24"/>
          <w:szCs w:val="24"/>
        </w:rPr>
        <w:t xml:space="preserve"> общественных</w:t>
      </w:r>
      <w:r w:rsidR="00776206" w:rsidRPr="00776206">
        <w:rPr>
          <w:sz w:val="24"/>
          <w:szCs w:val="24"/>
        </w:rPr>
        <w:t xml:space="preserve"> </w:t>
      </w:r>
      <w:r w:rsidR="00776206" w:rsidRPr="00776206">
        <w:rPr>
          <w:rFonts w:hint="eastAsia"/>
          <w:sz w:val="24"/>
          <w:szCs w:val="24"/>
        </w:rPr>
        <w:t>и</w:t>
      </w:r>
      <w:r w:rsidR="00776206" w:rsidRPr="00776206">
        <w:rPr>
          <w:sz w:val="24"/>
          <w:szCs w:val="24"/>
        </w:rPr>
        <w:t xml:space="preserve"> </w:t>
      </w:r>
      <w:r w:rsidR="00776206" w:rsidRPr="00776206">
        <w:rPr>
          <w:rFonts w:hint="eastAsia"/>
          <w:sz w:val="24"/>
          <w:szCs w:val="24"/>
        </w:rPr>
        <w:t>производственных</w:t>
      </w:r>
      <w:r w:rsidR="00776206" w:rsidRPr="00776206">
        <w:rPr>
          <w:sz w:val="24"/>
          <w:szCs w:val="24"/>
        </w:rPr>
        <w:t xml:space="preserve"> </w:t>
      </w:r>
      <w:r w:rsidR="00776206" w:rsidRPr="00776206">
        <w:rPr>
          <w:rFonts w:hint="eastAsia"/>
          <w:sz w:val="24"/>
          <w:szCs w:val="24"/>
        </w:rPr>
        <w:t>зданий</w:t>
      </w:r>
      <w:r w:rsidR="00776206" w:rsidRPr="00776206">
        <w:rPr>
          <w:sz w:val="24"/>
          <w:szCs w:val="24"/>
        </w:rPr>
        <w:t xml:space="preserve">. </w:t>
      </w:r>
    </w:p>
    <w:p w:rsidR="00F93DA5" w:rsidRPr="00F93DA5" w:rsidRDefault="00F93DA5" w:rsidP="00356702">
      <w:pPr>
        <w:tabs>
          <w:tab w:val="left" w:pos="0"/>
          <w:tab w:val="left" w:pos="1276"/>
        </w:tabs>
        <w:ind w:firstLine="709"/>
        <w:jc w:val="both"/>
        <w:rPr>
          <w:b/>
          <w:bCs/>
          <w:sz w:val="24"/>
          <w:szCs w:val="24"/>
        </w:rPr>
      </w:pPr>
      <w:r w:rsidRPr="00F93DA5">
        <w:rPr>
          <w:b/>
          <w:bCs/>
          <w:sz w:val="24"/>
          <w:szCs w:val="24"/>
        </w:rPr>
        <w:t>с. Находка</w:t>
      </w:r>
    </w:p>
    <w:p w:rsidR="00F764D7" w:rsidRPr="00F764D7" w:rsidRDefault="00356702" w:rsidP="00F764D7">
      <w:pPr>
        <w:tabs>
          <w:tab w:val="left" w:pos="0"/>
          <w:tab w:val="left" w:pos="1276"/>
        </w:tabs>
        <w:ind w:firstLine="709"/>
        <w:jc w:val="both"/>
        <w:rPr>
          <w:sz w:val="24"/>
          <w:szCs w:val="24"/>
        </w:rPr>
      </w:pPr>
      <w:r w:rsidRPr="00F764D7">
        <w:rPr>
          <w:sz w:val="24"/>
          <w:szCs w:val="24"/>
        </w:rPr>
        <w:t>Котельная № 1</w:t>
      </w:r>
      <w:r w:rsidR="00776206" w:rsidRPr="00F764D7">
        <w:rPr>
          <w:sz w:val="24"/>
          <w:szCs w:val="24"/>
        </w:rPr>
        <w:t xml:space="preserve"> расположена на</w:t>
      </w:r>
      <w:r w:rsidRPr="00F764D7">
        <w:rPr>
          <w:sz w:val="24"/>
          <w:szCs w:val="24"/>
        </w:rPr>
        <w:t xml:space="preserve"> ул. Подгорная, 1а</w:t>
      </w:r>
      <w:r w:rsidR="00F764D7" w:rsidRPr="00F764D7">
        <w:rPr>
          <w:sz w:val="24"/>
          <w:szCs w:val="24"/>
        </w:rPr>
        <w:t xml:space="preserve"> обеспечивает тепловой энергией муниципальный и частный жилой фонд</w:t>
      </w:r>
      <w:r w:rsidR="00F764D7">
        <w:rPr>
          <w:sz w:val="24"/>
          <w:szCs w:val="24"/>
        </w:rPr>
        <w:t xml:space="preserve">, </w:t>
      </w:r>
      <w:r w:rsidR="00F764D7" w:rsidRPr="00F764D7">
        <w:rPr>
          <w:sz w:val="24"/>
          <w:szCs w:val="24"/>
        </w:rPr>
        <w:t xml:space="preserve">бюджетные </w:t>
      </w:r>
      <w:r w:rsidR="00F764D7">
        <w:rPr>
          <w:sz w:val="24"/>
          <w:szCs w:val="24"/>
        </w:rPr>
        <w:t xml:space="preserve">и </w:t>
      </w:r>
      <w:r w:rsidR="00F764D7" w:rsidRPr="00F764D7">
        <w:rPr>
          <w:sz w:val="24"/>
          <w:szCs w:val="24"/>
        </w:rPr>
        <w:t>прочие организации</w:t>
      </w:r>
      <w:r w:rsidR="00F764D7">
        <w:rPr>
          <w:sz w:val="24"/>
          <w:szCs w:val="24"/>
        </w:rPr>
        <w:t xml:space="preserve">, а также </w:t>
      </w:r>
      <w:r w:rsidR="00F764D7" w:rsidRPr="00F764D7">
        <w:rPr>
          <w:sz w:val="24"/>
          <w:szCs w:val="24"/>
        </w:rPr>
        <w:t>собственное производство.</w:t>
      </w:r>
    </w:p>
    <w:p w:rsidR="00F93DA5" w:rsidRPr="00F93DA5" w:rsidRDefault="00F93DA5" w:rsidP="00356702">
      <w:pPr>
        <w:tabs>
          <w:tab w:val="left" w:pos="0"/>
          <w:tab w:val="left" w:pos="1276"/>
        </w:tabs>
        <w:ind w:firstLine="709"/>
        <w:jc w:val="both"/>
        <w:rPr>
          <w:b/>
          <w:bCs/>
          <w:sz w:val="24"/>
          <w:szCs w:val="24"/>
        </w:rPr>
      </w:pPr>
      <w:r w:rsidRPr="00F93DA5">
        <w:rPr>
          <w:b/>
          <w:bCs/>
          <w:sz w:val="24"/>
          <w:szCs w:val="24"/>
        </w:rPr>
        <w:t>с. Гыда</w:t>
      </w:r>
    </w:p>
    <w:p w:rsidR="00356702" w:rsidRPr="003269B6" w:rsidRDefault="00356702" w:rsidP="00356702">
      <w:pPr>
        <w:tabs>
          <w:tab w:val="left" w:pos="0"/>
          <w:tab w:val="left" w:pos="1276"/>
        </w:tabs>
        <w:ind w:firstLine="709"/>
        <w:jc w:val="both"/>
        <w:rPr>
          <w:sz w:val="24"/>
          <w:szCs w:val="24"/>
        </w:rPr>
      </w:pPr>
      <w:r w:rsidRPr="003269B6">
        <w:rPr>
          <w:sz w:val="24"/>
          <w:szCs w:val="24"/>
        </w:rPr>
        <w:t xml:space="preserve">Котельная № 1 </w:t>
      </w:r>
      <w:r w:rsidR="00C76884">
        <w:rPr>
          <w:sz w:val="24"/>
          <w:szCs w:val="24"/>
        </w:rPr>
        <w:t>«</w:t>
      </w:r>
      <w:r w:rsidRPr="003269B6">
        <w:rPr>
          <w:sz w:val="24"/>
          <w:szCs w:val="24"/>
        </w:rPr>
        <w:t>Центральная</w:t>
      </w:r>
      <w:r w:rsidR="00C76884">
        <w:rPr>
          <w:sz w:val="24"/>
          <w:szCs w:val="24"/>
        </w:rPr>
        <w:t>»</w:t>
      </w:r>
      <w:r w:rsidR="003269B6" w:rsidRPr="003269B6">
        <w:rPr>
          <w:sz w:val="24"/>
          <w:szCs w:val="24"/>
        </w:rPr>
        <w:t xml:space="preserve"> расположена на</w:t>
      </w:r>
      <w:r w:rsidRPr="003269B6">
        <w:rPr>
          <w:sz w:val="24"/>
          <w:szCs w:val="24"/>
        </w:rPr>
        <w:t xml:space="preserve"> ул. Набережная, 5</w:t>
      </w:r>
      <w:r w:rsidR="003269B6" w:rsidRPr="003269B6">
        <w:rPr>
          <w:sz w:val="24"/>
          <w:szCs w:val="24"/>
        </w:rPr>
        <w:t>.</w:t>
      </w:r>
      <w:r w:rsidR="003269B6" w:rsidRPr="003269B6">
        <w:rPr>
          <w:rFonts w:eastAsiaTheme="minorHAnsi" w:cstheme="minorBidi"/>
          <w:sz w:val="28"/>
          <w:szCs w:val="28"/>
          <w:lang w:eastAsia="en-US"/>
        </w:rPr>
        <w:t xml:space="preserve"> </w:t>
      </w:r>
      <w:r w:rsidR="003269B6" w:rsidRPr="003269B6">
        <w:rPr>
          <w:sz w:val="24"/>
          <w:szCs w:val="24"/>
        </w:rPr>
        <w:t>Основными потребителями явля</w:t>
      </w:r>
      <w:r w:rsidR="008C2A6D">
        <w:rPr>
          <w:sz w:val="24"/>
          <w:szCs w:val="24"/>
        </w:rPr>
        <w:t>ю</w:t>
      </w:r>
      <w:r w:rsidR="003269B6" w:rsidRPr="003269B6">
        <w:rPr>
          <w:sz w:val="24"/>
          <w:szCs w:val="24"/>
        </w:rPr>
        <w:t>тся население и бюджетные учреждения.</w:t>
      </w:r>
    </w:p>
    <w:p w:rsidR="00356702" w:rsidRPr="003269B6" w:rsidRDefault="00356702" w:rsidP="00356702">
      <w:pPr>
        <w:tabs>
          <w:tab w:val="left" w:pos="0"/>
          <w:tab w:val="left" w:pos="1276"/>
        </w:tabs>
        <w:ind w:firstLine="709"/>
        <w:jc w:val="both"/>
        <w:rPr>
          <w:sz w:val="24"/>
          <w:szCs w:val="24"/>
        </w:rPr>
      </w:pPr>
      <w:r w:rsidRPr="003269B6">
        <w:rPr>
          <w:sz w:val="24"/>
          <w:szCs w:val="24"/>
        </w:rPr>
        <w:t xml:space="preserve">Котельная № 2 </w:t>
      </w:r>
      <w:r w:rsidR="00C76884">
        <w:rPr>
          <w:sz w:val="24"/>
          <w:szCs w:val="24"/>
        </w:rPr>
        <w:t>«</w:t>
      </w:r>
      <w:r w:rsidRPr="003269B6">
        <w:rPr>
          <w:sz w:val="24"/>
          <w:szCs w:val="24"/>
        </w:rPr>
        <w:t>БВК</w:t>
      </w:r>
      <w:r w:rsidR="00C76884">
        <w:rPr>
          <w:sz w:val="24"/>
          <w:szCs w:val="24"/>
        </w:rPr>
        <w:t>»</w:t>
      </w:r>
      <w:r w:rsidR="003269B6" w:rsidRPr="003269B6">
        <w:rPr>
          <w:sz w:val="24"/>
          <w:szCs w:val="24"/>
        </w:rPr>
        <w:t xml:space="preserve"> расположена по адресу: </w:t>
      </w:r>
      <w:r w:rsidRPr="003269B6">
        <w:rPr>
          <w:sz w:val="24"/>
          <w:szCs w:val="24"/>
        </w:rPr>
        <w:t>мкр. Школьный, 5</w:t>
      </w:r>
      <w:r w:rsidR="003269B6" w:rsidRPr="003269B6">
        <w:rPr>
          <w:sz w:val="24"/>
          <w:szCs w:val="24"/>
        </w:rPr>
        <w:t>.</w:t>
      </w:r>
      <w:r w:rsidR="003269B6" w:rsidRPr="003269B6">
        <w:rPr>
          <w:rFonts w:eastAsiaTheme="minorHAnsi" w:cstheme="minorBidi"/>
          <w:sz w:val="28"/>
          <w:szCs w:val="28"/>
          <w:lang w:eastAsia="en-US"/>
        </w:rPr>
        <w:t xml:space="preserve"> </w:t>
      </w:r>
      <w:r w:rsidR="003269B6" w:rsidRPr="003269B6">
        <w:rPr>
          <w:sz w:val="24"/>
          <w:szCs w:val="24"/>
        </w:rPr>
        <w:t>Основными потребителями явля</w:t>
      </w:r>
      <w:r w:rsidR="008C2A6D">
        <w:rPr>
          <w:sz w:val="24"/>
          <w:szCs w:val="24"/>
        </w:rPr>
        <w:t>ю</w:t>
      </w:r>
      <w:r w:rsidR="003269B6" w:rsidRPr="003269B6">
        <w:rPr>
          <w:sz w:val="24"/>
          <w:szCs w:val="24"/>
        </w:rPr>
        <w:t>тся население и бюджетные учреждения.</w:t>
      </w:r>
    </w:p>
    <w:p w:rsidR="00F93DA5" w:rsidRPr="003269B6" w:rsidRDefault="00F93DA5" w:rsidP="00C957DF">
      <w:pPr>
        <w:tabs>
          <w:tab w:val="left" w:pos="0"/>
          <w:tab w:val="left" w:pos="1276"/>
        </w:tabs>
        <w:ind w:firstLine="709"/>
        <w:jc w:val="both"/>
        <w:rPr>
          <w:sz w:val="24"/>
          <w:szCs w:val="24"/>
        </w:rPr>
      </w:pPr>
    </w:p>
    <w:bookmarkEnd w:id="52"/>
    <w:bookmarkEnd w:id="53"/>
    <w:p w:rsidR="00026AF3" w:rsidRPr="0029335D" w:rsidRDefault="00026AF3" w:rsidP="00442FC6">
      <w:pPr>
        <w:widowControl w:val="0"/>
        <w:ind w:left="23" w:right="20" w:firstLine="709"/>
        <w:jc w:val="both"/>
        <w:rPr>
          <w:snapToGrid w:val="0"/>
          <w:sz w:val="24"/>
          <w:szCs w:val="24"/>
          <w:highlight w:val="yellow"/>
        </w:rPr>
      </w:pPr>
    </w:p>
    <w:p w:rsidR="00026AF3" w:rsidRPr="0029335D" w:rsidRDefault="00026AF3" w:rsidP="00442FC6">
      <w:pPr>
        <w:widowControl w:val="0"/>
        <w:ind w:left="23" w:right="20" w:firstLine="709"/>
        <w:jc w:val="both"/>
        <w:rPr>
          <w:snapToGrid w:val="0"/>
          <w:sz w:val="24"/>
          <w:szCs w:val="24"/>
          <w:highlight w:val="yellow"/>
        </w:rPr>
      </w:pPr>
    </w:p>
    <w:p w:rsidR="00643347" w:rsidRPr="00CC2781" w:rsidRDefault="00E27F00" w:rsidP="00F366F1">
      <w:pPr>
        <w:pStyle w:val="25"/>
        <w:keepNext w:val="0"/>
        <w:spacing w:before="0" w:after="0"/>
        <w:ind w:left="1418" w:hanging="709"/>
        <w:rPr>
          <w:sz w:val="24"/>
          <w:szCs w:val="24"/>
        </w:rPr>
      </w:pPr>
      <w:bookmarkStart w:id="54" w:name="_Toc360038841"/>
      <w:r w:rsidRPr="0029335D">
        <w:rPr>
          <w:color w:val="FF0000"/>
          <w:sz w:val="24"/>
          <w:szCs w:val="24"/>
          <w:highlight w:val="yellow"/>
        </w:rPr>
        <w:br w:type="column"/>
      </w:r>
      <w:r w:rsidR="00AA4FE2" w:rsidRPr="00CC2781">
        <w:rPr>
          <w:sz w:val="24"/>
          <w:szCs w:val="24"/>
        </w:rPr>
        <w:lastRenderedPageBreak/>
        <w:t>1.5</w:t>
      </w:r>
      <w:r w:rsidR="00AB0510" w:rsidRPr="00CC2781">
        <w:rPr>
          <w:sz w:val="24"/>
          <w:szCs w:val="24"/>
        </w:rPr>
        <w:t xml:space="preserve"> </w:t>
      </w:r>
      <w:r w:rsidR="00643347" w:rsidRPr="00CC2781">
        <w:rPr>
          <w:sz w:val="24"/>
          <w:szCs w:val="24"/>
        </w:rPr>
        <w:t>Тепловые нагрузки потребителей тепловой энергии, групп потребителей тепловой энергии в зонах действия источников тепловой энергии</w:t>
      </w:r>
      <w:bookmarkEnd w:id="54"/>
    </w:p>
    <w:p w:rsidR="000C0221" w:rsidRPr="00CC2781" w:rsidRDefault="000C0221" w:rsidP="00AA6E9B">
      <w:pPr>
        <w:widowControl w:val="0"/>
        <w:ind w:firstLine="709"/>
        <w:jc w:val="both"/>
        <w:rPr>
          <w:color w:val="FF0000"/>
          <w:sz w:val="24"/>
          <w:szCs w:val="24"/>
        </w:rPr>
      </w:pPr>
    </w:p>
    <w:p w:rsidR="00E66F8B" w:rsidRPr="00CC2781" w:rsidRDefault="00E66F8B" w:rsidP="00382F58">
      <w:pPr>
        <w:pStyle w:val="31"/>
        <w:numPr>
          <w:ilvl w:val="2"/>
          <w:numId w:val="38"/>
        </w:numPr>
        <w:tabs>
          <w:tab w:val="left" w:pos="709"/>
        </w:tabs>
        <w:spacing w:before="0" w:after="0"/>
        <w:ind w:left="0" w:firstLine="0"/>
        <w:rPr>
          <w:sz w:val="24"/>
          <w:szCs w:val="24"/>
        </w:rPr>
      </w:pPr>
      <w:r w:rsidRPr="00CC2781">
        <w:rPr>
          <w:sz w:val="24"/>
          <w:szCs w:val="24"/>
        </w:rPr>
        <w:t>Значения спроса на тепловую мощность в расчетных элементах территориального деления, в том числе значения тепловых нагрузок потребителей тепловой энергии, групп потребителей тепловой энергии</w:t>
      </w:r>
    </w:p>
    <w:p w:rsidR="004434E6" w:rsidRPr="00577AA8" w:rsidRDefault="004434E6" w:rsidP="004434E6">
      <w:pPr>
        <w:tabs>
          <w:tab w:val="left" w:pos="1134"/>
        </w:tabs>
        <w:autoSpaceDE w:val="0"/>
        <w:autoSpaceDN w:val="0"/>
        <w:adjustRightInd w:val="0"/>
        <w:ind w:firstLine="709"/>
        <w:jc w:val="both"/>
        <w:rPr>
          <w:sz w:val="24"/>
          <w:szCs w:val="24"/>
        </w:rPr>
      </w:pPr>
      <w:r w:rsidRPr="00577AA8">
        <w:rPr>
          <w:sz w:val="24"/>
          <w:szCs w:val="24"/>
        </w:rPr>
        <w:t xml:space="preserve">В качестве расчетных элементов территориального деления принята территория </w:t>
      </w:r>
      <w:r w:rsidR="00577AA8" w:rsidRPr="00577AA8">
        <w:rPr>
          <w:sz w:val="24"/>
          <w:szCs w:val="24"/>
        </w:rPr>
        <w:t>п. Тазовский, с. Антипаюта, с. Газ-Сале, с. Находка, с. Гыда</w:t>
      </w:r>
      <w:r w:rsidRPr="00577AA8">
        <w:rPr>
          <w:sz w:val="24"/>
          <w:szCs w:val="24"/>
        </w:rPr>
        <w:t>, охваченная централизованной системой теплоснабжения.</w:t>
      </w:r>
    </w:p>
    <w:p w:rsidR="004434E6" w:rsidRPr="00263A76" w:rsidRDefault="004434E6" w:rsidP="004434E6">
      <w:pPr>
        <w:ind w:firstLine="709"/>
        <w:jc w:val="both"/>
        <w:rPr>
          <w:sz w:val="24"/>
          <w:szCs w:val="24"/>
        </w:rPr>
      </w:pPr>
      <w:r w:rsidRPr="00263A76">
        <w:rPr>
          <w:sz w:val="24"/>
          <w:szCs w:val="24"/>
        </w:rPr>
        <w:t xml:space="preserve">Значения величины спроса на тепловую мощность (существующее положение) приведены в табл. </w:t>
      </w:r>
      <w:r w:rsidR="00263A76" w:rsidRPr="00263A76">
        <w:rPr>
          <w:sz w:val="24"/>
          <w:szCs w:val="24"/>
        </w:rPr>
        <w:t>11</w:t>
      </w:r>
      <w:r w:rsidRPr="00263A76">
        <w:rPr>
          <w:sz w:val="24"/>
          <w:szCs w:val="24"/>
        </w:rPr>
        <w:t>.</w:t>
      </w:r>
    </w:p>
    <w:p w:rsidR="004434E6" w:rsidRPr="00263A76" w:rsidRDefault="004434E6" w:rsidP="004434E6">
      <w:pPr>
        <w:ind w:firstLine="709"/>
        <w:jc w:val="right"/>
        <w:rPr>
          <w:b/>
          <w:sz w:val="24"/>
          <w:szCs w:val="24"/>
          <w:lang/>
        </w:rPr>
      </w:pPr>
      <w:r w:rsidRPr="00263A76">
        <w:rPr>
          <w:b/>
          <w:sz w:val="24"/>
          <w:szCs w:val="24"/>
          <w:lang/>
        </w:rPr>
        <w:t xml:space="preserve">Таблица </w:t>
      </w:r>
      <w:r w:rsidR="009F65A4" w:rsidRPr="00263A76">
        <w:rPr>
          <w:b/>
          <w:sz w:val="24"/>
          <w:szCs w:val="24"/>
          <w:lang/>
        </w:rPr>
        <w:fldChar w:fldCharType="begin"/>
      </w:r>
      <w:r w:rsidRPr="00263A76">
        <w:rPr>
          <w:b/>
          <w:sz w:val="24"/>
          <w:szCs w:val="24"/>
          <w:lang/>
        </w:rPr>
        <w:instrText xml:space="preserve"> SEQ Таблица \* ARABIC </w:instrText>
      </w:r>
      <w:r w:rsidR="009F65A4" w:rsidRPr="00263A76">
        <w:rPr>
          <w:b/>
          <w:sz w:val="24"/>
          <w:szCs w:val="24"/>
          <w:lang/>
        </w:rPr>
        <w:fldChar w:fldCharType="separate"/>
      </w:r>
      <w:r w:rsidR="000E072D">
        <w:rPr>
          <w:b/>
          <w:noProof/>
          <w:sz w:val="24"/>
          <w:szCs w:val="24"/>
          <w:lang/>
        </w:rPr>
        <w:t>11</w:t>
      </w:r>
      <w:r w:rsidR="009F65A4" w:rsidRPr="00263A76">
        <w:rPr>
          <w:b/>
          <w:sz w:val="24"/>
          <w:szCs w:val="24"/>
          <w:lang/>
        </w:rPr>
        <w:fldChar w:fldCharType="end"/>
      </w:r>
    </w:p>
    <w:p w:rsidR="004434E6" w:rsidRPr="00263A76" w:rsidRDefault="004434E6" w:rsidP="004434E6">
      <w:pPr>
        <w:ind w:firstLine="709"/>
        <w:jc w:val="center"/>
        <w:rPr>
          <w:b/>
          <w:sz w:val="24"/>
          <w:szCs w:val="24"/>
        </w:rPr>
      </w:pPr>
      <w:r w:rsidRPr="00263A76">
        <w:rPr>
          <w:b/>
          <w:sz w:val="24"/>
          <w:szCs w:val="24"/>
        </w:rPr>
        <w:t xml:space="preserve">Объем спроса на тепловую энергию </w:t>
      </w:r>
      <w:r w:rsidR="00692456" w:rsidRPr="00263A76">
        <w:rPr>
          <w:b/>
          <w:sz w:val="24"/>
          <w:szCs w:val="24"/>
        </w:rPr>
        <w:t xml:space="preserve">в расчетных элементах территориального деления </w:t>
      </w:r>
      <w:r w:rsidR="00263A76" w:rsidRPr="00263A76">
        <w:rPr>
          <w:b/>
          <w:sz w:val="24"/>
          <w:szCs w:val="24"/>
        </w:rPr>
        <w:t>муниципального округа Тазовский район</w:t>
      </w:r>
    </w:p>
    <w:tbl>
      <w:tblPr>
        <w:tblW w:w="5000" w:type="pct"/>
        <w:tblLook w:val="04A0"/>
      </w:tblPr>
      <w:tblGrid>
        <w:gridCol w:w="1166"/>
        <w:gridCol w:w="2778"/>
        <w:gridCol w:w="1543"/>
        <w:gridCol w:w="1547"/>
        <w:gridCol w:w="1158"/>
        <w:gridCol w:w="1298"/>
      </w:tblGrid>
      <w:tr w:rsidR="00263A76" w:rsidRPr="00EF2BE0" w:rsidTr="00263A76">
        <w:trPr>
          <w:tblHeader/>
        </w:trPr>
        <w:tc>
          <w:tcPr>
            <w:tcW w:w="61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EF2BE0">
            <w:pPr>
              <w:jc w:val="center"/>
              <w:rPr>
                <w:b/>
                <w:bCs/>
                <w:color w:val="000000"/>
                <w:sz w:val="23"/>
                <w:szCs w:val="23"/>
              </w:rPr>
            </w:pPr>
            <w:r w:rsidRPr="00EF2BE0">
              <w:rPr>
                <w:b/>
                <w:bCs/>
                <w:color w:val="000000"/>
                <w:sz w:val="23"/>
                <w:szCs w:val="23"/>
              </w:rPr>
              <w:t>Присвоен</w:t>
            </w:r>
            <w:r>
              <w:rPr>
                <w:b/>
                <w:bCs/>
                <w:color w:val="000000"/>
                <w:sz w:val="23"/>
                <w:szCs w:val="23"/>
              </w:rPr>
              <w:t>-</w:t>
            </w:r>
            <w:r w:rsidRPr="00EF2BE0">
              <w:rPr>
                <w:b/>
                <w:bCs/>
                <w:color w:val="000000"/>
                <w:sz w:val="23"/>
                <w:szCs w:val="23"/>
              </w:rPr>
              <w:t>ный номер ЦСТС</w:t>
            </w:r>
          </w:p>
        </w:tc>
        <w:tc>
          <w:tcPr>
            <w:tcW w:w="146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EF2BE0">
            <w:pPr>
              <w:jc w:val="center"/>
              <w:rPr>
                <w:b/>
                <w:bCs/>
                <w:color w:val="000000"/>
                <w:sz w:val="23"/>
                <w:szCs w:val="23"/>
              </w:rPr>
            </w:pPr>
            <w:r w:rsidRPr="00EF2BE0">
              <w:rPr>
                <w:b/>
                <w:bCs/>
                <w:color w:val="000000"/>
                <w:sz w:val="23"/>
                <w:szCs w:val="23"/>
              </w:rPr>
              <w:t>Наименование и адрес источника тепловой энергии</w:t>
            </w:r>
          </w:p>
        </w:tc>
        <w:tc>
          <w:tcPr>
            <w:tcW w:w="81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63A76" w:rsidRDefault="00263A76" w:rsidP="00EF2BE0">
            <w:pPr>
              <w:jc w:val="center"/>
              <w:rPr>
                <w:b/>
                <w:bCs/>
                <w:color w:val="000000"/>
                <w:sz w:val="23"/>
                <w:szCs w:val="23"/>
              </w:rPr>
            </w:pPr>
            <w:r w:rsidRPr="00EF2BE0">
              <w:rPr>
                <w:b/>
                <w:bCs/>
                <w:color w:val="000000"/>
                <w:sz w:val="23"/>
                <w:szCs w:val="23"/>
              </w:rPr>
              <w:t>Теплоснаб</w:t>
            </w:r>
            <w:r>
              <w:rPr>
                <w:b/>
                <w:bCs/>
                <w:color w:val="000000"/>
                <w:sz w:val="23"/>
                <w:szCs w:val="23"/>
              </w:rPr>
              <w:t>-</w:t>
            </w:r>
          </w:p>
          <w:p w:rsidR="00263A76" w:rsidRPr="00EF2BE0" w:rsidRDefault="00263A76" w:rsidP="00EF2BE0">
            <w:pPr>
              <w:jc w:val="center"/>
              <w:rPr>
                <w:b/>
                <w:bCs/>
                <w:color w:val="000000"/>
                <w:sz w:val="23"/>
                <w:szCs w:val="23"/>
              </w:rPr>
            </w:pPr>
            <w:r w:rsidRPr="00EF2BE0">
              <w:rPr>
                <w:b/>
                <w:bCs/>
                <w:color w:val="000000"/>
                <w:sz w:val="23"/>
                <w:szCs w:val="23"/>
              </w:rPr>
              <w:t>жающая организация</w:t>
            </w:r>
          </w:p>
        </w:tc>
        <w:tc>
          <w:tcPr>
            <w:tcW w:w="81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EF2BE0">
            <w:pPr>
              <w:jc w:val="center"/>
              <w:rPr>
                <w:b/>
                <w:bCs/>
                <w:color w:val="000000"/>
                <w:sz w:val="23"/>
                <w:szCs w:val="23"/>
              </w:rPr>
            </w:pPr>
            <w:r w:rsidRPr="00EF2BE0">
              <w:rPr>
                <w:b/>
                <w:bCs/>
                <w:color w:val="000000"/>
                <w:sz w:val="23"/>
                <w:szCs w:val="23"/>
              </w:rPr>
              <w:t>Объекты спроса (потребители)</w:t>
            </w:r>
          </w:p>
        </w:tc>
        <w:tc>
          <w:tcPr>
            <w:tcW w:w="61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EF2BE0">
            <w:pPr>
              <w:jc w:val="center"/>
              <w:rPr>
                <w:b/>
                <w:bCs/>
                <w:color w:val="000000"/>
                <w:sz w:val="23"/>
                <w:szCs w:val="23"/>
              </w:rPr>
            </w:pPr>
            <w:r w:rsidRPr="00EF2BE0">
              <w:rPr>
                <w:b/>
                <w:bCs/>
                <w:color w:val="000000"/>
                <w:sz w:val="23"/>
                <w:szCs w:val="23"/>
              </w:rPr>
              <w:t>Присоеди</w:t>
            </w:r>
            <w:r>
              <w:rPr>
                <w:b/>
                <w:bCs/>
                <w:color w:val="000000"/>
                <w:sz w:val="23"/>
                <w:szCs w:val="23"/>
              </w:rPr>
              <w:t>-</w:t>
            </w:r>
            <w:r w:rsidRPr="00EF2BE0">
              <w:rPr>
                <w:b/>
                <w:bCs/>
                <w:color w:val="000000"/>
                <w:sz w:val="23"/>
                <w:szCs w:val="23"/>
              </w:rPr>
              <w:t>ненная нагрузка, Гкал/ч</w:t>
            </w:r>
          </w:p>
        </w:tc>
        <w:tc>
          <w:tcPr>
            <w:tcW w:w="684" w:type="pct"/>
            <w:tcBorders>
              <w:top w:val="single" w:sz="4" w:space="0" w:color="auto"/>
              <w:left w:val="nil"/>
              <w:bottom w:val="single" w:sz="4" w:space="0" w:color="auto"/>
              <w:right w:val="single" w:sz="4" w:space="0" w:color="auto"/>
            </w:tcBorders>
          </w:tcPr>
          <w:p w:rsidR="00263A76" w:rsidRPr="00EF2BE0" w:rsidRDefault="00263A76" w:rsidP="00EF2BE0">
            <w:pPr>
              <w:jc w:val="center"/>
              <w:rPr>
                <w:b/>
                <w:bCs/>
                <w:color w:val="000000"/>
                <w:sz w:val="23"/>
                <w:szCs w:val="23"/>
              </w:rPr>
            </w:pPr>
            <w:r>
              <w:rPr>
                <w:b/>
                <w:bCs/>
                <w:color w:val="000000"/>
                <w:sz w:val="23"/>
                <w:szCs w:val="23"/>
              </w:rPr>
              <w:t>Полезный отпуск, Гкал</w:t>
            </w:r>
          </w:p>
        </w:tc>
      </w:tr>
      <w:tr w:rsidR="00A87E0B" w:rsidRPr="00EF2BE0" w:rsidTr="00A87E0B">
        <w:tc>
          <w:tcPr>
            <w:tcW w:w="614"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87E0B" w:rsidRPr="00EF2BE0" w:rsidRDefault="00A87E0B" w:rsidP="00A87E0B">
            <w:pPr>
              <w:jc w:val="center"/>
              <w:rPr>
                <w:color w:val="000000"/>
                <w:sz w:val="23"/>
                <w:szCs w:val="23"/>
              </w:rPr>
            </w:pPr>
            <w:r w:rsidRPr="00EF2BE0">
              <w:rPr>
                <w:color w:val="000000"/>
                <w:sz w:val="23"/>
                <w:szCs w:val="23"/>
              </w:rPr>
              <w:t>ЦСТС-1</w:t>
            </w: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A87E0B">
            <w:pPr>
              <w:rPr>
                <w:color w:val="000000"/>
                <w:sz w:val="23"/>
                <w:szCs w:val="23"/>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Центральная</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 xml:space="preserve">Тазовский, </w:t>
            </w:r>
            <w:r w:rsidR="00FA5631">
              <w:rPr>
                <w:color w:val="000000"/>
                <w:sz w:val="23"/>
                <w:szCs w:val="23"/>
              </w:rPr>
              <w:t>ул. Калинина, 16, кор. 2</w:t>
            </w:r>
          </w:p>
        </w:tc>
        <w:tc>
          <w:tcPr>
            <w:tcW w:w="813"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87E0B" w:rsidRDefault="00A87E0B" w:rsidP="00A87E0B">
            <w:pPr>
              <w:jc w:val="center"/>
              <w:rPr>
                <w:color w:val="000000"/>
                <w:sz w:val="23"/>
                <w:szCs w:val="23"/>
              </w:rPr>
            </w:pPr>
            <w:r w:rsidRPr="00EF2BE0">
              <w:rPr>
                <w:color w:val="000000"/>
                <w:sz w:val="23"/>
                <w:szCs w:val="23"/>
              </w:rPr>
              <w:t xml:space="preserve">филиал АО </w:t>
            </w:r>
            <w:r w:rsidR="00C76884">
              <w:rPr>
                <w:color w:val="000000"/>
                <w:sz w:val="23"/>
                <w:szCs w:val="23"/>
              </w:rPr>
              <w:t>«</w:t>
            </w:r>
            <w:r w:rsidRPr="00EF2BE0">
              <w:rPr>
                <w:color w:val="000000"/>
                <w:sz w:val="23"/>
                <w:szCs w:val="23"/>
              </w:rPr>
              <w:t>Ямалкоммун</w:t>
            </w:r>
            <w:r>
              <w:rPr>
                <w:color w:val="000000"/>
                <w:sz w:val="23"/>
                <w:szCs w:val="23"/>
              </w:rPr>
              <w:t>-</w:t>
            </w:r>
            <w:r w:rsidRPr="00EF2BE0">
              <w:rPr>
                <w:color w:val="000000"/>
                <w:sz w:val="23"/>
                <w:szCs w:val="23"/>
              </w:rPr>
              <w:t>энерго</w:t>
            </w:r>
            <w:r w:rsidR="00C76884">
              <w:rPr>
                <w:color w:val="000000"/>
                <w:sz w:val="23"/>
                <w:szCs w:val="23"/>
              </w:rPr>
              <w:t>»</w:t>
            </w:r>
            <w:r w:rsidRPr="00EF2BE0">
              <w:rPr>
                <w:color w:val="000000"/>
                <w:sz w:val="23"/>
                <w:szCs w:val="23"/>
              </w:rPr>
              <w:t xml:space="preserve"> </w:t>
            </w:r>
          </w:p>
          <w:p w:rsidR="00A87E0B" w:rsidRDefault="00A87E0B" w:rsidP="00A87E0B">
            <w:pPr>
              <w:jc w:val="center"/>
              <w:rPr>
                <w:color w:val="000000"/>
                <w:sz w:val="23"/>
                <w:szCs w:val="23"/>
              </w:rPr>
            </w:pPr>
            <w:r w:rsidRPr="00EF2BE0">
              <w:rPr>
                <w:color w:val="000000"/>
                <w:sz w:val="23"/>
                <w:szCs w:val="23"/>
              </w:rPr>
              <w:t xml:space="preserve">в Тазовском </w:t>
            </w:r>
          </w:p>
          <w:p w:rsidR="00A87E0B" w:rsidRPr="00EF2BE0" w:rsidRDefault="00A87E0B" w:rsidP="00A87E0B">
            <w:pPr>
              <w:jc w:val="center"/>
              <w:rPr>
                <w:color w:val="000000"/>
                <w:sz w:val="23"/>
                <w:szCs w:val="23"/>
              </w:rPr>
            </w:pPr>
            <w:r w:rsidRPr="00EF2BE0">
              <w:rPr>
                <w:color w:val="000000"/>
                <w:sz w:val="23"/>
                <w:szCs w:val="23"/>
              </w:rPr>
              <w:t>районе</w:t>
            </w:r>
          </w:p>
        </w:tc>
        <w:tc>
          <w:tcPr>
            <w:tcW w:w="815"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87E0B" w:rsidRDefault="00A87E0B" w:rsidP="00A87E0B">
            <w:pPr>
              <w:jc w:val="center"/>
              <w:rPr>
                <w:color w:val="000000"/>
                <w:sz w:val="23"/>
                <w:szCs w:val="23"/>
              </w:rPr>
            </w:pPr>
            <w:r w:rsidRPr="00EF2BE0">
              <w:rPr>
                <w:color w:val="000000"/>
                <w:sz w:val="23"/>
                <w:szCs w:val="23"/>
              </w:rPr>
              <w:t xml:space="preserve">Население, бюджетные организации, прочие потребители </w:t>
            </w:r>
          </w:p>
          <w:p w:rsidR="00A87E0B" w:rsidRPr="00EF2BE0" w:rsidRDefault="00A87E0B" w:rsidP="00A87E0B">
            <w:pPr>
              <w:jc w:val="center"/>
              <w:rPr>
                <w:color w:val="000000"/>
                <w:sz w:val="23"/>
                <w:szCs w:val="23"/>
              </w:rPr>
            </w:pPr>
            <w:r w:rsidRPr="00EF2BE0">
              <w:rPr>
                <w:color w:val="000000"/>
                <w:sz w:val="23"/>
                <w:szCs w:val="23"/>
              </w:rPr>
              <w:t>п. Тазовский</w:t>
            </w:r>
          </w:p>
        </w:tc>
        <w:tc>
          <w:tcPr>
            <w:tcW w:w="61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A87E0B">
            <w:pPr>
              <w:jc w:val="center"/>
              <w:rPr>
                <w:color w:val="000000"/>
                <w:sz w:val="23"/>
                <w:szCs w:val="23"/>
              </w:rPr>
            </w:pPr>
            <w:r w:rsidRPr="00A87E0B">
              <w:rPr>
                <w:sz w:val="23"/>
                <w:szCs w:val="23"/>
              </w:rPr>
              <w:t>5,683</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A87E0B" w:rsidRPr="00263A76" w:rsidRDefault="00A87E0B" w:rsidP="00A87E0B">
            <w:pPr>
              <w:jc w:val="center"/>
              <w:rPr>
                <w:color w:val="000000"/>
                <w:sz w:val="23"/>
                <w:szCs w:val="23"/>
              </w:rPr>
            </w:pPr>
            <w:r w:rsidRPr="00263A76">
              <w:rPr>
                <w:color w:val="000000"/>
                <w:sz w:val="23"/>
                <w:szCs w:val="23"/>
              </w:rPr>
              <w:t>10 806</w:t>
            </w:r>
          </w:p>
        </w:tc>
      </w:tr>
      <w:tr w:rsidR="00A87E0B" w:rsidRPr="00EF2BE0" w:rsidTr="00A87E0B">
        <w:tc>
          <w:tcPr>
            <w:tcW w:w="61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A87E0B">
            <w:pPr>
              <w:rPr>
                <w:color w:val="000000"/>
                <w:sz w:val="23"/>
                <w:szCs w:val="23"/>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Геофизики</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Геофизиков, 18Б</w:t>
            </w:r>
          </w:p>
        </w:tc>
        <w:tc>
          <w:tcPr>
            <w:tcW w:w="81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815"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A87E0B">
            <w:pPr>
              <w:jc w:val="center"/>
              <w:rPr>
                <w:color w:val="000000"/>
                <w:sz w:val="23"/>
                <w:szCs w:val="23"/>
              </w:rPr>
            </w:pPr>
            <w:r w:rsidRPr="00A87E0B">
              <w:rPr>
                <w:sz w:val="23"/>
                <w:szCs w:val="23"/>
              </w:rPr>
              <w:t>6,501</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A87E0B">
            <w:pPr>
              <w:jc w:val="center"/>
              <w:rPr>
                <w:color w:val="000000"/>
                <w:sz w:val="23"/>
                <w:szCs w:val="23"/>
              </w:rPr>
            </w:pPr>
            <w:r w:rsidRPr="00263A76">
              <w:rPr>
                <w:color w:val="000000"/>
                <w:sz w:val="23"/>
                <w:szCs w:val="23"/>
              </w:rPr>
              <w:t>18 900</w:t>
            </w:r>
          </w:p>
        </w:tc>
      </w:tr>
      <w:tr w:rsidR="00A87E0B" w:rsidRPr="00EF2BE0" w:rsidTr="00A87E0B">
        <w:tc>
          <w:tcPr>
            <w:tcW w:w="61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A87E0B">
            <w:pPr>
              <w:rPr>
                <w:color w:val="000000"/>
                <w:sz w:val="23"/>
                <w:szCs w:val="23"/>
              </w:rPr>
            </w:pPr>
            <w:r w:rsidRPr="00EF2BE0">
              <w:rPr>
                <w:color w:val="000000"/>
                <w:sz w:val="23"/>
                <w:szCs w:val="23"/>
              </w:rPr>
              <w:t xml:space="preserve">Котельная № 4 </w:t>
            </w:r>
            <w:r w:rsidR="00C76884">
              <w:rPr>
                <w:color w:val="000000"/>
                <w:sz w:val="23"/>
                <w:szCs w:val="23"/>
              </w:rPr>
              <w:t>«</w:t>
            </w:r>
            <w:r w:rsidRPr="00EF2BE0">
              <w:rPr>
                <w:color w:val="000000"/>
                <w:sz w:val="23"/>
                <w:szCs w:val="23"/>
              </w:rPr>
              <w:t>Рыбозавод</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Почтовая, 35г</w:t>
            </w:r>
          </w:p>
        </w:tc>
        <w:tc>
          <w:tcPr>
            <w:tcW w:w="81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815"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A87E0B">
            <w:pPr>
              <w:jc w:val="center"/>
              <w:rPr>
                <w:color w:val="000000"/>
                <w:sz w:val="23"/>
                <w:szCs w:val="23"/>
              </w:rPr>
            </w:pPr>
            <w:r w:rsidRPr="00A87E0B">
              <w:rPr>
                <w:sz w:val="23"/>
                <w:szCs w:val="23"/>
              </w:rPr>
              <w:t>2,619</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A87E0B">
            <w:pPr>
              <w:jc w:val="center"/>
              <w:rPr>
                <w:color w:val="000000"/>
                <w:sz w:val="23"/>
                <w:szCs w:val="23"/>
              </w:rPr>
            </w:pPr>
            <w:r w:rsidRPr="00263A76">
              <w:rPr>
                <w:color w:val="000000"/>
                <w:sz w:val="23"/>
                <w:szCs w:val="23"/>
              </w:rPr>
              <w:t>13 727</w:t>
            </w:r>
          </w:p>
        </w:tc>
      </w:tr>
      <w:tr w:rsidR="00A87E0B" w:rsidRPr="00EF2BE0" w:rsidTr="00A87E0B">
        <w:tc>
          <w:tcPr>
            <w:tcW w:w="61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A87E0B">
            <w:pPr>
              <w:rPr>
                <w:color w:val="000000"/>
                <w:sz w:val="23"/>
                <w:szCs w:val="23"/>
              </w:rPr>
            </w:pPr>
            <w:r w:rsidRPr="00EF2BE0">
              <w:rPr>
                <w:color w:val="000000"/>
                <w:sz w:val="23"/>
                <w:szCs w:val="23"/>
              </w:rPr>
              <w:t xml:space="preserve">Котельная № 6 </w:t>
            </w:r>
            <w:r w:rsidR="00C76884">
              <w:rPr>
                <w:color w:val="000000"/>
                <w:sz w:val="23"/>
                <w:szCs w:val="23"/>
              </w:rPr>
              <w:t>«</w:t>
            </w:r>
            <w:r w:rsidRPr="00EF2BE0">
              <w:rPr>
                <w:color w:val="000000"/>
                <w:sz w:val="23"/>
                <w:szCs w:val="23"/>
              </w:rPr>
              <w:t>ЦРБ</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Калинина, 3Б</w:t>
            </w:r>
          </w:p>
        </w:tc>
        <w:tc>
          <w:tcPr>
            <w:tcW w:w="81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815"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A87E0B">
            <w:pPr>
              <w:jc w:val="center"/>
              <w:rPr>
                <w:color w:val="000000"/>
                <w:sz w:val="23"/>
                <w:szCs w:val="23"/>
              </w:rPr>
            </w:pPr>
            <w:r w:rsidRPr="00A87E0B">
              <w:rPr>
                <w:sz w:val="23"/>
                <w:szCs w:val="23"/>
              </w:rPr>
              <w:t>0,000</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A87E0B">
            <w:pPr>
              <w:jc w:val="center"/>
              <w:rPr>
                <w:color w:val="000000"/>
                <w:sz w:val="23"/>
                <w:szCs w:val="23"/>
              </w:rPr>
            </w:pPr>
            <w:r w:rsidRPr="00263A76">
              <w:rPr>
                <w:color w:val="000000"/>
                <w:sz w:val="23"/>
                <w:szCs w:val="23"/>
              </w:rPr>
              <w:t>0</w:t>
            </w:r>
          </w:p>
        </w:tc>
      </w:tr>
      <w:tr w:rsidR="00A87E0B" w:rsidRPr="00EF2BE0" w:rsidTr="00A87E0B">
        <w:tc>
          <w:tcPr>
            <w:tcW w:w="61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A87E0B">
            <w:pPr>
              <w:rPr>
                <w:color w:val="000000"/>
                <w:sz w:val="23"/>
                <w:szCs w:val="23"/>
              </w:rPr>
            </w:pPr>
            <w:r w:rsidRPr="00EF2BE0">
              <w:rPr>
                <w:color w:val="000000"/>
                <w:sz w:val="23"/>
                <w:szCs w:val="23"/>
              </w:rPr>
              <w:t xml:space="preserve">Котельная № 7 </w:t>
            </w:r>
            <w:r w:rsidR="00C76884">
              <w:rPr>
                <w:color w:val="000000"/>
                <w:sz w:val="23"/>
                <w:szCs w:val="23"/>
              </w:rPr>
              <w:t>«</w:t>
            </w:r>
            <w:r w:rsidRPr="00EF2BE0">
              <w:rPr>
                <w:color w:val="000000"/>
                <w:sz w:val="23"/>
                <w:szCs w:val="23"/>
              </w:rPr>
              <w:t>Совхоз</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Колхозная, 26А</w:t>
            </w:r>
          </w:p>
        </w:tc>
        <w:tc>
          <w:tcPr>
            <w:tcW w:w="81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815"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A87E0B">
            <w:pPr>
              <w:jc w:val="center"/>
              <w:rPr>
                <w:color w:val="000000"/>
                <w:sz w:val="23"/>
                <w:szCs w:val="23"/>
              </w:rPr>
            </w:pPr>
            <w:r w:rsidRPr="00A87E0B">
              <w:rPr>
                <w:sz w:val="23"/>
                <w:szCs w:val="23"/>
              </w:rPr>
              <w:t>3,555</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A87E0B">
            <w:pPr>
              <w:jc w:val="center"/>
              <w:rPr>
                <w:color w:val="000000"/>
                <w:sz w:val="23"/>
                <w:szCs w:val="23"/>
              </w:rPr>
            </w:pPr>
            <w:r w:rsidRPr="00263A76">
              <w:rPr>
                <w:color w:val="000000"/>
                <w:sz w:val="23"/>
                <w:szCs w:val="23"/>
              </w:rPr>
              <w:t>9 214</w:t>
            </w:r>
          </w:p>
        </w:tc>
      </w:tr>
      <w:tr w:rsidR="00A87E0B" w:rsidRPr="00EF2BE0" w:rsidTr="00A87E0B">
        <w:tc>
          <w:tcPr>
            <w:tcW w:w="61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A87E0B">
            <w:pPr>
              <w:rPr>
                <w:color w:val="000000"/>
                <w:sz w:val="23"/>
                <w:szCs w:val="23"/>
              </w:rPr>
            </w:pPr>
            <w:r w:rsidRPr="00EF2BE0">
              <w:rPr>
                <w:color w:val="000000"/>
                <w:sz w:val="23"/>
                <w:szCs w:val="23"/>
              </w:rPr>
              <w:t xml:space="preserve">Котельная № 8 </w:t>
            </w:r>
            <w:r w:rsidR="00C76884">
              <w:rPr>
                <w:color w:val="000000"/>
                <w:sz w:val="23"/>
                <w:szCs w:val="23"/>
              </w:rPr>
              <w:t>«</w:t>
            </w:r>
            <w:r w:rsidRPr="00EF2BE0">
              <w:rPr>
                <w:color w:val="000000"/>
                <w:sz w:val="23"/>
                <w:szCs w:val="23"/>
              </w:rPr>
              <w:t>Интернат</w:t>
            </w:r>
            <w:r w:rsidR="00C76884">
              <w:rPr>
                <w:color w:val="000000"/>
                <w:sz w:val="23"/>
                <w:szCs w:val="23"/>
              </w:rPr>
              <w:t>»</w:t>
            </w:r>
            <w:r w:rsidRPr="00EF2BE0">
              <w:rPr>
                <w:color w:val="000000"/>
                <w:sz w:val="23"/>
                <w:szCs w:val="23"/>
              </w:rPr>
              <w:t>, п. Тазовский, ул. Кирова, 10</w:t>
            </w:r>
          </w:p>
        </w:tc>
        <w:tc>
          <w:tcPr>
            <w:tcW w:w="81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815"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A87E0B">
            <w:pPr>
              <w:jc w:val="center"/>
              <w:rPr>
                <w:color w:val="000000"/>
                <w:sz w:val="23"/>
                <w:szCs w:val="23"/>
              </w:rPr>
            </w:pPr>
            <w:r w:rsidRPr="00A87E0B">
              <w:rPr>
                <w:sz w:val="23"/>
                <w:szCs w:val="23"/>
              </w:rPr>
              <w:t>3,063</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A87E0B">
            <w:pPr>
              <w:jc w:val="center"/>
              <w:rPr>
                <w:color w:val="000000"/>
                <w:sz w:val="23"/>
                <w:szCs w:val="23"/>
              </w:rPr>
            </w:pPr>
            <w:r w:rsidRPr="00263A76">
              <w:rPr>
                <w:color w:val="000000"/>
                <w:sz w:val="23"/>
                <w:szCs w:val="23"/>
              </w:rPr>
              <w:t>6 165</w:t>
            </w:r>
          </w:p>
        </w:tc>
      </w:tr>
      <w:tr w:rsidR="00A87E0B" w:rsidRPr="00EF2BE0" w:rsidTr="00A87E0B">
        <w:tc>
          <w:tcPr>
            <w:tcW w:w="61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A87E0B">
            <w:pPr>
              <w:rPr>
                <w:color w:val="000000"/>
                <w:sz w:val="23"/>
                <w:szCs w:val="23"/>
              </w:rPr>
            </w:pPr>
            <w:r w:rsidRPr="00EF2BE0">
              <w:rPr>
                <w:color w:val="000000"/>
                <w:sz w:val="23"/>
                <w:szCs w:val="23"/>
              </w:rPr>
              <w:t xml:space="preserve">Котельная </w:t>
            </w:r>
            <w:r w:rsidR="00C76884">
              <w:rPr>
                <w:color w:val="000000"/>
                <w:sz w:val="23"/>
                <w:szCs w:val="23"/>
              </w:rPr>
              <w:t>«</w:t>
            </w:r>
            <w:r w:rsidRPr="00EF2BE0">
              <w:rPr>
                <w:color w:val="000000"/>
                <w:sz w:val="23"/>
                <w:szCs w:val="23"/>
              </w:rPr>
              <w:t>Аэропорт</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Пристанская, 35А</w:t>
            </w:r>
          </w:p>
        </w:tc>
        <w:tc>
          <w:tcPr>
            <w:tcW w:w="81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815"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A87E0B">
            <w:pPr>
              <w:jc w:val="center"/>
              <w:rPr>
                <w:color w:val="000000"/>
                <w:sz w:val="23"/>
                <w:szCs w:val="23"/>
              </w:rPr>
            </w:pPr>
            <w:r w:rsidRPr="00A87E0B">
              <w:rPr>
                <w:sz w:val="23"/>
                <w:szCs w:val="23"/>
              </w:rPr>
              <w:t>2,542</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A87E0B">
            <w:pPr>
              <w:jc w:val="center"/>
              <w:rPr>
                <w:color w:val="000000"/>
                <w:sz w:val="23"/>
                <w:szCs w:val="23"/>
              </w:rPr>
            </w:pPr>
            <w:r w:rsidRPr="00263A76">
              <w:rPr>
                <w:color w:val="000000"/>
                <w:sz w:val="23"/>
                <w:szCs w:val="23"/>
              </w:rPr>
              <w:t>9 356</w:t>
            </w:r>
          </w:p>
        </w:tc>
      </w:tr>
      <w:tr w:rsidR="00A87E0B" w:rsidRPr="00EF2BE0" w:rsidTr="00A87E0B">
        <w:tc>
          <w:tcPr>
            <w:tcW w:w="61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A87E0B">
            <w:pPr>
              <w:rPr>
                <w:color w:val="000000"/>
                <w:sz w:val="23"/>
                <w:szCs w:val="23"/>
              </w:rPr>
            </w:pPr>
            <w:r w:rsidRPr="00EF2BE0">
              <w:rPr>
                <w:color w:val="000000"/>
                <w:sz w:val="23"/>
                <w:szCs w:val="23"/>
              </w:rPr>
              <w:t xml:space="preserve">Котельная № 5 </w:t>
            </w:r>
            <w:r w:rsidR="00C76884">
              <w:rPr>
                <w:color w:val="000000"/>
                <w:sz w:val="23"/>
                <w:szCs w:val="23"/>
              </w:rPr>
              <w:t>«</w:t>
            </w:r>
            <w:r w:rsidRPr="00EF2BE0">
              <w:rPr>
                <w:color w:val="000000"/>
                <w:sz w:val="23"/>
                <w:szCs w:val="23"/>
              </w:rPr>
              <w:t>ТЕРМАКС</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мкр. Маргулова</w:t>
            </w:r>
          </w:p>
        </w:tc>
        <w:tc>
          <w:tcPr>
            <w:tcW w:w="81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815"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A87E0B">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A87E0B">
            <w:pPr>
              <w:jc w:val="center"/>
              <w:rPr>
                <w:color w:val="000000"/>
                <w:sz w:val="23"/>
                <w:szCs w:val="23"/>
              </w:rPr>
            </w:pPr>
            <w:r w:rsidRPr="00A87E0B">
              <w:rPr>
                <w:sz w:val="23"/>
                <w:szCs w:val="23"/>
              </w:rPr>
              <w:t>1,400</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A87E0B">
            <w:pPr>
              <w:jc w:val="center"/>
              <w:rPr>
                <w:color w:val="000000"/>
                <w:sz w:val="23"/>
                <w:szCs w:val="23"/>
              </w:rPr>
            </w:pPr>
            <w:r w:rsidRPr="00263A76">
              <w:rPr>
                <w:color w:val="000000"/>
                <w:sz w:val="23"/>
                <w:szCs w:val="23"/>
              </w:rPr>
              <w:t>6 923</w:t>
            </w:r>
          </w:p>
        </w:tc>
      </w:tr>
      <w:tr w:rsidR="00A16186" w:rsidRPr="00EF2BE0" w:rsidTr="00D615CA">
        <w:tc>
          <w:tcPr>
            <w:tcW w:w="614" w:type="pct"/>
            <w:vMerge w:val="restart"/>
            <w:tcBorders>
              <w:top w:val="single" w:sz="4" w:space="0" w:color="auto"/>
              <w:left w:val="single" w:sz="4" w:space="0" w:color="auto"/>
              <w:right w:val="single" w:sz="4" w:space="0" w:color="auto"/>
            </w:tcBorders>
            <w:shd w:val="clear" w:color="auto" w:fill="auto"/>
            <w:tcMar>
              <w:left w:w="28" w:type="dxa"/>
              <w:right w:w="28" w:type="dxa"/>
            </w:tcMar>
            <w:vAlign w:val="center"/>
            <w:hideMark/>
          </w:tcPr>
          <w:p w:rsidR="00A16186" w:rsidRPr="00EF2BE0" w:rsidRDefault="00A16186" w:rsidP="00A87E0B">
            <w:pPr>
              <w:jc w:val="center"/>
              <w:rPr>
                <w:color w:val="000000"/>
                <w:sz w:val="23"/>
                <w:szCs w:val="23"/>
              </w:rPr>
            </w:pPr>
            <w:r w:rsidRPr="00EF2BE0">
              <w:rPr>
                <w:color w:val="000000"/>
                <w:sz w:val="23"/>
                <w:szCs w:val="23"/>
              </w:rPr>
              <w:t>ЦСТС-2</w:t>
            </w: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16186" w:rsidRPr="00EF2BE0" w:rsidRDefault="00A16186" w:rsidP="00A87E0B">
            <w:pPr>
              <w:rPr>
                <w:color w:val="000000"/>
                <w:sz w:val="23"/>
                <w:szCs w:val="23"/>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Глубокое</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Антипаюта, ул. Буровиков, 21</w:t>
            </w:r>
          </w:p>
        </w:tc>
        <w:tc>
          <w:tcPr>
            <w:tcW w:w="813" w:type="pct"/>
            <w:vMerge w:val="restart"/>
            <w:tcBorders>
              <w:top w:val="single" w:sz="4" w:space="0" w:color="auto"/>
              <w:left w:val="single" w:sz="4" w:space="0" w:color="auto"/>
              <w:right w:val="single" w:sz="4" w:space="0" w:color="auto"/>
            </w:tcBorders>
            <w:shd w:val="clear" w:color="auto" w:fill="auto"/>
            <w:tcMar>
              <w:left w:w="28" w:type="dxa"/>
              <w:right w:w="28" w:type="dxa"/>
            </w:tcMar>
            <w:vAlign w:val="center"/>
            <w:hideMark/>
          </w:tcPr>
          <w:p w:rsidR="00A16186" w:rsidRDefault="00A16186" w:rsidP="00A87E0B">
            <w:pPr>
              <w:jc w:val="center"/>
              <w:rPr>
                <w:color w:val="000000"/>
                <w:sz w:val="23"/>
                <w:szCs w:val="23"/>
              </w:rPr>
            </w:pPr>
            <w:r w:rsidRPr="00EF2BE0">
              <w:rPr>
                <w:color w:val="000000"/>
                <w:sz w:val="23"/>
                <w:szCs w:val="23"/>
              </w:rPr>
              <w:t xml:space="preserve">филиал АО </w:t>
            </w:r>
            <w:r w:rsidR="00C76884">
              <w:rPr>
                <w:color w:val="000000"/>
                <w:sz w:val="23"/>
                <w:szCs w:val="23"/>
              </w:rPr>
              <w:t>«</w:t>
            </w:r>
            <w:r w:rsidRPr="00EF2BE0">
              <w:rPr>
                <w:color w:val="000000"/>
                <w:sz w:val="23"/>
                <w:szCs w:val="23"/>
              </w:rPr>
              <w:t>Ямалкоммун</w:t>
            </w:r>
            <w:r>
              <w:rPr>
                <w:color w:val="000000"/>
                <w:sz w:val="23"/>
                <w:szCs w:val="23"/>
              </w:rPr>
              <w:t>-</w:t>
            </w:r>
            <w:r w:rsidRPr="00EF2BE0">
              <w:rPr>
                <w:color w:val="000000"/>
                <w:sz w:val="23"/>
                <w:szCs w:val="23"/>
              </w:rPr>
              <w:t>энерго</w:t>
            </w:r>
            <w:r w:rsidR="00C76884">
              <w:rPr>
                <w:color w:val="000000"/>
                <w:sz w:val="23"/>
                <w:szCs w:val="23"/>
              </w:rPr>
              <w:t>»</w:t>
            </w:r>
            <w:r w:rsidRPr="00EF2BE0">
              <w:rPr>
                <w:color w:val="000000"/>
                <w:sz w:val="23"/>
                <w:szCs w:val="23"/>
              </w:rPr>
              <w:t xml:space="preserve"> </w:t>
            </w:r>
          </w:p>
          <w:p w:rsidR="00A16186" w:rsidRDefault="00A16186" w:rsidP="00A87E0B">
            <w:pPr>
              <w:jc w:val="center"/>
              <w:rPr>
                <w:color w:val="000000"/>
                <w:sz w:val="23"/>
                <w:szCs w:val="23"/>
              </w:rPr>
            </w:pPr>
            <w:r w:rsidRPr="00EF2BE0">
              <w:rPr>
                <w:color w:val="000000"/>
                <w:sz w:val="23"/>
                <w:szCs w:val="23"/>
              </w:rPr>
              <w:t xml:space="preserve">в Тазовском </w:t>
            </w:r>
          </w:p>
          <w:p w:rsidR="00A16186" w:rsidRPr="00EF2BE0" w:rsidRDefault="00A16186" w:rsidP="00A87E0B">
            <w:pPr>
              <w:jc w:val="center"/>
              <w:rPr>
                <w:color w:val="000000"/>
                <w:sz w:val="23"/>
                <w:szCs w:val="23"/>
              </w:rPr>
            </w:pPr>
            <w:r w:rsidRPr="00EF2BE0">
              <w:rPr>
                <w:color w:val="000000"/>
                <w:sz w:val="23"/>
                <w:szCs w:val="23"/>
              </w:rPr>
              <w:t>районе</w:t>
            </w:r>
          </w:p>
        </w:tc>
        <w:tc>
          <w:tcPr>
            <w:tcW w:w="815" w:type="pct"/>
            <w:vMerge w:val="restart"/>
            <w:tcBorders>
              <w:top w:val="single" w:sz="4" w:space="0" w:color="auto"/>
              <w:left w:val="single" w:sz="4" w:space="0" w:color="auto"/>
              <w:right w:val="single" w:sz="4" w:space="0" w:color="auto"/>
            </w:tcBorders>
            <w:shd w:val="clear" w:color="auto" w:fill="auto"/>
            <w:tcMar>
              <w:left w:w="28" w:type="dxa"/>
              <w:right w:w="28" w:type="dxa"/>
            </w:tcMar>
            <w:vAlign w:val="center"/>
            <w:hideMark/>
          </w:tcPr>
          <w:p w:rsidR="00A16186" w:rsidRPr="00EF2BE0" w:rsidRDefault="00A16186" w:rsidP="00A87E0B">
            <w:pPr>
              <w:jc w:val="center"/>
              <w:rPr>
                <w:color w:val="000000"/>
                <w:sz w:val="23"/>
                <w:szCs w:val="23"/>
              </w:rPr>
            </w:pPr>
            <w:r w:rsidRPr="00EF2BE0">
              <w:rPr>
                <w:color w:val="000000"/>
                <w:sz w:val="23"/>
                <w:szCs w:val="23"/>
              </w:rPr>
              <w:t>Население, бюджетные организации, прочие потребители с.</w:t>
            </w:r>
            <w:r>
              <w:rPr>
                <w:color w:val="000000"/>
                <w:sz w:val="23"/>
                <w:szCs w:val="23"/>
              </w:rPr>
              <w:t> </w:t>
            </w:r>
            <w:r w:rsidRPr="00EF2BE0">
              <w:rPr>
                <w:color w:val="000000"/>
                <w:sz w:val="23"/>
                <w:szCs w:val="23"/>
              </w:rPr>
              <w:t>Антипаюта</w:t>
            </w: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16186" w:rsidRPr="00A87E0B" w:rsidRDefault="00A16186" w:rsidP="00A87E0B">
            <w:pPr>
              <w:jc w:val="center"/>
              <w:rPr>
                <w:color w:val="000000"/>
                <w:sz w:val="23"/>
                <w:szCs w:val="23"/>
              </w:rPr>
            </w:pPr>
            <w:r>
              <w:rPr>
                <w:sz w:val="23"/>
                <w:szCs w:val="23"/>
              </w:rPr>
              <w:t>0</w:t>
            </w:r>
          </w:p>
        </w:tc>
        <w:tc>
          <w:tcPr>
            <w:tcW w:w="684" w:type="pct"/>
            <w:tcBorders>
              <w:top w:val="nil"/>
              <w:left w:val="single" w:sz="4" w:space="0" w:color="auto"/>
              <w:bottom w:val="single" w:sz="4" w:space="0" w:color="auto"/>
              <w:right w:val="single" w:sz="4" w:space="0" w:color="auto"/>
            </w:tcBorders>
            <w:shd w:val="clear" w:color="auto" w:fill="auto"/>
            <w:vAlign w:val="center"/>
          </w:tcPr>
          <w:p w:rsidR="00A16186" w:rsidRPr="00263A76" w:rsidRDefault="00A16186" w:rsidP="00A87E0B">
            <w:pPr>
              <w:jc w:val="center"/>
              <w:rPr>
                <w:color w:val="000000"/>
                <w:sz w:val="23"/>
                <w:szCs w:val="23"/>
              </w:rPr>
            </w:pPr>
            <w:r>
              <w:rPr>
                <w:color w:val="000000"/>
                <w:sz w:val="23"/>
                <w:szCs w:val="23"/>
              </w:rPr>
              <w:t>0</w:t>
            </w:r>
          </w:p>
        </w:tc>
      </w:tr>
      <w:tr w:rsidR="00A16186" w:rsidRPr="00EF2BE0" w:rsidTr="00D615CA">
        <w:tc>
          <w:tcPr>
            <w:tcW w:w="614" w:type="pct"/>
            <w:vMerge/>
            <w:tcBorders>
              <w:left w:val="single" w:sz="4" w:space="0" w:color="auto"/>
              <w:right w:val="single" w:sz="4" w:space="0" w:color="auto"/>
            </w:tcBorders>
            <w:tcMar>
              <w:left w:w="28" w:type="dxa"/>
              <w:right w:w="28" w:type="dxa"/>
            </w:tcMar>
            <w:vAlign w:val="center"/>
            <w:hideMark/>
          </w:tcPr>
          <w:p w:rsidR="00A16186" w:rsidRPr="00EF2BE0" w:rsidRDefault="00A16186" w:rsidP="00A87E0B">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16186" w:rsidRPr="00EF2BE0" w:rsidRDefault="00A16186" w:rsidP="00A87E0B">
            <w:pPr>
              <w:rPr>
                <w:color w:val="000000"/>
                <w:sz w:val="23"/>
                <w:szCs w:val="23"/>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Поселок</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Антипаюта, ул. Юбилейная</w:t>
            </w:r>
          </w:p>
        </w:tc>
        <w:tc>
          <w:tcPr>
            <w:tcW w:w="813" w:type="pct"/>
            <w:vMerge/>
            <w:tcBorders>
              <w:left w:val="single" w:sz="4" w:space="0" w:color="auto"/>
              <w:right w:val="single" w:sz="4" w:space="0" w:color="auto"/>
            </w:tcBorders>
            <w:tcMar>
              <w:left w:w="28" w:type="dxa"/>
              <w:right w:w="28" w:type="dxa"/>
            </w:tcMar>
            <w:vAlign w:val="center"/>
            <w:hideMark/>
          </w:tcPr>
          <w:p w:rsidR="00A16186" w:rsidRPr="00EF2BE0" w:rsidRDefault="00A16186" w:rsidP="00A87E0B">
            <w:pPr>
              <w:rPr>
                <w:color w:val="000000"/>
                <w:sz w:val="23"/>
                <w:szCs w:val="23"/>
              </w:rPr>
            </w:pPr>
          </w:p>
        </w:tc>
        <w:tc>
          <w:tcPr>
            <w:tcW w:w="815" w:type="pct"/>
            <w:vMerge/>
            <w:tcBorders>
              <w:left w:val="single" w:sz="4" w:space="0" w:color="auto"/>
              <w:right w:val="single" w:sz="4" w:space="0" w:color="auto"/>
            </w:tcBorders>
            <w:tcMar>
              <w:left w:w="28" w:type="dxa"/>
              <w:right w:w="28" w:type="dxa"/>
            </w:tcMar>
            <w:vAlign w:val="center"/>
            <w:hideMark/>
          </w:tcPr>
          <w:p w:rsidR="00A16186" w:rsidRPr="00EF2BE0" w:rsidRDefault="00A16186" w:rsidP="00A87E0B">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16186" w:rsidRPr="00A87E0B" w:rsidRDefault="00A16186" w:rsidP="00A87E0B">
            <w:pPr>
              <w:jc w:val="center"/>
              <w:rPr>
                <w:color w:val="000000"/>
                <w:sz w:val="23"/>
                <w:szCs w:val="23"/>
              </w:rPr>
            </w:pPr>
            <w:r w:rsidRPr="00A87E0B">
              <w:rPr>
                <w:sz w:val="23"/>
                <w:szCs w:val="23"/>
              </w:rPr>
              <w:t>4,328</w:t>
            </w:r>
          </w:p>
        </w:tc>
        <w:tc>
          <w:tcPr>
            <w:tcW w:w="684" w:type="pct"/>
            <w:tcBorders>
              <w:top w:val="nil"/>
              <w:left w:val="single" w:sz="4" w:space="0" w:color="auto"/>
              <w:bottom w:val="single" w:sz="4" w:space="0" w:color="auto"/>
              <w:right w:val="single" w:sz="4" w:space="0" w:color="auto"/>
            </w:tcBorders>
            <w:shd w:val="clear" w:color="auto" w:fill="auto"/>
            <w:vAlign w:val="center"/>
          </w:tcPr>
          <w:p w:rsidR="00A16186" w:rsidRPr="00263A76" w:rsidRDefault="00A16186" w:rsidP="00A87E0B">
            <w:pPr>
              <w:jc w:val="center"/>
              <w:rPr>
                <w:color w:val="000000"/>
                <w:sz w:val="23"/>
                <w:szCs w:val="23"/>
              </w:rPr>
            </w:pPr>
            <w:r w:rsidRPr="00263A76">
              <w:rPr>
                <w:color w:val="000000"/>
                <w:sz w:val="23"/>
                <w:szCs w:val="23"/>
              </w:rPr>
              <w:t>9 054</w:t>
            </w:r>
          </w:p>
        </w:tc>
      </w:tr>
      <w:tr w:rsidR="00A16186" w:rsidRPr="00EF2BE0" w:rsidTr="00D615CA">
        <w:tc>
          <w:tcPr>
            <w:tcW w:w="614" w:type="pct"/>
            <w:vMerge/>
            <w:tcBorders>
              <w:left w:val="single" w:sz="4" w:space="0" w:color="auto"/>
              <w:bottom w:val="single" w:sz="4" w:space="0" w:color="000000"/>
              <w:right w:val="single" w:sz="4" w:space="0" w:color="auto"/>
            </w:tcBorders>
            <w:tcMar>
              <w:left w:w="28" w:type="dxa"/>
              <w:right w:w="28" w:type="dxa"/>
            </w:tcMar>
            <w:vAlign w:val="center"/>
          </w:tcPr>
          <w:p w:rsidR="00A16186" w:rsidRPr="00EF2BE0" w:rsidRDefault="00A16186" w:rsidP="00A16186">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A16186" w:rsidRPr="00EF2BE0" w:rsidRDefault="00A16186" w:rsidP="00A16186">
            <w:pPr>
              <w:rPr>
                <w:color w:val="000000"/>
                <w:sz w:val="23"/>
                <w:szCs w:val="23"/>
              </w:rPr>
            </w:pPr>
            <w:r w:rsidRPr="00A16186">
              <w:rPr>
                <w:color w:val="000000"/>
                <w:sz w:val="23"/>
                <w:szCs w:val="23"/>
              </w:rPr>
              <w:t xml:space="preserve">Котельная новая № 1 </w:t>
            </w:r>
            <w:r w:rsidR="00C76884">
              <w:rPr>
                <w:color w:val="000000"/>
                <w:sz w:val="23"/>
                <w:szCs w:val="23"/>
              </w:rPr>
              <w:t>«</w:t>
            </w:r>
            <w:r w:rsidRPr="00A16186">
              <w:rPr>
                <w:color w:val="000000"/>
                <w:sz w:val="23"/>
                <w:szCs w:val="23"/>
              </w:rPr>
              <w:t>Глубокое</w:t>
            </w:r>
            <w:r w:rsidR="00C76884">
              <w:rPr>
                <w:color w:val="000000"/>
                <w:sz w:val="23"/>
                <w:szCs w:val="23"/>
              </w:rPr>
              <w:t>»</w:t>
            </w:r>
            <w:r w:rsidRPr="00A16186">
              <w:rPr>
                <w:color w:val="000000"/>
                <w:sz w:val="23"/>
                <w:szCs w:val="23"/>
              </w:rPr>
              <w:t xml:space="preserve">, с. Антипаюта, </w:t>
            </w:r>
            <w:r w:rsidRPr="00A16186">
              <w:rPr>
                <w:color w:val="000000"/>
                <w:sz w:val="23"/>
                <w:szCs w:val="23"/>
              </w:rPr>
              <w:lastRenderedPageBreak/>
              <w:t>ул. Буровиков, 22А</w:t>
            </w:r>
          </w:p>
        </w:tc>
        <w:tc>
          <w:tcPr>
            <w:tcW w:w="813" w:type="pct"/>
            <w:vMerge/>
            <w:tcBorders>
              <w:left w:val="single" w:sz="4" w:space="0" w:color="auto"/>
              <w:bottom w:val="single" w:sz="4" w:space="0" w:color="000000"/>
              <w:right w:val="single" w:sz="4" w:space="0" w:color="auto"/>
            </w:tcBorders>
            <w:tcMar>
              <w:left w:w="28" w:type="dxa"/>
              <w:right w:w="28" w:type="dxa"/>
            </w:tcMar>
            <w:vAlign w:val="center"/>
          </w:tcPr>
          <w:p w:rsidR="00A16186" w:rsidRPr="00EF2BE0" w:rsidRDefault="00A16186" w:rsidP="00A16186">
            <w:pPr>
              <w:rPr>
                <w:color w:val="000000"/>
                <w:sz w:val="23"/>
                <w:szCs w:val="23"/>
              </w:rPr>
            </w:pPr>
          </w:p>
        </w:tc>
        <w:tc>
          <w:tcPr>
            <w:tcW w:w="815" w:type="pct"/>
            <w:vMerge/>
            <w:tcBorders>
              <w:left w:val="single" w:sz="4" w:space="0" w:color="auto"/>
              <w:bottom w:val="single" w:sz="4" w:space="0" w:color="000000"/>
              <w:right w:val="single" w:sz="4" w:space="0" w:color="auto"/>
            </w:tcBorders>
            <w:tcMar>
              <w:left w:w="28" w:type="dxa"/>
              <w:right w:w="28" w:type="dxa"/>
            </w:tcMar>
            <w:vAlign w:val="center"/>
          </w:tcPr>
          <w:p w:rsidR="00A16186" w:rsidRPr="00EF2BE0" w:rsidRDefault="00A16186" w:rsidP="00A16186">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A16186" w:rsidRPr="00A87E0B" w:rsidRDefault="00A16186" w:rsidP="00A16186">
            <w:pPr>
              <w:jc w:val="center"/>
              <w:rPr>
                <w:sz w:val="23"/>
                <w:szCs w:val="23"/>
              </w:rPr>
            </w:pPr>
            <w:r w:rsidRPr="00A87E0B">
              <w:rPr>
                <w:sz w:val="23"/>
                <w:szCs w:val="23"/>
              </w:rPr>
              <w:t>1,221</w:t>
            </w:r>
          </w:p>
        </w:tc>
        <w:tc>
          <w:tcPr>
            <w:tcW w:w="684" w:type="pct"/>
            <w:tcBorders>
              <w:top w:val="nil"/>
              <w:left w:val="single" w:sz="4" w:space="0" w:color="auto"/>
              <w:bottom w:val="single" w:sz="4" w:space="0" w:color="auto"/>
              <w:right w:val="single" w:sz="4" w:space="0" w:color="auto"/>
            </w:tcBorders>
            <w:shd w:val="clear" w:color="auto" w:fill="auto"/>
            <w:vAlign w:val="center"/>
          </w:tcPr>
          <w:p w:rsidR="00A16186" w:rsidRPr="00263A76" w:rsidRDefault="00A16186" w:rsidP="00A16186">
            <w:pPr>
              <w:jc w:val="center"/>
              <w:rPr>
                <w:color w:val="000000"/>
                <w:sz w:val="23"/>
                <w:szCs w:val="23"/>
              </w:rPr>
            </w:pPr>
            <w:r w:rsidRPr="00263A76">
              <w:rPr>
                <w:color w:val="000000"/>
                <w:sz w:val="23"/>
                <w:szCs w:val="23"/>
              </w:rPr>
              <w:t>6 813</w:t>
            </w:r>
          </w:p>
        </w:tc>
      </w:tr>
      <w:tr w:rsidR="00263A76" w:rsidRPr="00EF2BE0" w:rsidTr="00263A76">
        <w:tc>
          <w:tcPr>
            <w:tcW w:w="61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lastRenderedPageBreak/>
              <w:t>ЦСТС-3</w:t>
            </w:r>
          </w:p>
        </w:tc>
        <w:tc>
          <w:tcPr>
            <w:tcW w:w="14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rPr>
                <w:color w:val="000000"/>
                <w:sz w:val="23"/>
                <w:szCs w:val="23"/>
              </w:rPr>
            </w:pPr>
            <w:r w:rsidRPr="00EF2BE0">
              <w:rPr>
                <w:color w:val="000000"/>
                <w:sz w:val="23"/>
                <w:szCs w:val="23"/>
              </w:rPr>
              <w:t xml:space="preserve">Котельная 20 МВт, с. Газ-Сале </w:t>
            </w:r>
          </w:p>
        </w:tc>
        <w:tc>
          <w:tcPr>
            <w:tcW w:w="81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63A76" w:rsidRDefault="00263A76" w:rsidP="00263A76">
            <w:pPr>
              <w:jc w:val="center"/>
              <w:rPr>
                <w:color w:val="000000"/>
                <w:sz w:val="23"/>
                <w:szCs w:val="23"/>
              </w:rPr>
            </w:pPr>
            <w:r w:rsidRPr="00EF2BE0">
              <w:rPr>
                <w:color w:val="000000"/>
                <w:sz w:val="23"/>
                <w:szCs w:val="23"/>
              </w:rPr>
              <w:t xml:space="preserve">филиал АО </w:t>
            </w:r>
            <w:r w:rsidR="00C76884">
              <w:rPr>
                <w:color w:val="000000"/>
                <w:sz w:val="23"/>
                <w:szCs w:val="23"/>
              </w:rPr>
              <w:t>«</w:t>
            </w:r>
            <w:r w:rsidRPr="00EF2BE0">
              <w:rPr>
                <w:color w:val="000000"/>
                <w:sz w:val="23"/>
                <w:szCs w:val="23"/>
              </w:rPr>
              <w:t>Ямалкоммун</w:t>
            </w:r>
            <w:r>
              <w:rPr>
                <w:color w:val="000000"/>
                <w:sz w:val="23"/>
                <w:szCs w:val="23"/>
              </w:rPr>
              <w:t>-</w:t>
            </w:r>
            <w:r w:rsidRPr="00EF2BE0">
              <w:rPr>
                <w:color w:val="000000"/>
                <w:sz w:val="23"/>
                <w:szCs w:val="23"/>
              </w:rPr>
              <w:t>энерго</w:t>
            </w:r>
            <w:r w:rsidR="00C76884">
              <w:rPr>
                <w:color w:val="000000"/>
                <w:sz w:val="23"/>
                <w:szCs w:val="23"/>
              </w:rPr>
              <w:t>»</w:t>
            </w:r>
            <w:r w:rsidRPr="00EF2BE0">
              <w:rPr>
                <w:color w:val="000000"/>
                <w:sz w:val="23"/>
                <w:szCs w:val="23"/>
              </w:rPr>
              <w:t xml:space="preserve"> </w:t>
            </w:r>
          </w:p>
          <w:p w:rsidR="00263A76" w:rsidRDefault="00263A76" w:rsidP="00263A76">
            <w:pPr>
              <w:jc w:val="center"/>
              <w:rPr>
                <w:color w:val="000000"/>
                <w:sz w:val="23"/>
                <w:szCs w:val="23"/>
              </w:rPr>
            </w:pPr>
            <w:r w:rsidRPr="00EF2BE0">
              <w:rPr>
                <w:color w:val="000000"/>
                <w:sz w:val="23"/>
                <w:szCs w:val="23"/>
              </w:rPr>
              <w:t xml:space="preserve">в Тазовском </w:t>
            </w:r>
          </w:p>
          <w:p w:rsidR="00263A76" w:rsidRPr="00EF2BE0" w:rsidRDefault="00263A76" w:rsidP="00263A76">
            <w:pPr>
              <w:jc w:val="center"/>
              <w:rPr>
                <w:color w:val="000000"/>
                <w:sz w:val="23"/>
                <w:szCs w:val="23"/>
              </w:rPr>
            </w:pPr>
            <w:r w:rsidRPr="00EF2BE0">
              <w:rPr>
                <w:color w:val="000000"/>
                <w:sz w:val="23"/>
                <w:szCs w:val="23"/>
              </w:rPr>
              <w:t>районе</w:t>
            </w:r>
          </w:p>
        </w:tc>
        <w:tc>
          <w:tcPr>
            <w:tcW w:w="81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Население, бюджетные организации, прочие потребители с.</w:t>
            </w:r>
            <w:r>
              <w:rPr>
                <w:color w:val="000000"/>
                <w:sz w:val="23"/>
                <w:szCs w:val="23"/>
              </w:rPr>
              <w:t> </w:t>
            </w:r>
            <w:r w:rsidRPr="00EF2BE0">
              <w:rPr>
                <w:color w:val="000000"/>
                <w:sz w:val="23"/>
                <w:szCs w:val="23"/>
              </w:rPr>
              <w:t>Газ-Сале</w:t>
            </w:r>
          </w:p>
        </w:tc>
        <w:tc>
          <w:tcPr>
            <w:tcW w:w="6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9,515</w:t>
            </w:r>
          </w:p>
        </w:tc>
        <w:tc>
          <w:tcPr>
            <w:tcW w:w="684" w:type="pct"/>
            <w:tcBorders>
              <w:top w:val="nil"/>
              <w:left w:val="single" w:sz="4" w:space="0" w:color="auto"/>
              <w:bottom w:val="single" w:sz="4" w:space="0" w:color="auto"/>
              <w:right w:val="single" w:sz="4" w:space="0" w:color="auto"/>
            </w:tcBorders>
            <w:shd w:val="clear" w:color="auto" w:fill="auto"/>
            <w:vAlign w:val="center"/>
          </w:tcPr>
          <w:p w:rsidR="00263A76" w:rsidRPr="00263A76" w:rsidRDefault="00263A76" w:rsidP="00263A76">
            <w:pPr>
              <w:jc w:val="center"/>
              <w:rPr>
                <w:color w:val="000000"/>
                <w:sz w:val="23"/>
                <w:szCs w:val="23"/>
              </w:rPr>
            </w:pPr>
            <w:r w:rsidRPr="00263A76">
              <w:rPr>
                <w:color w:val="000000"/>
                <w:sz w:val="23"/>
                <w:szCs w:val="23"/>
              </w:rPr>
              <w:t>21 736</w:t>
            </w:r>
          </w:p>
        </w:tc>
      </w:tr>
      <w:tr w:rsidR="00263A76" w:rsidRPr="00EF2BE0" w:rsidTr="00263A76">
        <w:tc>
          <w:tcPr>
            <w:tcW w:w="6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ЦСТС-4</w:t>
            </w:r>
          </w:p>
        </w:tc>
        <w:tc>
          <w:tcPr>
            <w:tcW w:w="146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rPr>
                <w:color w:val="000000"/>
                <w:sz w:val="23"/>
                <w:szCs w:val="23"/>
              </w:rPr>
            </w:pPr>
            <w:r w:rsidRPr="00EF2BE0">
              <w:rPr>
                <w:color w:val="000000"/>
                <w:sz w:val="23"/>
                <w:szCs w:val="23"/>
              </w:rPr>
              <w:t>Котельная № 1, с. Находка, ул.</w:t>
            </w:r>
            <w:r>
              <w:rPr>
                <w:color w:val="000000"/>
                <w:sz w:val="23"/>
                <w:szCs w:val="23"/>
              </w:rPr>
              <w:t> </w:t>
            </w:r>
            <w:r w:rsidRPr="00EF2BE0">
              <w:rPr>
                <w:color w:val="000000"/>
                <w:sz w:val="23"/>
                <w:szCs w:val="23"/>
              </w:rPr>
              <w:t>Подгорная, 1а</w:t>
            </w:r>
          </w:p>
        </w:tc>
        <w:tc>
          <w:tcPr>
            <w:tcW w:w="81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63A76" w:rsidRDefault="00263A76" w:rsidP="00263A76">
            <w:pPr>
              <w:jc w:val="center"/>
              <w:rPr>
                <w:color w:val="000000"/>
                <w:sz w:val="23"/>
                <w:szCs w:val="23"/>
              </w:rPr>
            </w:pPr>
            <w:r w:rsidRPr="00EF2BE0">
              <w:rPr>
                <w:color w:val="000000"/>
                <w:sz w:val="23"/>
                <w:szCs w:val="23"/>
              </w:rPr>
              <w:t xml:space="preserve">филиал АО </w:t>
            </w:r>
            <w:r w:rsidR="00C76884">
              <w:rPr>
                <w:color w:val="000000"/>
                <w:sz w:val="23"/>
                <w:szCs w:val="23"/>
              </w:rPr>
              <w:t>«</w:t>
            </w:r>
            <w:r w:rsidRPr="00EF2BE0">
              <w:rPr>
                <w:color w:val="000000"/>
                <w:sz w:val="23"/>
                <w:szCs w:val="23"/>
              </w:rPr>
              <w:t>Ямалкоммун</w:t>
            </w:r>
            <w:r>
              <w:rPr>
                <w:color w:val="000000"/>
                <w:sz w:val="23"/>
                <w:szCs w:val="23"/>
              </w:rPr>
              <w:t>-</w:t>
            </w:r>
            <w:r w:rsidRPr="00EF2BE0">
              <w:rPr>
                <w:color w:val="000000"/>
                <w:sz w:val="23"/>
                <w:szCs w:val="23"/>
              </w:rPr>
              <w:t>энерго</w:t>
            </w:r>
            <w:r w:rsidR="00C76884">
              <w:rPr>
                <w:color w:val="000000"/>
                <w:sz w:val="23"/>
                <w:szCs w:val="23"/>
              </w:rPr>
              <w:t>»</w:t>
            </w:r>
            <w:r w:rsidRPr="00EF2BE0">
              <w:rPr>
                <w:color w:val="000000"/>
                <w:sz w:val="23"/>
                <w:szCs w:val="23"/>
              </w:rPr>
              <w:t xml:space="preserve"> </w:t>
            </w:r>
          </w:p>
          <w:p w:rsidR="00263A76" w:rsidRDefault="00263A76" w:rsidP="00263A76">
            <w:pPr>
              <w:jc w:val="center"/>
              <w:rPr>
                <w:color w:val="000000"/>
                <w:sz w:val="23"/>
                <w:szCs w:val="23"/>
              </w:rPr>
            </w:pPr>
            <w:r w:rsidRPr="00EF2BE0">
              <w:rPr>
                <w:color w:val="000000"/>
                <w:sz w:val="23"/>
                <w:szCs w:val="23"/>
              </w:rPr>
              <w:t xml:space="preserve">в Тазовском </w:t>
            </w:r>
          </w:p>
          <w:p w:rsidR="00263A76" w:rsidRPr="00EF2BE0" w:rsidRDefault="00263A76" w:rsidP="00263A76">
            <w:pPr>
              <w:jc w:val="center"/>
              <w:rPr>
                <w:color w:val="000000"/>
                <w:sz w:val="23"/>
                <w:szCs w:val="23"/>
              </w:rPr>
            </w:pPr>
            <w:r w:rsidRPr="00EF2BE0">
              <w:rPr>
                <w:color w:val="000000"/>
                <w:sz w:val="23"/>
                <w:szCs w:val="23"/>
              </w:rPr>
              <w:t>районе</w:t>
            </w:r>
          </w:p>
        </w:tc>
        <w:tc>
          <w:tcPr>
            <w:tcW w:w="81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Население, бюджетные организации, прочие потребители с.</w:t>
            </w:r>
            <w:r>
              <w:rPr>
                <w:color w:val="000000"/>
                <w:sz w:val="23"/>
                <w:szCs w:val="23"/>
              </w:rPr>
              <w:t> </w:t>
            </w:r>
            <w:r w:rsidRPr="00EF2BE0">
              <w:rPr>
                <w:color w:val="000000"/>
                <w:sz w:val="23"/>
                <w:szCs w:val="23"/>
              </w:rPr>
              <w:t>Находка</w:t>
            </w:r>
          </w:p>
        </w:tc>
        <w:tc>
          <w:tcPr>
            <w:tcW w:w="610"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0,762</w:t>
            </w:r>
          </w:p>
        </w:tc>
        <w:tc>
          <w:tcPr>
            <w:tcW w:w="684" w:type="pct"/>
            <w:tcBorders>
              <w:top w:val="nil"/>
              <w:left w:val="single" w:sz="4" w:space="0" w:color="auto"/>
              <w:bottom w:val="single" w:sz="4" w:space="0" w:color="auto"/>
              <w:right w:val="single" w:sz="4" w:space="0" w:color="auto"/>
            </w:tcBorders>
            <w:shd w:val="clear" w:color="auto" w:fill="auto"/>
            <w:vAlign w:val="center"/>
          </w:tcPr>
          <w:p w:rsidR="00263A76" w:rsidRPr="00263A76" w:rsidRDefault="00263A76" w:rsidP="00263A76">
            <w:pPr>
              <w:jc w:val="center"/>
              <w:rPr>
                <w:color w:val="000000"/>
                <w:sz w:val="23"/>
                <w:szCs w:val="23"/>
              </w:rPr>
            </w:pPr>
            <w:r w:rsidRPr="00263A76">
              <w:rPr>
                <w:color w:val="000000"/>
                <w:sz w:val="23"/>
                <w:szCs w:val="23"/>
              </w:rPr>
              <w:t>3 167</w:t>
            </w:r>
          </w:p>
        </w:tc>
      </w:tr>
      <w:tr w:rsidR="00263A76" w:rsidRPr="00EF2BE0" w:rsidTr="00263A76">
        <w:tc>
          <w:tcPr>
            <w:tcW w:w="614"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ЦСТС-5</w:t>
            </w: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rPr>
                <w:color w:val="000000"/>
                <w:sz w:val="23"/>
                <w:szCs w:val="23"/>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Центральная</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Гыда, ул. Набережная, 5</w:t>
            </w:r>
          </w:p>
        </w:tc>
        <w:tc>
          <w:tcPr>
            <w:tcW w:w="813"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263A76" w:rsidRDefault="00263A76" w:rsidP="00263A76">
            <w:pPr>
              <w:jc w:val="center"/>
              <w:rPr>
                <w:color w:val="000000"/>
                <w:sz w:val="23"/>
                <w:szCs w:val="23"/>
              </w:rPr>
            </w:pPr>
            <w:r w:rsidRPr="00EF2BE0">
              <w:rPr>
                <w:color w:val="000000"/>
                <w:sz w:val="23"/>
                <w:szCs w:val="23"/>
              </w:rPr>
              <w:t xml:space="preserve">филиал АО </w:t>
            </w:r>
            <w:r w:rsidR="00C76884">
              <w:rPr>
                <w:color w:val="000000"/>
                <w:sz w:val="23"/>
                <w:szCs w:val="23"/>
              </w:rPr>
              <w:t>«</w:t>
            </w:r>
            <w:r w:rsidRPr="00EF2BE0">
              <w:rPr>
                <w:color w:val="000000"/>
                <w:sz w:val="23"/>
                <w:szCs w:val="23"/>
              </w:rPr>
              <w:t>Ямалкоммун</w:t>
            </w:r>
            <w:r>
              <w:rPr>
                <w:color w:val="000000"/>
                <w:sz w:val="23"/>
                <w:szCs w:val="23"/>
              </w:rPr>
              <w:t>-</w:t>
            </w:r>
            <w:r w:rsidRPr="00EF2BE0">
              <w:rPr>
                <w:color w:val="000000"/>
                <w:sz w:val="23"/>
                <w:szCs w:val="23"/>
              </w:rPr>
              <w:t>энерго</w:t>
            </w:r>
            <w:r w:rsidR="00C76884">
              <w:rPr>
                <w:color w:val="000000"/>
                <w:sz w:val="23"/>
                <w:szCs w:val="23"/>
              </w:rPr>
              <w:t>»</w:t>
            </w:r>
            <w:r w:rsidRPr="00EF2BE0">
              <w:rPr>
                <w:color w:val="000000"/>
                <w:sz w:val="23"/>
                <w:szCs w:val="23"/>
              </w:rPr>
              <w:t xml:space="preserve"> </w:t>
            </w:r>
          </w:p>
          <w:p w:rsidR="00263A76" w:rsidRDefault="00263A76" w:rsidP="00263A76">
            <w:pPr>
              <w:jc w:val="center"/>
              <w:rPr>
                <w:color w:val="000000"/>
                <w:sz w:val="23"/>
                <w:szCs w:val="23"/>
              </w:rPr>
            </w:pPr>
            <w:r w:rsidRPr="00EF2BE0">
              <w:rPr>
                <w:color w:val="000000"/>
                <w:sz w:val="23"/>
                <w:szCs w:val="23"/>
              </w:rPr>
              <w:t xml:space="preserve">в Тазовском </w:t>
            </w:r>
          </w:p>
          <w:p w:rsidR="00263A76" w:rsidRPr="00EF2BE0" w:rsidRDefault="00263A76" w:rsidP="00263A76">
            <w:pPr>
              <w:jc w:val="center"/>
              <w:rPr>
                <w:color w:val="000000"/>
                <w:sz w:val="23"/>
                <w:szCs w:val="23"/>
              </w:rPr>
            </w:pPr>
            <w:r w:rsidRPr="00EF2BE0">
              <w:rPr>
                <w:color w:val="000000"/>
                <w:sz w:val="23"/>
                <w:szCs w:val="23"/>
              </w:rPr>
              <w:t>районе</w:t>
            </w:r>
          </w:p>
        </w:tc>
        <w:tc>
          <w:tcPr>
            <w:tcW w:w="815"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Население, бюджетные организации, прочие потребители с.</w:t>
            </w:r>
            <w:r>
              <w:rPr>
                <w:color w:val="000000"/>
                <w:sz w:val="23"/>
                <w:szCs w:val="23"/>
              </w:rPr>
              <w:t> </w:t>
            </w:r>
            <w:r w:rsidRPr="00EF2BE0">
              <w:rPr>
                <w:color w:val="000000"/>
                <w:sz w:val="23"/>
                <w:szCs w:val="23"/>
              </w:rPr>
              <w:t>Гыда</w:t>
            </w: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2,000</w:t>
            </w:r>
          </w:p>
        </w:tc>
        <w:tc>
          <w:tcPr>
            <w:tcW w:w="684" w:type="pct"/>
            <w:tcBorders>
              <w:top w:val="nil"/>
              <w:left w:val="single" w:sz="4" w:space="0" w:color="auto"/>
              <w:bottom w:val="single" w:sz="4" w:space="0" w:color="auto"/>
              <w:right w:val="single" w:sz="4" w:space="0" w:color="auto"/>
            </w:tcBorders>
            <w:shd w:val="clear" w:color="auto" w:fill="auto"/>
            <w:vAlign w:val="center"/>
          </w:tcPr>
          <w:p w:rsidR="00263A76" w:rsidRPr="00263A76" w:rsidRDefault="00263A76" w:rsidP="00263A76">
            <w:pPr>
              <w:jc w:val="center"/>
              <w:rPr>
                <w:color w:val="000000"/>
                <w:sz w:val="23"/>
                <w:szCs w:val="23"/>
              </w:rPr>
            </w:pPr>
            <w:r w:rsidRPr="00263A76">
              <w:rPr>
                <w:color w:val="000000"/>
                <w:sz w:val="23"/>
                <w:szCs w:val="23"/>
              </w:rPr>
              <w:t>7 621</w:t>
            </w:r>
          </w:p>
        </w:tc>
      </w:tr>
      <w:tr w:rsidR="00263A76" w:rsidRPr="00EF2BE0" w:rsidTr="00263A76">
        <w:tc>
          <w:tcPr>
            <w:tcW w:w="61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263A76" w:rsidRPr="00EF2BE0" w:rsidRDefault="00263A76" w:rsidP="00263A76">
            <w:pPr>
              <w:rPr>
                <w:color w:val="000000"/>
                <w:sz w:val="23"/>
                <w:szCs w:val="23"/>
              </w:rPr>
            </w:pPr>
          </w:p>
        </w:tc>
        <w:tc>
          <w:tcPr>
            <w:tcW w:w="14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rPr>
                <w:color w:val="000000"/>
                <w:sz w:val="23"/>
                <w:szCs w:val="23"/>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БВК</w:t>
            </w:r>
            <w:r w:rsidR="00C76884">
              <w:rPr>
                <w:color w:val="000000"/>
                <w:sz w:val="23"/>
                <w:szCs w:val="23"/>
              </w:rPr>
              <w:t>»</w:t>
            </w:r>
            <w:r w:rsidRPr="00EF2BE0">
              <w:rPr>
                <w:color w:val="000000"/>
                <w:sz w:val="23"/>
                <w:szCs w:val="23"/>
              </w:rPr>
              <w:t>, с. Гыда, мкр. Школьный, 5</w:t>
            </w:r>
          </w:p>
        </w:tc>
        <w:tc>
          <w:tcPr>
            <w:tcW w:w="813"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263A76" w:rsidRPr="00EF2BE0" w:rsidRDefault="00263A76" w:rsidP="00263A76">
            <w:pPr>
              <w:rPr>
                <w:color w:val="000000"/>
                <w:sz w:val="23"/>
                <w:szCs w:val="23"/>
              </w:rPr>
            </w:pPr>
          </w:p>
        </w:tc>
        <w:tc>
          <w:tcPr>
            <w:tcW w:w="815"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263A76" w:rsidRPr="00EF2BE0" w:rsidRDefault="00263A76" w:rsidP="00263A76">
            <w:pPr>
              <w:rPr>
                <w:color w:val="000000"/>
                <w:sz w:val="23"/>
                <w:szCs w:val="23"/>
              </w:rPr>
            </w:pPr>
          </w:p>
        </w:tc>
        <w:tc>
          <w:tcPr>
            <w:tcW w:w="61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263A76" w:rsidRPr="00EF2BE0" w:rsidRDefault="00263A76" w:rsidP="00263A76">
            <w:pPr>
              <w:jc w:val="center"/>
              <w:rPr>
                <w:color w:val="000000"/>
                <w:sz w:val="23"/>
                <w:szCs w:val="23"/>
              </w:rPr>
            </w:pPr>
            <w:r w:rsidRPr="00EF2BE0">
              <w:rPr>
                <w:color w:val="000000"/>
                <w:sz w:val="23"/>
                <w:szCs w:val="23"/>
              </w:rPr>
              <w:t>2,506</w:t>
            </w:r>
          </w:p>
        </w:tc>
        <w:tc>
          <w:tcPr>
            <w:tcW w:w="684" w:type="pct"/>
            <w:tcBorders>
              <w:top w:val="nil"/>
              <w:left w:val="single" w:sz="4" w:space="0" w:color="auto"/>
              <w:bottom w:val="single" w:sz="4" w:space="0" w:color="auto"/>
              <w:right w:val="single" w:sz="4" w:space="0" w:color="auto"/>
            </w:tcBorders>
            <w:shd w:val="clear" w:color="auto" w:fill="auto"/>
            <w:vAlign w:val="center"/>
          </w:tcPr>
          <w:p w:rsidR="00263A76" w:rsidRPr="00263A76" w:rsidRDefault="00263A76" w:rsidP="00263A76">
            <w:pPr>
              <w:jc w:val="center"/>
              <w:rPr>
                <w:color w:val="000000"/>
                <w:sz w:val="23"/>
                <w:szCs w:val="23"/>
              </w:rPr>
            </w:pPr>
            <w:r w:rsidRPr="00263A76">
              <w:rPr>
                <w:color w:val="000000"/>
                <w:sz w:val="23"/>
                <w:szCs w:val="23"/>
              </w:rPr>
              <w:t>14 794</w:t>
            </w:r>
          </w:p>
        </w:tc>
      </w:tr>
    </w:tbl>
    <w:p w:rsidR="00692456" w:rsidRPr="00263A76" w:rsidRDefault="00692456" w:rsidP="00263A76">
      <w:pPr>
        <w:ind w:firstLine="709"/>
        <w:jc w:val="center"/>
        <w:rPr>
          <w:b/>
          <w:sz w:val="24"/>
          <w:szCs w:val="24"/>
          <w:highlight w:val="yellow"/>
        </w:rPr>
      </w:pPr>
    </w:p>
    <w:p w:rsidR="00692456" w:rsidRPr="00263A76" w:rsidRDefault="00692456" w:rsidP="00263A76">
      <w:pPr>
        <w:ind w:firstLine="709"/>
        <w:jc w:val="center"/>
        <w:rPr>
          <w:b/>
          <w:sz w:val="24"/>
          <w:szCs w:val="24"/>
          <w:highlight w:val="yellow"/>
        </w:rPr>
      </w:pPr>
    </w:p>
    <w:p w:rsidR="00F817FB" w:rsidRPr="000C05D6" w:rsidRDefault="00F817FB" w:rsidP="00382F58">
      <w:pPr>
        <w:pStyle w:val="31"/>
        <w:numPr>
          <w:ilvl w:val="2"/>
          <w:numId w:val="38"/>
        </w:numPr>
        <w:tabs>
          <w:tab w:val="left" w:pos="709"/>
        </w:tabs>
        <w:spacing w:before="0" w:after="0"/>
        <w:ind w:left="0" w:firstLine="0"/>
        <w:rPr>
          <w:sz w:val="24"/>
          <w:szCs w:val="24"/>
        </w:rPr>
      </w:pPr>
      <w:r w:rsidRPr="000C05D6">
        <w:rPr>
          <w:sz w:val="24"/>
          <w:szCs w:val="24"/>
        </w:rPr>
        <w:t>Значения расчетных тепловых нагрузок на коллекторах источников тепловой энергии</w:t>
      </w:r>
    </w:p>
    <w:p w:rsidR="007C3A7C" w:rsidRPr="00FC23C4" w:rsidRDefault="00FA6DFD" w:rsidP="00FA6DFD">
      <w:pPr>
        <w:tabs>
          <w:tab w:val="left" w:pos="0"/>
          <w:tab w:val="left" w:pos="1276"/>
        </w:tabs>
        <w:ind w:firstLine="709"/>
        <w:jc w:val="both"/>
        <w:rPr>
          <w:sz w:val="24"/>
          <w:szCs w:val="24"/>
        </w:rPr>
      </w:pPr>
      <w:r w:rsidRPr="00FA6DFD">
        <w:rPr>
          <w:rFonts w:hint="eastAsia"/>
          <w:sz w:val="24"/>
          <w:szCs w:val="24"/>
        </w:rPr>
        <w:t>С</w:t>
      </w:r>
      <w:r w:rsidRPr="00FA6DFD">
        <w:rPr>
          <w:sz w:val="24"/>
          <w:szCs w:val="24"/>
        </w:rPr>
        <w:t xml:space="preserve"> </w:t>
      </w:r>
      <w:r w:rsidRPr="00FA6DFD">
        <w:rPr>
          <w:rFonts w:hint="eastAsia"/>
          <w:sz w:val="24"/>
          <w:szCs w:val="24"/>
        </w:rPr>
        <w:t>коллекторов</w:t>
      </w:r>
      <w:r w:rsidRPr="00FA6DFD">
        <w:rPr>
          <w:sz w:val="24"/>
          <w:szCs w:val="24"/>
        </w:rPr>
        <w:t xml:space="preserve"> </w:t>
      </w:r>
      <w:r w:rsidRPr="00FA6DFD">
        <w:rPr>
          <w:rFonts w:hint="eastAsia"/>
          <w:sz w:val="24"/>
          <w:szCs w:val="24"/>
        </w:rPr>
        <w:t>источников</w:t>
      </w:r>
      <w:r w:rsidRPr="00FA6DFD">
        <w:rPr>
          <w:sz w:val="24"/>
          <w:szCs w:val="24"/>
        </w:rPr>
        <w:t xml:space="preserve"> </w:t>
      </w:r>
      <w:r w:rsidRPr="00FA6DFD">
        <w:rPr>
          <w:rFonts w:hint="eastAsia"/>
          <w:sz w:val="24"/>
          <w:szCs w:val="24"/>
        </w:rPr>
        <w:t>тепловой</w:t>
      </w:r>
      <w:r w:rsidRPr="00FA6DFD">
        <w:rPr>
          <w:sz w:val="24"/>
          <w:szCs w:val="24"/>
        </w:rPr>
        <w:t xml:space="preserve"> </w:t>
      </w:r>
      <w:r w:rsidRPr="00FA6DFD">
        <w:rPr>
          <w:rFonts w:hint="eastAsia"/>
          <w:sz w:val="24"/>
          <w:szCs w:val="24"/>
        </w:rPr>
        <w:t>энергии</w:t>
      </w:r>
      <w:r w:rsidRPr="00FA6DFD">
        <w:rPr>
          <w:sz w:val="24"/>
          <w:szCs w:val="24"/>
        </w:rPr>
        <w:t xml:space="preserve"> </w:t>
      </w:r>
      <w:r>
        <w:rPr>
          <w:rFonts w:hint="eastAsia"/>
          <w:sz w:val="24"/>
          <w:szCs w:val="24"/>
        </w:rPr>
        <w:t>м</w:t>
      </w:r>
      <w:r>
        <w:rPr>
          <w:sz w:val="24"/>
          <w:szCs w:val="24"/>
        </w:rPr>
        <w:t>униципального округа Тазовский район</w:t>
      </w:r>
      <w:r w:rsidRPr="00FA6DFD">
        <w:rPr>
          <w:sz w:val="24"/>
          <w:szCs w:val="24"/>
        </w:rPr>
        <w:t xml:space="preserve"> </w:t>
      </w:r>
      <w:r w:rsidRPr="00FA6DFD">
        <w:rPr>
          <w:rFonts w:hint="eastAsia"/>
          <w:sz w:val="24"/>
          <w:szCs w:val="24"/>
        </w:rPr>
        <w:t>отпускается</w:t>
      </w:r>
      <w:r w:rsidRPr="00FA6DFD">
        <w:rPr>
          <w:sz w:val="24"/>
          <w:szCs w:val="24"/>
        </w:rPr>
        <w:t xml:space="preserve"> </w:t>
      </w:r>
      <w:r w:rsidRPr="00FA6DFD">
        <w:rPr>
          <w:rFonts w:hint="eastAsia"/>
          <w:sz w:val="24"/>
          <w:szCs w:val="24"/>
        </w:rPr>
        <w:t>тепловая</w:t>
      </w:r>
      <w:r w:rsidRPr="00FA6DFD">
        <w:rPr>
          <w:sz w:val="24"/>
          <w:szCs w:val="24"/>
        </w:rPr>
        <w:t xml:space="preserve"> </w:t>
      </w:r>
      <w:r w:rsidRPr="00FA6DFD">
        <w:rPr>
          <w:rFonts w:hint="eastAsia"/>
          <w:sz w:val="24"/>
          <w:szCs w:val="24"/>
        </w:rPr>
        <w:t>энергия</w:t>
      </w:r>
      <w:r w:rsidR="008C2A6D">
        <w:rPr>
          <w:sz w:val="24"/>
          <w:szCs w:val="24"/>
        </w:rPr>
        <w:t>,</w:t>
      </w:r>
      <w:r w:rsidRPr="00FA6DFD">
        <w:rPr>
          <w:sz w:val="24"/>
          <w:szCs w:val="24"/>
        </w:rPr>
        <w:t xml:space="preserve"> </w:t>
      </w:r>
      <w:r w:rsidRPr="00FA6DFD">
        <w:rPr>
          <w:rFonts w:hint="eastAsia"/>
          <w:sz w:val="24"/>
          <w:szCs w:val="24"/>
        </w:rPr>
        <w:t>достаточная</w:t>
      </w:r>
      <w:r w:rsidRPr="00FA6DFD">
        <w:rPr>
          <w:sz w:val="24"/>
          <w:szCs w:val="24"/>
        </w:rPr>
        <w:t xml:space="preserve"> </w:t>
      </w:r>
      <w:r w:rsidRPr="00FA6DFD">
        <w:rPr>
          <w:rFonts w:hint="eastAsia"/>
          <w:sz w:val="24"/>
          <w:szCs w:val="24"/>
        </w:rPr>
        <w:t>для</w:t>
      </w:r>
      <w:r w:rsidRPr="00FA6DFD">
        <w:rPr>
          <w:sz w:val="24"/>
          <w:szCs w:val="24"/>
        </w:rPr>
        <w:t xml:space="preserve"> </w:t>
      </w:r>
      <w:r w:rsidRPr="00FA6DFD">
        <w:rPr>
          <w:rFonts w:hint="eastAsia"/>
          <w:sz w:val="24"/>
          <w:szCs w:val="24"/>
        </w:rPr>
        <w:t>покрытия</w:t>
      </w:r>
      <w:r w:rsidRPr="00FA6DFD">
        <w:rPr>
          <w:sz w:val="24"/>
          <w:szCs w:val="24"/>
        </w:rPr>
        <w:t xml:space="preserve"> </w:t>
      </w:r>
      <w:r w:rsidRPr="00FA6DFD">
        <w:rPr>
          <w:rFonts w:hint="eastAsia"/>
          <w:sz w:val="24"/>
          <w:szCs w:val="24"/>
        </w:rPr>
        <w:t>требуемого</w:t>
      </w:r>
      <w:r w:rsidRPr="00FA6DFD">
        <w:rPr>
          <w:sz w:val="24"/>
          <w:szCs w:val="24"/>
        </w:rPr>
        <w:t xml:space="preserve"> </w:t>
      </w:r>
      <w:r w:rsidRPr="00FA6DFD">
        <w:rPr>
          <w:rFonts w:hint="eastAsia"/>
          <w:sz w:val="24"/>
          <w:szCs w:val="24"/>
        </w:rPr>
        <w:t>спроса</w:t>
      </w:r>
      <w:r w:rsidRPr="00FA6DFD">
        <w:rPr>
          <w:sz w:val="24"/>
          <w:szCs w:val="24"/>
        </w:rPr>
        <w:t xml:space="preserve"> </w:t>
      </w:r>
      <w:r w:rsidRPr="00FA6DFD">
        <w:rPr>
          <w:rFonts w:hint="eastAsia"/>
          <w:sz w:val="24"/>
          <w:szCs w:val="24"/>
        </w:rPr>
        <w:t>в</w:t>
      </w:r>
      <w:r w:rsidRPr="00FA6DFD">
        <w:rPr>
          <w:sz w:val="24"/>
          <w:szCs w:val="24"/>
        </w:rPr>
        <w:t xml:space="preserve"> </w:t>
      </w:r>
      <w:r w:rsidRPr="00FA6DFD">
        <w:rPr>
          <w:rFonts w:hint="eastAsia"/>
          <w:sz w:val="24"/>
          <w:szCs w:val="24"/>
        </w:rPr>
        <w:t>тепловой</w:t>
      </w:r>
      <w:r w:rsidRPr="00FA6DFD">
        <w:rPr>
          <w:sz w:val="24"/>
          <w:szCs w:val="24"/>
        </w:rPr>
        <w:t xml:space="preserve"> </w:t>
      </w:r>
      <w:r w:rsidRPr="00FA6DFD">
        <w:rPr>
          <w:rFonts w:hint="eastAsia"/>
          <w:sz w:val="24"/>
          <w:szCs w:val="24"/>
        </w:rPr>
        <w:t>энергии</w:t>
      </w:r>
      <w:r w:rsidRPr="00FA6DFD">
        <w:rPr>
          <w:sz w:val="24"/>
          <w:szCs w:val="24"/>
        </w:rPr>
        <w:t xml:space="preserve"> </w:t>
      </w:r>
      <w:r w:rsidRPr="00FA6DFD">
        <w:rPr>
          <w:rFonts w:hint="eastAsia"/>
          <w:sz w:val="24"/>
          <w:szCs w:val="24"/>
        </w:rPr>
        <w:t>у</w:t>
      </w:r>
      <w:r w:rsidRPr="00FA6DFD">
        <w:rPr>
          <w:sz w:val="24"/>
          <w:szCs w:val="24"/>
        </w:rPr>
        <w:t xml:space="preserve"> </w:t>
      </w:r>
      <w:r w:rsidRPr="00FA6DFD">
        <w:rPr>
          <w:rFonts w:hint="eastAsia"/>
          <w:sz w:val="24"/>
          <w:szCs w:val="24"/>
        </w:rPr>
        <w:t>потребителей</w:t>
      </w:r>
      <w:r w:rsidRPr="00FA6DFD">
        <w:rPr>
          <w:sz w:val="24"/>
          <w:szCs w:val="24"/>
        </w:rPr>
        <w:t xml:space="preserve">, </w:t>
      </w:r>
      <w:r w:rsidRPr="00FA6DFD">
        <w:rPr>
          <w:rFonts w:hint="eastAsia"/>
          <w:sz w:val="24"/>
          <w:szCs w:val="24"/>
        </w:rPr>
        <w:t>с</w:t>
      </w:r>
      <w:r w:rsidRPr="00FA6DFD">
        <w:rPr>
          <w:sz w:val="24"/>
          <w:szCs w:val="24"/>
        </w:rPr>
        <w:t xml:space="preserve"> </w:t>
      </w:r>
      <w:r w:rsidRPr="00FA6DFD">
        <w:rPr>
          <w:rFonts w:hint="eastAsia"/>
          <w:sz w:val="24"/>
          <w:szCs w:val="24"/>
        </w:rPr>
        <w:t>учетом</w:t>
      </w:r>
      <w:r w:rsidRPr="00FA6DFD">
        <w:rPr>
          <w:sz w:val="24"/>
          <w:szCs w:val="24"/>
        </w:rPr>
        <w:t xml:space="preserve"> </w:t>
      </w:r>
      <w:r w:rsidRPr="00FA6DFD">
        <w:rPr>
          <w:rFonts w:hint="eastAsia"/>
          <w:sz w:val="24"/>
          <w:szCs w:val="24"/>
        </w:rPr>
        <w:t>потерь</w:t>
      </w:r>
      <w:r w:rsidRPr="00FA6DFD">
        <w:rPr>
          <w:sz w:val="24"/>
          <w:szCs w:val="24"/>
        </w:rPr>
        <w:t xml:space="preserve"> </w:t>
      </w:r>
      <w:r w:rsidRPr="00FA6DFD">
        <w:rPr>
          <w:rFonts w:hint="eastAsia"/>
          <w:sz w:val="24"/>
          <w:szCs w:val="24"/>
        </w:rPr>
        <w:t>тепловой</w:t>
      </w:r>
      <w:r w:rsidRPr="00FA6DFD">
        <w:rPr>
          <w:sz w:val="24"/>
          <w:szCs w:val="24"/>
        </w:rPr>
        <w:t xml:space="preserve"> </w:t>
      </w:r>
      <w:r w:rsidRPr="00FA6DFD">
        <w:rPr>
          <w:rFonts w:hint="eastAsia"/>
          <w:sz w:val="24"/>
          <w:szCs w:val="24"/>
        </w:rPr>
        <w:t>энергии</w:t>
      </w:r>
      <w:r w:rsidRPr="00FA6DFD">
        <w:rPr>
          <w:sz w:val="24"/>
          <w:szCs w:val="24"/>
        </w:rPr>
        <w:t xml:space="preserve">, </w:t>
      </w:r>
      <w:r w:rsidRPr="00FA6DFD">
        <w:rPr>
          <w:rFonts w:hint="eastAsia"/>
          <w:sz w:val="24"/>
          <w:szCs w:val="24"/>
        </w:rPr>
        <w:t>при</w:t>
      </w:r>
      <w:r w:rsidRPr="00FA6DFD">
        <w:rPr>
          <w:sz w:val="24"/>
          <w:szCs w:val="24"/>
        </w:rPr>
        <w:t xml:space="preserve"> </w:t>
      </w:r>
      <w:r w:rsidRPr="00FA6DFD">
        <w:rPr>
          <w:rFonts w:hint="eastAsia"/>
          <w:sz w:val="24"/>
          <w:szCs w:val="24"/>
        </w:rPr>
        <w:t>передаче</w:t>
      </w:r>
      <w:r w:rsidRPr="00FA6DFD">
        <w:rPr>
          <w:sz w:val="24"/>
          <w:szCs w:val="24"/>
        </w:rPr>
        <w:t xml:space="preserve"> </w:t>
      </w:r>
      <w:r w:rsidRPr="00FA6DFD">
        <w:rPr>
          <w:rFonts w:hint="eastAsia"/>
          <w:sz w:val="24"/>
          <w:szCs w:val="24"/>
        </w:rPr>
        <w:t>через</w:t>
      </w:r>
      <w:r w:rsidRPr="00FA6DFD">
        <w:rPr>
          <w:sz w:val="24"/>
          <w:szCs w:val="24"/>
        </w:rPr>
        <w:t xml:space="preserve"> </w:t>
      </w:r>
      <w:r w:rsidRPr="00FA6DFD">
        <w:rPr>
          <w:rFonts w:hint="eastAsia"/>
          <w:sz w:val="24"/>
          <w:szCs w:val="24"/>
        </w:rPr>
        <w:t>тепловые</w:t>
      </w:r>
      <w:r w:rsidRPr="00FA6DFD">
        <w:rPr>
          <w:sz w:val="24"/>
          <w:szCs w:val="24"/>
        </w:rPr>
        <w:t xml:space="preserve"> </w:t>
      </w:r>
      <w:r w:rsidRPr="00FA6DFD">
        <w:rPr>
          <w:rFonts w:hint="eastAsia"/>
          <w:sz w:val="24"/>
          <w:szCs w:val="24"/>
        </w:rPr>
        <w:t>сети</w:t>
      </w:r>
      <w:r w:rsidRPr="00FA6DFD">
        <w:rPr>
          <w:sz w:val="24"/>
          <w:szCs w:val="24"/>
        </w:rPr>
        <w:t xml:space="preserve">. </w:t>
      </w:r>
      <w:r w:rsidR="007C3A7C" w:rsidRPr="000C05D6">
        <w:rPr>
          <w:sz w:val="24"/>
          <w:szCs w:val="24"/>
        </w:rPr>
        <w:t xml:space="preserve">Описание значений расчетных тепловых нагрузок на коллекторах источников </w:t>
      </w:r>
      <w:r w:rsidR="007C3A7C" w:rsidRPr="00FC23C4">
        <w:rPr>
          <w:sz w:val="24"/>
          <w:szCs w:val="24"/>
        </w:rPr>
        <w:t>тепловой энергии</w:t>
      </w:r>
      <w:r w:rsidR="00692456" w:rsidRPr="00FC23C4">
        <w:rPr>
          <w:sz w:val="24"/>
          <w:szCs w:val="24"/>
        </w:rPr>
        <w:t xml:space="preserve"> </w:t>
      </w:r>
      <w:r w:rsidR="007C3A7C" w:rsidRPr="00FC23C4">
        <w:rPr>
          <w:sz w:val="24"/>
          <w:szCs w:val="24"/>
        </w:rPr>
        <w:t>представлен</w:t>
      </w:r>
      <w:r w:rsidR="008C2A6D">
        <w:rPr>
          <w:sz w:val="24"/>
          <w:szCs w:val="24"/>
        </w:rPr>
        <w:t>о</w:t>
      </w:r>
      <w:r w:rsidR="007C3A7C" w:rsidRPr="00FC23C4">
        <w:rPr>
          <w:sz w:val="24"/>
          <w:szCs w:val="24"/>
        </w:rPr>
        <w:t xml:space="preserve"> в табл</w:t>
      </w:r>
      <w:r w:rsidR="00692456" w:rsidRPr="00FC23C4">
        <w:rPr>
          <w:sz w:val="24"/>
          <w:szCs w:val="24"/>
        </w:rPr>
        <w:t>.</w:t>
      </w:r>
      <w:r w:rsidR="007C3A7C" w:rsidRPr="00FC23C4">
        <w:rPr>
          <w:sz w:val="24"/>
          <w:szCs w:val="24"/>
        </w:rPr>
        <w:t xml:space="preserve"> </w:t>
      </w:r>
      <w:r w:rsidR="00FC23C4" w:rsidRPr="00FC23C4">
        <w:rPr>
          <w:sz w:val="24"/>
          <w:szCs w:val="24"/>
        </w:rPr>
        <w:t>12</w:t>
      </w:r>
      <w:r w:rsidR="007C3A7C" w:rsidRPr="00FC23C4">
        <w:rPr>
          <w:sz w:val="24"/>
          <w:szCs w:val="24"/>
        </w:rPr>
        <w:t>.</w:t>
      </w:r>
    </w:p>
    <w:p w:rsidR="007C3A7C" w:rsidRPr="00FC23C4" w:rsidRDefault="007C3A7C" w:rsidP="007C3A7C">
      <w:pPr>
        <w:pStyle w:val="a8"/>
        <w:ind w:left="1429"/>
        <w:jc w:val="right"/>
        <w:rPr>
          <w:b/>
          <w:sz w:val="24"/>
          <w:szCs w:val="24"/>
        </w:rPr>
      </w:pPr>
      <w:r w:rsidRPr="00FC23C4">
        <w:rPr>
          <w:b/>
          <w:sz w:val="24"/>
          <w:szCs w:val="24"/>
        </w:rPr>
        <w:t xml:space="preserve">Таблица </w:t>
      </w:r>
      <w:r w:rsidR="009F65A4" w:rsidRPr="00FC23C4">
        <w:rPr>
          <w:b/>
          <w:sz w:val="24"/>
          <w:szCs w:val="24"/>
        </w:rPr>
        <w:fldChar w:fldCharType="begin"/>
      </w:r>
      <w:r w:rsidRPr="00FC23C4">
        <w:rPr>
          <w:b/>
          <w:sz w:val="24"/>
          <w:szCs w:val="24"/>
        </w:rPr>
        <w:instrText xml:space="preserve"> SEQ Таблица \* ARABIC </w:instrText>
      </w:r>
      <w:r w:rsidR="009F65A4" w:rsidRPr="00FC23C4">
        <w:rPr>
          <w:b/>
          <w:sz w:val="24"/>
          <w:szCs w:val="24"/>
        </w:rPr>
        <w:fldChar w:fldCharType="separate"/>
      </w:r>
      <w:r w:rsidR="000E072D">
        <w:rPr>
          <w:b/>
          <w:noProof/>
          <w:sz w:val="24"/>
          <w:szCs w:val="24"/>
        </w:rPr>
        <w:t>12</w:t>
      </w:r>
      <w:r w:rsidR="009F65A4" w:rsidRPr="00FC23C4">
        <w:rPr>
          <w:b/>
          <w:sz w:val="24"/>
          <w:szCs w:val="24"/>
        </w:rPr>
        <w:fldChar w:fldCharType="end"/>
      </w:r>
    </w:p>
    <w:p w:rsidR="007C3A7C" w:rsidRPr="00E12FB8" w:rsidRDefault="007C3A7C" w:rsidP="007C3A7C">
      <w:pPr>
        <w:pStyle w:val="ae"/>
        <w:jc w:val="center"/>
        <w:rPr>
          <w:b/>
          <w:bCs/>
          <w:color w:val="000000"/>
          <w:sz w:val="24"/>
          <w:szCs w:val="24"/>
        </w:rPr>
      </w:pPr>
      <w:r w:rsidRPr="00FC23C4">
        <w:rPr>
          <w:b/>
          <w:bCs/>
          <w:color w:val="000000"/>
          <w:sz w:val="24"/>
          <w:szCs w:val="24"/>
        </w:rPr>
        <w:t>Описание значений расчетных тепловых нагрузок на коллекторах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0"/>
        <w:gridCol w:w="6359"/>
        <w:gridCol w:w="2561"/>
      </w:tblGrid>
      <w:tr w:rsidR="007C3A7C" w:rsidRPr="00263A76" w:rsidTr="00FC23C4">
        <w:trPr>
          <w:trHeight w:val="20"/>
          <w:tblHeader/>
        </w:trPr>
        <w:tc>
          <w:tcPr>
            <w:tcW w:w="260" w:type="pct"/>
            <w:shd w:val="clear" w:color="auto" w:fill="auto"/>
            <w:tcMar>
              <w:left w:w="28" w:type="dxa"/>
              <w:right w:w="28" w:type="dxa"/>
            </w:tcMar>
            <w:vAlign w:val="center"/>
            <w:hideMark/>
          </w:tcPr>
          <w:p w:rsidR="007C3A7C" w:rsidRPr="00FC23C4" w:rsidRDefault="007C3A7C" w:rsidP="00CB725F">
            <w:pPr>
              <w:jc w:val="center"/>
              <w:rPr>
                <w:b/>
                <w:bCs/>
                <w:color w:val="000000"/>
                <w:sz w:val="23"/>
                <w:szCs w:val="23"/>
              </w:rPr>
            </w:pPr>
            <w:r w:rsidRPr="00FC23C4">
              <w:rPr>
                <w:b/>
                <w:bCs/>
                <w:color w:val="000000"/>
                <w:sz w:val="23"/>
                <w:szCs w:val="23"/>
              </w:rPr>
              <w:t>№ п</w:t>
            </w:r>
            <w:r w:rsidR="00FC23C4" w:rsidRPr="00FC23C4">
              <w:rPr>
                <w:b/>
                <w:bCs/>
                <w:color w:val="000000"/>
                <w:sz w:val="23"/>
                <w:szCs w:val="23"/>
              </w:rPr>
              <w:t>/</w:t>
            </w:r>
            <w:r w:rsidRPr="00FC23C4">
              <w:rPr>
                <w:b/>
                <w:bCs/>
                <w:color w:val="000000"/>
                <w:sz w:val="23"/>
                <w:szCs w:val="23"/>
              </w:rPr>
              <w:t>п</w:t>
            </w:r>
          </w:p>
        </w:tc>
        <w:tc>
          <w:tcPr>
            <w:tcW w:w="3379" w:type="pct"/>
            <w:shd w:val="clear" w:color="auto" w:fill="auto"/>
            <w:tcMar>
              <w:left w:w="28" w:type="dxa"/>
              <w:right w:w="28" w:type="dxa"/>
            </w:tcMar>
            <w:vAlign w:val="center"/>
            <w:hideMark/>
          </w:tcPr>
          <w:p w:rsidR="007C3A7C" w:rsidRPr="00FC23C4" w:rsidRDefault="007C3A7C" w:rsidP="00CB725F">
            <w:pPr>
              <w:jc w:val="center"/>
              <w:rPr>
                <w:b/>
                <w:bCs/>
                <w:color w:val="000000"/>
                <w:sz w:val="23"/>
                <w:szCs w:val="23"/>
              </w:rPr>
            </w:pPr>
            <w:r w:rsidRPr="00FC23C4">
              <w:rPr>
                <w:b/>
                <w:bCs/>
                <w:color w:val="000000"/>
                <w:sz w:val="23"/>
                <w:szCs w:val="23"/>
              </w:rPr>
              <w:t>Наименование и адрес источника тепловой энергии</w:t>
            </w:r>
          </w:p>
        </w:tc>
        <w:tc>
          <w:tcPr>
            <w:tcW w:w="1362" w:type="pct"/>
            <w:shd w:val="clear" w:color="auto" w:fill="auto"/>
            <w:tcMar>
              <w:left w:w="28" w:type="dxa"/>
              <w:right w:w="28" w:type="dxa"/>
            </w:tcMar>
            <w:vAlign w:val="center"/>
            <w:hideMark/>
          </w:tcPr>
          <w:p w:rsidR="007C3A7C" w:rsidRPr="00FC23C4" w:rsidRDefault="007C3A7C" w:rsidP="00CB725F">
            <w:pPr>
              <w:jc w:val="center"/>
              <w:rPr>
                <w:b/>
                <w:bCs/>
                <w:color w:val="000000"/>
                <w:sz w:val="23"/>
                <w:szCs w:val="23"/>
              </w:rPr>
            </w:pPr>
            <w:r w:rsidRPr="00FC23C4">
              <w:rPr>
                <w:b/>
                <w:bCs/>
                <w:color w:val="000000"/>
                <w:sz w:val="23"/>
                <w:szCs w:val="23"/>
              </w:rPr>
              <w:t>Теплов</w:t>
            </w:r>
            <w:r w:rsidR="00FA6DFD">
              <w:rPr>
                <w:b/>
                <w:bCs/>
                <w:color w:val="000000"/>
                <w:sz w:val="23"/>
                <w:szCs w:val="23"/>
              </w:rPr>
              <w:t>ая</w:t>
            </w:r>
            <w:r w:rsidRPr="00FC23C4">
              <w:rPr>
                <w:b/>
                <w:bCs/>
                <w:color w:val="000000"/>
                <w:sz w:val="23"/>
                <w:szCs w:val="23"/>
              </w:rPr>
              <w:t xml:space="preserve"> нагрузк</w:t>
            </w:r>
            <w:r w:rsidR="00FA6DFD">
              <w:rPr>
                <w:b/>
                <w:bCs/>
                <w:color w:val="000000"/>
                <w:sz w:val="23"/>
                <w:szCs w:val="23"/>
              </w:rPr>
              <w:t>а</w:t>
            </w:r>
            <w:r w:rsidRPr="00FC23C4">
              <w:rPr>
                <w:b/>
                <w:bCs/>
                <w:color w:val="000000"/>
                <w:sz w:val="23"/>
                <w:szCs w:val="23"/>
              </w:rPr>
              <w:t xml:space="preserve"> на коллекторах, Гкал/ч</w:t>
            </w:r>
          </w:p>
        </w:tc>
      </w:tr>
      <w:tr w:rsidR="00FC23C4" w:rsidRPr="00263A76" w:rsidTr="00FC23C4">
        <w:trPr>
          <w:trHeight w:val="20"/>
        </w:trPr>
        <w:tc>
          <w:tcPr>
            <w:tcW w:w="26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jc w:val="center"/>
              <w:rPr>
                <w:color w:val="000000"/>
                <w:sz w:val="23"/>
                <w:szCs w:val="23"/>
                <w:highlight w:val="yellow"/>
              </w:rPr>
            </w:pPr>
            <w:r w:rsidRPr="00263A76">
              <w:rPr>
                <w:color w:val="000000"/>
                <w:sz w:val="23"/>
                <w:szCs w:val="23"/>
              </w:rPr>
              <w:t>1</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rPr>
                <w:color w:val="000000"/>
                <w:sz w:val="23"/>
                <w:szCs w:val="23"/>
                <w:highlight w:val="yellow"/>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Центральная</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 xml:space="preserve">Тазовский, </w:t>
            </w:r>
            <w:r w:rsidR="00FA5631">
              <w:rPr>
                <w:color w:val="000000"/>
                <w:sz w:val="23"/>
                <w:szCs w:val="23"/>
              </w:rPr>
              <w:t>ул. Калинина, 16, кор. 2</w:t>
            </w:r>
          </w:p>
        </w:tc>
        <w:tc>
          <w:tcPr>
            <w:tcW w:w="136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FC23C4" w:rsidRDefault="00FC23C4" w:rsidP="00FC23C4">
            <w:pPr>
              <w:jc w:val="center"/>
              <w:rPr>
                <w:sz w:val="23"/>
                <w:szCs w:val="23"/>
                <w:highlight w:val="yellow"/>
              </w:rPr>
            </w:pPr>
            <w:r w:rsidRPr="00FC23C4">
              <w:rPr>
                <w:color w:val="000000"/>
                <w:sz w:val="23"/>
                <w:szCs w:val="23"/>
              </w:rPr>
              <w:t>10,1</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jc w:val="center"/>
              <w:rPr>
                <w:color w:val="000000"/>
                <w:sz w:val="23"/>
                <w:szCs w:val="23"/>
                <w:highlight w:val="yellow"/>
              </w:rPr>
            </w:pPr>
            <w:r w:rsidRPr="00263A76">
              <w:rPr>
                <w:color w:val="000000"/>
                <w:sz w:val="23"/>
                <w:szCs w:val="23"/>
              </w:rPr>
              <w:t>2</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rPr>
                <w:color w:val="000000"/>
                <w:sz w:val="23"/>
                <w:szCs w:val="23"/>
                <w:highlight w:val="yellow"/>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Геофизики</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Геофизиков, 18Б</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FC23C4" w:rsidRDefault="00FC23C4" w:rsidP="00FC23C4">
            <w:pPr>
              <w:jc w:val="center"/>
              <w:rPr>
                <w:sz w:val="23"/>
                <w:szCs w:val="23"/>
                <w:highlight w:val="yellow"/>
              </w:rPr>
            </w:pPr>
            <w:r w:rsidRPr="00FC23C4">
              <w:rPr>
                <w:color w:val="000000"/>
                <w:sz w:val="23"/>
                <w:szCs w:val="23"/>
              </w:rPr>
              <w:t>20,6</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jc w:val="center"/>
              <w:rPr>
                <w:color w:val="000000"/>
                <w:sz w:val="23"/>
                <w:szCs w:val="23"/>
                <w:highlight w:val="yellow"/>
              </w:rPr>
            </w:pPr>
            <w:r w:rsidRPr="00263A76">
              <w:rPr>
                <w:color w:val="000000"/>
                <w:sz w:val="23"/>
                <w:szCs w:val="23"/>
              </w:rPr>
              <w:t>3</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rPr>
                <w:color w:val="000000"/>
                <w:sz w:val="23"/>
                <w:szCs w:val="23"/>
                <w:highlight w:val="yellow"/>
              </w:rPr>
            </w:pPr>
            <w:r w:rsidRPr="00EF2BE0">
              <w:rPr>
                <w:color w:val="000000"/>
                <w:sz w:val="23"/>
                <w:szCs w:val="23"/>
              </w:rPr>
              <w:t xml:space="preserve">Котельная № 4 </w:t>
            </w:r>
            <w:r w:rsidR="00C76884">
              <w:rPr>
                <w:color w:val="000000"/>
                <w:sz w:val="23"/>
                <w:szCs w:val="23"/>
              </w:rPr>
              <w:t>«</w:t>
            </w:r>
            <w:r w:rsidRPr="00EF2BE0">
              <w:rPr>
                <w:color w:val="000000"/>
                <w:sz w:val="23"/>
                <w:szCs w:val="23"/>
              </w:rPr>
              <w:t>Рыбозавод</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Почтовая, 35г</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FC23C4" w:rsidRDefault="00FC23C4" w:rsidP="00FC23C4">
            <w:pPr>
              <w:jc w:val="center"/>
              <w:rPr>
                <w:sz w:val="23"/>
                <w:szCs w:val="23"/>
                <w:highlight w:val="yellow"/>
              </w:rPr>
            </w:pPr>
            <w:r w:rsidRPr="00FC23C4">
              <w:rPr>
                <w:color w:val="000000"/>
                <w:sz w:val="23"/>
                <w:szCs w:val="23"/>
              </w:rPr>
              <w:t>11,7</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jc w:val="center"/>
              <w:rPr>
                <w:color w:val="000000"/>
                <w:sz w:val="23"/>
                <w:szCs w:val="23"/>
                <w:highlight w:val="yellow"/>
              </w:rPr>
            </w:pPr>
            <w:r w:rsidRPr="00263A76">
              <w:rPr>
                <w:color w:val="000000"/>
                <w:sz w:val="23"/>
                <w:szCs w:val="23"/>
              </w:rPr>
              <w:t>4</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rPr>
                <w:color w:val="000000"/>
                <w:sz w:val="23"/>
                <w:szCs w:val="23"/>
                <w:highlight w:val="yellow"/>
              </w:rPr>
            </w:pPr>
            <w:r w:rsidRPr="00EF2BE0">
              <w:rPr>
                <w:color w:val="000000"/>
                <w:sz w:val="23"/>
                <w:szCs w:val="23"/>
              </w:rPr>
              <w:t xml:space="preserve">Котельная № 6 </w:t>
            </w:r>
            <w:r w:rsidR="00C76884">
              <w:rPr>
                <w:color w:val="000000"/>
                <w:sz w:val="23"/>
                <w:szCs w:val="23"/>
              </w:rPr>
              <w:t>«</w:t>
            </w:r>
            <w:r w:rsidRPr="00EF2BE0">
              <w:rPr>
                <w:color w:val="000000"/>
                <w:sz w:val="23"/>
                <w:szCs w:val="23"/>
              </w:rPr>
              <w:t>ЦРБ</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w:t>
            </w:r>
            <w:r>
              <w:rPr>
                <w:color w:val="000000"/>
                <w:sz w:val="23"/>
                <w:szCs w:val="23"/>
              </w:rPr>
              <w:t> </w:t>
            </w:r>
            <w:r w:rsidRPr="00EF2BE0">
              <w:rPr>
                <w:color w:val="000000"/>
                <w:sz w:val="23"/>
                <w:szCs w:val="23"/>
              </w:rPr>
              <w:t>Калинина, 3Б</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FC23C4" w:rsidRDefault="00FC23C4" w:rsidP="00FC23C4">
            <w:pPr>
              <w:jc w:val="center"/>
              <w:rPr>
                <w:sz w:val="23"/>
                <w:szCs w:val="23"/>
                <w:highlight w:val="yellow"/>
              </w:rPr>
            </w:pPr>
            <w:r w:rsidRPr="00FC23C4">
              <w:rPr>
                <w:color w:val="000000"/>
                <w:sz w:val="23"/>
                <w:szCs w:val="23"/>
              </w:rPr>
              <w:t>0,0</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jc w:val="center"/>
              <w:rPr>
                <w:color w:val="000000"/>
                <w:sz w:val="23"/>
                <w:szCs w:val="23"/>
                <w:highlight w:val="yellow"/>
              </w:rPr>
            </w:pPr>
            <w:r w:rsidRPr="00263A76">
              <w:rPr>
                <w:color w:val="000000"/>
                <w:sz w:val="23"/>
                <w:szCs w:val="23"/>
              </w:rPr>
              <w:t>5</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rPr>
                <w:color w:val="000000"/>
                <w:sz w:val="23"/>
                <w:szCs w:val="23"/>
                <w:highlight w:val="yellow"/>
              </w:rPr>
            </w:pPr>
            <w:r w:rsidRPr="00EF2BE0">
              <w:rPr>
                <w:color w:val="000000"/>
                <w:sz w:val="23"/>
                <w:szCs w:val="23"/>
              </w:rPr>
              <w:t xml:space="preserve">Котельная № 7 </w:t>
            </w:r>
            <w:r w:rsidR="00C76884">
              <w:rPr>
                <w:color w:val="000000"/>
                <w:sz w:val="23"/>
                <w:szCs w:val="23"/>
              </w:rPr>
              <w:t>«</w:t>
            </w:r>
            <w:r w:rsidRPr="00EF2BE0">
              <w:rPr>
                <w:color w:val="000000"/>
                <w:sz w:val="23"/>
                <w:szCs w:val="23"/>
              </w:rPr>
              <w:t>Совхоз</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Колхозная, 26А</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FC23C4" w:rsidRDefault="00FC23C4" w:rsidP="00FC23C4">
            <w:pPr>
              <w:jc w:val="center"/>
              <w:rPr>
                <w:sz w:val="23"/>
                <w:szCs w:val="23"/>
                <w:highlight w:val="yellow"/>
              </w:rPr>
            </w:pPr>
            <w:r w:rsidRPr="00FC23C4">
              <w:rPr>
                <w:color w:val="000000"/>
                <w:sz w:val="23"/>
                <w:szCs w:val="23"/>
              </w:rPr>
              <w:t>12,4</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jc w:val="center"/>
              <w:rPr>
                <w:color w:val="000000"/>
                <w:sz w:val="23"/>
                <w:szCs w:val="23"/>
                <w:highlight w:val="yellow"/>
              </w:rPr>
            </w:pPr>
            <w:r w:rsidRPr="00263A76">
              <w:rPr>
                <w:color w:val="000000"/>
                <w:sz w:val="23"/>
                <w:szCs w:val="23"/>
              </w:rPr>
              <w:t>6</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263A76" w:rsidRDefault="00FC23C4" w:rsidP="00FC23C4">
            <w:pPr>
              <w:rPr>
                <w:color w:val="000000"/>
                <w:sz w:val="23"/>
                <w:szCs w:val="23"/>
                <w:highlight w:val="yellow"/>
              </w:rPr>
            </w:pPr>
            <w:r w:rsidRPr="00EF2BE0">
              <w:rPr>
                <w:color w:val="000000"/>
                <w:sz w:val="23"/>
                <w:szCs w:val="23"/>
              </w:rPr>
              <w:t xml:space="preserve">Котельная № 8 </w:t>
            </w:r>
            <w:r w:rsidR="00C76884">
              <w:rPr>
                <w:color w:val="000000"/>
                <w:sz w:val="23"/>
                <w:szCs w:val="23"/>
              </w:rPr>
              <w:t>«</w:t>
            </w:r>
            <w:r w:rsidRPr="00EF2BE0">
              <w:rPr>
                <w:color w:val="000000"/>
                <w:sz w:val="23"/>
                <w:szCs w:val="23"/>
              </w:rPr>
              <w:t>Интернат</w:t>
            </w:r>
            <w:r w:rsidR="00C76884">
              <w:rPr>
                <w:color w:val="000000"/>
                <w:sz w:val="23"/>
                <w:szCs w:val="23"/>
              </w:rPr>
              <w:t>»</w:t>
            </w:r>
            <w:r w:rsidRPr="00EF2BE0">
              <w:rPr>
                <w:color w:val="000000"/>
                <w:sz w:val="23"/>
                <w:szCs w:val="23"/>
              </w:rPr>
              <w:t>, п. Тазовский, ул. Кирова, 10</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FC23C4" w:rsidRPr="00FC23C4" w:rsidRDefault="00FC23C4" w:rsidP="00FC23C4">
            <w:pPr>
              <w:jc w:val="center"/>
              <w:rPr>
                <w:sz w:val="23"/>
                <w:szCs w:val="23"/>
                <w:highlight w:val="yellow"/>
              </w:rPr>
            </w:pPr>
            <w:r w:rsidRPr="00FC23C4">
              <w:rPr>
                <w:color w:val="000000"/>
                <w:sz w:val="23"/>
                <w:szCs w:val="23"/>
              </w:rPr>
              <w:t>8,8</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jc w:val="center"/>
              <w:rPr>
                <w:color w:val="000000"/>
                <w:sz w:val="23"/>
                <w:szCs w:val="23"/>
                <w:highlight w:val="yellow"/>
              </w:rPr>
            </w:pPr>
            <w:r w:rsidRPr="00263A76">
              <w:rPr>
                <w:color w:val="000000"/>
                <w:sz w:val="23"/>
                <w:szCs w:val="23"/>
              </w:rPr>
              <w:t>7</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rPr>
                <w:color w:val="000000"/>
                <w:sz w:val="23"/>
                <w:szCs w:val="23"/>
                <w:highlight w:val="yellow"/>
              </w:rPr>
            </w:pPr>
            <w:r w:rsidRPr="00EF2BE0">
              <w:rPr>
                <w:color w:val="000000"/>
                <w:sz w:val="23"/>
                <w:szCs w:val="23"/>
              </w:rPr>
              <w:t xml:space="preserve">Котельная </w:t>
            </w:r>
            <w:r w:rsidR="00C76884">
              <w:rPr>
                <w:color w:val="000000"/>
                <w:sz w:val="23"/>
                <w:szCs w:val="23"/>
              </w:rPr>
              <w:t>«</w:t>
            </w:r>
            <w:r w:rsidRPr="00EF2BE0">
              <w:rPr>
                <w:color w:val="000000"/>
                <w:sz w:val="23"/>
                <w:szCs w:val="23"/>
              </w:rPr>
              <w:t>Аэропорт</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w:t>
            </w:r>
            <w:r>
              <w:rPr>
                <w:color w:val="000000"/>
                <w:sz w:val="23"/>
                <w:szCs w:val="23"/>
              </w:rPr>
              <w:t> </w:t>
            </w:r>
            <w:r w:rsidRPr="00EF2BE0">
              <w:rPr>
                <w:color w:val="000000"/>
                <w:sz w:val="23"/>
                <w:szCs w:val="23"/>
              </w:rPr>
              <w:t>Пристанская, 35А</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FC23C4" w:rsidRDefault="00FC23C4" w:rsidP="00FC23C4">
            <w:pPr>
              <w:jc w:val="center"/>
              <w:rPr>
                <w:sz w:val="23"/>
                <w:szCs w:val="23"/>
                <w:highlight w:val="yellow"/>
              </w:rPr>
            </w:pPr>
            <w:r w:rsidRPr="00FC23C4">
              <w:rPr>
                <w:color w:val="000000"/>
                <w:sz w:val="23"/>
                <w:szCs w:val="23"/>
              </w:rPr>
              <w:t>12,7</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jc w:val="center"/>
              <w:rPr>
                <w:color w:val="000000"/>
                <w:sz w:val="23"/>
                <w:szCs w:val="23"/>
                <w:highlight w:val="yellow"/>
              </w:rPr>
            </w:pPr>
            <w:r w:rsidRPr="00263A76">
              <w:rPr>
                <w:color w:val="000000"/>
                <w:sz w:val="23"/>
                <w:szCs w:val="23"/>
              </w:rPr>
              <w:t>8</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rPr>
                <w:color w:val="000000"/>
                <w:sz w:val="23"/>
                <w:szCs w:val="23"/>
                <w:highlight w:val="yellow"/>
              </w:rPr>
            </w:pPr>
            <w:r w:rsidRPr="00EF2BE0">
              <w:rPr>
                <w:color w:val="000000"/>
                <w:sz w:val="23"/>
                <w:szCs w:val="23"/>
              </w:rPr>
              <w:t xml:space="preserve">Котельная № 5 </w:t>
            </w:r>
            <w:r w:rsidR="00C76884">
              <w:rPr>
                <w:color w:val="000000"/>
                <w:sz w:val="23"/>
                <w:szCs w:val="23"/>
              </w:rPr>
              <w:t>«</w:t>
            </w:r>
            <w:r w:rsidRPr="00EF2BE0">
              <w:rPr>
                <w:color w:val="000000"/>
                <w:sz w:val="23"/>
                <w:szCs w:val="23"/>
              </w:rPr>
              <w:t>ТЕРМАКС</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мкр. Маргулова</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FC23C4" w:rsidRDefault="00FC23C4" w:rsidP="00FC23C4">
            <w:pPr>
              <w:jc w:val="center"/>
              <w:rPr>
                <w:sz w:val="23"/>
                <w:szCs w:val="23"/>
                <w:highlight w:val="yellow"/>
              </w:rPr>
            </w:pPr>
            <w:r w:rsidRPr="00FC23C4">
              <w:rPr>
                <w:color w:val="000000"/>
                <w:sz w:val="23"/>
                <w:szCs w:val="23"/>
              </w:rPr>
              <w:t>5,5</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jc w:val="center"/>
              <w:rPr>
                <w:color w:val="000000"/>
                <w:sz w:val="23"/>
                <w:szCs w:val="23"/>
                <w:highlight w:val="yellow"/>
              </w:rPr>
            </w:pPr>
            <w:r w:rsidRPr="00263A76">
              <w:rPr>
                <w:color w:val="000000"/>
                <w:sz w:val="23"/>
                <w:szCs w:val="23"/>
              </w:rPr>
              <w:t>9</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rPr>
                <w:color w:val="000000"/>
                <w:sz w:val="23"/>
                <w:szCs w:val="23"/>
                <w:highlight w:val="yellow"/>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Глубокое</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Антипаюта, ул. Буровиков, 21</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FC23C4" w:rsidRDefault="00A16186" w:rsidP="00FC23C4">
            <w:pPr>
              <w:jc w:val="center"/>
              <w:rPr>
                <w:sz w:val="23"/>
                <w:szCs w:val="23"/>
                <w:highlight w:val="yellow"/>
              </w:rPr>
            </w:pPr>
            <w:r>
              <w:rPr>
                <w:color w:val="000000"/>
                <w:sz w:val="23"/>
                <w:szCs w:val="23"/>
              </w:rPr>
              <w:t>0,0</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jc w:val="center"/>
              <w:rPr>
                <w:color w:val="000000"/>
                <w:sz w:val="23"/>
                <w:szCs w:val="23"/>
                <w:highlight w:val="yellow"/>
              </w:rPr>
            </w:pPr>
            <w:r w:rsidRPr="00263A76">
              <w:rPr>
                <w:color w:val="000000"/>
                <w:sz w:val="23"/>
                <w:szCs w:val="23"/>
              </w:rPr>
              <w:t>10</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rPr>
                <w:color w:val="000000"/>
                <w:sz w:val="23"/>
                <w:szCs w:val="23"/>
                <w:highlight w:val="yellow"/>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Поселок</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Антипаюта, ул. Юбилейная</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FC23C4" w:rsidRDefault="00FC23C4" w:rsidP="00FC23C4">
            <w:pPr>
              <w:jc w:val="center"/>
              <w:rPr>
                <w:sz w:val="23"/>
                <w:szCs w:val="23"/>
                <w:highlight w:val="yellow"/>
              </w:rPr>
            </w:pPr>
            <w:r w:rsidRPr="00FC23C4">
              <w:rPr>
                <w:color w:val="000000"/>
                <w:sz w:val="23"/>
                <w:szCs w:val="23"/>
              </w:rPr>
              <w:t>4,6</w:t>
            </w:r>
          </w:p>
        </w:tc>
      </w:tr>
      <w:tr w:rsidR="00A16186"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A16186" w:rsidRPr="00263A76" w:rsidRDefault="00A16186" w:rsidP="00FC23C4">
            <w:pPr>
              <w:jc w:val="center"/>
              <w:rPr>
                <w:color w:val="000000"/>
                <w:sz w:val="23"/>
                <w:szCs w:val="23"/>
              </w:rPr>
            </w:pPr>
            <w:r>
              <w:rPr>
                <w:color w:val="000000"/>
                <w:sz w:val="23"/>
                <w:szCs w:val="23"/>
              </w:rPr>
              <w:t>11</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A16186" w:rsidRPr="00EF2BE0" w:rsidRDefault="00A16186" w:rsidP="00FC23C4">
            <w:pPr>
              <w:rPr>
                <w:color w:val="000000"/>
                <w:sz w:val="23"/>
                <w:szCs w:val="23"/>
              </w:rPr>
            </w:pPr>
            <w:r w:rsidRPr="00A16186">
              <w:rPr>
                <w:color w:val="000000"/>
                <w:sz w:val="23"/>
                <w:szCs w:val="23"/>
              </w:rPr>
              <w:t xml:space="preserve">Котельная новая № 1 </w:t>
            </w:r>
            <w:r w:rsidR="00C76884">
              <w:rPr>
                <w:color w:val="000000"/>
                <w:sz w:val="23"/>
                <w:szCs w:val="23"/>
              </w:rPr>
              <w:t>«</w:t>
            </w:r>
            <w:r w:rsidRPr="00A16186">
              <w:rPr>
                <w:color w:val="000000"/>
                <w:sz w:val="23"/>
                <w:szCs w:val="23"/>
              </w:rPr>
              <w:t>Глубокое</w:t>
            </w:r>
            <w:r w:rsidR="00C76884">
              <w:rPr>
                <w:color w:val="000000"/>
                <w:sz w:val="23"/>
                <w:szCs w:val="23"/>
              </w:rPr>
              <w:t>»</w:t>
            </w:r>
            <w:r w:rsidRPr="00A16186">
              <w:rPr>
                <w:color w:val="000000"/>
                <w:sz w:val="23"/>
                <w:szCs w:val="23"/>
              </w:rPr>
              <w:t>, с. Антипаюта, ул. Буровиков, 22А</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A16186" w:rsidRPr="00FC23C4" w:rsidRDefault="00A16186" w:rsidP="00FC23C4">
            <w:pPr>
              <w:jc w:val="center"/>
              <w:rPr>
                <w:color w:val="000000"/>
                <w:sz w:val="23"/>
                <w:szCs w:val="23"/>
              </w:rPr>
            </w:pPr>
            <w:r>
              <w:rPr>
                <w:color w:val="000000"/>
                <w:sz w:val="23"/>
                <w:szCs w:val="23"/>
              </w:rPr>
              <w:t>1,3</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jc w:val="center"/>
              <w:rPr>
                <w:color w:val="000000"/>
                <w:sz w:val="23"/>
                <w:szCs w:val="23"/>
                <w:highlight w:val="yellow"/>
              </w:rPr>
            </w:pPr>
            <w:r w:rsidRPr="00263A76">
              <w:rPr>
                <w:color w:val="000000"/>
                <w:sz w:val="23"/>
                <w:szCs w:val="23"/>
              </w:rPr>
              <w:t>1</w:t>
            </w:r>
            <w:r w:rsidR="00A16186">
              <w:rPr>
                <w:color w:val="000000"/>
                <w:sz w:val="23"/>
                <w:szCs w:val="23"/>
              </w:rPr>
              <w:t>2</w:t>
            </w:r>
          </w:p>
        </w:tc>
        <w:tc>
          <w:tcPr>
            <w:tcW w:w="3379" w:type="pct"/>
            <w:tcBorders>
              <w:top w:val="nil"/>
              <w:left w:val="nil"/>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rPr>
                <w:color w:val="000000"/>
                <w:sz w:val="23"/>
                <w:szCs w:val="23"/>
                <w:highlight w:val="yellow"/>
              </w:rPr>
            </w:pPr>
            <w:r w:rsidRPr="00EF2BE0">
              <w:rPr>
                <w:color w:val="000000"/>
                <w:sz w:val="23"/>
                <w:szCs w:val="23"/>
              </w:rPr>
              <w:t xml:space="preserve">Котельная 20 МВт, с. Газ-Сале </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FC23C4" w:rsidRDefault="00FC23C4" w:rsidP="00FC23C4">
            <w:pPr>
              <w:jc w:val="center"/>
              <w:rPr>
                <w:sz w:val="23"/>
                <w:szCs w:val="23"/>
                <w:highlight w:val="yellow"/>
              </w:rPr>
            </w:pPr>
            <w:r w:rsidRPr="00FC23C4">
              <w:rPr>
                <w:color w:val="000000"/>
                <w:sz w:val="23"/>
                <w:szCs w:val="23"/>
              </w:rPr>
              <w:t>9,8</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jc w:val="center"/>
              <w:rPr>
                <w:color w:val="000000"/>
                <w:sz w:val="23"/>
                <w:szCs w:val="23"/>
                <w:highlight w:val="yellow"/>
              </w:rPr>
            </w:pPr>
            <w:r w:rsidRPr="00263A76">
              <w:rPr>
                <w:color w:val="000000"/>
                <w:sz w:val="23"/>
                <w:szCs w:val="23"/>
              </w:rPr>
              <w:t>1</w:t>
            </w:r>
            <w:r w:rsidR="00A16186">
              <w:rPr>
                <w:color w:val="000000"/>
                <w:sz w:val="23"/>
                <w:szCs w:val="23"/>
              </w:rPr>
              <w:t>3</w:t>
            </w:r>
          </w:p>
        </w:tc>
        <w:tc>
          <w:tcPr>
            <w:tcW w:w="3379" w:type="pct"/>
            <w:tcBorders>
              <w:top w:val="nil"/>
              <w:left w:val="nil"/>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rPr>
                <w:color w:val="000000"/>
                <w:sz w:val="23"/>
                <w:szCs w:val="23"/>
                <w:highlight w:val="yellow"/>
              </w:rPr>
            </w:pPr>
            <w:r w:rsidRPr="00EF2BE0">
              <w:rPr>
                <w:color w:val="000000"/>
                <w:sz w:val="23"/>
                <w:szCs w:val="23"/>
              </w:rPr>
              <w:t>Котельная № 1, с. Находка, ул.</w:t>
            </w:r>
            <w:r>
              <w:rPr>
                <w:color w:val="000000"/>
                <w:sz w:val="23"/>
                <w:szCs w:val="23"/>
              </w:rPr>
              <w:t> </w:t>
            </w:r>
            <w:r w:rsidRPr="00EF2BE0">
              <w:rPr>
                <w:color w:val="000000"/>
                <w:sz w:val="23"/>
                <w:szCs w:val="23"/>
              </w:rPr>
              <w:t>Подгорная, 1а</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FC23C4" w:rsidRDefault="00FC23C4" w:rsidP="00FC23C4">
            <w:pPr>
              <w:jc w:val="center"/>
              <w:rPr>
                <w:sz w:val="23"/>
                <w:szCs w:val="23"/>
                <w:highlight w:val="yellow"/>
              </w:rPr>
            </w:pPr>
            <w:r w:rsidRPr="00FC23C4">
              <w:rPr>
                <w:color w:val="000000"/>
                <w:sz w:val="23"/>
                <w:szCs w:val="23"/>
              </w:rPr>
              <w:t>1,0</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jc w:val="center"/>
              <w:rPr>
                <w:color w:val="000000"/>
                <w:sz w:val="23"/>
                <w:szCs w:val="23"/>
                <w:highlight w:val="yellow"/>
              </w:rPr>
            </w:pPr>
            <w:r w:rsidRPr="00263A76">
              <w:rPr>
                <w:color w:val="000000"/>
                <w:sz w:val="23"/>
                <w:szCs w:val="23"/>
              </w:rPr>
              <w:lastRenderedPageBreak/>
              <w:t>1</w:t>
            </w:r>
            <w:r w:rsidR="00A16186">
              <w:rPr>
                <w:color w:val="000000"/>
                <w:sz w:val="23"/>
                <w:szCs w:val="23"/>
              </w:rPr>
              <w:t>4</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rPr>
                <w:color w:val="000000"/>
                <w:sz w:val="23"/>
                <w:szCs w:val="23"/>
                <w:highlight w:val="yellow"/>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Центральная</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Гыда, ул. Набережная, 5</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FC23C4" w:rsidRDefault="00FC23C4" w:rsidP="00FC23C4">
            <w:pPr>
              <w:jc w:val="center"/>
              <w:rPr>
                <w:sz w:val="23"/>
                <w:szCs w:val="23"/>
                <w:highlight w:val="yellow"/>
              </w:rPr>
            </w:pPr>
            <w:r w:rsidRPr="00FC23C4">
              <w:rPr>
                <w:color w:val="000000"/>
                <w:sz w:val="23"/>
                <w:szCs w:val="23"/>
              </w:rPr>
              <w:t>2,2</w:t>
            </w:r>
          </w:p>
        </w:tc>
      </w:tr>
      <w:tr w:rsidR="00FC23C4" w:rsidRPr="00263A76" w:rsidTr="00FC23C4">
        <w:trPr>
          <w:trHeight w:val="20"/>
        </w:trPr>
        <w:tc>
          <w:tcPr>
            <w:tcW w:w="26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jc w:val="center"/>
              <w:rPr>
                <w:color w:val="000000"/>
                <w:sz w:val="23"/>
                <w:szCs w:val="23"/>
                <w:highlight w:val="yellow"/>
              </w:rPr>
            </w:pPr>
            <w:r w:rsidRPr="00263A76">
              <w:rPr>
                <w:color w:val="000000"/>
                <w:sz w:val="23"/>
                <w:szCs w:val="23"/>
              </w:rPr>
              <w:t>1</w:t>
            </w:r>
            <w:r w:rsidR="00A16186">
              <w:rPr>
                <w:color w:val="000000"/>
                <w:sz w:val="23"/>
                <w:szCs w:val="23"/>
              </w:rPr>
              <w:t>5</w:t>
            </w:r>
          </w:p>
        </w:tc>
        <w:tc>
          <w:tcPr>
            <w:tcW w:w="337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263A76" w:rsidRDefault="00FC23C4" w:rsidP="00FC23C4">
            <w:pPr>
              <w:rPr>
                <w:color w:val="000000"/>
                <w:sz w:val="23"/>
                <w:szCs w:val="23"/>
                <w:highlight w:val="yellow"/>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БВК</w:t>
            </w:r>
            <w:r w:rsidR="00C76884">
              <w:rPr>
                <w:color w:val="000000"/>
                <w:sz w:val="23"/>
                <w:szCs w:val="23"/>
              </w:rPr>
              <w:t>»</w:t>
            </w:r>
            <w:r w:rsidRPr="00EF2BE0">
              <w:rPr>
                <w:color w:val="000000"/>
                <w:sz w:val="23"/>
                <w:szCs w:val="23"/>
              </w:rPr>
              <w:t>, с. Гыда, мкр.</w:t>
            </w:r>
            <w:r>
              <w:rPr>
                <w:color w:val="000000"/>
                <w:sz w:val="23"/>
                <w:szCs w:val="23"/>
              </w:rPr>
              <w:t> </w:t>
            </w:r>
            <w:r w:rsidRPr="00EF2BE0">
              <w:rPr>
                <w:color w:val="000000"/>
                <w:sz w:val="23"/>
                <w:szCs w:val="23"/>
              </w:rPr>
              <w:t>Школьный, 5</w:t>
            </w:r>
          </w:p>
        </w:tc>
        <w:tc>
          <w:tcPr>
            <w:tcW w:w="136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C23C4" w:rsidRPr="00FC23C4" w:rsidRDefault="00FC23C4" w:rsidP="00FC23C4">
            <w:pPr>
              <w:jc w:val="center"/>
              <w:rPr>
                <w:sz w:val="23"/>
                <w:szCs w:val="23"/>
                <w:highlight w:val="yellow"/>
              </w:rPr>
            </w:pPr>
            <w:r w:rsidRPr="00FC23C4">
              <w:rPr>
                <w:color w:val="000000"/>
                <w:sz w:val="23"/>
                <w:szCs w:val="23"/>
              </w:rPr>
              <w:t>2,8</w:t>
            </w:r>
          </w:p>
        </w:tc>
      </w:tr>
    </w:tbl>
    <w:p w:rsidR="007C3A7C" w:rsidRPr="0029335D" w:rsidRDefault="007C3A7C" w:rsidP="007C3A7C">
      <w:pPr>
        <w:pStyle w:val="af1"/>
        <w:spacing w:line="240" w:lineRule="auto"/>
        <w:rPr>
          <w:highlight w:val="yellow"/>
        </w:rPr>
      </w:pPr>
    </w:p>
    <w:p w:rsidR="000C0221" w:rsidRPr="00CC2781" w:rsidRDefault="00D45288" w:rsidP="00382F58">
      <w:pPr>
        <w:pStyle w:val="31"/>
        <w:numPr>
          <w:ilvl w:val="2"/>
          <w:numId w:val="38"/>
        </w:numPr>
        <w:tabs>
          <w:tab w:val="left" w:pos="709"/>
        </w:tabs>
        <w:spacing w:before="0" w:after="0"/>
        <w:ind w:left="0" w:firstLine="0"/>
        <w:rPr>
          <w:sz w:val="24"/>
          <w:szCs w:val="24"/>
        </w:rPr>
      </w:pPr>
      <w:r w:rsidRPr="00CC2781">
        <w:rPr>
          <w:sz w:val="24"/>
          <w:szCs w:val="24"/>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p>
    <w:p w:rsidR="007C3A7C" w:rsidRPr="00CC2781" w:rsidRDefault="007C3A7C" w:rsidP="007C3A7C">
      <w:pPr>
        <w:tabs>
          <w:tab w:val="left" w:pos="0"/>
          <w:tab w:val="left" w:pos="1276"/>
        </w:tabs>
        <w:ind w:firstLine="709"/>
        <w:jc w:val="both"/>
        <w:rPr>
          <w:sz w:val="24"/>
          <w:szCs w:val="24"/>
        </w:rPr>
      </w:pPr>
      <w:r w:rsidRPr="00CC2781">
        <w:rPr>
          <w:sz w:val="24"/>
          <w:szCs w:val="24"/>
        </w:rPr>
        <w:t>Случаев применения отопления жилых помещений в многоквартирных домах с использованием индивидуальных квартирных источников тепловой энергии не выявлено.</w:t>
      </w:r>
    </w:p>
    <w:p w:rsidR="00570EB0" w:rsidRPr="0029335D" w:rsidRDefault="00570EB0" w:rsidP="00570EB0">
      <w:pPr>
        <w:rPr>
          <w:color w:val="FF0000"/>
          <w:sz w:val="24"/>
          <w:szCs w:val="24"/>
          <w:highlight w:val="yellow"/>
        </w:rPr>
      </w:pPr>
      <w:bookmarkStart w:id="55" w:name="_Toc360038846"/>
    </w:p>
    <w:p w:rsidR="00F817FB" w:rsidRPr="000C05D6" w:rsidRDefault="00F817FB" w:rsidP="00382F58">
      <w:pPr>
        <w:pStyle w:val="31"/>
        <w:numPr>
          <w:ilvl w:val="2"/>
          <w:numId w:val="38"/>
        </w:numPr>
        <w:tabs>
          <w:tab w:val="left" w:pos="709"/>
        </w:tabs>
        <w:spacing w:before="0" w:after="0"/>
        <w:ind w:left="0" w:firstLine="0"/>
        <w:rPr>
          <w:sz w:val="24"/>
          <w:szCs w:val="24"/>
        </w:rPr>
      </w:pPr>
      <w:r w:rsidRPr="000C05D6">
        <w:rPr>
          <w:sz w:val="24"/>
          <w:szCs w:val="24"/>
        </w:rPr>
        <w:t xml:space="preserve">Величина потребления тепловой энергии в расчетных элементах территориального деления за отопительный период и за год в целом </w:t>
      </w:r>
    </w:p>
    <w:p w:rsidR="007C3A7C" w:rsidRPr="0029335D" w:rsidRDefault="00FA6DFD" w:rsidP="007C3A7C">
      <w:pPr>
        <w:tabs>
          <w:tab w:val="left" w:pos="0"/>
          <w:tab w:val="left" w:pos="1276"/>
        </w:tabs>
        <w:ind w:firstLine="709"/>
        <w:jc w:val="both"/>
        <w:rPr>
          <w:sz w:val="24"/>
          <w:szCs w:val="24"/>
          <w:highlight w:val="yellow"/>
        </w:rPr>
      </w:pPr>
      <w:r w:rsidRPr="00FA6DFD">
        <w:rPr>
          <w:sz w:val="24"/>
          <w:szCs w:val="24"/>
        </w:rPr>
        <w:t>Подача тепловой энергии производится только в отопительный период. Значения потребления тепловой энергии за отопительный период и за год в целом равны.</w:t>
      </w:r>
    </w:p>
    <w:p w:rsidR="00FA6DFD" w:rsidRDefault="00FA6DFD" w:rsidP="00FA6DFD">
      <w:pPr>
        <w:tabs>
          <w:tab w:val="left" w:pos="0"/>
          <w:tab w:val="left" w:pos="1276"/>
        </w:tabs>
        <w:ind w:firstLine="709"/>
        <w:jc w:val="both"/>
        <w:rPr>
          <w:sz w:val="24"/>
          <w:szCs w:val="24"/>
        </w:rPr>
      </w:pPr>
    </w:p>
    <w:p w:rsidR="00570EB0" w:rsidRPr="00B16B2A" w:rsidRDefault="00570EB0" w:rsidP="00382F58">
      <w:pPr>
        <w:pStyle w:val="31"/>
        <w:numPr>
          <w:ilvl w:val="2"/>
          <w:numId w:val="38"/>
        </w:numPr>
        <w:tabs>
          <w:tab w:val="left" w:pos="709"/>
        </w:tabs>
        <w:spacing w:before="0" w:after="0"/>
        <w:ind w:left="0" w:firstLine="0"/>
        <w:rPr>
          <w:sz w:val="24"/>
          <w:szCs w:val="24"/>
        </w:rPr>
      </w:pPr>
      <w:r w:rsidRPr="00B16B2A">
        <w:rPr>
          <w:sz w:val="24"/>
          <w:szCs w:val="24"/>
        </w:rPr>
        <w:t>Существующие нормативы потребления тепловой энергии для населения на отопление и горячее водоснабжение</w:t>
      </w:r>
      <w:bookmarkEnd w:id="55"/>
    </w:p>
    <w:p w:rsidR="0004007A" w:rsidRPr="00DD59A9" w:rsidRDefault="00B16B2A" w:rsidP="00B16B2A">
      <w:pPr>
        <w:ind w:firstLine="709"/>
        <w:jc w:val="both"/>
        <w:rPr>
          <w:sz w:val="24"/>
          <w:szCs w:val="24"/>
        </w:rPr>
      </w:pPr>
      <w:bookmarkStart w:id="56" w:name="_Hlk67574878"/>
      <w:r w:rsidRPr="00B16B2A">
        <w:rPr>
          <w:sz w:val="24"/>
          <w:szCs w:val="24"/>
        </w:rPr>
        <w:t>Нормативы</w:t>
      </w:r>
      <w:r>
        <w:rPr>
          <w:sz w:val="24"/>
          <w:szCs w:val="24"/>
        </w:rPr>
        <w:t xml:space="preserve"> </w:t>
      </w:r>
      <w:r w:rsidRPr="00B16B2A">
        <w:rPr>
          <w:sz w:val="24"/>
          <w:szCs w:val="24"/>
        </w:rPr>
        <w:t>потребления коммунальной услуги по отоплению для</w:t>
      </w:r>
      <w:r>
        <w:rPr>
          <w:sz w:val="24"/>
          <w:szCs w:val="24"/>
        </w:rPr>
        <w:t xml:space="preserve"> </w:t>
      </w:r>
      <w:r w:rsidRPr="00B16B2A">
        <w:rPr>
          <w:sz w:val="24"/>
          <w:szCs w:val="24"/>
        </w:rPr>
        <w:t xml:space="preserve">потребителей муниципального </w:t>
      </w:r>
      <w:r>
        <w:rPr>
          <w:sz w:val="24"/>
          <w:szCs w:val="24"/>
        </w:rPr>
        <w:t>округа Тазовский район утверждены</w:t>
      </w:r>
      <w:r w:rsidRPr="00B16B2A">
        <w:rPr>
          <w:sz w:val="24"/>
          <w:szCs w:val="24"/>
        </w:rPr>
        <w:t xml:space="preserve"> постановлением Правительства Ямало-Ненецкого автономного округа от 25.12.2014 № 1073-П </w:t>
      </w:r>
      <w:r w:rsidR="00C76884">
        <w:rPr>
          <w:sz w:val="24"/>
          <w:szCs w:val="24"/>
        </w:rPr>
        <w:t>«</w:t>
      </w:r>
      <w:r w:rsidRPr="00B16B2A">
        <w:rPr>
          <w:rFonts w:hint="eastAsia"/>
          <w:sz w:val="24"/>
          <w:szCs w:val="24"/>
        </w:rPr>
        <w:t>Об</w:t>
      </w:r>
      <w:r w:rsidRPr="00B16B2A">
        <w:rPr>
          <w:sz w:val="24"/>
          <w:szCs w:val="24"/>
        </w:rPr>
        <w:t xml:space="preserve"> </w:t>
      </w:r>
      <w:r w:rsidRPr="00B16B2A">
        <w:rPr>
          <w:rFonts w:hint="eastAsia"/>
          <w:sz w:val="24"/>
          <w:szCs w:val="24"/>
        </w:rPr>
        <w:t>установлении</w:t>
      </w:r>
      <w:r w:rsidRPr="00B16B2A">
        <w:rPr>
          <w:sz w:val="24"/>
          <w:szCs w:val="24"/>
        </w:rPr>
        <w:t xml:space="preserve"> </w:t>
      </w:r>
      <w:r w:rsidRPr="00B16B2A">
        <w:rPr>
          <w:rFonts w:hint="eastAsia"/>
          <w:sz w:val="24"/>
          <w:szCs w:val="24"/>
        </w:rPr>
        <w:t>нормативов</w:t>
      </w:r>
      <w:r w:rsidRPr="00B16B2A">
        <w:rPr>
          <w:sz w:val="24"/>
          <w:szCs w:val="24"/>
        </w:rPr>
        <w:t xml:space="preserve"> </w:t>
      </w:r>
      <w:r w:rsidRPr="00B16B2A">
        <w:rPr>
          <w:rFonts w:hint="eastAsia"/>
          <w:sz w:val="24"/>
          <w:szCs w:val="24"/>
        </w:rPr>
        <w:t>потребления</w:t>
      </w:r>
      <w:r w:rsidRPr="00B16B2A">
        <w:rPr>
          <w:sz w:val="24"/>
          <w:szCs w:val="24"/>
        </w:rPr>
        <w:t xml:space="preserve"> </w:t>
      </w:r>
      <w:r w:rsidRPr="00B16B2A">
        <w:rPr>
          <w:rFonts w:hint="eastAsia"/>
          <w:sz w:val="24"/>
          <w:szCs w:val="24"/>
        </w:rPr>
        <w:t>коммунальной</w:t>
      </w:r>
      <w:r w:rsidRPr="00B16B2A">
        <w:rPr>
          <w:sz w:val="24"/>
          <w:szCs w:val="24"/>
        </w:rPr>
        <w:t xml:space="preserve"> </w:t>
      </w:r>
      <w:r w:rsidRPr="00B16B2A">
        <w:rPr>
          <w:rFonts w:hint="eastAsia"/>
          <w:sz w:val="24"/>
          <w:szCs w:val="24"/>
        </w:rPr>
        <w:t>услуги</w:t>
      </w:r>
      <w:r w:rsidRPr="00B16B2A">
        <w:rPr>
          <w:sz w:val="24"/>
          <w:szCs w:val="24"/>
        </w:rPr>
        <w:t xml:space="preserve"> </w:t>
      </w:r>
      <w:r w:rsidRPr="00B16B2A">
        <w:rPr>
          <w:rFonts w:hint="eastAsia"/>
          <w:sz w:val="24"/>
          <w:szCs w:val="24"/>
        </w:rPr>
        <w:t>по</w:t>
      </w:r>
      <w:r w:rsidRPr="00B16B2A">
        <w:rPr>
          <w:sz w:val="24"/>
          <w:szCs w:val="24"/>
        </w:rPr>
        <w:t xml:space="preserve"> </w:t>
      </w:r>
      <w:r w:rsidRPr="00B16B2A">
        <w:rPr>
          <w:rFonts w:hint="eastAsia"/>
          <w:sz w:val="24"/>
          <w:szCs w:val="24"/>
        </w:rPr>
        <w:t>отоплению</w:t>
      </w:r>
      <w:r w:rsidRPr="00B16B2A">
        <w:rPr>
          <w:sz w:val="24"/>
          <w:szCs w:val="24"/>
        </w:rPr>
        <w:t xml:space="preserve"> </w:t>
      </w:r>
      <w:r w:rsidRPr="00B16B2A">
        <w:rPr>
          <w:rFonts w:hint="eastAsia"/>
          <w:sz w:val="24"/>
          <w:szCs w:val="24"/>
        </w:rPr>
        <w:t>для</w:t>
      </w:r>
      <w:r w:rsidRPr="00B16B2A">
        <w:rPr>
          <w:sz w:val="24"/>
          <w:szCs w:val="24"/>
        </w:rPr>
        <w:t xml:space="preserve"> </w:t>
      </w:r>
      <w:r w:rsidRPr="00B16B2A">
        <w:rPr>
          <w:rFonts w:hint="eastAsia"/>
          <w:sz w:val="24"/>
          <w:szCs w:val="24"/>
        </w:rPr>
        <w:t>потребителей</w:t>
      </w:r>
      <w:r w:rsidRPr="00B16B2A">
        <w:rPr>
          <w:sz w:val="24"/>
          <w:szCs w:val="24"/>
        </w:rPr>
        <w:t xml:space="preserve"> </w:t>
      </w:r>
      <w:r w:rsidRPr="00DD59A9">
        <w:rPr>
          <w:rFonts w:hint="eastAsia"/>
          <w:sz w:val="24"/>
          <w:szCs w:val="24"/>
        </w:rPr>
        <w:t>муниципального</w:t>
      </w:r>
      <w:r w:rsidRPr="00DD59A9">
        <w:rPr>
          <w:sz w:val="24"/>
          <w:szCs w:val="24"/>
        </w:rPr>
        <w:t xml:space="preserve"> </w:t>
      </w:r>
      <w:r w:rsidRPr="00DD59A9">
        <w:rPr>
          <w:rFonts w:hint="eastAsia"/>
          <w:sz w:val="24"/>
          <w:szCs w:val="24"/>
        </w:rPr>
        <w:t>образования</w:t>
      </w:r>
      <w:r w:rsidRPr="00DD59A9">
        <w:rPr>
          <w:sz w:val="24"/>
          <w:szCs w:val="24"/>
        </w:rPr>
        <w:t xml:space="preserve"> </w:t>
      </w:r>
      <w:r w:rsidRPr="00DD59A9">
        <w:rPr>
          <w:rFonts w:hint="eastAsia"/>
          <w:sz w:val="24"/>
          <w:szCs w:val="24"/>
        </w:rPr>
        <w:t>Тазовский</w:t>
      </w:r>
      <w:r w:rsidRPr="00DD59A9">
        <w:rPr>
          <w:sz w:val="24"/>
          <w:szCs w:val="24"/>
        </w:rPr>
        <w:t xml:space="preserve"> </w:t>
      </w:r>
      <w:r w:rsidRPr="00DD59A9">
        <w:rPr>
          <w:rFonts w:hint="eastAsia"/>
          <w:sz w:val="24"/>
          <w:szCs w:val="24"/>
        </w:rPr>
        <w:t>район</w:t>
      </w:r>
      <w:r w:rsidR="00C76884">
        <w:rPr>
          <w:sz w:val="24"/>
          <w:szCs w:val="24"/>
        </w:rPr>
        <w:t>»</w:t>
      </w:r>
      <w:r w:rsidRPr="00DD59A9">
        <w:rPr>
          <w:sz w:val="24"/>
          <w:szCs w:val="24"/>
        </w:rPr>
        <w:t xml:space="preserve"> </w:t>
      </w:r>
      <w:r w:rsidR="0004007A" w:rsidRPr="00DD59A9">
        <w:rPr>
          <w:sz w:val="24"/>
          <w:szCs w:val="24"/>
        </w:rPr>
        <w:t xml:space="preserve">(табл. </w:t>
      </w:r>
      <w:r w:rsidR="00DD59A9" w:rsidRPr="00DD59A9">
        <w:rPr>
          <w:sz w:val="24"/>
          <w:szCs w:val="24"/>
        </w:rPr>
        <w:t>13</w:t>
      </w:r>
      <w:r w:rsidR="0004007A" w:rsidRPr="00DD59A9">
        <w:rPr>
          <w:sz w:val="24"/>
          <w:szCs w:val="24"/>
        </w:rPr>
        <w:t>).</w:t>
      </w:r>
    </w:p>
    <w:p w:rsidR="007C3A7C" w:rsidRPr="00DD59A9" w:rsidRDefault="007C3A7C" w:rsidP="007C3A7C">
      <w:pPr>
        <w:ind w:firstLine="709"/>
        <w:jc w:val="right"/>
        <w:rPr>
          <w:sz w:val="24"/>
          <w:szCs w:val="24"/>
        </w:rPr>
      </w:pPr>
      <w:r w:rsidRPr="00DD59A9">
        <w:rPr>
          <w:b/>
          <w:sz w:val="24"/>
          <w:szCs w:val="24"/>
        </w:rPr>
        <w:t xml:space="preserve">Таблица </w:t>
      </w:r>
      <w:r w:rsidR="009F65A4" w:rsidRPr="00DD59A9">
        <w:rPr>
          <w:b/>
          <w:sz w:val="24"/>
          <w:szCs w:val="24"/>
        </w:rPr>
        <w:fldChar w:fldCharType="begin"/>
      </w:r>
      <w:r w:rsidRPr="00DD59A9">
        <w:rPr>
          <w:b/>
          <w:sz w:val="24"/>
          <w:szCs w:val="24"/>
        </w:rPr>
        <w:instrText xml:space="preserve"> SEQ Таблица \* ARABIC </w:instrText>
      </w:r>
      <w:r w:rsidR="009F65A4" w:rsidRPr="00DD59A9">
        <w:rPr>
          <w:b/>
          <w:sz w:val="24"/>
          <w:szCs w:val="24"/>
        </w:rPr>
        <w:fldChar w:fldCharType="separate"/>
      </w:r>
      <w:r w:rsidR="000E072D">
        <w:rPr>
          <w:b/>
          <w:noProof/>
          <w:sz w:val="24"/>
          <w:szCs w:val="24"/>
        </w:rPr>
        <w:t>13</w:t>
      </w:r>
      <w:r w:rsidR="009F65A4" w:rsidRPr="00DD59A9">
        <w:rPr>
          <w:b/>
          <w:sz w:val="24"/>
          <w:szCs w:val="24"/>
        </w:rPr>
        <w:fldChar w:fldCharType="end"/>
      </w:r>
    </w:p>
    <w:p w:rsidR="007C3A7C" w:rsidRDefault="00B16B2A" w:rsidP="007C3A7C">
      <w:pPr>
        <w:jc w:val="center"/>
        <w:rPr>
          <w:b/>
          <w:sz w:val="24"/>
          <w:szCs w:val="24"/>
        </w:rPr>
      </w:pPr>
      <w:r w:rsidRPr="00DD59A9">
        <w:rPr>
          <w:b/>
          <w:sz w:val="24"/>
          <w:szCs w:val="24"/>
        </w:rPr>
        <w:t>Нормативы потребления коммунальной услуги по отоплению для потребителей</w:t>
      </w:r>
      <w:r w:rsidRPr="00B16B2A">
        <w:rPr>
          <w:b/>
          <w:sz w:val="24"/>
          <w:szCs w:val="24"/>
        </w:rPr>
        <w:t xml:space="preserve"> муниципального образования Тазовский район</w:t>
      </w:r>
    </w:p>
    <w:tbl>
      <w:tblPr>
        <w:tblW w:w="5000" w:type="pct"/>
        <w:tblLook w:val="04A0"/>
      </w:tblPr>
      <w:tblGrid>
        <w:gridCol w:w="2565"/>
        <w:gridCol w:w="1570"/>
        <w:gridCol w:w="1428"/>
        <w:gridCol w:w="1284"/>
        <w:gridCol w:w="1571"/>
        <w:gridCol w:w="992"/>
      </w:tblGrid>
      <w:tr w:rsidR="00F516C5" w:rsidRPr="0029335D" w:rsidTr="00F516C5">
        <w:trPr>
          <w:trHeight w:val="20"/>
        </w:trPr>
        <w:tc>
          <w:tcPr>
            <w:tcW w:w="1363" w:type="pct"/>
            <w:vMerge w:val="restart"/>
            <w:tcBorders>
              <w:top w:val="single" w:sz="4" w:space="0" w:color="auto"/>
              <w:left w:val="single" w:sz="4" w:space="0" w:color="auto"/>
              <w:right w:val="single" w:sz="4" w:space="0" w:color="auto"/>
            </w:tcBorders>
            <w:shd w:val="clear" w:color="auto" w:fill="auto"/>
            <w:tcMar>
              <w:left w:w="28" w:type="dxa"/>
              <w:right w:w="28" w:type="dxa"/>
            </w:tcMar>
            <w:vAlign w:val="center"/>
            <w:hideMark/>
          </w:tcPr>
          <w:p w:rsidR="00F516C5" w:rsidRPr="0029335D" w:rsidRDefault="00F516C5" w:rsidP="00E562FD">
            <w:pPr>
              <w:jc w:val="center"/>
              <w:rPr>
                <w:b/>
                <w:bCs/>
                <w:color w:val="000000"/>
                <w:sz w:val="22"/>
                <w:szCs w:val="22"/>
                <w:highlight w:val="yellow"/>
              </w:rPr>
            </w:pPr>
            <w:r w:rsidRPr="00B16B2A">
              <w:rPr>
                <w:b/>
                <w:bCs/>
                <w:color w:val="000000"/>
                <w:sz w:val="22"/>
                <w:szCs w:val="22"/>
              </w:rPr>
              <w:t>Характеристика жилищного фонда</w:t>
            </w:r>
          </w:p>
        </w:tc>
        <w:tc>
          <w:tcPr>
            <w:tcW w:w="3637" w:type="pct"/>
            <w:gridSpan w:val="5"/>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F516C5" w:rsidRPr="00F516C5" w:rsidRDefault="00F516C5" w:rsidP="00E562FD">
            <w:pPr>
              <w:jc w:val="center"/>
              <w:rPr>
                <w:b/>
                <w:bCs/>
                <w:color w:val="000000"/>
                <w:sz w:val="22"/>
                <w:szCs w:val="22"/>
              </w:rPr>
            </w:pPr>
            <w:r w:rsidRPr="00B16B2A">
              <w:rPr>
                <w:b/>
                <w:bCs/>
                <w:color w:val="000000"/>
                <w:sz w:val="22"/>
                <w:szCs w:val="22"/>
              </w:rPr>
              <w:t>Нормативы потребления коммунальной услуги по отоплению</w:t>
            </w:r>
            <w:r w:rsidRPr="00F516C5">
              <w:rPr>
                <w:b/>
                <w:bCs/>
                <w:color w:val="000000"/>
                <w:sz w:val="22"/>
                <w:szCs w:val="22"/>
              </w:rPr>
              <w:t>,</w:t>
            </w:r>
            <w:r w:rsidRPr="00B16B2A">
              <w:rPr>
                <w:b/>
                <w:bCs/>
                <w:color w:val="000000"/>
                <w:sz w:val="22"/>
                <w:szCs w:val="22"/>
              </w:rPr>
              <w:t xml:space="preserve"> </w:t>
            </w:r>
          </w:p>
          <w:p w:rsidR="00F516C5" w:rsidRPr="00F516C5" w:rsidRDefault="00F516C5" w:rsidP="00E562FD">
            <w:pPr>
              <w:jc w:val="center"/>
              <w:rPr>
                <w:b/>
                <w:bCs/>
                <w:color w:val="000000"/>
                <w:sz w:val="22"/>
                <w:szCs w:val="22"/>
              </w:rPr>
            </w:pPr>
            <w:r w:rsidRPr="00B16B2A">
              <w:rPr>
                <w:b/>
                <w:bCs/>
                <w:color w:val="000000"/>
                <w:sz w:val="22"/>
                <w:szCs w:val="22"/>
              </w:rPr>
              <w:t>Гкал на 1 м</w:t>
            </w:r>
            <w:r w:rsidRPr="00F516C5">
              <w:rPr>
                <w:b/>
                <w:bCs/>
                <w:color w:val="000000"/>
                <w:sz w:val="22"/>
                <w:szCs w:val="22"/>
              </w:rPr>
              <w:t>²</w:t>
            </w:r>
          </w:p>
        </w:tc>
      </w:tr>
      <w:tr w:rsidR="00F516C5" w:rsidRPr="0029335D" w:rsidTr="00F516C5">
        <w:trPr>
          <w:trHeight w:val="20"/>
        </w:trPr>
        <w:tc>
          <w:tcPr>
            <w:tcW w:w="1363" w:type="pct"/>
            <w:vMerge/>
            <w:tcBorders>
              <w:left w:val="single" w:sz="4" w:space="0" w:color="auto"/>
              <w:bottom w:val="single" w:sz="4" w:space="0" w:color="auto"/>
              <w:right w:val="single" w:sz="4" w:space="0" w:color="auto"/>
            </w:tcBorders>
            <w:shd w:val="clear" w:color="auto" w:fill="auto"/>
            <w:tcMar>
              <w:left w:w="28" w:type="dxa"/>
              <w:right w:w="28" w:type="dxa"/>
            </w:tcMar>
            <w:vAlign w:val="center"/>
            <w:hideMark/>
          </w:tcPr>
          <w:p w:rsidR="00F516C5" w:rsidRPr="0029335D" w:rsidRDefault="00F516C5" w:rsidP="00F516C5">
            <w:pPr>
              <w:rPr>
                <w:color w:val="000000"/>
                <w:sz w:val="22"/>
                <w:szCs w:val="22"/>
                <w:highlight w:val="yellow"/>
              </w:rPr>
            </w:pPr>
          </w:p>
        </w:tc>
        <w:tc>
          <w:tcPr>
            <w:tcW w:w="834" w:type="pct"/>
            <w:tcBorders>
              <w:top w:val="single" w:sz="4" w:space="0" w:color="auto"/>
              <w:bottom w:val="single" w:sz="4" w:space="0" w:color="auto"/>
              <w:right w:val="single" w:sz="4" w:space="0" w:color="auto"/>
            </w:tcBorders>
            <w:tcMar>
              <w:left w:w="28" w:type="dxa"/>
              <w:right w:w="28" w:type="dxa"/>
            </w:tcMar>
            <w:vAlign w:val="center"/>
          </w:tcPr>
          <w:p w:rsidR="00F516C5" w:rsidRPr="00F516C5" w:rsidRDefault="00F516C5" w:rsidP="00F516C5">
            <w:pPr>
              <w:jc w:val="center"/>
              <w:rPr>
                <w:b/>
                <w:bCs/>
                <w:color w:val="000000"/>
                <w:sz w:val="22"/>
                <w:szCs w:val="22"/>
                <w:highlight w:val="yellow"/>
              </w:rPr>
            </w:pPr>
            <w:r w:rsidRPr="00F516C5">
              <w:rPr>
                <w:b/>
                <w:bCs/>
                <w:sz w:val="22"/>
              </w:rPr>
              <w:t>п.</w:t>
            </w:r>
            <w:r w:rsidRPr="00B16B2A">
              <w:rPr>
                <w:b/>
                <w:bCs/>
                <w:sz w:val="22"/>
              </w:rPr>
              <w:t xml:space="preserve"> Тазовский</w:t>
            </w:r>
          </w:p>
        </w:tc>
        <w:tc>
          <w:tcPr>
            <w:tcW w:w="75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516C5" w:rsidRPr="00F516C5" w:rsidRDefault="00F516C5" w:rsidP="00F516C5">
            <w:pPr>
              <w:jc w:val="center"/>
              <w:rPr>
                <w:b/>
                <w:bCs/>
                <w:color w:val="000000"/>
                <w:sz w:val="22"/>
                <w:szCs w:val="22"/>
                <w:highlight w:val="yellow"/>
              </w:rPr>
            </w:pPr>
            <w:r w:rsidRPr="00F516C5">
              <w:rPr>
                <w:b/>
                <w:bCs/>
                <w:sz w:val="22"/>
              </w:rPr>
              <w:t>с.</w:t>
            </w:r>
            <w:r w:rsidRPr="00B16B2A">
              <w:rPr>
                <w:b/>
                <w:bCs/>
                <w:sz w:val="22"/>
              </w:rPr>
              <w:t xml:space="preserve"> Газ-Сале</w:t>
            </w:r>
          </w:p>
        </w:tc>
        <w:tc>
          <w:tcPr>
            <w:tcW w:w="6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516C5" w:rsidRPr="00F516C5" w:rsidRDefault="00F516C5" w:rsidP="00F516C5">
            <w:pPr>
              <w:jc w:val="center"/>
              <w:rPr>
                <w:b/>
                <w:bCs/>
                <w:color w:val="000000"/>
                <w:sz w:val="22"/>
                <w:szCs w:val="22"/>
                <w:highlight w:val="yellow"/>
              </w:rPr>
            </w:pPr>
            <w:r w:rsidRPr="00F516C5">
              <w:rPr>
                <w:b/>
                <w:bCs/>
                <w:sz w:val="22"/>
              </w:rPr>
              <w:t>с.</w:t>
            </w:r>
            <w:r w:rsidRPr="00B16B2A">
              <w:rPr>
                <w:b/>
                <w:bCs/>
                <w:sz w:val="22"/>
              </w:rPr>
              <w:t xml:space="preserve"> Находка</w:t>
            </w:r>
          </w:p>
        </w:tc>
        <w:tc>
          <w:tcPr>
            <w:tcW w:w="83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516C5" w:rsidRPr="00F516C5" w:rsidRDefault="00F516C5" w:rsidP="00F516C5">
            <w:pPr>
              <w:jc w:val="center"/>
              <w:rPr>
                <w:b/>
                <w:bCs/>
                <w:color w:val="000000"/>
                <w:sz w:val="22"/>
                <w:szCs w:val="22"/>
                <w:highlight w:val="yellow"/>
              </w:rPr>
            </w:pPr>
            <w:r w:rsidRPr="00F516C5">
              <w:rPr>
                <w:b/>
                <w:bCs/>
                <w:sz w:val="22"/>
              </w:rPr>
              <w:t>с.</w:t>
            </w:r>
            <w:r w:rsidRPr="00B16B2A">
              <w:rPr>
                <w:b/>
                <w:bCs/>
                <w:sz w:val="22"/>
              </w:rPr>
              <w:t xml:space="preserve"> Антипаюта</w:t>
            </w:r>
          </w:p>
        </w:tc>
        <w:tc>
          <w:tcPr>
            <w:tcW w:w="52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516C5" w:rsidRPr="00F516C5" w:rsidRDefault="00F516C5" w:rsidP="00F516C5">
            <w:pPr>
              <w:jc w:val="center"/>
              <w:rPr>
                <w:b/>
                <w:bCs/>
                <w:color w:val="000000"/>
                <w:sz w:val="22"/>
                <w:szCs w:val="22"/>
                <w:highlight w:val="yellow"/>
              </w:rPr>
            </w:pPr>
            <w:r w:rsidRPr="00F516C5">
              <w:rPr>
                <w:b/>
                <w:bCs/>
                <w:sz w:val="22"/>
              </w:rPr>
              <w:t>с.</w:t>
            </w:r>
            <w:r w:rsidRPr="00B16B2A">
              <w:rPr>
                <w:b/>
                <w:bCs/>
                <w:sz w:val="22"/>
              </w:rPr>
              <w:t xml:space="preserve"> Гыда</w:t>
            </w:r>
          </w:p>
        </w:tc>
      </w:tr>
      <w:tr w:rsidR="00F516C5" w:rsidRPr="0029335D" w:rsidTr="00F516C5">
        <w:trPr>
          <w:trHeight w:val="20"/>
        </w:trPr>
        <w:tc>
          <w:tcPr>
            <w:tcW w:w="1363" w:type="pct"/>
            <w:tcBorders>
              <w:top w:val="single" w:sz="4" w:space="0" w:color="auto"/>
              <w:left w:val="single" w:sz="4" w:space="0" w:color="auto"/>
              <w:bottom w:val="single" w:sz="4" w:space="0" w:color="auto"/>
              <w:right w:val="single" w:sz="4" w:space="0" w:color="auto"/>
            </w:tcBorders>
            <w:tcMar>
              <w:left w:w="28" w:type="dxa"/>
              <w:right w:w="28" w:type="dxa"/>
            </w:tcMar>
            <w:hideMark/>
          </w:tcPr>
          <w:p w:rsidR="00F516C5" w:rsidRPr="0029335D" w:rsidRDefault="00F516C5" w:rsidP="00F516C5">
            <w:pPr>
              <w:rPr>
                <w:color w:val="000000"/>
                <w:sz w:val="22"/>
                <w:szCs w:val="22"/>
                <w:highlight w:val="yellow"/>
              </w:rPr>
            </w:pPr>
            <w:r w:rsidRPr="00B16B2A">
              <w:rPr>
                <w:sz w:val="22"/>
              </w:rPr>
              <w:t>Многоквартирные и жилые дома в капитальном исполнении от 1 этажа и выше</w:t>
            </w:r>
          </w:p>
        </w:tc>
        <w:tc>
          <w:tcPr>
            <w:tcW w:w="83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0,0468</w:t>
            </w:r>
          </w:p>
        </w:tc>
        <w:tc>
          <w:tcPr>
            <w:tcW w:w="759" w:type="pct"/>
            <w:tcBorders>
              <w:top w:val="single" w:sz="4" w:space="0" w:color="auto"/>
              <w:left w:val="nil"/>
              <w:bottom w:val="single" w:sz="4" w:space="0" w:color="auto"/>
              <w:right w:val="single" w:sz="4" w:space="0" w:color="auto"/>
            </w:tcBorders>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0,0468</w:t>
            </w:r>
          </w:p>
        </w:tc>
        <w:tc>
          <w:tcPr>
            <w:tcW w:w="6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0,0468</w:t>
            </w:r>
          </w:p>
        </w:tc>
        <w:tc>
          <w:tcPr>
            <w:tcW w:w="83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0,0425</w:t>
            </w:r>
          </w:p>
        </w:tc>
        <w:tc>
          <w:tcPr>
            <w:tcW w:w="52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0,0548</w:t>
            </w:r>
          </w:p>
        </w:tc>
      </w:tr>
      <w:tr w:rsidR="00F516C5" w:rsidRPr="0029335D" w:rsidTr="00F516C5">
        <w:trPr>
          <w:trHeight w:val="20"/>
        </w:trPr>
        <w:tc>
          <w:tcPr>
            <w:tcW w:w="1363" w:type="pct"/>
            <w:tcBorders>
              <w:top w:val="single" w:sz="4" w:space="0" w:color="auto"/>
              <w:left w:val="single" w:sz="4" w:space="0" w:color="auto"/>
              <w:bottom w:val="single" w:sz="4" w:space="0" w:color="auto"/>
              <w:right w:val="single" w:sz="4" w:space="0" w:color="auto"/>
            </w:tcBorders>
            <w:tcMar>
              <w:left w:w="28" w:type="dxa"/>
              <w:right w:w="28" w:type="dxa"/>
            </w:tcMar>
            <w:hideMark/>
          </w:tcPr>
          <w:p w:rsidR="00F516C5" w:rsidRPr="0029335D" w:rsidRDefault="00F516C5" w:rsidP="00F516C5">
            <w:pPr>
              <w:rPr>
                <w:color w:val="000000"/>
                <w:sz w:val="22"/>
                <w:szCs w:val="22"/>
                <w:highlight w:val="yellow"/>
              </w:rPr>
            </w:pPr>
            <w:r w:rsidRPr="00B16B2A">
              <w:rPr>
                <w:sz w:val="22"/>
              </w:rPr>
              <w:t>Многоквартирные и жилые дома в деревянном и сборно-щитовом исполнении от 1 этажа и выше</w:t>
            </w:r>
          </w:p>
        </w:tc>
        <w:tc>
          <w:tcPr>
            <w:tcW w:w="83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0,0514</w:t>
            </w:r>
          </w:p>
        </w:tc>
        <w:tc>
          <w:tcPr>
            <w:tcW w:w="759" w:type="pct"/>
            <w:tcBorders>
              <w:top w:val="single" w:sz="4" w:space="0" w:color="auto"/>
              <w:left w:val="nil"/>
              <w:bottom w:val="single" w:sz="4" w:space="0" w:color="auto"/>
              <w:right w:val="single" w:sz="4" w:space="0" w:color="auto"/>
            </w:tcBorders>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0,0514</w:t>
            </w:r>
          </w:p>
        </w:tc>
        <w:tc>
          <w:tcPr>
            <w:tcW w:w="682" w:type="pct"/>
            <w:tcBorders>
              <w:top w:val="nil"/>
              <w:left w:val="single" w:sz="4" w:space="0" w:color="auto"/>
              <w:bottom w:val="single" w:sz="4" w:space="0" w:color="auto"/>
              <w:right w:val="single" w:sz="4" w:space="0" w:color="auto"/>
            </w:tcBorders>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0,0511</w:t>
            </w:r>
          </w:p>
        </w:tc>
        <w:tc>
          <w:tcPr>
            <w:tcW w:w="83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0,0469</w:t>
            </w:r>
          </w:p>
        </w:tc>
        <w:tc>
          <w:tcPr>
            <w:tcW w:w="527" w:type="pct"/>
            <w:tcBorders>
              <w:top w:val="nil"/>
              <w:left w:val="nil"/>
              <w:bottom w:val="single" w:sz="4" w:space="0" w:color="auto"/>
              <w:right w:val="single" w:sz="4" w:space="0" w:color="auto"/>
            </w:tcBorders>
            <w:shd w:val="clear" w:color="auto" w:fill="auto"/>
            <w:tcMar>
              <w:left w:w="28" w:type="dxa"/>
              <w:right w:w="28" w:type="dxa"/>
            </w:tcMar>
            <w:vAlign w:val="center"/>
          </w:tcPr>
          <w:p w:rsidR="00F516C5" w:rsidRPr="00F516C5" w:rsidRDefault="00F516C5" w:rsidP="00F516C5">
            <w:pPr>
              <w:jc w:val="center"/>
              <w:rPr>
                <w:color w:val="000000"/>
                <w:sz w:val="22"/>
                <w:szCs w:val="22"/>
                <w:highlight w:val="yellow"/>
              </w:rPr>
            </w:pPr>
            <w:r w:rsidRPr="00F516C5">
              <w:rPr>
                <w:sz w:val="22"/>
                <w:szCs w:val="22"/>
              </w:rPr>
              <w:t>0,0600</w:t>
            </w:r>
          </w:p>
        </w:tc>
      </w:tr>
    </w:tbl>
    <w:p w:rsidR="00B16B2A" w:rsidRDefault="00B16B2A" w:rsidP="007C3A7C">
      <w:pPr>
        <w:jc w:val="center"/>
        <w:rPr>
          <w:b/>
          <w:sz w:val="24"/>
          <w:szCs w:val="24"/>
        </w:rPr>
      </w:pPr>
    </w:p>
    <w:bookmarkEnd w:id="56"/>
    <w:p w:rsidR="00CF323A" w:rsidRPr="00DD59A9" w:rsidRDefault="00496DF5" w:rsidP="00CF323A">
      <w:pPr>
        <w:pStyle w:val="370"/>
        <w:spacing w:line="240" w:lineRule="auto"/>
      </w:pPr>
      <w:r w:rsidRPr="00496DF5">
        <w:t>Постановлением Правительства Ямало-Ненецкого автономного округа</w:t>
      </w:r>
      <w:r w:rsidRPr="00496DF5">
        <w:br/>
        <w:t xml:space="preserve">от 24.12.2012 № 1111-П </w:t>
      </w:r>
      <w:r w:rsidR="00C76884">
        <w:t>«</w:t>
      </w:r>
      <w:r w:rsidR="00CF323A" w:rsidRPr="00496DF5">
        <w:t xml:space="preserve">Об </w:t>
      </w:r>
      <w:r w:rsidRPr="00496DF5">
        <w:t xml:space="preserve">утверждении </w:t>
      </w:r>
      <w:r w:rsidR="00CF323A" w:rsidRPr="00496DF5">
        <w:t>нормативов потребления коммунальных услуг по холодному</w:t>
      </w:r>
      <w:r w:rsidRPr="00496DF5">
        <w:t>,</w:t>
      </w:r>
      <w:r w:rsidR="00CF323A" w:rsidRPr="00496DF5">
        <w:t xml:space="preserve"> горячему водоснабжению и водоотведению </w:t>
      </w:r>
      <w:r w:rsidRPr="00496DF5">
        <w:t>в Ямало-Ненецком автономном округе</w:t>
      </w:r>
      <w:r w:rsidR="00C76884">
        <w:t>»</w:t>
      </w:r>
      <w:r w:rsidR="00CF323A" w:rsidRPr="00496DF5">
        <w:t xml:space="preserve"> (</w:t>
      </w:r>
      <w:r w:rsidRPr="00496DF5">
        <w:t xml:space="preserve">в редакции постановлений Правительства ЯНАО от 30.05.2013 № 383-П, от </w:t>
      </w:r>
      <w:r w:rsidRPr="00102D3E">
        <w:t>22.05.2017 № 468-П, от 18.09.2017 № 982-П</w:t>
      </w:r>
      <w:r w:rsidR="00CF323A" w:rsidRPr="00102D3E">
        <w:t>) утверждены нормативы потребления коммунальных услуг по холодному</w:t>
      </w:r>
      <w:r w:rsidR="00102D3E" w:rsidRPr="00102D3E">
        <w:t>,</w:t>
      </w:r>
      <w:r w:rsidR="00CF323A" w:rsidRPr="00102D3E">
        <w:t xml:space="preserve"> горячему водоснабжению и водоотведению</w:t>
      </w:r>
      <w:r w:rsidR="00102D3E" w:rsidRPr="00102D3E">
        <w:t>,</w:t>
      </w:r>
      <w:r w:rsidR="00CF323A" w:rsidRPr="00102D3E">
        <w:t xml:space="preserve"> </w:t>
      </w:r>
      <w:r w:rsidR="00102D3E" w:rsidRPr="00102D3E">
        <w:t>предоставляемых потребителям в жилых помещениях при закрытой системе горячего водоснабжения</w:t>
      </w:r>
      <w:r w:rsidR="00CF323A" w:rsidRPr="00102D3E">
        <w:t xml:space="preserve">, применяемые для расчета размера платы за потребляемую коммунальную услугу при отсутствии приборов учета на территории </w:t>
      </w:r>
      <w:r w:rsidR="00102D3E" w:rsidRPr="00102D3E">
        <w:t xml:space="preserve">Ямало-Ненецкого автономного </w:t>
      </w:r>
      <w:r w:rsidR="00102D3E" w:rsidRPr="00DD59A9">
        <w:t>округа</w:t>
      </w:r>
      <w:r w:rsidR="00CF323A" w:rsidRPr="00DD59A9">
        <w:t xml:space="preserve"> (табл. </w:t>
      </w:r>
      <w:r w:rsidR="00DD59A9" w:rsidRPr="00DD59A9">
        <w:t>14</w:t>
      </w:r>
      <w:r w:rsidR="00CF323A" w:rsidRPr="00DD59A9">
        <w:t xml:space="preserve">). </w:t>
      </w:r>
    </w:p>
    <w:p w:rsidR="00A16186" w:rsidRDefault="00A16186" w:rsidP="00CF323A">
      <w:pPr>
        <w:ind w:firstLine="709"/>
        <w:jc w:val="right"/>
        <w:rPr>
          <w:b/>
          <w:sz w:val="24"/>
          <w:szCs w:val="24"/>
        </w:rPr>
      </w:pPr>
    </w:p>
    <w:p w:rsidR="00A16186" w:rsidRDefault="00A16186" w:rsidP="00CF323A">
      <w:pPr>
        <w:ind w:firstLine="709"/>
        <w:jc w:val="right"/>
        <w:rPr>
          <w:b/>
          <w:sz w:val="24"/>
          <w:szCs w:val="24"/>
        </w:rPr>
      </w:pPr>
    </w:p>
    <w:p w:rsidR="00CF323A" w:rsidRPr="00DD59A9" w:rsidRDefault="00CF323A" w:rsidP="00CF323A">
      <w:pPr>
        <w:ind w:firstLine="709"/>
        <w:jc w:val="right"/>
        <w:rPr>
          <w:sz w:val="24"/>
          <w:szCs w:val="24"/>
        </w:rPr>
      </w:pPr>
      <w:r w:rsidRPr="00DD59A9">
        <w:rPr>
          <w:b/>
          <w:sz w:val="24"/>
          <w:szCs w:val="24"/>
        </w:rPr>
        <w:t xml:space="preserve">Таблица </w:t>
      </w:r>
      <w:r w:rsidR="009F65A4" w:rsidRPr="00DD59A9">
        <w:rPr>
          <w:b/>
          <w:sz w:val="24"/>
          <w:szCs w:val="24"/>
        </w:rPr>
        <w:fldChar w:fldCharType="begin"/>
      </w:r>
      <w:r w:rsidRPr="00DD59A9">
        <w:rPr>
          <w:b/>
          <w:sz w:val="24"/>
          <w:szCs w:val="24"/>
        </w:rPr>
        <w:instrText xml:space="preserve"> SEQ Таблица \* ARABIC </w:instrText>
      </w:r>
      <w:r w:rsidR="009F65A4" w:rsidRPr="00DD59A9">
        <w:rPr>
          <w:b/>
          <w:sz w:val="24"/>
          <w:szCs w:val="24"/>
        </w:rPr>
        <w:fldChar w:fldCharType="separate"/>
      </w:r>
      <w:r w:rsidR="000E072D">
        <w:rPr>
          <w:b/>
          <w:noProof/>
          <w:sz w:val="24"/>
          <w:szCs w:val="24"/>
        </w:rPr>
        <w:t>14</w:t>
      </w:r>
      <w:r w:rsidR="009F65A4" w:rsidRPr="00DD59A9">
        <w:rPr>
          <w:b/>
          <w:sz w:val="24"/>
          <w:szCs w:val="24"/>
        </w:rPr>
        <w:fldChar w:fldCharType="end"/>
      </w:r>
    </w:p>
    <w:p w:rsidR="00CF323A" w:rsidRPr="00102D3E" w:rsidRDefault="00CF323A" w:rsidP="00CF323A">
      <w:pPr>
        <w:jc w:val="center"/>
        <w:rPr>
          <w:b/>
          <w:sz w:val="24"/>
          <w:szCs w:val="24"/>
        </w:rPr>
      </w:pPr>
      <w:r w:rsidRPr="00102D3E">
        <w:rPr>
          <w:b/>
          <w:sz w:val="24"/>
          <w:szCs w:val="24"/>
        </w:rPr>
        <w:lastRenderedPageBreak/>
        <w:t>Нормативы потребления коммунальных услуг по горячему водоснабжению</w:t>
      </w:r>
      <w:r w:rsidR="00496DF5" w:rsidRPr="00102D3E">
        <w:rPr>
          <w:b/>
          <w:sz w:val="24"/>
          <w:szCs w:val="24"/>
        </w:rPr>
        <w:t xml:space="preserve">, предоставляемых потребителям в </w:t>
      </w:r>
      <w:r w:rsidRPr="00102D3E">
        <w:rPr>
          <w:b/>
          <w:sz w:val="24"/>
          <w:szCs w:val="24"/>
        </w:rPr>
        <w:t xml:space="preserve">жилых помещениях </w:t>
      </w:r>
      <w:r w:rsidR="00496DF5" w:rsidRPr="00102D3E">
        <w:rPr>
          <w:b/>
          <w:sz w:val="24"/>
          <w:szCs w:val="24"/>
        </w:rPr>
        <w:t>при закрытой системе горячего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6"/>
        <w:gridCol w:w="2294"/>
      </w:tblGrid>
      <w:tr w:rsidR="00CF323A" w:rsidRPr="00102D3E" w:rsidTr="00442692">
        <w:trPr>
          <w:tblHeader/>
        </w:trPr>
        <w:tc>
          <w:tcPr>
            <w:tcW w:w="3781" w:type="pct"/>
            <w:shd w:val="clear" w:color="auto" w:fill="auto"/>
            <w:tcMar>
              <w:left w:w="28" w:type="dxa"/>
              <w:right w:w="28" w:type="dxa"/>
            </w:tcMar>
            <w:vAlign w:val="center"/>
          </w:tcPr>
          <w:p w:rsidR="00CF323A" w:rsidRPr="00102D3E" w:rsidRDefault="00496DF5" w:rsidP="006B0318">
            <w:pPr>
              <w:jc w:val="center"/>
              <w:rPr>
                <w:b/>
                <w:sz w:val="22"/>
                <w:szCs w:val="22"/>
              </w:rPr>
            </w:pPr>
            <w:r w:rsidRPr="00102D3E">
              <w:rPr>
                <w:b/>
                <w:sz w:val="22"/>
                <w:szCs w:val="22"/>
              </w:rPr>
              <w:t>Вид благоустройства</w:t>
            </w:r>
          </w:p>
        </w:tc>
        <w:tc>
          <w:tcPr>
            <w:tcW w:w="1219" w:type="pct"/>
            <w:shd w:val="clear" w:color="auto" w:fill="auto"/>
            <w:tcMar>
              <w:left w:w="28" w:type="dxa"/>
              <w:right w:w="28" w:type="dxa"/>
            </w:tcMar>
            <w:vAlign w:val="center"/>
          </w:tcPr>
          <w:p w:rsidR="00CF323A" w:rsidRPr="00102D3E" w:rsidRDefault="00CF323A" w:rsidP="006B0318">
            <w:pPr>
              <w:jc w:val="center"/>
              <w:rPr>
                <w:b/>
                <w:sz w:val="22"/>
                <w:szCs w:val="22"/>
              </w:rPr>
            </w:pPr>
            <w:r w:rsidRPr="00102D3E">
              <w:rPr>
                <w:b/>
                <w:sz w:val="22"/>
                <w:szCs w:val="22"/>
              </w:rPr>
              <w:t>Норматив горячего водоснабжения, м</w:t>
            </w:r>
            <w:r w:rsidRPr="00102D3E">
              <w:rPr>
                <w:b/>
                <w:sz w:val="22"/>
                <w:szCs w:val="22"/>
                <w:vertAlign w:val="superscript"/>
              </w:rPr>
              <w:t>3</w:t>
            </w:r>
            <w:r w:rsidRPr="00102D3E">
              <w:rPr>
                <w:b/>
                <w:sz w:val="22"/>
                <w:szCs w:val="22"/>
              </w:rPr>
              <w:t xml:space="preserve"> на 1 человека в месяц</w:t>
            </w:r>
          </w:p>
        </w:tc>
      </w:tr>
      <w:tr w:rsidR="00CF323A" w:rsidRPr="00102D3E" w:rsidTr="00442692">
        <w:tc>
          <w:tcPr>
            <w:tcW w:w="3781" w:type="pct"/>
            <w:shd w:val="clear" w:color="auto" w:fill="auto"/>
            <w:tcMar>
              <w:left w:w="28" w:type="dxa"/>
              <w:right w:w="28" w:type="dxa"/>
            </w:tcMar>
            <w:vAlign w:val="center"/>
          </w:tcPr>
          <w:p w:rsidR="00CF323A" w:rsidRPr="00102D3E" w:rsidRDefault="00496DF5" w:rsidP="006B0318">
            <w:pPr>
              <w:rPr>
                <w:sz w:val="22"/>
                <w:szCs w:val="22"/>
              </w:rPr>
            </w:pPr>
            <w:r w:rsidRPr="00102D3E">
              <w:rPr>
                <w:sz w:val="22"/>
                <w:szCs w:val="22"/>
              </w:rPr>
              <w:t>Жилые дома и общежития с центральным холодным и горячим водоснабжением, канализацией (или септиком), ванной, душем</w:t>
            </w:r>
          </w:p>
        </w:tc>
        <w:tc>
          <w:tcPr>
            <w:tcW w:w="1219" w:type="pct"/>
            <w:shd w:val="clear" w:color="auto" w:fill="auto"/>
            <w:tcMar>
              <w:left w:w="28" w:type="dxa"/>
              <w:right w:w="28" w:type="dxa"/>
            </w:tcMar>
            <w:vAlign w:val="center"/>
          </w:tcPr>
          <w:p w:rsidR="00CF323A" w:rsidRPr="00102D3E" w:rsidRDefault="00496DF5" w:rsidP="006B0318">
            <w:pPr>
              <w:jc w:val="center"/>
              <w:rPr>
                <w:sz w:val="22"/>
                <w:szCs w:val="22"/>
              </w:rPr>
            </w:pPr>
            <w:r w:rsidRPr="00102D3E">
              <w:rPr>
                <w:sz w:val="22"/>
                <w:szCs w:val="22"/>
              </w:rPr>
              <w:t>2,52</w:t>
            </w:r>
          </w:p>
        </w:tc>
      </w:tr>
      <w:tr w:rsidR="00CF323A" w:rsidRPr="00102D3E" w:rsidTr="00442692">
        <w:tc>
          <w:tcPr>
            <w:tcW w:w="3781" w:type="pct"/>
            <w:shd w:val="clear" w:color="auto" w:fill="auto"/>
            <w:tcMar>
              <w:left w:w="28" w:type="dxa"/>
              <w:right w:w="28" w:type="dxa"/>
            </w:tcMar>
            <w:vAlign w:val="center"/>
          </w:tcPr>
          <w:p w:rsidR="00CF323A" w:rsidRPr="00102D3E" w:rsidRDefault="00496DF5" w:rsidP="006B0318">
            <w:pPr>
              <w:rPr>
                <w:sz w:val="22"/>
                <w:szCs w:val="22"/>
              </w:rPr>
            </w:pPr>
            <w:r w:rsidRPr="00102D3E">
              <w:rPr>
                <w:sz w:val="22"/>
                <w:szCs w:val="22"/>
              </w:rPr>
              <w:t>Жилые дома с центральным холодным и горячим водоснабжением, канализацией (или септиком), душем</w:t>
            </w:r>
          </w:p>
        </w:tc>
        <w:tc>
          <w:tcPr>
            <w:tcW w:w="1219" w:type="pct"/>
            <w:shd w:val="clear" w:color="auto" w:fill="auto"/>
            <w:tcMar>
              <w:left w:w="28" w:type="dxa"/>
              <w:right w:w="28" w:type="dxa"/>
            </w:tcMar>
            <w:vAlign w:val="center"/>
          </w:tcPr>
          <w:p w:rsidR="00CF323A" w:rsidRPr="00102D3E" w:rsidRDefault="00496DF5" w:rsidP="006B0318">
            <w:pPr>
              <w:jc w:val="center"/>
              <w:rPr>
                <w:sz w:val="22"/>
                <w:szCs w:val="22"/>
              </w:rPr>
            </w:pPr>
            <w:r w:rsidRPr="00102D3E">
              <w:rPr>
                <w:sz w:val="22"/>
                <w:szCs w:val="22"/>
              </w:rPr>
              <w:t>2,25</w:t>
            </w:r>
          </w:p>
        </w:tc>
      </w:tr>
      <w:tr w:rsidR="00CF323A" w:rsidRPr="0029335D" w:rsidTr="00442692">
        <w:tc>
          <w:tcPr>
            <w:tcW w:w="3781" w:type="pct"/>
            <w:shd w:val="clear" w:color="auto" w:fill="auto"/>
            <w:tcMar>
              <w:left w:w="28" w:type="dxa"/>
              <w:right w:w="28" w:type="dxa"/>
            </w:tcMar>
            <w:vAlign w:val="center"/>
          </w:tcPr>
          <w:p w:rsidR="00CF323A" w:rsidRPr="00102D3E" w:rsidRDefault="00496DF5" w:rsidP="006B0318">
            <w:pPr>
              <w:rPr>
                <w:sz w:val="22"/>
                <w:szCs w:val="22"/>
              </w:rPr>
            </w:pPr>
            <w:r w:rsidRPr="00102D3E">
              <w:rPr>
                <w:sz w:val="22"/>
                <w:szCs w:val="22"/>
              </w:rPr>
              <w:t>Общежития с центральным холодным и горячим водоснабжением, канализацией (или септиком), душем</w:t>
            </w:r>
          </w:p>
        </w:tc>
        <w:tc>
          <w:tcPr>
            <w:tcW w:w="1219" w:type="pct"/>
            <w:shd w:val="clear" w:color="auto" w:fill="auto"/>
            <w:tcMar>
              <w:left w:w="28" w:type="dxa"/>
              <w:right w:w="28" w:type="dxa"/>
            </w:tcMar>
            <w:vAlign w:val="center"/>
          </w:tcPr>
          <w:p w:rsidR="00CF323A" w:rsidRPr="00102D3E" w:rsidRDefault="00496DF5" w:rsidP="006B0318">
            <w:pPr>
              <w:jc w:val="center"/>
              <w:rPr>
                <w:sz w:val="22"/>
                <w:szCs w:val="22"/>
              </w:rPr>
            </w:pPr>
            <w:r w:rsidRPr="00102D3E">
              <w:rPr>
                <w:sz w:val="22"/>
                <w:szCs w:val="22"/>
              </w:rPr>
              <w:t>2,02</w:t>
            </w:r>
          </w:p>
        </w:tc>
      </w:tr>
    </w:tbl>
    <w:p w:rsidR="00102D3E" w:rsidRDefault="00102D3E" w:rsidP="00523214">
      <w:pPr>
        <w:ind w:firstLine="709"/>
        <w:jc w:val="both"/>
        <w:rPr>
          <w:sz w:val="24"/>
          <w:szCs w:val="24"/>
          <w:highlight w:val="yellow"/>
        </w:rPr>
      </w:pPr>
    </w:p>
    <w:p w:rsidR="001105CC" w:rsidRPr="001105CC" w:rsidRDefault="00102D3E" w:rsidP="00523214">
      <w:pPr>
        <w:ind w:firstLine="709"/>
        <w:jc w:val="both"/>
        <w:rPr>
          <w:sz w:val="24"/>
          <w:szCs w:val="24"/>
        </w:rPr>
      </w:pPr>
      <w:r w:rsidRPr="001105CC">
        <w:rPr>
          <w:sz w:val="24"/>
          <w:szCs w:val="24"/>
        </w:rPr>
        <w:t>Постановлением Правительства Ямало-Ненецкого автономного округа</w:t>
      </w:r>
      <w:r w:rsidRPr="001105CC">
        <w:rPr>
          <w:sz w:val="24"/>
          <w:szCs w:val="24"/>
        </w:rPr>
        <w:br/>
        <w:t xml:space="preserve">от 18.09.2017 № 981-П </w:t>
      </w:r>
      <w:r w:rsidR="00C76884">
        <w:rPr>
          <w:sz w:val="24"/>
          <w:szCs w:val="24"/>
        </w:rPr>
        <w:t>«</w:t>
      </w:r>
      <w:r w:rsidRPr="001105CC">
        <w:rPr>
          <w:sz w:val="24"/>
          <w:szCs w:val="24"/>
        </w:rPr>
        <w:t>Об утверждении нормативов потребления коммунальных услуг и коммунальных ресурсов для домов с открытой системой горячего водоснабжения и домов с самостоятельным производством горячего водоснабжения с использованием оборудования</w:t>
      </w:r>
      <w:r w:rsidR="001105CC" w:rsidRPr="001105CC">
        <w:rPr>
          <w:sz w:val="24"/>
          <w:szCs w:val="24"/>
        </w:rPr>
        <w:t>, входящего в состав общего имущества собственников помещений в многоквартирном доме</w:t>
      </w:r>
      <w:r w:rsidR="00C76884">
        <w:rPr>
          <w:sz w:val="24"/>
          <w:szCs w:val="24"/>
        </w:rPr>
        <w:t>»</w:t>
      </w:r>
      <w:r w:rsidR="001105CC" w:rsidRPr="001105CC">
        <w:rPr>
          <w:sz w:val="24"/>
          <w:szCs w:val="24"/>
        </w:rPr>
        <w:t xml:space="preserve"> утверждены:</w:t>
      </w:r>
    </w:p>
    <w:p w:rsidR="001105CC" w:rsidRPr="00DD59A9" w:rsidRDefault="001105CC" w:rsidP="001105CC">
      <w:pPr>
        <w:pStyle w:val="affb"/>
        <w:numPr>
          <w:ilvl w:val="0"/>
          <w:numId w:val="33"/>
        </w:numPr>
        <w:tabs>
          <w:tab w:val="left" w:pos="993"/>
        </w:tabs>
        <w:ind w:left="0" w:right="20" w:firstLine="709"/>
        <w:jc w:val="both"/>
        <w:rPr>
          <w:color w:val="000000"/>
          <w:sz w:val="24"/>
          <w:szCs w:val="24"/>
        </w:rPr>
      </w:pPr>
      <w:r w:rsidRPr="00DD59A9">
        <w:rPr>
          <w:color w:val="000000"/>
          <w:sz w:val="24"/>
          <w:szCs w:val="24"/>
          <w:lang w:bidi="ru-RU"/>
        </w:rPr>
        <w:t>единые нормативы потребления холодного водоснабжения, холодной воды для предоставления коммунальной услуги по горячему водоснабжению (горячей воды), отведения сточных вод в жилом помещении (табл. 1</w:t>
      </w:r>
      <w:r w:rsidR="00DD59A9" w:rsidRPr="00DD59A9">
        <w:rPr>
          <w:color w:val="000000"/>
          <w:sz w:val="24"/>
          <w:szCs w:val="24"/>
          <w:lang w:bidi="ru-RU"/>
        </w:rPr>
        <w:t>5</w:t>
      </w:r>
      <w:r w:rsidRPr="00DD59A9">
        <w:rPr>
          <w:color w:val="000000"/>
          <w:sz w:val="24"/>
          <w:szCs w:val="24"/>
          <w:lang w:bidi="ru-RU"/>
        </w:rPr>
        <w:t>)</w:t>
      </w:r>
      <w:r w:rsidRPr="00DD59A9">
        <w:rPr>
          <w:color w:val="000000"/>
          <w:sz w:val="24"/>
          <w:szCs w:val="24"/>
        </w:rPr>
        <w:t>;</w:t>
      </w:r>
    </w:p>
    <w:p w:rsidR="001105CC" w:rsidRPr="00DD59A9" w:rsidRDefault="001105CC" w:rsidP="001105CC">
      <w:pPr>
        <w:pStyle w:val="affb"/>
        <w:numPr>
          <w:ilvl w:val="0"/>
          <w:numId w:val="33"/>
        </w:numPr>
        <w:tabs>
          <w:tab w:val="left" w:pos="993"/>
        </w:tabs>
        <w:ind w:left="0" w:right="20" w:firstLine="709"/>
        <w:jc w:val="both"/>
        <w:rPr>
          <w:color w:val="000000"/>
          <w:sz w:val="24"/>
          <w:szCs w:val="24"/>
        </w:rPr>
      </w:pPr>
      <w:r w:rsidRPr="00DD59A9">
        <w:rPr>
          <w:color w:val="000000"/>
          <w:sz w:val="24"/>
          <w:szCs w:val="24"/>
          <w:lang w:bidi="ru-RU"/>
        </w:rPr>
        <w:t xml:space="preserve">единые нормативы расхода тепловой энергии на подогрев холодной воды для предоставления коммунальной услуги по горячему водоснабжению (табл. </w:t>
      </w:r>
      <w:r w:rsidR="00DD59A9" w:rsidRPr="00DD59A9">
        <w:rPr>
          <w:color w:val="000000"/>
          <w:sz w:val="24"/>
          <w:szCs w:val="24"/>
          <w:lang w:bidi="ru-RU"/>
        </w:rPr>
        <w:t>16</w:t>
      </w:r>
      <w:r w:rsidRPr="00DD59A9">
        <w:rPr>
          <w:color w:val="000000"/>
          <w:sz w:val="24"/>
          <w:szCs w:val="24"/>
          <w:lang w:bidi="ru-RU"/>
        </w:rPr>
        <w:t>).</w:t>
      </w:r>
    </w:p>
    <w:p w:rsidR="00D75F62" w:rsidRPr="00DD59A9" w:rsidRDefault="00D75F62" w:rsidP="00D75F62">
      <w:pPr>
        <w:ind w:firstLine="709"/>
        <w:jc w:val="right"/>
        <w:rPr>
          <w:sz w:val="24"/>
          <w:szCs w:val="24"/>
        </w:rPr>
      </w:pPr>
      <w:r w:rsidRPr="00DD59A9">
        <w:rPr>
          <w:b/>
          <w:sz w:val="24"/>
          <w:szCs w:val="24"/>
        </w:rPr>
        <w:t xml:space="preserve">Таблица </w:t>
      </w:r>
      <w:r w:rsidR="009F65A4" w:rsidRPr="00DD59A9">
        <w:rPr>
          <w:b/>
          <w:sz w:val="24"/>
          <w:szCs w:val="24"/>
        </w:rPr>
        <w:fldChar w:fldCharType="begin"/>
      </w:r>
      <w:r w:rsidRPr="00DD59A9">
        <w:rPr>
          <w:b/>
          <w:sz w:val="24"/>
          <w:szCs w:val="24"/>
        </w:rPr>
        <w:instrText xml:space="preserve"> SEQ Таблица \* ARABIC </w:instrText>
      </w:r>
      <w:r w:rsidR="009F65A4" w:rsidRPr="00DD59A9">
        <w:rPr>
          <w:b/>
          <w:sz w:val="24"/>
          <w:szCs w:val="24"/>
        </w:rPr>
        <w:fldChar w:fldCharType="separate"/>
      </w:r>
      <w:r w:rsidR="000E072D">
        <w:rPr>
          <w:b/>
          <w:noProof/>
          <w:sz w:val="24"/>
          <w:szCs w:val="24"/>
        </w:rPr>
        <w:t>15</w:t>
      </w:r>
      <w:r w:rsidR="009F65A4" w:rsidRPr="00DD59A9">
        <w:rPr>
          <w:b/>
          <w:sz w:val="24"/>
          <w:szCs w:val="24"/>
        </w:rPr>
        <w:fldChar w:fldCharType="end"/>
      </w:r>
    </w:p>
    <w:p w:rsidR="00102D3E" w:rsidRDefault="00D75F62" w:rsidP="00D75F62">
      <w:pPr>
        <w:ind w:firstLine="709"/>
        <w:jc w:val="center"/>
        <w:rPr>
          <w:b/>
          <w:bCs/>
          <w:sz w:val="24"/>
          <w:szCs w:val="24"/>
          <w:lang w:bidi="ru-RU"/>
        </w:rPr>
      </w:pPr>
      <w:r w:rsidRPr="00DD59A9">
        <w:rPr>
          <w:b/>
          <w:bCs/>
          <w:sz w:val="24"/>
          <w:szCs w:val="24"/>
          <w:lang w:bidi="ru-RU"/>
        </w:rPr>
        <w:t>Единые нормативы потребления холодной воды для предоставления</w:t>
      </w:r>
      <w:r w:rsidRPr="00D75F62">
        <w:rPr>
          <w:b/>
          <w:bCs/>
          <w:sz w:val="24"/>
          <w:szCs w:val="24"/>
          <w:lang w:bidi="ru-RU"/>
        </w:rPr>
        <w:t xml:space="preserve"> коммунальной услуги по горячему водоснабжению (горячей воды) в жилом помещении</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5825"/>
        <w:gridCol w:w="3549"/>
      </w:tblGrid>
      <w:tr w:rsidR="00D75F62" w:rsidRPr="00D75F62" w:rsidTr="00D75F62">
        <w:trPr>
          <w:trHeight w:val="736"/>
        </w:trPr>
        <w:tc>
          <w:tcPr>
            <w:tcW w:w="3107" w:type="pct"/>
            <w:shd w:val="clear" w:color="auto" w:fill="FFFFFF"/>
            <w:vAlign w:val="center"/>
          </w:tcPr>
          <w:p w:rsidR="00D75F62" w:rsidRPr="00D75F62" w:rsidRDefault="00D75F62" w:rsidP="00D75F62">
            <w:pPr>
              <w:widowControl w:val="0"/>
              <w:jc w:val="center"/>
              <w:rPr>
                <w:b/>
                <w:bCs/>
                <w:color w:val="000000"/>
                <w:sz w:val="22"/>
                <w:szCs w:val="22"/>
                <w:lang w:bidi="ru-RU"/>
              </w:rPr>
            </w:pPr>
            <w:r w:rsidRPr="00D75F62">
              <w:rPr>
                <w:b/>
                <w:bCs/>
                <w:color w:val="000000"/>
                <w:sz w:val="22"/>
                <w:szCs w:val="22"/>
                <w:lang w:bidi="ru-RU"/>
              </w:rPr>
              <w:t>Категория жилых помещений</w:t>
            </w:r>
          </w:p>
        </w:tc>
        <w:tc>
          <w:tcPr>
            <w:tcW w:w="1893" w:type="pct"/>
            <w:shd w:val="clear" w:color="auto" w:fill="FFFFFF"/>
            <w:vAlign w:val="center"/>
          </w:tcPr>
          <w:p w:rsidR="00D75F62" w:rsidRPr="00D75F62" w:rsidRDefault="00D75F62" w:rsidP="00D75F62">
            <w:pPr>
              <w:widowControl w:val="0"/>
              <w:jc w:val="center"/>
              <w:rPr>
                <w:b/>
                <w:bCs/>
                <w:color w:val="000000"/>
                <w:sz w:val="22"/>
                <w:szCs w:val="22"/>
                <w:lang w:bidi="ru-RU"/>
              </w:rPr>
            </w:pPr>
            <w:r w:rsidRPr="00D75F62">
              <w:rPr>
                <w:b/>
                <w:bCs/>
                <w:color w:val="000000"/>
                <w:sz w:val="22"/>
                <w:szCs w:val="22"/>
                <w:lang w:bidi="ru-RU"/>
              </w:rPr>
              <w:t>Норматив потребления холодной воды для предоставления коммунальной услуги по горячему водоснабжению (горячей воды)</w:t>
            </w:r>
          </w:p>
          <w:p w:rsidR="00D75F62" w:rsidRPr="00D75F62" w:rsidRDefault="00D75F62" w:rsidP="00D75F62">
            <w:pPr>
              <w:widowControl w:val="0"/>
              <w:jc w:val="center"/>
              <w:rPr>
                <w:b/>
                <w:bCs/>
                <w:color w:val="000000"/>
                <w:sz w:val="22"/>
                <w:szCs w:val="22"/>
                <w:lang w:bidi="ru-RU"/>
              </w:rPr>
            </w:pPr>
            <w:r w:rsidRPr="00D75F62">
              <w:rPr>
                <w:b/>
                <w:bCs/>
                <w:color w:val="000000"/>
                <w:sz w:val="22"/>
                <w:szCs w:val="22"/>
                <w:lang w:bidi="ru-RU"/>
              </w:rPr>
              <w:t>(</w:t>
            </w:r>
            <w:r>
              <w:rPr>
                <w:b/>
                <w:bCs/>
                <w:color w:val="000000"/>
                <w:sz w:val="22"/>
                <w:szCs w:val="22"/>
                <w:lang w:bidi="ru-RU"/>
              </w:rPr>
              <w:t>м³</w:t>
            </w:r>
            <w:r w:rsidRPr="00D75F62">
              <w:rPr>
                <w:b/>
                <w:bCs/>
                <w:color w:val="000000"/>
                <w:sz w:val="22"/>
                <w:szCs w:val="22"/>
                <w:lang w:bidi="ru-RU"/>
              </w:rPr>
              <w:t xml:space="preserve"> холодной воды на 1 человека)</w:t>
            </w:r>
          </w:p>
        </w:tc>
      </w:tr>
      <w:tr w:rsidR="00D75F62" w:rsidRPr="00D75F62" w:rsidTr="00D75F62">
        <w:trPr>
          <w:trHeight w:val="397"/>
        </w:trPr>
        <w:tc>
          <w:tcPr>
            <w:tcW w:w="3107" w:type="pct"/>
            <w:shd w:val="clear" w:color="auto" w:fill="FFFFFF"/>
            <w:vAlign w:val="bottom"/>
          </w:tcPr>
          <w:p w:rsidR="00D75F62" w:rsidRPr="00D75F62" w:rsidRDefault="00D75F62" w:rsidP="00D75F62">
            <w:pPr>
              <w:widowControl w:val="0"/>
              <w:rPr>
                <w:color w:val="000000"/>
                <w:sz w:val="22"/>
                <w:szCs w:val="22"/>
                <w:lang w:bidi="ru-RU"/>
              </w:rPr>
            </w:pPr>
            <w:r w:rsidRPr="00D75F62">
              <w:rPr>
                <w:color w:val="000000"/>
                <w:sz w:val="22"/>
                <w:szCs w:val="22"/>
                <w:lang w:bidi="ru-RU"/>
              </w:rPr>
              <w:t>Многоквартирные и жилые дома с централизованным холодным водоснабжением, горячим водоснабжением при открытой системе горячего водоснабжении, водоотведением</w:t>
            </w:r>
          </w:p>
        </w:tc>
        <w:tc>
          <w:tcPr>
            <w:tcW w:w="1893" w:type="pct"/>
            <w:shd w:val="clear" w:color="auto" w:fill="FFFFFF"/>
            <w:vAlign w:val="center"/>
          </w:tcPr>
          <w:p w:rsidR="00D75F62" w:rsidRPr="00D75F62" w:rsidRDefault="00D75F62" w:rsidP="00D75F62">
            <w:pPr>
              <w:widowControl w:val="0"/>
              <w:jc w:val="center"/>
              <w:rPr>
                <w:color w:val="000000"/>
                <w:sz w:val="22"/>
                <w:szCs w:val="22"/>
                <w:lang w:bidi="ru-RU"/>
              </w:rPr>
            </w:pPr>
            <w:r w:rsidRPr="00D75F62">
              <w:rPr>
                <w:color w:val="000000"/>
                <w:sz w:val="22"/>
                <w:szCs w:val="22"/>
                <w:lang w:bidi="ru-RU"/>
              </w:rPr>
              <w:t>2,28</w:t>
            </w:r>
          </w:p>
        </w:tc>
      </w:tr>
      <w:tr w:rsidR="00D75F62" w:rsidRPr="00D75F62" w:rsidTr="00D75F62">
        <w:trPr>
          <w:trHeight w:val="1060"/>
        </w:trPr>
        <w:tc>
          <w:tcPr>
            <w:tcW w:w="3107" w:type="pct"/>
            <w:shd w:val="clear" w:color="auto" w:fill="FFFFFF"/>
          </w:tcPr>
          <w:p w:rsidR="00D75F62" w:rsidRPr="00D75F62" w:rsidRDefault="00D75F62" w:rsidP="00D75F62">
            <w:pPr>
              <w:widowControl w:val="0"/>
              <w:rPr>
                <w:color w:val="000000"/>
                <w:sz w:val="22"/>
                <w:szCs w:val="22"/>
                <w:lang w:bidi="ru-RU"/>
              </w:rPr>
            </w:pPr>
            <w:r w:rsidRPr="00D75F62">
              <w:rPr>
                <w:color w:val="000000"/>
                <w:sz w:val="22"/>
                <w:szCs w:val="22"/>
                <w:lang w:bidi="ru-RU"/>
              </w:rPr>
              <w:t>Многоквартирные и жилые дома с централизованным холодным водоснабжением, с самостоятельным производством горячего водоснабжения с использованием оборудования, входящего в состав общего имущества собственников помещений в многоквартирном доме, водоотведением</w:t>
            </w:r>
          </w:p>
        </w:tc>
        <w:tc>
          <w:tcPr>
            <w:tcW w:w="1893" w:type="pct"/>
            <w:shd w:val="clear" w:color="auto" w:fill="FFFFFF"/>
            <w:vAlign w:val="center"/>
          </w:tcPr>
          <w:p w:rsidR="00D75F62" w:rsidRPr="00D75F62" w:rsidRDefault="00D75F62" w:rsidP="00D75F62">
            <w:pPr>
              <w:widowControl w:val="0"/>
              <w:jc w:val="center"/>
              <w:rPr>
                <w:color w:val="000000"/>
                <w:sz w:val="22"/>
                <w:szCs w:val="22"/>
                <w:lang w:bidi="ru-RU"/>
              </w:rPr>
            </w:pPr>
            <w:r w:rsidRPr="00D75F62">
              <w:rPr>
                <w:color w:val="000000"/>
                <w:sz w:val="22"/>
                <w:szCs w:val="22"/>
                <w:lang w:bidi="ru-RU"/>
              </w:rPr>
              <w:t>2,45</w:t>
            </w:r>
          </w:p>
        </w:tc>
      </w:tr>
    </w:tbl>
    <w:p w:rsidR="00D75F62" w:rsidRPr="00D75F62" w:rsidRDefault="00D75F62" w:rsidP="00D75F62">
      <w:pPr>
        <w:jc w:val="center"/>
        <w:rPr>
          <w:b/>
          <w:bCs/>
          <w:sz w:val="24"/>
          <w:szCs w:val="24"/>
        </w:rPr>
      </w:pPr>
    </w:p>
    <w:p w:rsidR="00D75F62" w:rsidRPr="00DD59A9" w:rsidRDefault="00D75F62" w:rsidP="00D75F62">
      <w:pPr>
        <w:ind w:firstLine="709"/>
        <w:jc w:val="right"/>
        <w:rPr>
          <w:sz w:val="24"/>
          <w:szCs w:val="24"/>
        </w:rPr>
      </w:pPr>
      <w:r w:rsidRPr="00DD59A9">
        <w:rPr>
          <w:b/>
          <w:sz w:val="24"/>
          <w:szCs w:val="24"/>
        </w:rPr>
        <w:t xml:space="preserve">Таблица </w:t>
      </w:r>
      <w:r w:rsidR="009F65A4" w:rsidRPr="00DD59A9">
        <w:rPr>
          <w:b/>
          <w:sz w:val="24"/>
          <w:szCs w:val="24"/>
        </w:rPr>
        <w:fldChar w:fldCharType="begin"/>
      </w:r>
      <w:r w:rsidRPr="00DD59A9">
        <w:rPr>
          <w:b/>
          <w:sz w:val="24"/>
          <w:szCs w:val="24"/>
        </w:rPr>
        <w:instrText xml:space="preserve"> SEQ Таблица \* ARABIC </w:instrText>
      </w:r>
      <w:r w:rsidR="009F65A4" w:rsidRPr="00DD59A9">
        <w:rPr>
          <w:b/>
          <w:sz w:val="24"/>
          <w:szCs w:val="24"/>
        </w:rPr>
        <w:fldChar w:fldCharType="separate"/>
      </w:r>
      <w:r w:rsidR="000E072D">
        <w:rPr>
          <w:b/>
          <w:noProof/>
          <w:sz w:val="24"/>
          <w:szCs w:val="24"/>
        </w:rPr>
        <w:t>16</w:t>
      </w:r>
      <w:r w:rsidR="009F65A4" w:rsidRPr="00DD59A9">
        <w:rPr>
          <w:b/>
          <w:sz w:val="24"/>
          <w:szCs w:val="24"/>
        </w:rPr>
        <w:fldChar w:fldCharType="end"/>
      </w:r>
    </w:p>
    <w:p w:rsidR="00D75F62" w:rsidRDefault="00D75F62" w:rsidP="00D75F62">
      <w:pPr>
        <w:ind w:firstLine="709"/>
        <w:jc w:val="center"/>
        <w:rPr>
          <w:b/>
          <w:bCs/>
          <w:sz w:val="24"/>
          <w:szCs w:val="24"/>
          <w:lang w:bidi="ru-RU"/>
        </w:rPr>
      </w:pPr>
      <w:r w:rsidRPr="00D75F62">
        <w:rPr>
          <w:b/>
          <w:bCs/>
          <w:sz w:val="24"/>
          <w:szCs w:val="24"/>
          <w:lang w:bidi="ru-RU"/>
        </w:rPr>
        <w:t>Единые нормативы расхода тепловой энергии на подогрев холодной воды для предоставления коммунальной услуги по горячему водоснабжению</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5683"/>
        <w:gridCol w:w="3691"/>
      </w:tblGrid>
      <w:tr w:rsidR="00D75F62" w:rsidRPr="00D75F62" w:rsidTr="00DD59A9">
        <w:trPr>
          <w:tblHeader/>
        </w:trPr>
        <w:tc>
          <w:tcPr>
            <w:tcW w:w="3031" w:type="pct"/>
            <w:shd w:val="clear" w:color="auto" w:fill="FFFFFF"/>
            <w:vAlign w:val="center"/>
          </w:tcPr>
          <w:p w:rsidR="00D75F62" w:rsidRPr="00D75F62" w:rsidRDefault="00D75F62" w:rsidP="00D75F62">
            <w:pPr>
              <w:widowControl w:val="0"/>
              <w:spacing w:line="240" w:lineRule="exact"/>
              <w:jc w:val="center"/>
              <w:rPr>
                <w:b/>
                <w:bCs/>
                <w:color w:val="000000"/>
                <w:sz w:val="22"/>
                <w:szCs w:val="22"/>
                <w:lang w:bidi="ru-RU"/>
              </w:rPr>
            </w:pPr>
            <w:r w:rsidRPr="00D75F62">
              <w:rPr>
                <w:b/>
                <w:bCs/>
                <w:color w:val="000000"/>
                <w:sz w:val="22"/>
                <w:szCs w:val="22"/>
                <w:lang w:bidi="ru-RU"/>
              </w:rPr>
              <w:t>Категория жилых помещений</w:t>
            </w:r>
          </w:p>
        </w:tc>
        <w:tc>
          <w:tcPr>
            <w:tcW w:w="1969" w:type="pct"/>
            <w:shd w:val="clear" w:color="auto" w:fill="FFFFFF"/>
            <w:vAlign w:val="center"/>
          </w:tcPr>
          <w:p w:rsidR="00D75F62" w:rsidRPr="00D75F62" w:rsidRDefault="00D75F62" w:rsidP="00E674D0">
            <w:pPr>
              <w:widowControl w:val="0"/>
              <w:spacing w:line="277" w:lineRule="exact"/>
              <w:jc w:val="center"/>
              <w:rPr>
                <w:b/>
                <w:bCs/>
                <w:color w:val="000000"/>
                <w:sz w:val="22"/>
                <w:szCs w:val="22"/>
                <w:lang w:bidi="ru-RU"/>
              </w:rPr>
            </w:pPr>
            <w:r w:rsidRPr="00D75F62">
              <w:rPr>
                <w:b/>
                <w:bCs/>
                <w:color w:val="000000"/>
                <w:sz w:val="22"/>
                <w:szCs w:val="22"/>
                <w:lang w:bidi="ru-RU"/>
              </w:rPr>
              <w:t xml:space="preserve">Норматив расхода тепловой </w:t>
            </w:r>
            <w:r w:rsidR="00E674D0" w:rsidRPr="00D75F62">
              <w:rPr>
                <w:b/>
                <w:bCs/>
                <w:color w:val="000000"/>
                <w:sz w:val="22"/>
                <w:szCs w:val="22"/>
                <w:lang w:bidi="ru-RU"/>
              </w:rPr>
              <w:t>энергии</w:t>
            </w:r>
            <w:r w:rsidR="00E674D0">
              <w:rPr>
                <w:b/>
                <w:bCs/>
                <w:color w:val="000000"/>
                <w:sz w:val="22"/>
                <w:szCs w:val="22"/>
                <w:lang w:bidi="ru-RU"/>
              </w:rPr>
              <w:t xml:space="preserve"> </w:t>
            </w:r>
            <w:r w:rsidR="00E674D0" w:rsidRPr="00D75F62">
              <w:rPr>
                <w:b/>
                <w:bCs/>
                <w:color w:val="000000"/>
                <w:sz w:val="22"/>
                <w:szCs w:val="22"/>
                <w:lang w:bidi="ru-RU"/>
              </w:rPr>
              <w:t>на</w:t>
            </w:r>
            <w:r w:rsidRPr="00D75F62">
              <w:rPr>
                <w:b/>
                <w:bCs/>
                <w:color w:val="000000"/>
                <w:sz w:val="22"/>
                <w:szCs w:val="22"/>
                <w:lang w:bidi="ru-RU"/>
              </w:rPr>
              <w:t xml:space="preserve"> подогрев</w:t>
            </w:r>
            <w:r>
              <w:rPr>
                <w:b/>
                <w:bCs/>
                <w:color w:val="000000"/>
                <w:sz w:val="22"/>
                <w:szCs w:val="22"/>
                <w:lang w:bidi="ru-RU"/>
              </w:rPr>
              <w:t xml:space="preserve">, </w:t>
            </w:r>
            <w:r w:rsidRPr="00D75F62">
              <w:rPr>
                <w:b/>
                <w:bCs/>
                <w:color w:val="000000"/>
                <w:sz w:val="22"/>
                <w:szCs w:val="22"/>
                <w:lang w:bidi="ru-RU"/>
              </w:rPr>
              <w:t>Гкал на подогрев 1 м³ холодной вод</w:t>
            </w:r>
            <w:r w:rsidR="00E674D0">
              <w:rPr>
                <w:b/>
                <w:bCs/>
                <w:color w:val="000000"/>
                <w:sz w:val="22"/>
                <w:szCs w:val="22"/>
                <w:lang w:bidi="ru-RU"/>
              </w:rPr>
              <w:t>ы</w:t>
            </w:r>
          </w:p>
        </w:tc>
      </w:tr>
      <w:tr w:rsidR="00D75F62" w:rsidRPr="00D75F62" w:rsidTr="00DD59A9">
        <w:tc>
          <w:tcPr>
            <w:tcW w:w="3031" w:type="pct"/>
            <w:shd w:val="clear" w:color="auto" w:fill="FFFFFF"/>
            <w:vAlign w:val="bottom"/>
          </w:tcPr>
          <w:p w:rsidR="00D75F62" w:rsidRPr="00D75F62" w:rsidRDefault="00D75F62" w:rsidP="00D75F62">
            <w:pPr>
              <w:widowControl w:val="0"/>
              <w:spacing w:line="277" w:lineRule="exact"/>
              <w:rPr>
                <w:color w:val="000000"/>
                <w:sz w:val="22"/>
                <w:szCs w:val="22"/>
                <w:lang w:bidi="ru-RU"/>
              </w:rPr>
            </w:pPr>
            <w:r w:rsidRPr="00D75F62">
              <w:rPr>
                <w:color w:val="000000"/>
                <w:sz w:val="22"/>
                <w:szCs w:val="22"/>
                <w:lang w:bidi="ru-RU"/>
              </w:rPr>
              <w:t>С наружной сетью горячего водоснабжения</w:t>
            </w:r>
          </w:p>
        </w:tc>
        <w:tc>
          <w:tcPr>
            <w:tcW w:w="1969" w:type="pct"/>
            <w:shd w:val="clear" w:color="auto" w:fill="FFFFFF"/>
          </w:tcPr>
          <w:p w:rsidR="00D75F62" w:rsidRPr="00D75F62" w:rsidRDefault="00D75F62" w:rsidP="00E674D0">
            <w:pPr>
              <w:widowControl w:val="0"/>
              <w:jc w:val="center"/>
              <w:rPr>
                <w:rFonts w:ascii="Microsoft Sans Serif" w:eastAsia="Microsoft Sans Serif" w:hAnsi="Microsoft Sans Serif" w:cs="Microsoft Sans Serif"/>
                <w:color w:val="000000"/>
                <w:sz w:val="22"/>
                <w:szCs w:val="22"/>
                <w:lang w:bidi="ru-RU"/>
              </w:rPr>
            </w:pP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С изолированными стояками</w:t>
            </w:r>
          </w:p>
        </w:tc>
        <w:tc>
          <w:tcPr>
            <w:tcW w:w="1969" w:type="pct"/>
            <w:shd w:val="clear" w:color="auto" w:fill="FFFFFF"/>
          </w:tcPr>
          <w:p w:rsidR="00D75F62" w:rsidRPr="00D75F62" w:rsidRDefault="00D75F62" w:rsidP="00E674D0">
            <w:pPr>
              <w:widowControl w:val="0"/>
              <w:jc w:val="center"/>
              <w:rPr>
                <w:rFonts w:ascii="Microsoft Sans Serif" w:eastAsia="Microsoft Sans Serif" w:hAnsi="Microsoft Sans Serif" w:cs="Microsoft Sans Serif"/>
                <w:color w:val="000000"/>
                <w:sz w:val="22"/>
                <w:szCs w:val="22"/>
                <w:lang w:bidi="ru-RU"/>
              </w:rPr>
            </w:pP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С полотенцесушителями</w:t>
            </w:r>
          </w:p>
        </w:tc>
        <w:tc>
          <w:tcPr>
            <w:tcW w:w="1969" w:type="pct"/>
            <w:shd w:val="clear" w:color="auto" w:fill="FFFFFF"/>
            <w:vAlign w:val="bottom"/>
          </w:tcPr>
          <w:p w:rsidR="00D75F62" w:rsidRPr="00D75F62" w:rsidRDefault="00D75F62" w:rsidP="00E674D0">
            <w:pPr>
              <w:widowControl w:val="0"/>
              <w:spacing w:line="240" w:lineRule="exact"/>
              <w:jc w:val="center"/>
              <w:rPr>
                <w:color w:val="000000"/>
                <w:sz w:val="22"/>
                <w:szCs w:val="22"/>
                <w:lang w:bidi="ru-RU"/>
              </w:rPr>
            </w:pPr>
            <w:r w:rsidRPr="00D75F62">
              <w:rPr>
                <w:color w:val="000000"/>
                <w:sz w:val="22"/>
                <w:szCs w:val="22"/>
                <w:lang w:bidi="ru-RU"/>
              </w:rPr>
              <w:t>0,065</w:t>
            </w: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Без полотенцесушителей</w:t>
            </w:r>
          </w:p>
        </w:tc>
        <w:tc>
          <w:tcPr>
            <w:tcW w:w="1969" w:type="pct"/>
            <w:shd w:val="clear" w:color="auto" w:fill="FFFFFF"/>
            <w:vAlign w:val="bottom"/>
          </w:tcPr>
          <w:p w:rsidR="00D75F62" w:rsidRPr="00D75F62" w:rsidRDefault="00D75F62" w:rsidP="00E674D0">
            <w:pPr>
              <w:widowControl w:val="0"/>
              <w:spacing w:line="240" w:lineRule="exact"/>
              <w:jc w:val="center"/>
              <w:rPr>
                <w:color w:val="000000"/>
                <w:sz w:val="22"/>
                <w:szCs w:val="22"/>
                <w:lang w:bidi="ru-RU"/>
              </w:rPr>
            </w:pPr>
            <w:r w:rsidRPr="00D75F62">
              <w:rPr>
                <w:color w:val="000000"/>
                <w:sz w:val="22"/>
                <w:szCs w:val="22"/>
                <w:lang w:bidi="ru-RU"/>
              </w:rPr>
              <w:t>0,060</w:t>
            </w: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С неизолированными стояками</w:t>
            </w:r>
          </w:p>
        </w:tc>
        <w:tc>
          <w:tcPr>
            <w:tcW w:w="1969" w:type="pct"/>
            <w:shd w:val="clear" w:color="auto" w:fill="FFFFFF"/>
          </w:tcPr>
          <w:p w:rsidR="00D75F62" w:rsidRPr="00D75F62" w:rsidRDefault="00D75F62" w:rsidP="00E674D0">
            <w:pPr>
              <w:widowControl w:val="0"/>
              <w:jc w:val="center"/>
              <w:rPr>
                <w:rFonts w:ascii="Microsoft Sans Serif" w:eastAsia="Microsoft Sans Serif" w:hAnsi="Microsoft Sans Serif" w:cs="Microsoft Sans Serif"/>
                <w:color w:val="000000"/>
                <w:sz w:val="22"/>
                <w:szCs w:val="22"/>
                <w:lang w:bidi="ru-RU"/>
              </w:rPr>
            </w:pP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lastRenderedPageBreak/>
              <w:t xml:space="preserve">      </w:t>
            </w:r>
            <w:r w:rsidRPr="00D75F62">
              <w:rPr>
                <w:color w:val="000000"/>
                <w:sz w:val="22"/>
                <w:szCs w:val="22"/>
                <w:lang w:bidi="ru-RU"/>
              </w:rPr>
              <w:t>С полотенцесушителями</w:t>
            </w:r>
          </w:p>
        </w:tc>
        <w:tc>
          <w:tcPr>
            <w:tcW w:w="1969" w:type="pct"/>
            <w:shd w:val="clear" w:color="auto" w:fill="FFFFFF"/>
            <w:vAlign w:val="bottom"/>
          </w:tcPr>
          <w:p w:rsidR="00D75F62" w:rsidRPr="00D75F62" w:rsidRDefault="00D75F62" w:rsidP="00E674D0">
            <w:pPr>
              <w:widowControl w:val="0"/>
              <w:spacing w:line="240" w:lineRule="exact"/>
              <w:jc w:val="center"/>
              <w:rPr>
                <w:color w:val="000000"/>
                <w:sz w:val="22"/>
                <w:szCs w:val="22"/>
                <w:lang w:bidi="ru-RU"/>
              </w:rPr>
            </w:pPr>
            <w:r w:rsidRPr="00D75F62">
              <w:rPr>
                <w:color w:val="000000"/>
                <w:sz w:val="22"/>
                <w:szCs w:val="22"/>
                <w:lang w:bidi="ru-RU"/>
              </w:rPr>
              <w:t>0,070</w:t>
            </w: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Без полотенцесушителей</w:t>
            </w:r>
          </w:p>
        </w:tc>
        <w:tc>
          <w:tcPr>
            <w:tcW w:w="1969" w:type="pct"/>
            <w:shd w:val="clear" w:color="auto" w:fill="FFFFFF"/>
            <w:vAlign w:val="bottom"/>
          </w:tcPr>
          <w:p w:rsidR="00D75F62" w:rsidRPr="00D75F62" w:rsidRDefault="00D75F62" w:rsidP="00E674D0">
            <w:pPr>
              <w:widowControl w:val="0"/>
              <w:spacing w:line="240" w:lineRule="exact"/>
              <w:jc w:val="center"/>
              <w:rPr>
                <w:color w:val="000000"/>
                <w:sz w:val="22"/>
                <w:szCs w:val="22"/>
                <w:lang w:bidi="ru-RU"/>
              </w:rPr>
            </w:pPr>
            <w:r w:rsidRPr="00D75F62">
              <w:rPr>
                <w:color w:val="000000"/>
                <w:sz w:val="22"/>
                <w:szCs w:val="22"/>
                <w:lang w:bidi="ru-RU"/>
              </w:rPr>
              <w:t>0,065</w:t>
            </w:r>
          </w:p>
        </w:tc>
      </w:tr>
      <w:tr w:rsidR="00D75F62" w:rsidRPr="00D75F62" w:rsidTr="00DD59A9">
        <w:tc>
          <w:tcPr>
            <w:tcW w:w="3031" w:type="pct"/>
            <w:shd w:val="clear" w:color="auto" w:fill="FFFFFF"/>
            <w:vAlign w:val="bottom"/>
          </w:tcPr>
          <w:p w:rsidR="00D75F62" w:rsidRPr="00D75F62" w:rsidRDefault="00D75F62" w:rsidP="00D75F62">
            <w:pPr>
              <w:widowControl w:val="0"/>
              <w:spacing w:line="277" w:lineRule="exact"/>
              <w:rPr>
                <w:color w:val="000000"/>
                <w:sz w:val="22"/>
                <w:szCs w:val="22"/>
                <w:lang w:bidi="ru-RU"/>
              </w:rPr>
            </w:pPr>
            <w:r w:rsidRPr="00D75F62">
              <w:rPr>
                <w:color w:val="000000"/>
                <w:sz w:val="22"/>
                <w:szCs w:val="22"/>
                <w:lang w:bidi="ru-RU"/>
              </w:rPr>
              <w:t>Без наружной сети горячего водоснабжения</w:t>
            </w:r>
          </w:p>
        </w:tc>
        <w:tc>
          <w:tcPr>
            <w:tcW w:w="1969" w:type="pct"/>
            <w:shd w:val="clear" w:color="auto" w:fill="FFFFFF"/>
          </w:tcPr>
          <w:p w:rsidR="00D75F62" w:rsidRPr="00D75F62" w:rsidRDefault="00D75F62" w:rsidP="00E674D0">
            <w:pPr>
              <w:widowControl w:val="0"/>
              <w:jc w:val="center"/>
              <w:rPr>
                <w:rFonts w:ascii="Microsoft Sans Serif" w:eastAsia="Microsoft Sans Serif" w:hAnsi="Microsoft Sans Serif" w:cs="Microsoft Sans Serif"/>
                <w:color w:val="000000"/>
                <w:sz w:val="22"/>
                <w:szCs w:val="22"/>
                <w:lang w:bidi="ru-RU"/>
              </w:rPr>
            </w:pP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С изолированными стояками</w:t>
            </w:r>
          </w:p>
        </w:tc>
        <w:tc>
          <w:tcPr>
            <w:tcW w:w="1969" w:type="pct"/>
            <w:shd w:val="clear" w:color="auto" w:fill="FFFFFF"/>
          </w:tcPr>
          <w:p w:rsidR="00D75F62" w:rsidRPr="00D75F62" w:rsidRDefault="00D75F62" w:rsidP="00E674D0">
            <w:pPr>
              <w:widowControl w:val="0"/>
              <w:jc w:val="center"/>
              <w:rPr>
                <w:rFonts w:ascii="Microsoft Sans Serif" w:eastAsia="Microsoft Sans Serif" w:hAnsi="Microsoft Sans Serif" w:cs="Microsoft Sans Serif"/>
                <w:color w:val="000000"/>
                <w:sz w:val="22"/>
                <w:szCs w:val="22"/>
                <w:lang w:bidi="ru-RU"/>
              </w:rPr>
            </w:pP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С полотенцесушителями</w:t>
            </w:r>
          </w:p>
        </w:tc>
        <w:tc>
          <w:tcPr>
            <w:tcW w:w="1969" w:type="pct"/>
            <w:shd w:val="clear" w:color="auto" w:fill="FFFFFF"/>
            <w:vAlign w:val="bottom"/>
          </w:tcPr>
          <w:p w:rsidR="00D75F62" w:rsidRPr="00D75F62" w:rsidRDefault="00D75F62" w:rsidP="00E674D0">
            <w:pPr>
              <w:widowControl w:val="0"/>
              <w:spacing w:line="240" w:lineRule="exact"/>
              <w:jc w:val="center"/>
              <w:rPr>
                <w:color w:val="000000"/>
                <w:sz w:val="22"/>
                <w:szCs w:val="22"/>
                <w:lang w:bidi="ru-RU"/>
              </w:rPr>
            </w:pPr>
            <w:r w:rsidRPr="00D75F62">
              <w:rPr>
                <w:color w:val="000000"/>
                <w:sz w:val="22"/>
                <w:szCs w:val="22"/>
                <w:lang w:bidi="ru-RU"/>
              </w:rPr>
              <w:t>0,062</w:t>
            </w: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Без полотенцесушителей</w:t>
            </w:r>
          </w:p>
        </w:tc>
        <w:tc>
          <w:tcPr>
            <w:tcW w:w="1969" w:type="pct"/>
            <w:shd w:val="clear" w:color="auto" w:fill="FFFFFF"/>
            <w:vAlign w:val="bottom"/>
          </w:tcPr>
          <w:p w:rsidR="00D75F62" w:rsidRPr="00D75F62" w:rsidRDefault="00D75F62" w:rsidP="00E674D0">
            <w:pPr>
              <w:widowControl w:val="0"/>
              <w:spacing w:line="240" w:lineRule="exact"/>
              <w:jc w:val="center"/>
              <w:rPr>
                <w:color w:val="000000"/>
                <w:sz w:val="22"/>
                <w:szCs w:val="22"/>
                <w:lang w:bidi="ru-RU"/>
              </w:rPr>
            </w:pPr>
            <w:r w:rsidRPr="00D75F62">
              <w:rPr>
                <w:color w:val="000000"/>
                <w:sz w:val="22"/>
                <w:szCs w:val="22"/>
                <w:lang w:bidi="ru-RU"/>
              </w:rPr>
              <w:t>0,057</w:t>
            </w: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С неизолированными стояками</w:t>
            </w:r>
          </w:p>
        </w:tc>
        <w:tc>
          <w:tcPr>
            <w:tcW w:w="1969" w:type="pct"/>
            <w:shd w:val="clear" w:color="auto" w:fill="FFFFFF"/>
          </w:tcPr>
          <w:p w:rsidR="00D75F62" w:rsidRPr="00D75F62" w:rsidRDefault="00D75F62" w:rsidP="00E674D0">
            <w:pPr>
              <w:widowControl w:val="0"/>
              <w:jc w:val="center"/>
              <w:rPr>
                <w:rFonts w:ascii="Microsoft Sans Serif" w:eastAsia="Microsoft Sans Serif" w:hAnsi="Microsoft Sans Serif" w:cs="Microsoft Sans Serif"/>
                <w:color w:val="000000"/>
                <w:sz w:val="22"/>
                <w:szCs w:val="22"/>
                <w:lang w:bidi="ru-RU"/>
              </w:rPr>
            </w:pP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С полотенцесушителями</w:t>
            </w:r>
          </w:p>
        </w:tc>
        <w:tc>
          <w:tcPr>
            <w:tcW w:w="1969" w:type="pct"/>
            <w:shd w:val="clear" w:color="auto" w:fill="FFFFFF"/>
            <w:vAlign w:val="bottom"/>
          </w:tcPr>
          <w:p w:rsidR="00D75F62" w:rsidRPr="00D75F62" w:rsidRDefault="00D75F62" w:rsidP="00E674D0">
            <w:pPr>
              <w:widowControl w:val="0"/>
              <w:spacing w:line="240" w:lineRule="exact"/>
              <w:jc w:val="center"/>
              <w:rPr>
                <w:color w:val="000000"/>
                <w:sz w:val="22"/>
                <w:szCs w:val="22"/>
                <w:lang w:bidi="ru-RU"/>
              </w:rPr>
            </w:pPr>
            <w:r w:rsidRPr="00D75F62">
              <w:rPr>
                <w:color w:val="000000"/>
                <w:sz w:val="22"/>
                <w:szCs w:val="22"/>
                <w:lang w:bidi="ru-RU"/>
              </w:rPr>
              <w:t>0,067</w:t>
            </w:r>
          </w:p>
        </w:tc>
      </w:tr>
      <w:tr w:rsidR="00D75F62" w:rsidRPr="00D75F62" w:rsidTr="00DD59A9">
        <w:tc>
          <w:tcPr>
            <w:tcW w:w="3031" w:type="pct"/>
            <w:shd w:val="clear" w:color="auto" w:fill="FFFFFF"/>
            <w:vAlign w:val="bottom"/>
          </w:tcPr>
          <w:p w:rsidR="00D75F62" w:rsidRPr="00D75F62" w:rsidRDefault="00D75F62" w:rsidP="00D75F62">
            <w:pPr>
              <w:widowControl w:val="0"/>
              <w:spacing w:line="240" w:lineRule="exact"/>
              <w:rPr>
                <w:color w:val="000000"/>
                <w:sz w:val="22"/>
                <w:szCs w:val="22"/>
                <w:lang w:bidi="ru-RU"/>
              </w:rPr>
            </w:pPr>
            <w:r>
              <w:rPr>
                <w:color w:val="000000"/>
                <w:sz w:val="22"/>
                <w:szCs w:val="22"/>
                <w:lang w:bidi="ru-RU"/>
              </w:rPr>
              <w:t xml:space="preserve">      </w:t>
            </w:r>
            <w:r w:rsidRPr="00D75F62">
              <w:rPr>
                <w:color w:val="000000"/>
                <w:sz w:val="22"/>
                <w:szCs w:val="22"/>
                <w:lang w:bidi="ru-RU"/>
              </w:rPr>
              <w:t>Без полотенцесушителей</w:t>
            </w:r>
          </w:p>
        </w:tc>
        <w:tc>
          <w:tcPr>
            <w:tcW w:w="1969" w:type="pct"/>
            <w:shd w:val="clear" w:color="auto" w:fill="FFFFFF"/>
            <w:vAlign w:val="bottom"/>
          </w:tcPr>
          <w:p w:rsidR="00D75F62" w:rsidRPr="00D75F62" w:rsidRDefault="00D75F62" w:rsidP="00E674D0">
            <w:pPr>
              <w:widowControl w:val="0"/>
              <w:spacing w:line="240" w:lineRule="exact"/>
              <w:jc w:val="center"/>
              <w:rPr>
                <w:color w:val="000000"/>
                <w:sz w:val="22"/>
                <w:szCs w:val="22"/>
                <w:lang w:bidi="ru-RU"/>
              </w:rPr>
            </w:pPr>
            <w:r w:rsidRPr="00D75F62">
              <w:rPr>
                <w:color w:val="000000"/>
                <w:sz w:val="22"/>
                <w:szCs w:val="22"/>
                <w:lang w:bidi="ru-RU"/>
              </w:rPr>
              <w:t>0,062</w:t>
            </w:r>
          </w:p>
        </w:tc>
      </w:tr>
    </w:tbl>
    <w:p w:rsidR="00D75F62" w:rsidRDefault="00D75F62" w:rsidP="00D75F62">
      <w:pPr>
        <w:ind w:firstLine="709"/>
        <w:jc w:val="both"/>
        <w:rPr>
          <w:sz w:val="24"/>
          <w:szCs w:val="24"/>
          <w:highlight w:val="yellow"/>
        </w:rPr>
      </w:pPr>
    </w:p>
    <w:p w:rsidR="00523214" w:rsidRPr="0029335D" w:rsidRDefault="00523214" w:rsidP="00523214">
      <w:pPr>
        <w:ind w:firstLine="709"/>
        <w:jc w:val="right"/>
        <w:rPr>
          <w:b/>
          <w:sz w:val="24"/>
          <w:szCs w:val="24"/>
          <w:highlight w:val="yellow"/>
        </w:rPr>
      </w:pPr>
    </w:p>
    <w:p w:rsidR="000535AF" w:rsidRPr="00CC2781" w:rsidRDefault="000535AF" w:rsidP="00382F58">
      <w:pPr>
        <w:pStyle w:val="31"/>
        <w:numPr>
          <w:ilvl w:val="2"/>
          <w:numId w:val="38"/>
        </w:numPr>
        <w:tabs>
          <w:tab w:val="left" w:pos="709"/>
        </w:tabs>
        <w:spacing w:before="0" w:after="0"/>
        <w:ind w:left="0" w:firstLine="0"/>
        <w:rPr>
          <w:sz w:val="24"/>
          <w:szCs w:val="24"/>
        </w:rPr>
      </w:pPr>
      <w:r w:rsidRPr="00CC2781">
        <w:rPr>
          <w:sz w:val="24"/>
          <w:szCs w:val="24"/>
        </w:rPr>
        <w:t>Сравнение величины договорной и расчетной тепловой нагрузки по зоне действия каждого источника тепловой энергии</w:t>
      </w:r>
    </w:p>
    <w:p w:rsidR="000535AF" w:rsidRPr="006A27E9" w:rsidRDefault="000535AF" w:rsidP="000535AF">
      <w:pPr>
        <w:ind w:firstLine="709"/>
        <w:jc w:val="both"/>
        <w:rPr>
          <w:sz w:val="24"/>
          <w:szCs w:val="24"/>
        </w:rPr>
      </w:pPr>
      <w:r w:rsidRPr="006A27E9">
        <w:rPr>
          <w:sz w:val="24"/>
          <w:szCs w:val="24"/>
        </w:rPr>
        <w:t>Величины договорной и расчетной тепловой нагрузки по источникам тепловой энергии принимаются равными</w:t>
      </w:r>
      <w:r w:rsidR="006A27E9" w:rsidRPr="006A27E9">
        <w:rPr>
          <w:sz w:val="24"/>
          <w:szCs w:val="24"/>
        </w:rPr>
        <w:t>, т.к.</w:t>
      </w:r>
      <w:r w:rsidRPr="006A27E9">
        <w:rPr>
          <w:sz w:val="24"/>
          <w:szCs w:val="24"/>
        </w:rPr>
        <w:t xml:space="preserve"> </w:t>
      </w:r>
      <w:r w:rsidR="006A27E9" w:rsidRPr="006A27E9">
        <w:rPr>
          <w:sz w:val="24"/>
          <w:szCs w:val="24"/>
        </w:rPr>
        <w:t xml:space="preserve">сведения о величине договорной нагрузки не представлены. </w:t>
      </w:r>
      <w:r w:rsidRPr="006A27E9">
        <w:rPr>
          <w:sz w:val="24"/>
          <w:szCs w:val="24"/>
        </w:rPr>
        <w:t xml:space="preserve">При установлении тарифов на тепловую энергию, поставляемую на территории </w:t>
      </w:r>
      <w:r w:rsidR="006A27E9" w:rsidRPr="006A27E9">
        <w:rPr>
          <w:sz w:val="24"/>
          <w:szCs w:val="24"/>
        </w:rPr>
        <w:t>муниципального округа Тазовский район</w:t>
      </w:r>
      <w:r w:rsidRPr="006A27E9">
        <w:rPr>
          <w:sz w:val="24"/>
          <w:szCs w:val="24"/>
        </w:rPr>
        <w:t xml:space="preserve"> на 20</w:t>
      </w:r>
      <w:r w:rsidR="006A27E9" w:rsidRPr="006A27E9">
        <w:rPr>
          <w:sz w:val="24"/>
          <w:szCs w:val="24"/>
        </w:rPr>
        <w:t>20</w:t>
      </w:r>
      <w:r w:rsidRPr="006A27E9">
        <w:rPr>
          <w:sz w:val="24"/>
          <w:szCs w:val="24"/>
        </w:rPr>
        <w:t> – 202</w:t>
      </w:r>
      <w:r w:rsidR="006A27E9" w:rsidRPr="006A27E9">
        <w:rPr>
          <w:sz w:val="24"/>
          <w:szCs w:val="24"/>
        </w:rPr>
        <w:t>5</w:t>
      </w:r>
      <w:r w:rsidRPr="006A27E9">
        <w:rPr>
          <w:sz w:val="24"/>
          <w:szCs w:val="24"/>
        </w:rPr>
        <w:t xml:space="preserve"> гг.</w:t>
      </w:r>
      <w:r w:rsidR="008C2A6D">
        <w:rPr>
          <w:sz w:val="24"/>
          <w:szCs w:val="24"/>
        </w:rPr>
        <w:t>,</w:t>
      </w:r>
      <w:r w:rsidRPr="006A27E9">
        <w:rPr>
          <w:sz w:val="24"/>
          <w:szCs w:val="24"/>
        </w:rPr>
        <w:t xml:space="preserve"> величина договорной тепловой нагрузки не использовалась.</w:t>
      </w:r>
    </w:p>
    <w:p w:rsidR="00643347" w:rsidRPr="000F6EA3" w:rsidRDefault="00AA4FE2" w:rsidP="00012410">
      <w:pPr>
        <w:pStyle w:val="25"/>
        <w:keepNext w:val="0"/>
        <w:pageBreakBefore/>
        <w:spacing w:before="0" w:after="0"/>
        <w:ind w:left="1418" w:hanging="709"/>
        <w:rPr>
          <w:sz w:val="24"/>
          <w:szCs w:val="24"/>
        </w:rPr>
      </w:pPr>
      <w:bookmarkStart w:id="57" w:name="_Toc360038847"/>
      <w:r w:rsidRPr="000F6EA3">
        <w:rPr>
          <w:sz w:val="24"/>
          <w:szCs w:val="24"/>
        </w:rPr>
        <w:lastRenderedPageBreak/>
        <w:t>1.</w:t>
      </w:r>
      <w:r w:rsidR="00643347" w:rsidRPr="000F6EA3">
        <w:rPr>
          <w:sz w:val="24"/>
          <w:szCs w:val="24"/>
        </w:rPr>
        <w:t>6 Балансы тепловой мощности и тепловой нагрузки в зонах действия источников тепловой энергии</w:t>
      </w:r>
      <w:bookmarkEnd w:id="57"/>
    </w:p>
    <w:p w:rsidR="00A47D46" w:rsidRPr="0029335D" w:rsidRDefault="00A47D46" w:rsidP="00A47D46">
      <w:pPr>
        <w:widowControl w:val="0"/>
        <w:ind w:firstLine="709"/>
        <w:jc w:val="both"/>
        <w:rPr>
          <w:color w:val="FF0000"/>
          <w:sz w:val="24"/>
          <w:szCs w:val="24"/>
          <w:highlight w:val="yellow"/>
        </w:rPr>
      </w:pPr>
    </w:p>
    <w:p w:rsidR="00183FA4" w:rsidRPr="000F6EA3" w:rsidRDefault="00183FA4" w:rsidP="00382F58">
      <w:pPr>
        <w:pStyle w:val="31"/>
        <w:numPr>
          <w:ilvl w:val="2"/>
          <w:numId w:val="39"/>
        </w:numPr>
        <w:tabs>
          <w:tab w:val="left" w:pos="851"/>
        </w:tabs>
        <w:spacing w:before="0" w:after="0"/>
        <w:ind w:left="0" w:firstLine="0"/>
        <w:rPr>
          <w:sz w:val="24"/>
          <w:szCs w:val="24"/>
        </w:rPr>
      </w:pPr>
      <w:r w:rsidRPr="000F6EA3">
        <w:rPr>
          <w:sz w:val="24"/>
          <w:szCs w:val="24"/>
        </w:rPr>
        <w:t>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0B1078" w:rsidRPr="00173042" w:rsidRDefault="000B1078" w:rsidP="000B1078">
      <w:pPr>
        <w:widowControl w:val="0"/>
        <w:ind w:firstLine="709"/>
        <w:jc w:val="both"/>
        <w:rPr>
          <w:sz w:val="24"/>
          <w:szCs w:val="24"/>
        </w:rPr>
      </w:pPr>
      <w:r w:rsidRPr="000F6EA3">
        <w:rPr>
          <w:sz w:val="24"/>
          <w:szCs w:val="24"/>
        </w:rPr>
        <w:t xml:space="preserve">Баланс мощности и нагрузки котельных </w:t>
      </w:r>
      <w:r w:rsidR="000F6EA3" w:rsidRPr="000F6EA3">
        <w:rPr>
          <w:sz w:val="24"/>
          <w:szCs w:val="24"/>
        </w:rPr>
        <w:t>муниципального округа Тазовский район</w:t>
      </w:r>
      <w:r w:rsidRPr="000F6EA3">
        <w:rPr>
          <w:sz w:val="24"/>
          <w:szCs w:val="24"/>
        </w:rPr>
        <w:t xml:space="preserve"> за </w:t>
      </w:r>
      <w:r w:rsidR="00CB725F" w:rsidRPr="000F6EA3">
        <w:rPr>
          <w:sz w:val="24"/>
          <w:szCs w:val="24"/>
        </w:rPr>
        <w:br/>
      </w:r>
      <w:r w:rsidRPr="00173042">
        <w:rPr>
          <w:sz w:val="24"/>
          <w:szCs w:val="24"/>
        </w:rPr>
        <w:t xml:space="preserve">2018 – 2020 гг. представлен в табл. </w:t>
      </w:r>
      <w:r w:rsidR="00173042" w:rsidRPr="00173042">
        <w:rPr>
          <w:sz w:val="24"/>
          <w:szCs w:val="24"/>
        </w:rPr>
        <w:t>1</w:t>
      </w:r>
      <w:r w:rsidR="00754676" w:rsidRPr="00173042">
        <w:rPr>
          <w:sz w:val="24"/>
          <w:szCs w:val="24"/>
        </w:rPr>
        <w:t>7</w:t>
      </w:r>
      <w:r w:rsidRPr="00173042">
        <w:rPr>
          <w:sz w:val="24"/>
          <w:szCs w:val="24"/>
        </w:rPr>
        <w:t>.</w:t>
      </w:r>
    </w:p>
    <w:p w:rsidR="00E44230" w:rsidRPr="00173042" w:rsidRDefault="00E44230" w:rsidP="00E44230">
      <w:pPr>
        <w:jc w:val="right"/>
        <w:rPr>
          <w:b/>
          <w:sz w:val="24"/>
          <w:szCs w:val="24"/>
        </w:rPr>
      </w:pPr>
      <w:r w:rsidRPr="00173042">
        <w:rPr>
          <w:b/>
          <w:sz w:val="24"/>
          <w:szCs w:val="24"/>
        </w:rPr>
        <w:t xml:space="preserve">Таблица </w:t>
      </w:r>
      <w:r w:rsidR="009F65A4" w:rsidRPr="00173042">
        <w:rPr>
          <w:b/>
          <w:sz w:val="24"/>
          <w:szCs w:val="24"/>
        </w:rPr>
        <w:fldChar w:fldCharType="begin"/>
      </w:r>
      <w:r w:rsidRPr="00173042">
        <w:rPr>
          <w:b/>
          <w:sz w:val="24"/>
          <w:szCs w:val="24"/>
        </w:rPr>
        <w:instrText xml:space="preserve"> SEQ Таблица \* ARABIC </w:instrText>
      </w:r>
      <w:r w:rsidR="009F65A4" w:rsidRPr="00173042">
        <w:rPr>
          <w:b/>
          <w:sz w:val="24"/>
          <w:szCs w:val="24"/>
        </w:rPr>
        <w:fldChar w:fldCharType="separate"/>
      </w:r>
      <w:r w:rsidR="000E072D">
        <w:rPr>
          <w:b/>
          <w:noProof/>
          <w:sz w:val="24"/>
          <w:szCs w:val="24"/>
        </w:rPr>
        <w:t>17</w:t>
      </w:r>
      <w:r w:rsidR="009F65A4" w:rsidRPr="00173042">
        <w:rPr>
          <w:b/>
          <w:sz w:val="24"/>
          <w:szCs w:val="24"/>
        </w:rPr>
        <w:fldChar w:fldCharType="end"/>
      </w:r>
    </w:p>
    <w:p w:rsidR="00CD407F" w:rsidRPr="000F6EA3" w:rsidRDefault="00E44230" w:rsidP="00E44230">
      <w:pPr>
        <w:jc w:val="center"/>
        <w:rPr>
          <w:b/>
          <w:sz w:val="24"/>
          <w:szCs w:val="24"/>
        </w:rPr>
      </w:pPr>
      <w:r w:rsidRPr="00173042">
        <w:rPr>
          <w:b/>
          <w:sz w:val="24"/>
          <w:szCs w:val="24"/>
        </w:rPr>
        <w:t>Тепловой баланс системы теплоснабжения от котельных</w:t>
      </w:r>
      <w:r w:rsidRPr="000F6EA3">
        <w:rPr>
          <w:b/>
          <w:sz w:val="24"/>
          <w:szCs w:val="24"/>
        </w:rPr>
        <w:t xml:space="preserve"> </w:t>
      </w:r>
    </w:p>
    <w:p w:rsidR="00E44230" w:rsidRPr="000F6EA3" w:rsidRDefault="000F6EA3" w:rsidP="00E44230">
      <w:pPr>
        <w:jc w:val="center"/>
        <w:rPr>
          <w:b/>
          <w:sz w:val="24"/>
          <w:szCs w:val="24"/>
        </w:rPr>
      </w:pPr>
      <w:r w:rsidRPr="000F6EA3">
        <w:rPr>
          <w:b/>
          <w:sz w:val="24"/>
          <w:szCs w:val="24"/>
        </w:rPr>
        <w:t>муниципального округа Тазовский район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45"/>
        <w:gridCol w:w="770"/>
        <w:gridCol w:w="951"/>
        <w:gridCol w:w="951"/>
        <w:gridCol w:w="951"/>
      </w:tblGrid>
      <w:tr w:rsidR="00E44230" w:rsidRPr="00643FFF" w:rsidTr="00643FFF">
        <w:trPr>
          <w:tblHeader/>
        </w:trPr>
        <w:tc>
          <w:tcPr>
            <w:tcW w:w="3087" w:type="pct"/>
            <w:shd w:val="clear" w:color="auto" w:fill="auto"/>
            <w:tcMar>
              <w:left w:w="57" w:type="dxa"/>
              <w:right w:w="57" w:type="dxa"/>
            </w:tcMar>
            <w:vAlign w:val="center"/>
            <w:hideMark/>
          </w:tcPr>
          <w:p w:rsidR="00E44230" w:rsidRPr="00643FFF" w:rsidRDefault="00E44230" w:rsidP="00784DEA">
            <w:pPr>
              <w:jc w:val="center"/>
              <w:rPr>
                <w:b/>
                <w:bCs/>
                <w:sz w:val="23"/>
                <w:szCs w:val="23"/>
              </w:rPr>
            </w:pPr>
            <w:r w:rsidRPr="00643FFF">
              <w:rPr>
                <w:b/>
                <w:bCs/>
                <w:sz w:val="23"/>
                <w:szCs w:val="23"/>
              </w:rPr>
              <w:t>Наименование показателя</w:t>
            </w:r>
          </w:p>
        </w:tc>
        <w:tc>
          <w:tcPr>
            <w:tcW w:w="407" w:type="pct"/>
            <w:shd w:val="clear" w:color="auto" w:fill="auto"/>
            <w:tcMar>
              <w:left w:w="57" w:type="dxa"/>
              <w:right w:w="57" w:type="dxa"/>
            </w:tcMar>
            <w:vAlign w:val="center"/>
            <w:hideMark/>
          </w:tcPr>
          <w:p w:rsidR="00E44230" w:rsidRPr="00643FFF" w:rsidRDefault="00E44230" w:rsidP="00784DEA">
            <w:pPr>
              <w:jc w:val="center"/>
              <w:rPr>
                <w:b/>
                <w:bCs/>
                <w:sz w:val="23"/>
                <w:szCs w:val="23"/>
              </w:rPr>
            </w:pPr>
            <w:r w:rsidRPr="00643FFF">
              <w:rPr>
                <w:b/>
                <w:bCs/>
                <w:sz w:val="23"/>
                <w:szCs w:val="23"/>
              </w:rPr>
              <w:t>Ед. изм.</w:t>
            </w:r>
          </w:p>
        </w:tc>
        <w:tc>
          <w:tcPr>
            <w:tcW w:w="502" w:type="pct"/>
            <w:shd w:val="clear" w:color="auto" w:fill="auto"/>
            <w:tcMar>
              <w:left w:w="57" w:type="dxa"/>
              <w:right w:w="57" w:type="dxa"/>
            </w:tcMar>
            <w:vAlign w:val="center"/>
            <w:hideMark/>
          </w:tcPr>
          <w:p w:rsidR="00E44230" w:rsidRPr="00643FFF" w:rsidRDefault="00E44230" w:rsidP="00784DEA">
            <w:pPr>
              <w:jc w:val="center"/>
              <w:rPr>
                <w:b/>
                <w:bCs/>
                <w:sz w:val="23"/>
                <w:szCs w:val="23"/>
              </w:rPr>
            </w:pPr>
            <w:r w:rsidRPr="00643FFF">
              <w:rPr>
                <w:b/>
                <w:bCs/>
                <w:sz w:val="23"/>
                <w:szCs w:val="23"/>
              </w:rPr>
              <w:t xml:space="preserve">2018 </w:t>
            </w:r>
          </w:p>
        </w:tc>
        <w:tc>
          <w:tcPr>
            <w:tcW w:w="502" w:type="pct"/>
            <w:shd w:val="clear" w:color="auto" w:fill="auto"/>
            <w:tcMar>
              <w:left w:w="57" w:type="dxa"/>
              <w:right w:w="57" w:type="dxa"/>
            </w:tcMar>
            <w:vAlign w:val="center"/>
            <w:hideMark/>
          </w:tcPr>
          <w:p w:rsidR="00E44230" w:rsidRPr="00643FFF" w:rsidRDefault="00E44230" w:rsidP="00784DEA">
            <w:pPr>
              <w:jc w:val="center"/>
              <w:rPr>
                <w:b/>
                <w:bCs/>
                <w:sz w:val="23"/>
                <w:szCs w:val="23"/>
              </w:rPr>
            </w:pPr>
            <w:r w:rsidRPr="00643FFF">
              <w:rPr>
                <w:b/>
                <w:bCs/>
                <w:sz w:val="23"/>
                <w:szCs w:val="23"/>
              </w:rPr>
              <w:t>2019</w:t>
            </w:r>
          </w:p>
        </w:tc>
        <w:tc>
          <w:tcPr>
            <w:tcW w:w="502" w:type="pct"/>
            <w:tcMar>
              <w:left w:w="57" w:type="dxa"/>
              <w:right w:w="57" w:type="dxa"/>
            </w:tcMar>
            <w:vAlign w:val="center"/>
          </w:tcPr>
          <w:p w:rsidR="00E44230" w:rsidRPr="00643FFF" w:rsidRDefault="00E44230" w:rsidP="00784DEA">
            <w:pPr>
              <w:jc w:val="center"/>
              <w:rPr>
                <w:b/>
                <w:bCs/>
                <w:sz w:val="23"/>
                <w:szCs w:val="23"/>
              </w:rPr>
            </w:pPr>
            <w:r w:rsidRPr="00643FFF">
              <w:rPr>
                <w:b/>
                <w:bCs/>
                <w:sz w:val="23"/>
                <w:szCs w:val="23"/>
              </w:rPr>
              <w:t>2020</w:t>
            </w:r>
          </w:p>
        </w:tc>
      </w:tr>
      <w:tr w:rsidR="00643FFF" w:rsidRPr="00643FFF" w:rsidTr="007B6118">
        <w:tc>
          <w:tcPr>
            <w:tcW w:w="5000" w:type="pct"/>
            <w:gridSpan w:val="5"/>
            <w:tcBorders>
              <w:top w:val="single" w:sz="4" w:space="0" w:color="auto"/>
              <w:left w:val="single" w:sz="4" w:space="0" w:color="auto"/>
              <w:bottom w:val="nil"/>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b/>
                <w:bCs/>
                <w:color w:val="000000"/>
                <w:sz w:val="23"/>
                <w:szCs w:val="23"/>
              </w:rPr>
              <w:t xml:space="preserve">Котельная № 1 </w:t>
            </w:r>
            <w:r w:rsidR="00C76884">
              <w:rPr>
                <w:b/>
                <w:bCs/>
                <w:color w:val="000000"/>
                <w:sz w:val="23"/>
                <w:szCs w:val="23"/>
              </w:rPr>
              <w:t>«</w:t>
            </w:r>
            <w:r w:rsidRPr="00643FFF">
              <w:rPr>
                <w:b/>
                <w:bCs/>
                <w:color w:val="000000"/>
                <w:sz w:val="23"/>
                <w:szCs w:val="23"/>
              </w:rPr>
              <w:t>Центральная</w:t>
            </w:r>
            <w:r w:rsidR="00C76884">
              <w:rPr>
                <w:b/>
                <w:bCs/>
                <w:color w:val="000000"/>
                <w:sz w:val="23"/>
                <w:szCs w:val="23"/>
              </w:rPr>
              <w:t>»</w:t>
            </w:r>
            <w:r w:rsidRPr="00643FFF">
              <w:rPr>
                <w:b/>
                <w:bCs/>
                <w:color w:val="000000"/>
                <w:sz w:val="23"/>
                <w:szCs w:val="23"/>
              </w:rPr>
              <w:t xml:space="preserve">, п. Тазовский, </w:t>
            </w:r>
            <w:r w:rsidR="00FA5631">
              <w:rPr>
                <w:b/>
                <w:bCs/>
                <w:color w:val="000000"/>
                <w:sz w:val="23"/>
                <w:szCs w:val="23"/>
              </w:rPr>
              <w:t>ул. Калинина, 16, кор. 2</w:t>
            </w: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10,640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13,300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11,500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10,640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13,300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11,500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0,165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0,165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0,165</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Тепловая мощность котельной нетто</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10,475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13,135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11,335</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2,194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2,194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2,194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5,683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5,683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5,683</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5,683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5,683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5,683</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2,598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5,258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3,458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8,675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11,34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7,035</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5,683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5,683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5,683</w:t>
            </w:r>
          </w:p>
        </w:tc>
      </w:tr>
      <w:tr w:rsidR="00643FFF"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rPr>
            </w:pPr>
            <w:r w:rsidRPr="00643FFF">
              <w:rPr>
                <w:b/>
                <w:bCs/>
                <w:color w:val="000000"/>
                <w:sz w:val="23"/>
                <w:szCs w:val="23"/>
              </w:rPr>
              <w:t xml:space="preserve">Котельная № 2 </w:t>
            </w:r>
            <w:r w:rsidR="00C76884">
              <w:rPr>
                <w:b/>
                <w:bCs/>
                <w:color w:val="000000"/>
                <w:sz w:val="23"/>
                <w:szCs w:val="23"/>
              </w:rPr>
              <w:t>«</w:t>
            </w:r>
            <w:r w:rsidRPr="00643FFF">
              <w:rPr>
                <w:b/>
                <w:bCs/>
                <w:color w:val="000000"/>
                <w:sz w:val="23"/>
                <w:szCs w:val="23"/>
              </w:rPr>
              <w:t>Геофизики</w:t>
            </w:r>
            <w:r w:rsidR="00C76884">
              <w:rPr>
                <w:b/>
                <w:bCs/>
                <w:color w:val="000000"/>
                <w:sz w:val="23"/>
                <w:szCs w:val="23"/>
              </w:rPr>
              <w:t>»</w:t>
            </w:r>
            <w:r w:rsidRPr="00643FFF">
              <w:rPr>
                <w:b/>
                <w:bCs/>
                <w:color w:val="000000"/>
                <w:sz w:val="23"/>
                <w:szCs w:val="23"/>
              </w:rPr>
              <w:t>, п. Тазовский, ул. Геофизиков, 18Б</w:t>
            </w:r>
          </w:p>
          <w:p w:rsidR="00643FFF" w:rsidRPr="00643FFF" w:rsidRDefault="00643FFF" w:rsidP="00643FFF">
            <w:pPr>
              <w:jc w:val="center"/>
              <w:rPr>
                <w:sz w:val="23"/>
                <w:szCs w:val="23"/>
                <w:highlight w:val="yellow"/>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17,200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17,200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17,200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17,200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17,200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17,200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0,291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0,291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0,291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Тепловая мощность котельной нетто</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16,909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16,909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16,909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3,877</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3,877</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3,877</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6,501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6,501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6,501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6,501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6,501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6,501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6,531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6,531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6,531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12,609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12,609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12,609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6,501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6,501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6,501</w:t>
            </w:r>
          </w:p>
        </w:tc>
      </w:tr>
      <w:tr w:rsidR="00643FFF"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643FFF" w:rsidRPr="00643FFF" w:rsidRDefault="00643FFF" w:rsidP="00643FFF">
            <w:pPr>
              <w:rPr>
                <w:sz w:val="23"/>
                <w:szCs w:val="23"/>
                <w:highlight w:val="yellow"/>
              </w:rPr>
            </w:pPr>
            <w:r w:rsidRPr="00643FFF">
              <w:rPr>
                <w:b/>
                <w:bCs/>
                <w:color w:val="000000"/>
                <w:sz w:val="23"/>
                <w:szCs w:val="23"/>
              </w:rPr>
              <w:lastRenderedPageBreak/>
              <w:t xml:space="preserve">Котельная № 4 </w:t>
            </w:r>
            <w:r w:rsidR="00C76884">
              <w:rPr>
                <w:b/>
                <w:bCs/>
                <w:color w:val="000000"/>
                <w:sz w:val="23"/>
                <w:szCs w:val="23"/>
              </w:rPr>
              <w:t>«</w:t>
            </w:r>
            <w:r w:rsidRPr="00643FFF">
              <w:rPr>
                <w:b/>
                <w:bCs/>
                <w:color w:val="000000"/>
                <w:sz w:val="23"/>
                <w:szCs w:val="23"/>
              </w:rPr>
              <w:t>Рыбозавод</w:t>
            </w:r>
            <w:r w:rsidR="00C76884">
              <w:rPr>
                <w:b/>
                <w:bCs/>
                <w:color w:val="000000"/>
                <w:sz w:val="23"/>
                <w:szCs w:val="23"/>
              </w:rPr>
              <w:t>»</w:t>
            </w:r>
            <w:r w:rsidRPr="00643FFF">
              <w:rPr>
                <w:b/>
                <w:bCs/>
                <w:color w:val="000000"/>
                <w:sz w:val="23"/>
                <w:szCs w:val="23"/>
              </w:rPr>
              <w:t>, п. Тазовский, ул. Почтовая, 35г</w:t>
            </w:r>
          </w:p>
          <w:p w:rsidR="00643FFF" w:rsidRPr="00643FFF" w:rsidRDefault="00643FFF" w:rsidP="00643FFF">
            <w:pPr>
              <w:jc w:val="center"/>
              <w:rPr>
                <w:sz w:val="23"/>
                <w:szCs w:val="23"/>
                <w:highlight w:val="yellow"/>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6,810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8,940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8,940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6,810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8,940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8,940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0,149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0,149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0,149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Тепловая мощность котельной нетто</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6,661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8,791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8,791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1,984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1,984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1,984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2,619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2,619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2,619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2,619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2,619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2,619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2,058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4,188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4,188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4,391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4,391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4,391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2,619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2,619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2,619</w:t>
            </w:r>
          </w:p>
        </w:tc>
      </w:tr>
      <w:tr w:rsidR="007B6118" w:rsidRPr="007B6118"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7B6118" w:rsidRDefault="007B6118" w:rsidP="007B6118">
            <w:pPr>
              <w:rPr>
                <w:sz w:val="23"/>
                <w:szCs w:val="23"/>
              </w:rPr>
            </w:pPr>
            <w:r w:rsidRPr="007B6118">
              <w:rPr>
                <w:b/>
                <w:bCs/>
                <w:color w:val="000000"/>
                <w:sz w:val="23"/>
                <w:szCs w:val="23"/>
              </w:rPr>
              <w:t xml:space="preserve">Котельная № 6 </w:t>
            </w:r>
            <w:r w:rsidR="00C76884">
              <w:rPr>
                <w:b/>
                <w:bCs/>
                <w:color w:val="000000"/>
                <w:sz w:val="23"/>
                <w:szCs w:val="23"/>
              </w:rPr>
              <w:t>«</w:t>
            </w:r>
            <w:r w:rsidRPr="007B6118">
              <w:rPr>
                <w:b/>
                <w:bCs/>
                <w:color w:val="000000"/>
                <w:sz w:val="23"/>
                <w:szCs w:val="23"/>
              </w:rPr>
              <w:t>ЦРБ</w:t>
            </w:r>
            <w:r w:rsidR="00C76884">
              <w:rPr>
                <w:b/>
                <w:bCs/>
                <w:color w:val="000000"/>
                <w:sz w:val="23"/>
                <w:szCs w:val="23"/>
              </w:rPr>
              <w:t>»</w:t>
            </w:r>
            <w:r w:rsidRPr="007B6118">
              <w:rPr>
                <w:b/>
                <w:bCs/>
                <w:color w:val="000000"/>
                <w:sz w:val="23"/>
                <w:szCs w:val="23"/>
              </w:rPr>
              <w:t>, п. Тазовский, ул. Калинина, 3Б</w:t>
            </w:r>
          </w:p>
          <w:p w:rsidR="007B6118" w:rsidRPr="007B6118" w:rsidRDefault="007B6118" w:rsidP="00643FFF">
            <w:pPr>
              <w:jc w:val="center"/>
              <w:rPr>
                <w:sz w:val="23"/>
                <w:szCs w:val="23"/>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2,100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2,100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Тепловая мощность котельной нетто</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2,100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2,100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2,100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7B6118" w:rsidRDefault="007B6118" w:rsidP="007B6118">
            <w:pPr>
              <w:rPr>
                <w:sz w:val="23"/>
                <w:szCs w:val="23"/>
                <w:highlight w:val="yellow"/>
              </w:rPr>
            </w:pPr>
            <w:r w:rsidRPr="00643FFF">
              <w:rPr>
                <w:b/>
                <w:bCs/>
                <w:color w:val="000000"/>
                <w:sz w:val="23"/>
                <w:szCs w:val="23"/>
              </w:rPr>
              <w:t xml:space="preserve">Котельная № 7 </w:t>
            </w:r>
            <w:r w:rsidR="00C76884">
              <w:rPr>
                <w:b/>
                <w:bCs/>
                <w:color w:val="000000"/>
                <w:sz w:val="23"/>
                <w:szCs w:val="23"/>
              </w:rPr>
              <w:t>«</w:t>
            </w:r>
            <w:r w:rsidRPr="00643FFF">
              <w:rPr>
                <w:b/>
                <w:bCs/>
                <w:color w:val="000000"/>
                <w:sz w:val="23"/>
                <w:szCs w:val="23"/>
              </w:rPr>
              <w:t>Совхоз</w:t>
            </w:r>
            <w:r w:rsidR="00C76884">
              <w:rPr>
                <w:b/>
                <w:bCs/>
                <w:color w:val="000000"/>
                <w:sz w:val="23"/>
                <w:szCs w:val="23"/>
              </w:rPr>
              <w:t>»</w:t>
            </w:r>
            <w:r w:rsidRPr="00643FFF">
              <w:rPr>
                <w:b/>
                <w:bCs/>
                <w:color w:val="000000"/>
                <w:sz w:val="23"/>
                <w:szCs w:val="23"/>
              </w:rPr>
              <w:t>, п. Тазовский, ул. Колхозная, 26А</w:t>
            </w:r>
          </w:p>
          <w:p w:rsidR="007B6118" w:rsidRPr="00643FFF" w:rsidRDefault="007B6118" w:rsidP="00643FFF">
            <w:pPr>
              <w:jc w:val="center"/>
              <w:rPr>
                <w:sz w:val="23"/>
                <w:szCs w:val="23"/>
                <w:highlight w:val="yellow"/>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10,000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12,500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12,500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10,000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12,500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12,500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0,171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0,171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0,171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Тепловая мощность котельной нетто</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9,829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12,329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12,329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2,284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2,284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2,284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3,555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3,555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3,555</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lastRenderedPageBreak/>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3,555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3,555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3,555</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3,990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6,490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6,490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8,029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9,829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9,829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3,555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3,555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3,555</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643FFF" w:rsidRDefault="007B6118" w:rsidP="007B6118">
            <w:pPr>
              <w:rPr>
                <w:sz w:val="23"/>
                <w:szCs w:val="23"/>
                <w:highlight w:val="yellow"/>
              </w:rPr>
            </w:pPr>
            <w:r w:rsidRPr="00643FFF">
              <w:rPr>
                <w:b/>
                <w:bCs/>
                <w:color w:val="000000"/>
                <w:sz w:val="23"/>
                <w:szCs w:val="23"/>
              </w:rPr>
              <w:t xml:space="preserve">Котельная № 8 </w:t>
            </w:r>
            <w:r w:rsidR="00C76884">
              <w:rPr>
                <w:b/>
                <w:bCs/>
                <w:color w:val="000000"/>
                <w:sz w:val="23"/>
                <w:szCs w:val="23"/>
              </w:rPr>
              <w:t>«</w:t>
            </w:r>
            <w:r w:rsidRPr="00643FFF">
              <w:rPr>
                <w:b/>
                <w:bCs/>
                <w:color w:val="000000"/>
                <w:sz w:val="23"/>
                <w:szCs w:val="23"/>
              </w:rPr>
              <w:t>Интернат</w:t>
            </w:r>
            <w:r w:rsidR="00C76884">
              <w:rPr>
                <w:b/>
                <w:bCs/>
                <w:color w:val="000000"/>
                <w:sz w:val="23"/>
                <w:szCs w:val="23"/>
              </w:rPr>
              <w:t>»</w:t>
            </w:r>
            <w:r w:rsidRPr="00643FFF">
              <w:rPr>
                <w:b/>
                <w:bCs/>
                <w:color w:val="000000"/>
                <w:sz w:val="23"/>
                <w:szCs w:val="23"/>
              </w:rPr>
              <w:t>, п. Тазовский, ул. Кирова, 10</w:t>
            </w: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7,040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7,040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7,040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7,040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7,040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7,040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0,128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0,128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0,128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Тепловая мощность котельной нетто</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6,912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6,912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6,912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1,713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1,713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1,713</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3,063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3,063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3,063</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3,063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3,063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3,063</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2,136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2,136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2,136</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5,112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5,112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5,112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3,063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3,063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3,063</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7B6118" w:rsidRDefault="007B6118" w:rsidP="007B6118">
            <w:pPr>
              <w:rPr>
                <w:sz w:val="23"/>
                <w:szCs w:val="23"/>
                <w:highlight w:val="yellow"/>
              </w:rPr>
            </w:pPr>
            <w:r w:rsidRPr="00643FFF">
              <w:rPr>
                <w:b/>
                <w:bCs/>
                <w:color w:val="000000"/>
                <w:sz w:val="23"/>
                <w:szCs w:val="23"/>
              </w:rPr>
              <w:t xml:space="preserve">Котельная </w:t>
            </w:r>
            <w:r w:rsidR="00C76884">
              <w:rPr>
                <w:b/>
                <w:bCs/>
                <w:color w:val="000000"/>
                <w:sz w:val="23"/>
                <w:szCs w:val="23"/>
              </w:rPr>
              <w:t>«</w:t>
            </w:r>
            <w:r w:rsidRPr="00643FFF">
              <w:rPr>
                <w:b/>
                <w:bCs/>
                <w:color w:val="000000"/>
                <w:sz w:val="23"/>
                <w:szCs w:val="23"/>
              </w:rPr>
              <w:t>Аэропорт</w:t>
            </w:r>
            <w:r w:rsidR="00C76884">
              <w:rPr>
                <w:b/>
                <w:bCs/>
                <w:color w:val="000000"/>
                <w:sz w:val="23"/>
                <w:szCs w:val="23"/>
              </w:rPr>
              <w:t>»</w:t>
            </w:r>
            <w:r w:rsidRPr="00643FFF">
              <w:rPr>
                <w:b/>
                <w:bCs/>
                <w:color w:val="000000"/>
                <w:sz w:val="23"/>
                <w:szCs w:val="23"/>
              </w:rPr>
              <w:t>, п. Тазовский, ул. Пристанская, 35А</w:t>
            </w: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17,200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17,200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17,200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17,200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17,200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17,200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0,158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0,158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0,158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2,104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2,104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2,104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2,542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2,542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2,542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2,542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2,542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2,542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14,938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14,938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14,938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12,742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12,742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12,742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2,542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2,542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2,542</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7B6118" w:rsidRDefault="007B6118" w:rsidP="007B6118">
            <w:pPr>
              <w:rPr>
                <w:sz w:val="23"/>
                <w:szCs w:val="23"/>
                <w:highlight w:val="yellow"/>
              </w:rPr>
            </w:pPr>
            <w:r w:rsidRPr="00643FFF">
              <w:rPr>
                <w:b/>
                <w:bCs/>
                <w:color w:val="000000"/>
                <w:sz w:val="23"/>
                <w:szCs w:val="23"/>
              </w:rPr>
              <w:t xml:space="preserve">Котельная № 5 </w:t>
            </w:r>
            <w:r w:rsidR="00C76884">
              <w:rPr>
                <w:b/>
                <w:bCs/>
                <w:color w:val="000000"/>
                <w:sz w:val="23"/>
                <w:szCs w:val="23"/>
              </w:rPr>
              <w:t>«</w:t>
            </w:r>
            <w:r w:rsidRPr="00643FFF">
              <w:rPr>
                <w:b/>
                <w:bCs/>
                <w:color w:val="000000"/>
                <w:sz w:val="23"/>
                <w:szCs w:val="23"/>
              </w:rPr>
              <w:t>ТЕРМАКС</w:t>
            </w:r>
            <w:r w:rsidR="00C76884">
              <w:rPr>
                <w:b/>
                <w:bCs/>
                <w:color w:val="000000"/>
                <w:sz w:val="23"/>
                <w:szCs w:val="23"/>
              </w:rPr>
              <w:t>»</w:t>
            </w:r>
            <w:r w:rsidRPr="00643FFF">
              <w:rPr>
                <w:b/>
                <w:bCs/>
                <w:color w:val="000000"/>
                <w:sz w:val="23"/>
                <w:szCs w:val="23"/>
              </w:rPr>
              <w:t>, п. Тазовский, мкр. Маргулова</w:t>
            </w:r>
          </w:p>
          <w:p w:rsidR="007B6118" w:rsidRPr="00643FFF" w:rsidRDefault="007B6118" w:rsidP="00643FFF">
            <w:pPr>
              <w:jc w:val="center"/>
              <w:rPr>
                <w:sz w:val="23"/>
                <w:szCs w:val="23"/>
                <w:highlight w:val="yellow"/>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12,000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12,000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12,000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12,000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Затраты тепла на собственные нужды станции в горячей </w:t>
            </w:r>
            <w:r w:rsidRPr="00643FFF">
              <w:rPr>
                <w:color w:val="000000"/>
                <w:sz w:val="23"/>
                <w:szCs w:val="23"/>
              </w:rPr>
              <w:lastRenderedPageBreak/>
              <w:t>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lastRenderedPageBreak/>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0,054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0,054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0,054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lastRenderedPageBreak/>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0,721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0,721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0,721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1,400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1,400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11,225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11,225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11,225</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8,946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8,946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8,946</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1,400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1,400</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7B6118" w:rsidRDefault="007B6118" w:rsidP="007B6118">
            <w:pPr>
              <w:rPr>
                <w:sz w:val="23"/>
                <w:szCs w:val="23"/>
                <w:highlight w:val="yellow"/>
              </w:rPr>
            </w:pPr>
            <w:r w:rsidRPr="00643FFF">
              <w:rPr>
                <w:b/>
                <w:bCs/>
                <w:color w:val="000000"/>
                <w:sz w:val="23"/>
                <w:szCs w:val="23"/>
              </w:rPr>
              <w:t xml:space="preserve">Котельная № 1 </w:t>
            </w:r>
            <w:r w:rsidR="00C76884">
              <w:rPr>
                <w:b/>
                <w:bCs/>
                <w:color w:val="000000"/>
                <w:sz w:val="23"/>
                <w:szCs w:val="23"/>
              </w:rPr>
              <w:t>«</w:t>
            </w:r>
            <w:r w:rsidRPr="00643FFF">
              <w:rPr>
                <w:b/>
                <w:bCs/>
                <w:color w:val="000000"/>
                <w:sz w:val="23"/>
                <w:szCs w:val="23"/>
              </w:rPr>
              <w:t>Глубокое</w:t>
            </w:r>
            <w:r w:rsidR="00C76884">
              <w:rPr>
                <w:b/>
                <w:bCs/>
                <w:color w:val="000000"/>
                <w:sz w:val="23"/>
                <w:szCs w:val="23"/>
              </w:rPr>
              <w:t>»</w:t>
            </w:r>
            <w:r w:rsidRPr="00643FFF">
              <w:rPr>
                <w:b/>
                <w:bCs/>
                <w:color w:val="000000"/>
                <w:sz w:val="23"/>
                <w:szCs w:val="23"/>
              </w:rPr>
              <w:t>, с. Антипаюта, ул. Буровиков, 21</w:t>
            </w:r>
          </w:p>
          <w:p w:rsidR="007B6118" w:rsidRPr="00643FFF" w:rsidRDefault="007B6118" w:rsidP="00643FFF">
            <w:pPr>
              <w:jc w:val="center"/>
              <w:rPr>
                <w:sz w:val="23"/>
                <w:szCs w:val="23"/>
                <w:highlight w:val="yellow"/>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6,400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6,400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6,400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4,651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4,651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4,651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0,067</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0,079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0,079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0,104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0,104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0,104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1,190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1,221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1,221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1,190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1,221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1,221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7B6118" w:rsidRPr="007B6118" w:rsidRDefault="00643FFF" w:rsidP="00643FFF">
            <w:pPr>
              <w:rPr>
                <w:color w:val="000000"/>
                <w:sz w:val="23"/>
                <w:szCs w:val="23"/>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4,480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4,468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4,468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2,984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2,972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2,972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1,190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1,221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1,221</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7B6118" w:rsidRDefault="007B6118" w:rsidP="007B6118">
            <w:pPr>
              <w:rPr>
                <w:sz w:val="23"/>
                <w:szCs w:val="23"/>
                <w:highlight w:val="yellow"/>
              </w:rPr>
            </w:pPr>
            <w:r w:rsidRPr="00643FFF">
              <w:rPr>
                <w:b/>
                <w:bCs/>
                <w:color w:val="000000"/>
                <w:sz w:val="23"/>
                <w:szCs w:val="23"/>
              </w:rPr>
              <w:t xml:space="preserve">Котельная № 2 </w:t>
            </w:r>
            <w:r w:rsidR="00C76884">
              <w:rPr>
                <w:b/>
                <w:bCs/>
                <w:color w:val="000000"/>
                <w:sz w:val="23"/>
                <w:szCs w:val="23"/>
              </w:rPr>
              <w:t>«</w:t>
            </w:r>
            <w:r w:rsidRPr="00643FFF">
              <w:rPr>
                <w:b/>
                <w:bCs/>
                <w:color w:val="000000"/>
                <w:sz w:val="23"/>
                <w:szCs w:val="23"/>
              </w:rPr>
              <w:t>Поселок</w:t>
            </w:r>
            <w:r w:rsidR="00C76884">
              <w:rPr>
                <w:b/>
                <w:bCs/>
                <w:color w:val="000000"/>
                <w:sz w:val="23"/>
                <w:szCs w:val="23"/>
              </w:rPr>
              <w:t>»</w:t>
            </w:r>
            <w:r w:rsidRPr="00643FFF">
              <w:rPr>
                <w:b/>
                <w:bCs/>
                <w:color w:val="000000"/>
                <w:sz w:val="23"/>
                <w:szCs w:val="23"/>
              </w:rPr>
              <w:t>, с. Антипаюта, ул. Юбилейная</w:t>
            </w:r>
          </w:p>
          <w:p w:rsidR="007B6118" w:rsidRPr="00643FFF" w:rsidRDefault="007B6118" w:rsidP="00643FFF">
            <w:pPr>
              <w:jc w:val="center"/>
              <w:rPr>
                <w:sz w:val="23"/>
                <w:szCs w:val="23"/>
                <w:highlight w:val="yellow"/>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7,740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7,740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7,740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6,859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6,859</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6,859</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0,131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0,201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0,201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0,160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0,160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3,670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4,328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4,328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3,670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4,328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4,328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6,568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6,498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6,498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4,148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4,078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4,078</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Максимально допустимое значение тепловой нагрузки на коллекторах станции при аварийном выводе самого </w:t>
            </w:r>
            <w:r w:rsidRPr="00643FFF">
              <w:rPr>
                <w:color w:val="000000"/>
                <w:sz w:val="23"/>
                <w:szCs w:val="23"/>
              </w:rPr>
              <w:lastRenderedPageBreak/>
              <w:t>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lastRenderedPageBreak/>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3,670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4,078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4,078</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643FFF" w:rsidRDefault="007B6118" w:rsidP="007B6118">
            <w:pPr>
              <w:rPr>
                <w:sz w:val="23"/>
                <w:szCs w:val="23"/>
                <w:highlight w:val="yellow"/>
              </w:rPr>
            </w:pPr>
            <w:r w:rsidRPr="00643FFF">
              <w:rPr>
                <w:b/>
                <w:bCs/>
                <w:color w:val="000000"/>
                <w:sz w:val="23"/>
                <w:szCs w:val="23"/>
              </w:rPr>
              <w:lastRenderedPageBreak/>
              <w:t xml:space="preserve">Котельная новая № 1 </w:t>
            </w:r>
            <w:r w:rsidR="00C76884">
              <w:rPr>
                <w:b/>
                <w:bCs/>
                <w:color w:val="000000"/>
                <w:sz w:val="23"/>
                <w:szCs w:val="23"/>
              </w:rPr>
              <w:t>«</w:t>
            </w:r>
            <w:r w:rsidRPr="00643FFF">
              <w:rPr>
                <w:b/>
                <w:bCs/>
                <w:color w:val="000000"/>
                <w:sz w:val="23"/>
                <w:szCs w:val="23"/>
              </w:rPr>
              <w:t>Глубокое</w:t>
            </w:r>
            <w:r w:rsidR="00C76884">
              <w:rPr>
                <w:b/>
                <w:bCs/>
                <w:color w:val="000000"/>
                <w:sz w:val="23"/>
                <w:szCs w:val="23"/>
              </w:rPr>
              <w:t>»</w:t>
            </w:r>
            <w:r w:rsidRPr="00643FFF">
              <w:rPr>
                <w:b/>
                <w:bCs/>
                <w:color w:val="000000"/>
                <w:sz w:val="23"/>
                <w:szCs w:val="23"/>
              </w:rPr>
              <w:t>, с. Антипаюта, ул. Буровиков, 22А</w:t>
            </w:r>
            <w:r w:rsidRPr="00643FFF">
              <w:rPr>
                <w:b/>
                <w:bCs/>
                <w:color w:val="FF0000"/>
                <w:sz w:val="23"/>
                <w:szCs w:val="23"/>
              </w:rPr>
              <w:t> </w:t>
            </w: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3,440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3,440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0</w:t>
            </w:r>
          </w:p>
        </w:tc>
      </w:tr>
      <w:tr w:rsidR="007B6118"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7B6118" w:rsidRPr="00C76884" w:rsidRDefault="007B6118" w:rsidP="007B6118">
            <w:pPr>
              <w:jc w:val="center"/>
              <w:rPr>
                <w:sz w:val="23"/>
                <w:szCs w:val="23"/>
              </w:rPr>
            </w:pPr>
            <w:r w:rsidRPr="00C76884">
              <w:rPr>
                <w:sz w:val="23"/>
                <w:szCs w:val="23"/>
              </w:rPr>
              <w:t>0</w:t>
            </w:r>
          </w:p>
        </w:tc>
      </w:tr>
      <w:tr w:rsidR="007B6118"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7B6118" w:rsidRPr="00C76884" w:rsidRDefault="007B6118" w:rsidP="007B6118">
            <w:pPr>
              <w:jc w:val="center"/>
              <w:rPr>
                <w:sz w:val="23"/>
                <w:szCs w:val="23"/>
              </w:rPr>
            </w:pPr>
            <w:r w:rsidRPr="00C76884">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C76884" w:rsidRDefault="00643FFF" w:rsidP="00643FFF">
            <w:pPr>
              <w:jc w:val="center"/>
              <w:rPr>
                <w:sz w:val="23"/>
                <w:szCs w:val="23"/>
              </w:rPr>
            </w:pPr>
            <w:r w:rsidRPr="00C76884">
              <w:rPr>
                <w:sz w:val="23"/>
                <w:szCs w:val="23"/>
              </w:rPr>
              <w:t>0</w:t>
            </w:r>
          </w:p>
        </w:tc>
      </w:tr>
      <w:tr w:rsidR="007B6118" w:rsidRPr="00643FFF" w:rsidTr="00AE2ABD">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rPr>
                <w:sz w:val="23"/>
                <w:szCs w:val="23"/>
                <w:highlight w:val="yellow"/>
              </w:rPr>
            </w:pPr>
            <w:r w:rsidRPr="00643FFF">
              <w:rPr>
                <w:color w:val="000000"/>
                <w:sz w:val="23"/>
                <w:szCs w:val="23"/>
              </w:rPr>
              <w:t>Резерв/дефицит тепловой мощности (по договорной нагрузке)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sz w:val="23"/>
                <w:szCs w:val="23"/>
              </w:rPr>
              <w:t>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sz w:val="23"/>
                <w:szCs w:val="23"/>
              </w:rPr>
              <w:t>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B6118" w:rsidRPr="00C76884" w:rsidRDefault="007B6118" w:rsidP="007B6118">
            <w:pPr>
              <w:jc w:val="center"/>
              <w:rPr>
                <w:sz w:val="23"/>
                <w:szCs w:val="23"/>
              </w:rPr>
            </w:pPr>
            <w:r w:rsidRPr="00C76884">
              <w:rPr>
                <w:sz w:val="23"/>
                <w:szCs w:val="23"/>
              </w:rPr>
              <w:t>3,440</w:t>
            </w:r>
          </w:p>
        </w:tc>
      </w:tr>
      <w:tr w:rsidR="007B6118"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rPr>
                <w:sz w:val="23"/>
                <w:szCs w:val="23"/>
                <w:highlight w:val="yellow"/>
              </w:rPr>
            </w:pPr>
            <w:r w:rsidRPr="00643FFF">
              <w:rPr>
                <w:color w:val="000000"/>
                <w:sz w:val="23"/>
                <w:szCs w:val="23"/>
              </w:rPr>
              <w:t>Резерв/дефицит тепловой мощности (по фактической нагрузке)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7B6118" w:rsidRPr="00C76884" w:rsidRDefault="007B6118" w:rsidP="007B6118">
            <w:pPr>
              <w:jc w:val="center"/>
              <w:rPr>
                <w:sz w:val="23"/>
                <w:szCs w:val="23"/>
              </w:rPr>
            </w:pPr>
            <w:r w:rsidRPr="00C76884">
              <w:rPr>
                <w:sz w:val="23"/>
                <w:szCs w:val="23"/>
              </w:rPr>
              <w:t>3,440</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7B6118" w:rsidRDefault="007B6118" w:rsidP="007B6118">
            <w:pPr>
              <w:rPr>
                <w:sz w:val="23"/>
                <w:szCs w:val="23"/>
                <w:highlight w:val="yellow"/>
              </w:rPr>
            </w:pPr>
            <w:r w:rsidRPr="00643FFF">
              <w:rPr>
                <w:b/>
                <w:bCs/>
                <w:color w:val="000000"/>
                <w:sz w:val="23"/>
                <w:szCs w:val="23"/>
              </w:rPr>
              <w:t xml:space="preserve">Котельная 20 МВт, с. Газ-Сале </w:t>
            </w:r>
          </w:p>
          <w:p w:rsidR="007B6118" w:rsidRPr="00643FFF" w:rsidRDefault="007B6118" w:rsidP="00643FFF">
            <w:pPr>
              <w:jc w:val="center"/>
              <w:rPr>
                <w:sz w:val="23"/>
                <w:szCs w:val="23"/>
                <w:highlight w:val="yellow"/>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17,200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17,200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17,200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17,200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17,200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17,200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0,366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0,284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0,284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0,366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0,366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0,366</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9,460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9,515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9,515</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9,460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9,515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9,515</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16,468</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16,550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16,550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12,534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12,616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12,616</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9,460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9,515</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9,515</w:t>
            </w:r>
          </w:p>
        </w:tc>
      </w:tr>
      <w:tr w:rsidR="007B6118" w:rsidRPr="00643FFF" w:rsidTr="007B6118">
        <w:tc>
          <w:tcPr>
            <w:tcW w:w="5000" w:type="pct"/>
            <w:gridSpan w:val="5"/>
            <w:tcBorders>
              <w:top w:val="nil"/>
              <w:left w:val="single" w:sz="4" w:space="0" w:color="auto"/>
              <w:bottom w:val="nil"/>
              <w:right w:val="single" w:sz="4" w:space="0" w:color="auto"/>
            </w:tcBorders>
            <w:shd w:val="clear" w:color="auto" w:fill="auto"/>
            <w:tcMar>
              <w:left w:w="57" w:type="dxa"/>
              <w:right w:w="57" w:type="dxa"/>
            </w:tcMar>
          </w:tcPr>
          <w:p w:rsidR="007B6118" w:rsidRPr="00643FFF" w:rsidRDefault="007B6118" w:rsidP="007B6118">
            <w:pPr>
              <w:rPr>
                <w:color w:val="000000"/>
                <w:sz w:val="23"/>
                <w:szCs w:val="23"/>
                <w:highlight w:val="yellow"/>
              </w:rPr>
            </w:pPr>
            <w:r w:rsidRPr="00643FFF">
              <w:rPr>
                <w:b/>
                <w:bCs/>
                <w:color w:val="000000"/>
                <w:sz w:val="23"/>
                <w:szCs w:val="23"/>
              </w:rPr>
              <w:t>Котельная № 1, с. Находка, ул. Подгорная, 1а</w:t>
            </w: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5,160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5,160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5,160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4,980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4,980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4,980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0,087</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95F10" w:rsidP="00643FFF">
            <w:pPr>
              <w:jc w:val="center"/>
              <w:rPr>
                <w:color w:val="000000"/>
                <w:sz w:val="23"/>
                <w:szCs w:val="23"/>
                <w:highlight w:val="yellow"/>
              </w:rPr>
            </w:pPr>
            <w:r>
              <w:rPr>
                <w:sz w:val="23"/>
                <w:szCs w:val="23"/>
              </w:rPr>
              <w:t>0,087</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w:t>
            </w:r>
            <w:r w:rsidR="00695F10">
              <w:rPr>
                <w:sz w:val="23"/>
                <w:szCs w:val="23"/>
              </w:rPr>
              <w:t>087</w:t>
            </w:r>
          </w:p>
        </w:tc>
      </w:tr>
      <w:tr w:rsidR="00695F10" w:rsidRPr="00643FFF" w:rsidTr="00342D72">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95F10" w:rsidRPr="00643FFF" w:rsidRDefault="00695F10" w:rsidP="00695F10">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95F10" w:rsidRPr="00643FFF" w:rsidRDefault="00695F10" w:rsidP="00695F10">
            <w:pPr>
              <w:jc w:val="center"/>
              <w:rPr>
                <w:sz w:val="23"/>
                <w:szCs w:val="23"/>
                <w:highlight w:val="yellow"/>
              </w:rPr>
            </w:pPr>
            <w:r w:rsidRPr="00643FFF">
              <w:rPr>
                <w:color w:val="000000"/>
                <w:sz w:val="23"/>
                <w:szCs w:val="23"/>
              </w:rPr>
              <w:t>Гкал/ч</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95F10" w:rsidRPr="00695F10" w:rsidRDefault="00695F10" w:rsidP="00695F10">
            <w:pPr>
              <w:jc w:val="center"/>
              <w:rPr>
                <w:color w:val="000000"/>
                <w:sz w:val="23"/>
                <w:szCs w:val="23"/>
                <w:highlight w:val="yellow"/>
              </w:rPr>
            </w:pPr>
            <w:r w:rsidRPr="00695F10">
              <w:rPr>
                <w:sz w:val="23"/>
                <w:szCs w:val="23"/>
              </w:rPr>
              <w:t>0,114</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95F10" w:rsidRPr="00695F10" w:rsidRDefault="00695F10" w:rsidP="00695F10">
            <w:pPr>
              <w:jc w:val="center"/>
              <w:rPr>
                <w:color w:val="000000"/>
                <w:sz w:val="23"/>
                <w:szCs w:val="23"/>
                <w:highlight w:val="yellow"/>
              </w:rPr>
            </w:pPr>
            <w:r w:rsidRPr="00695F10">
              <w:rPr>
                <w:sz w:val="23"/>
                <w:szCs w:val="23"/>
              </w:rPr>
              <w:t>0,115</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95F10" w:rsidRPr="00695F10" w:rsidRDefault="00695F10" w:rsidP="00695F10">
            <w:pPr>
              <w:jc w:val="center"/>
              <w:rPr>
                <w:color w:val="000000"/>
                <w:sz w:val="23"/>
                <w:szCs w:val="23"/>
                <w:highlight w:val="yellow"/>
              </w:rPr>
            </w:pPr>
            <w:r w:rsidRPr="00695F10">
              <w:rPr>
                <w:sz w:val="23"/>
                <w:szCs w:val="23"/>
              </w:rPr>
              <w:t>0,115</w:t>
            </w:r>
          </w:p>
        </w:tc>
      </w:tr>
      <w:tr w:rsidR="007B6118"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7B6118" w:rsidRPr="00643FFF" w:rsidRDefault="007B6118" w:rsidP="007B6118">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7B6118" w:rsidRPr="00643FFF" w:rsidRDefault="007B6118" w:rsidP="007B6118">
            <w:pPr>
              <w:jc w:val="center"/>
              <w:rPr>
                <w:color w:val="000000"/>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0,760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0,762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0,762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0,760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0,762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0,762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7B6118">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w:t>
            </w:r>
          </w:p>
        </w:tc>
      </w:tr>
      <w:tr w:rsidR="00695F10" w:rsidRPr="00643FFF" w:rsidTr="0082195B">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95F10" w:rsidRPr="00643FFF" w:rsidRDefault="00695F10" w:rsidP="00695F10">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95F10" w:rsidRPr="00643FFF" w:rsidRDefault="00695F10" w:rsidP="00695F10">
            <w:pPr>
              <w:jc w:val="center"/>
              <w:rPr>
                <w:sz w:val="23"/>
                <w:szCs w:val="23"/>
                <w:highlight w:val="yellow"/>
              </w:rPr>
            </w:pPr>
            <w:r w:rsidRPr="00643FFF">
              <w:rPr>
                <w:color w:val="000000"/>
                <w:sz w:val="23"/>
                <w:szCs w:val="23"/>
              </w:rPr>
              <w:t>Гкал/ч</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95F10" w:rsidRPr="00695F10" w:rsidRDefault="00695F10" w:rsidP="00695F10">
            <w:pPr>
              <w:jc w:val="center"/>
              <w:rPr>
                <w:color w:val="000000"/>
                <w:sz w:val="23"/>
                <w:szCs w:val="23"/>
                <w:highlight w:val="yellow"/>
              </w:rPr>
            </w:pPr>
            <w:r w:rsidRPr="00695F10">
              <w:rPr>
                <w:sz w:val="23"/>
                <w:szCs w:val="23"/>
              </w:rPr>
              <w:t>4,019</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95F10" w:rsidRPr="00695F10" w:rsidRDefault="00695F10" w:rsidP="00695F10">
            <w:pPr>
              <w:jc w:val="center"/>
              <w:rPr>
                <w:color w:val="000000"/>
                <w:sz w:val="23"/>
                <w:szCs w:val="23"/>
                <w:highlight w:val="yellow"/>
              </w:rPr>
            </w:pPr>
            <w:r w:rsidRPr="00695F10">
              <w:rPr>
                <w:sz w:val="23"/>
                <w:szCs w:val="23"/>
              </w:rPr>
              <w:t>4,016</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95F10" w:rsidRPr="00695F10" w:rsidRDefault="00695F10" w:rsidP="00695F10">
            <w:pPr>
              <w:jc w:val="center"/>
              <w:rPr>
                <w:color w:val="000000"/>
                <w:sz w:val="23"/>
                <w:szCs w:val="23"/>
                <w:highlight w:val="yellow"/>
              </w:rPr>
            </w:pPr>
            <w:r w:rsidRPr="00695F10">
              <w:rPr>
                <w:sz w:val="23"/>
                <w:szCs w:val="23"/>
              </w:rPr>
              <w:t>4,016</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3,173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3,122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3,122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Максимально допустимое значение тепловой нагрузки на </w:t>
            </w:r>
            <w:r w:rsidRPr="00643FFF">
              <w:rPr>
                <w:color w:val="000000"/>
                <w:sz w:val="23"/>
                <w:szCs w:val="23"/>
              </w:rPr>
              <w:lastRenderedPageBreak/>
              <w:t>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lastRenderedPageBreak/>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0,760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color w:val="000000"/>
                <w:sz w:val="23"/>
                <w:szCs w:val="23"/>
                <w:highlight w:val="yellow"/>
              </w:rPr>
            </w:pPr>
            <w:r w:rsidRPr="00643FFF">
              <w:rPr>
                <w:sz w:val="23"/>
                <w:szCs w:val="23"/>
              </w:rPr>
              <w:t>0,762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color w:val="000000"/>
                <w:sz w:val="23"/>
                <w:szCs w:val="23"/>
                <w:highlight w:val="yellow"/>
              </w:rPr>
            </w:pPr>
            <w:r w:rsidRPr="00643FFF">
              <w:rPr>
                <w:sz w:val="23"/>
                <w:szCs w:val="23"/>
              </w:rPr>
              <w:t>0,762</w:t>
            </w:r>
          </w:p>
        </w:tc>
      </w:tr>
      <w:tr w:rsidR="007B6118" w:rsidRPr="00643FFF" w:rsidTr="005630F4">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7B6118" w:rsidRPr="007B6118" w:rsidRDefault="007B6118" w:rsidP="007B6118">
            <w:pPr>
              <w:rPr>
                <w:sz w:val="23"/>
                <w:szCs w:val="23"/>
                <w:highlight w:val="yellow"/>
              </w:rPr>
            </w:pPr>
            <w:r w:rsidRPr="00643FFF">
              <w:rPr>
                <w:b/>
                <w:bCs/>
                <w:color w:val="000000"/>
                <w:sz w:val="23"/>
                <w:szCs w:val="23"/>
              </w:rPr>
              <w:lastRenderedPageBreak/>
              <w:t xml:space="preserve">Котельная № 1 </w:t>
            </w:r>
            <w:r w:rsidR="00C76884">
              <w:rPr>
                <w:b/>
                <w:bCs/>
                <w:color w:val="000000"/>
                <w:sz w:val="23"/>
                <w:szCs w:val="23"/>
              </w:rPr>
              <w:t>«</w:t>
            </w:r>
            <w:r w:rsidRPr="00643FFF">
              <w:rPr>
                <w:b/>
                <w:bCs/>
                <w:color w:val="000000"/>
                <w:sz w:val="23"/>
                <w:szCs w:val="23"/>
              </w:rPr>
              <w:t>Центральная</w:t>
            </w:r>
            <w:r w:rsidR="00C76884">
              <w:rPr>
                <w:b/>
                <w:bCs/>
                <w:color w:val="000000"/>
                <w:sz w:val="23"/>
                <w:szCs w:val="23"/>
              </w:rPr>
              <w:t>»</w:t>
            </w:r>
            <w:r w:rsidRPr="00643FFF">
              <w:rPr>
                <w:b/>
                <w:bCs/>
                <w:color w:val="000000"/>
                <w:sz w:val="23"/>
                <w:szCs w:val="23"/>
              </w:rPr>
              <w:t>, с. Гыда, ул. Набережная, 5</w:t>
            </w:r>
            <w:r w:rsidRPr="00643FFF">
              <w:rPr>
                <w:b/>
                <w:bCs/>
                <w:color w:val="FF0000"/>
                <w:sz w:val="23"/>
                <w:szCs w:val="23"/>
              </w:rPr>
              <w:t> </w:t>
            </w: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7,040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7,040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7,040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7,04</w:t>
            </w:r>
            <w:r w:rsidR="007B6118">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7,04</w:t>
            </w:r>
            <w:r w:rsidR="007B6118">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7,04</w:t>
            </w:r>
            <w:r w:rsidR="007B6118">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0,014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0,014</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0,014</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0,220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0,220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0,220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2,000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5630F4">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2,000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5630F4">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 xml:space="preserve">Резерв/дефицит тепловой мощности </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6,806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6,806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6,806</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5,226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5,226</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5,226</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2,000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2,000</w:t>
            </w:r>
          </w:p>
        </w:tc>
      </w:tr>
      <w:tr w:rsidR="005630F4" w:rsidRPr="00643FFF" w:rsidTr="005630F4">
        <w:tc>
          <w:tcPr>
            <w:tcW w:w="5000" w:type="pct"/>
            <w:gridSpan w:val="5"/>
            <w:tcBorders>
              <w:top w:val="nil"/>
              <w:left w:val="single" w:sz="4" w:space="0" w:color="auto"/>
              <w:bottom w:val="nil"/>
              <w:right w:val="single" w:sz="4" w:space="0" w:color="auto"/>
            </w:tcBorders>
            <w:shd w:val="clear" w:color="auto" w:fill="auto"/>
            <w:tcMar>
              <w:left w:w="57" w:type="dxa"/>
              <w:right w:w="57" w:type="dxa"/>
            </w:tcMar>
            <w:hideMark/>
          </w:tcPr>
          <w:p w:rsidR="005630F4" w:rsidRPr="005630F4" w:rsidRDefault="005630F4" w:rsidP="005630F4">
            <w:pPr>
              <w:rPr>
                <w:sz w:val="23"/>
                <w:szCs w:val="23"/>
                <w:highlight w:val="yellow"/>
              </w:rPr>
            </w:pPr>
            <w:r w:rsidRPr="00643FFF">
              <w:rPr>
                <w:b/>
                <w:bCs/>
                <w:color w:val="000000"/>
                <w:sz w:val="23"/>
                <w:szCs w:val="23"/>
              </w:rPr>
              <w:t xml:space="preserve">Котельная № 2 </w:t>
            </w:r>
            <w:r w:rsidR="00C76884">
              <w:rPr>
                <w:b/>
                <w:bCs/>
                <w:color w:val="000000"/>
                <w:sz w:val="23"/>
                <w:szCs w:val="23"/>
              </w:rPr>
              <w:t>«</w:t>
            </w:r>
            <w:r w:rsidRPr="00643FFF">
              <w:rPr>
                <w:b/>
                <w:bCs/>
                <w:color w:val="000000"/>
                <w:sz w:val="23"/>
                <w:szCs w:val="23"/>
              </w:rPr>
              <w:t>БВК</w:t>
            </w:r>
            <w:r w:rsidR="00C76884">
              <w:rPr>
                <w:b/>
                <w:bCs/>
                <w:color w:val="000000"/>
                <w:sz w:val="23"/>
                <w:szCs w:val="23"/>
              </w:rPr>
              <w:t>»</w:t>
            </w:r>
            <w:r w:rsidRPr="00643FFF">
              <w:rPr>
                <w:b/>
                <w:bCs/>
                <w:color w:val="000000"/>
                <w:sz w:val="23"/>
                <w:szCs w:val="23"/>
              </w:rPr>
              <w:t>, с. Гыда, мкр. Школьный, 5</w:t>
            </w:r>
          </w:p>
          <w:p w:rsidR="005630F4" w:rsidRPr="00643FFF" w:rsidRDefault="005630F4" w:rsidP="00643FFF">
            <w:pPr>
              <w:jc w:val="center"/>
              <w:rPr>
                <w:sz w:val="23"/>
                <w:szCs w:val="23"/>
                <w:highlight w:val="yellow"/>
              </w:rPr>
            </w:pPr>
          </w:p>
        </w:tc>
      </w:tr>
      <w:tr w:rsidR="00643FFF" w:rsidRPr="00643FFF" w:rsidTr="00643FFF">
        <w:tc>
          <w:tcPr>
            <w:tcW w:w="3087"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Установленная тепловая мощность</w:t>
            </w:r>
          </w:p>
        </w:tc>
        <w:tc>
          <w:tcPr>
            <w:tcW w:w="407"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9,200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8,360</w:t>
            </w:r>
          </w:p>
        </w:tc>
        <w:tc>
          <w:tcPr>
            <w:tcW w:w="502"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8,360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Располагаемая тепловая мощность</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9,200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8,360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8,360</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Затраты тепла на собственные нужды станции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0,027</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0,027</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0,032</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Потери в тепловых сетях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0,231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0,231</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0,231</w:t>
            </w:r>
          </w:p>
        </w:tc>
      </w:tr>
      <w:tr w:rsidR="00643FFF" w:rsidRPr="00643FFF" w:rsidTr="00643FFF">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rPr>
                <w:sz w:val="23"/>
                <w:szCs w:val="23"/>
                <w:highlight w:val="yellow"/>
              </w:rPr>
            </w:pPr>
            <w:r w:rsidRPr="00643FFF">
              <w:rPr>
                <w:color w:val="000000"/>
                <w:sz w:val="23"/>
                <w:szCs w:val="23"/>
              </w:rPr>
              <w:t>Расчетная нагрузка на хозяйственные нужды</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643FFF" w:rsidRPr="00643FFF" w:rsidRDefault="00643FFF" w:rsidP="00643FFF">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tcPr>
          <w:p w:rsidR="00643FFF" w:rsidRPr="00643FFF" w:rsidRDefault="00643FFF" w:rsidP="00643FFF">
            <w:pPr>
              <w:jc w:val="center"/>
              <w:rPr>
                <w:sz w:val="23"/>
                <w:szCs w:val="23"/>
                <w:highlight w:val="yellow"/>
              </w:rPr>
            </w:pPr>
            <w:r w:rsidRPr="00643FFF">
              <w:rPr>
                <w:sz w:val="23"/>
                <w:szCs w:val="23"/>
              </w:rPr>
              <w:t>0</w:t>
            </w:r>
          </w:p>
        </w:tc>
      </w:tr>
      <w:tr w:rsidR="005630F4" w:rsidRPr="00643FFF" w:rsidTr="00977DF9">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rPr>
                <w:sz w:val="23"/>
                <w:szCs w:val="23"/>
                <w:highlight w:val="yellow"/>
              </w:rPr>
            </w:pPr>
            <w:r w:rsidRPr="00643FFF">
              <w:rPr>
                <w:color w:val="000000"/>
                <w:sz w:val="23"/>
                <w:szCs w:val="23"/>
              </w:rPr>
              <w:t>Присоединенная договорная тепловая нагрузка в горячей воде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1,850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2,100</w:t>
            </w:r>
          </w:p>
        </w:tc>
        <w:tc>
          <w:tcPr>
            <w:tcW w:w="502"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5630F4" w:rsidRPr="005630F4" w:rsidRDefault="005630F4" w:rsidP="005630F4">
            <w:pPr>
              <w:jc w:val="center"/>
              <w:rPr>
                <w:sz w:val="23"/>
                <w:szCs w:val="23"/>
                <w:highlight w:val="yellow"/>
              </w:rPr>
            </w:pPr>
            <w:r w:rsidRPr="005630F4">
              <w:rPr>
                <w:sz w:val="23"/>
                <w:szCs w:val="23"/>
              </w:rPr>
              <w:t>2,506</w:t>
            </w:r>
          </w:p>
        </w:tc>
      </w:tr>
      <w:tr w:rsidR="005630F4" w:rsidRPr="00643FFF" w:rsidTr="00977DF9">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right"/>
              <w:rPr>
                <w:sz w:val="23"/>
                <w:szCs w:val="23"/>
                <w:highlight w:val="yellow"/>
              </w:rPr>
            </w:pPr>
            <w:r w:rsidRPr="00643FFF">
              <w:rPr>
                <w:color w:val="000000"/>
                <w:sz w:val="23"/>
                <w:szCs w:val="23"/>
              </w:rPr>
              <w:t>отопление и вентиляция</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1,850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2,100</w:t>
            </w:r>
          </w:p>
        </w:tc>
        <w:tc>
          <w:tcPr>
            <w:tcW w:w="502"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630F4" w:rsidRPr="005630F4" w:rsidRDefault="005630F4" w:rsidP="005630F4">
            <w:pPr>
              <w:jc w:val="center"/>
              <w:rPr>
                <w:sz w:val="23"/>
                <w:szCs w:val="23"/>
                <w:highlight w:val="yellow"/>
              </w:rPr>
            </w:pPr>
            <w:r w:rsidRPr="005630F4">
              <w:rPr>
                <w:sz w:val="23"/>
                <w:szCs w:val="23"/>
              </w:rPr>
              <w:t>2,506</w:t>
            </w:r>
          </w:p>
        </w:tc>
      </w:tr>
      <w:tr w:rsidR="005630F4" w:rsidRPr="00643FFF" w:rsidTr="00977DF9">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right"/>
              <w:rPr>
                <w:sz w:val="23"/>
                <w:szCs w:val="23"/>
                <w:highlight w:val="yellow"/>
              </w:rPr>
            </w:pPr>
            <w:r w:rsidRPr="00643FFF">
              <w:rPr>
                <w:color w:val="000000"/>
                <w:sz w:val="23"/>
                <w:szCs w:val="23"/>
              </w:rPr>
              <w:t>ГВС</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0</w:t>
            </w:r>
          </w:p>
        </w:tc>
        <w:tc>
          <w:tcPr>
            <w:tcW w:w="502"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630F4" w:rsidRPr="005630F4" w:rsidRDefault="005630F4" w:rsidP="005630F4">
            <w:pPr>
              <w:jc w:val="center"/>
              <w:rPr>
                <w:sz w:val="23"/>
                <w:szCs w:val="23"/>
                <w:highlight w:val="yellow"/>
              </w:rPr>
            </w:pPr>
            <w:r w:rsidRPr="005630F4">
              <w:rPr>
                <w:sz w:val="23"/>
                <w:szCs w:val="23"/>
              </w:rPr>
              <w:t>0</w:t>
            </w:r>
          </w:p>
        </w:tc>
      </w:tr>
      <w:tr w:rsidR="005630F4" w:rsidRPr="00643FFF" w:rsidTr="00977DF9">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rPr>
                <w:sz w:val="23"/>
                <w:szCs w:val="23"/>
                <w:highlight w:val="yellow"/>
              </w:rPr>
            </w:pPr>
            <w:r w:rsidRPr="00643FFF">
              <w:rPr>
                <w:color w:val="000000"/>
                <w:sz w:val="23"/>
                <w:szCs w:val="23"/>
              </w:rPr>
              <w:t>Резерв/дефицит тепловой мощности (по договорной нагрузке)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7,092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6,002</w:t>
            </w:r>
          </w:p>
        </w:tc>
        <w:tc>
          <w:tcPr>
            <w:tcW w:w="502"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630F4" w:rsidRPr="005630F4" w:rsidRDefault="005630F4" w:rsidP="005630F4">
            <w:pPr>
              <w:jc w:val="center"/>
              <w:rPr>
                <w:sz w:val="23"/>
                <w:szCs w:val="23"/>
                <w:highlight w:val="yellow"/>
              </w:rPr>
            </w:pPr>
            <w:r w:rsidRPr="005630F4">
              <w:rPr>
                <w:sz w:val="23"/>
                <w:szCs w:val="23"/>
              </w:rPr>
              <w:t>5,591</w:t>
            </w:r>
          </w:p>
        </w:tc>
      </w:tr>
      <w:tr w:rsidR="005630F4" w:rsidRPr="00643FFF" w:rsidTr="00977DF9">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rPr>
                <w:sz w:val="23"/>
                <w:szCs w:val="23"/>
                <w:highlight w:val="yellow"/>
              </w:rPr>
            </w:pPr>
            <w:r w:rsidRPr="00643FFF">
              <w:rPr>
                <w:color w:val="000000"/>
                <w:sz w:val="23"/>
                <w:szCs w:val="23"/>
              </w:rPr>
              <w:t>Резерв/дефицит тепловой мощности (по фактической нагрузке)</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8,942</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8,102</w:t>
            </w:r>
          </w:p>
        </w:tc>
        <w:tc>
          <w:tcPr>
            <w:tcW w:w="502"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630F4" w:rsidRPr="005630F4" w:rsidRDefault="005630F4" w:rsidP="005630F4">
            <w:pPr>
              <w:jc w:val="center"/>
              <w:rPr>
                <w:sz w:val="23"/>
                <w:szCs w:val="23"/>
                <w:highlight w:val="yellow"/>
              </w:rPr>
            </w:pPr>
            <w:r w:rsidRPr="005630F4">
              <w:rPr>
                <w:sz w:val="23"/>
                <w:szCs w:val="23"/>
              </w:rPr>
              <w:t>8,097</w:t>
            </w:r>
          </w:p>
        </w:tc>
      </w:tr>
      <w:tr w:rsidR="005630F4" w:rsidRPr="00643FFF" w:rsidTr="00977DF9">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rPr>
                <w:sz w:val="23"/>
                <w:szCs w:val="23"/>
                <w:highlight w:val="yellow"/>
              </w:rPr>
            </w:pPr>
            <w:r w:rsidRPr="00643FFF">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6,173</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5,333</w:t>
            </w:r>
          </w:p>
        </w:tc>
        <w:tc>
          <w:tcPr>
            <w:tcW w:w="502"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630F4" w:rsidRPr="005630F4" w:rsidRDefault="005630F4" w:rsidP="005630F4">
            <w:pPr>
              <w:jc w:val="center"/>
              <w:rPr>
                <w:sz w:val="23"/>
                <w:szCs w:val="23"/>
                <w:highlight w:val="yellow"/>
              </w:rPr>
            </w:pPr>
            <w:r w:rsidRPr="005630F4">
              <w:rPr>
                <w:sz w:val="23"/>
                <w:szCs w:val="23"/>
              </w:rPr>
              <w:t>5,748</w:t>
            </w:r>
          </w:p>
        </w:tc>
      </w:tr>
      <w:tr w:rsidR="005630F4" w:rsidRPr="00643FFF" w:rsidTr="00977DF9">
        <w:tc>
          <w:tcPr>
            <w:tcW w:w="3087"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rPr>
                <w:sz w:val="23"/>
                <w:szCs w:val="23"/>
                <w:highlight w:val="yellow"/>
              </w:rPr>
            </w:pPr>
            <w:r w:rsidRPr="00643FFF">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7"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color w:val="000000"/>
                <w:sz w:val="23"/>
                <w:szCs w:val="23"/>
              </w:rPr>
              <w:t>Гкал/ч</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1,850</w:t>
            </w:r>
          </w:p>
        </w:tc>
        <w:tc>
          <w:tcPr>
            <w:tcW w:w="502"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5630F4" w:rsidRPr="00643FFF" w:rsidRDefault="005630F4" w:rsidP="005630F4">
            <w:pPr>
              <w:jc w:val="center"/>
              <w:rPr>
                <w:sz w:val="23"/>
                <w:szCs w:val="23"/>
                <w:highlight w:val="yellow"/>
              </w:rPr>
            </w:pPr>
            <w:r w:rsidRPr="00643FFF">
              <w:rPr>
                <w:sz w:val="23"/>
                <w:szCs w:val="23"/>
              </w:rPr>
              <w:t>2,100</w:t>
            </w:r>
          </w:p>
        </w:tc>
        <w:tc>
          <w:tcPr>
            <w:tcW w:w="502"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630F4" w:rsidRPr="005630F4" w:rsidRDefault="005630F4" w:rsidP="005630F4">
            <w:pPr>
              <w:jc w:val="center"/>
              <w:rPr>
                <w:sz w:val="23"/>
                <w:szCs w:val="23"/>
                <w:highlight w:val="yellow"/>
              </w:rPr>
            </w:pPr>
            <w:r w:rsidRPr="005630F4">
              <w:rPr>
                <w:sz w:val="23"/>
                <w:szCs w:val="23"/>
              </w:rPr>
              <w:t>2,506</w:t>
            </w:r>
          </w:p>
        </w:tc>
      </w:tr>
    </w:tbl>
    <w:p w:rsidR="00AE7000" w:rsidRPr="0029335D" w:rsidRDefault="00AE7000" w:rsidP="000B1078">
      <w:pPr>
        <w:widowControl w:val="0"/>
        <w:ind w:firstLine="709"/>
        <w:jc w:val="both"/>
        <w:rPr>
          <w:sz w:val="24"/>
          <w:szCs w:val="24"/>
          <w:highlight w:val="yellow"/>
        </w:rPr>
      </w:pPr>
    </w:p>
    <w:p w:rsidR="00AE7000" w:rsidRPr="0029335D" w:rsidRDefault="00AE7000" w:rsidP="00AE7000">
      <w:pPr>
        <w:jc w:val="center"/>
        <w:rPr>
          <w:b/>
          <w:sz w:val="24"/>
          <w:szCs w:val="24"/>
          <w:highlight w:val="yellow"/>
        </w:rPr>
      </w:pPr>
    </w:p>
    <w:p w:rsidR="00AE7000" w:rsidRPr="000F6EA3" w:rsidRDefault="00AE7000" w:rsidP="00382F58">
      <w:pPr>
        <w:pStyle w:val="31"/>
        <w:numPr>
          <w:ilvl w:val="2"/>
          <w:numId w:val="39"/>
        </w:numPr>
        <w:tabs>
          <w:tab w:val="left" w:pos="851"/>
        </w:tabs>
        <w:spacing w:before="0" w:after="0"/>
        <w:ind w:left="0" w:firstLine="0"/>
        <w:rPr>
          <w:sz w:val="24"/>
          <w:szCs w:val="24"/>
        </w:rPr>
      </w:pPr>
      <w:r w:rsidRPr="000F6EA3">
        <w:rPr>
          <w:sz w:val="24"/>
          <w:szCs w:val="24"/>
        </w:rPr>
        <w:t>Резервы и дефициты тепловой мощности нетто по каждому источнику тепловой энергии</w:t>
      </w:r>
    </w:p>
    <w:p w:rsidR="00CD407F" w:rsidRPr="005630F4" w:rsidRDefault="00CD407F" w:rsidP="00AE7000">
      <w:pPr>
        <w:ind w:firstLine="709"/>
        <w:jc w:val="both"/>
        <w:rPr>
          <w:sz w:val="24"/>
          <w:szCs w:val="24"/>
        </w:rPr>
      </w:pPr>
      <w:r w:rsidRPr="000F6EA3">
        <w:rPr>
          <w:sz w:val="24"/>
          <w:szCs w:val="24"/>
        </w:rPr>
        <w:t xml:space="preserve">Анализ резервов и дефицитов тепловой мощности нетто по каждому источнику </w:t>
      </w:r>
      <w:r w:rsidRPr="005630F4">
        <w:rPr>
          <w:sz w:val="24"/>
          <w:szCs w:val="24"/>
        </w:rPr>
        <w:t xml:space="preserve">тепловой энергии </w:t>
      </w:r>
      <w:r w:rsidR="000F6EA3" w:rsidRPr="005630F4">
        <w:rPr>
          <w:sz w:val="24"/>
          <w:szCs w:val="24"/>
        </w:rPr>
        <w:t xml:space="preserve">муниципального округа Тазовский район </w:t>
      </w:r>
      <w:r w:rsidRPr="005630F4">
        <w:rPr>
          <w:sz w:val="24"/>
          <w:szCs w:val="24"/>
        </w:rPr>
        <w:t xml:space="preserve">представлен в табл. </w:t>
      </w:r>
      <w:r w:rsidR="005630F4" w:rsidRPr="005630F4">
        <w:rPr>
          <w:sz w:val="24"/>
          <w:szCs w:val="24"/>
        </w:rPr>
        <w:t>1</w:t>
      </w:r>
      <w:r w:rsidRPr="005630F4">
        <w:rPr>
          <w:sz w:val="24"/>
          <w:szCs w:val="24"/>
        </w:rPr>
        <w:t>7.</w:t>
      </w:r>
    </w:p>
    <w:p w:rsidR="00AE7000" w:rsidRPr="009F4698" w:rsidRDefault="00AE7000" w:rsidP="00AE7000">
      <w:pPr>
        <w:ind w:firstLine="709"/>
        <w:jc w:val="both"/>
        <w:rPr>
          <w:sz w:val="24"/>
          <w:szCs w:val="24"/>
        </w:rPr>
      </w:pPr>
      <w:r w:rsidRPr="009F4698">
        <w:rPr>
          <w:sz w:val="24"/>
          <w:szCs w:val="24"/>
        </w:rPr>
        <w:t>Мощность</w:t>
      </w:r>
      <w:r w:rsidR="00CD407F" w:rsidRPr="009F4698">
        <w:rPr>
          <w:sz w:val="24"/>
          <w:szCs w:val="24"/>
        </w:rPr>
        <w:t xml:space="preserve"> существующих</w:t>
      </w:r>
      <w:r w:rsidRPr="009F4698">
        <w:rPr>
          <w:sz w:val="24"/>
          <w:szCs w:val="24"/>
        </w:rPr>
        <w:t xml:space="preserve"> источников тепловой энергии достаточна для обеспечения подачи тепловой энергии установленного качества потребителям в период расчетных температур.</w:t>
      </w:r>
    </w:p>
    <w:p w:rsidR="00AE7000" w:rsidRPr="0029335D" w:rsidRDefault="00AE7000" w:rsidP="00AE7000">
      <w:pPr>
        <w:widowControl w:val="0"/>
        <w:ind w:firstLine="709"/>
        <w:jc w:val="both"/>
        <w:rPr>
          <w:sz w:val="24"/>
          <w:szCs w:val="24"/>
          <w:highlight w:val="yellow"/>
        </w:rPr>
      </w:pPr>
    </w:p>
    <w:p w:rsidR="00AE7000" w:rsidRPr="00DF43EC" w:rsidRDefault="00AE7000" w:rsidP="000E072D">
      <w:pPr>
        <w:pStyle w:val="31"/>
        <w:keepLines/>
        <w:numPr>
          <w:ilvl w:val="2"/>
          <w:numId w:val="39"/>
        </w:numPr>
        <w:tabs>
          <w:tab w:val="left" w:pos="851"/>
        </w:tabs>
        <w:spacing w:before="0" w:after="0"/>
        <w:ind w:left="0" w:firstLine="0"/>
        <w:rPr>
          <w:sz w:val="24"/>
          <w:szCs w:val="24"/>
        </w:rPr>
      </w:pPr>
      <w:r w:rsidRPr="00DF43EC">
        <w:rPr>
          <w:sz w:val="24"/>
          <w:szCs w:val="24"/>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F6738F" w:rsidRDefault="00F6738F" w:rsidP="00F6738F">
      <w:pPr>
        <w:pStyle w:val="afffff3"/>
      </w:pPr>
      <w:r w:rsidRPr="00F6738F">
        <w:rPr>
          <w:rFonts w:hint="eastAsia"/>
        </w:rPr>
        <w:t>Существующие</w:t>
      </w:r>
      <w:r w:rsidRPr="00F6738F">
        <w:t xml:space="preserve"> </w:t>
      </w:r>
      <w:r w:rsidRPr="00F6738F">
        <w:rPr>
          <w:rFonts w:hint="eastAsia"/>
        </w:rPr>
        <w:t>гидравлические</w:t>
      </w:r>
      <w:r w:rsidRPr="00F6738F">
        <w:t xml:space="preserve"> </w:t>
      </w:r>
      <w:r w:rsidRPr="00F6738F">
        <w:rPr>
          <w:rFonts w:hint="eastAsia"/>
        </w:rPr>
        <w:t>режимы</w:t>
      </w:r>
      <w:r w:rsidRPr="00F6738F">
        <w:t xml:space="preserve"> </w:t>
      </w:r>
      <w:r w:rsidRPr="00F6738F">
        <w:rPr>
          <w:rFonts w:hint="eastAsia"/>
        </w:rPr>
        <w:t>тепловых</w:t>
      </w:r>
      <w:r w:rsidRPr="00F6738F">
        <w:t xml:space="preserve"> </w:t>
      </w:r>
      <w:r w:rsidRPr="00F6738F">
        <w:rPr>
          <w:rFonts w:hint="eastAsia"/>
        </w:rPr>
        <w:t>сетей</w:t>
      </w:r>
      <w:r w:rsidRPr="00F6738F">
        <w:t xml:space="preserve"> </w:t>
      </w:r>
      <w:r>
        <w:rPr>
          <w:rFonts w:hint="eastAsia"/>
        </w:rPr>
        <w:t>м</w:t>
      </w:r>
      <w:r>
        <w:t>униципального округа Тазовский район</w:t>
      </w:r>
      <w:r w:rsidRPr="00F6738F">
        <w:t xml:space="preserve"> </w:t>
      </w:r>
      <w:r w:rsidRPr="00F6738F">
        <w:rPr>
          <w:rFonts w:hint="eastAsia"/>
        </w:rPr>
        <w:t>и</w:t>
      </w:r>
      <w:r w:rsidRPr="00F6738F">
        <w:t xml:space="preserve"> </w:t>
      </w:r>
      <w:r w:rsidRPr="00F6738F">
        <w:rPr>
          <w:rFonts w:hint="eastAsia"/>
        </w:rPr>
        <w:t>пьезометрические</w:t>
      </w:r>
      <w:r w:rsidRPr="00F6738F">
        <w:t xml:space="preserve"> </w:t>
      </w:r>
      <w:r w:rsidRPr="00F6738F">
        <w:rPr>
          <w:rFonts w:hint="eastAsia"/>
        </w:rPr>
        <w:t>графики</w:t>
      </w:r>
      <w:r w:rsidRPr="00F6738F">
        <w:t xml:space="preserve"> </w:t>
      </w:r>
      <w:r w:rsidRPr="00F6738F">
        <w:rPr>
          <w:rFonts w:hint="eastAsia"/>
        </w:rPr>
        <w:t>обеспечиваются</w:t>
      </w:r>
      <w:r w:rsidRPr="00F6738F">
        <w:t xml:space="preserve"> </w:t>
      </w:r>
      <w:r w:rsidRPr="00F6738F">
        <w:rPr>
          <w:rFonts w:hint="eastAsia"/>
        </w:rPr>
        <w:t>оборудованием</w:t>
      </w:r>
      <w:r w:rsidRPr="00F6738F">
        <w:t xml:space="preserve"> </w:t>
      </w:r>
      <w:r w:rsidRPr="00F6738F">
        <w:rPr>
          <w:rFonts w:hint="eastAsia"/>
        </w:rPr>
        <w:t>источника</w:t>
      </w:r>
      <w:r w:rsidRPr="00F6738F">
        <w:t xml:space="preserve"> </w:t>
      </w:r>
      <w:r w:rsidRPr="00F6738F">
        <w:rPr>
          <w:rFonts w:hint="eastAsia"/>
        </w:rPr>
        <w:t>тепловой</w:t>
      </w:r>
      <w:r w:rsidRPr="00F6738F">
        <w:t xml:space="preserve"> </w:t>
      </w:r>
      <w:r w:rsidRPr="00F6738F">
        <w:rPr>
          <w:rFonts w:hint="eastAsia"/>
        </w:rPr>
        <w:t>энергии</w:t>
      </w:r>
      <w:r w:rsidRPr="00F6738F">
        <w:t xml:space="preserve"> </w:t>
      </w:r>
      <w:r w:rsidRPr="00F6738F">
        <w:rPr>
          <w:rFonts w:hint="eastAsia"/>
        </w:rPr>
        <w:t>с</w:t>
      </w:r>
      <w:r w:rsidRPr="00F6738F">
        <w:t xml:space="preserve"> </w:t>
      </w:r>
      <w:r w:rsidRPr="00F6738F">
        <w:rPr>
          <w:rFonts w:hint="eastAsia"/>
        </w:rPr>
        <w:t>учетом</w:t>
      </w:r>
      <w:r w:rsidRPr="00F6738F">
        <w:t xml:space="preserve"> </w:t>
      </w:r>
      <w:r w:rsidRPr="00F6738F">
        <w:rPr>
          <w:rFonts w:hint="eastAsia"/>
        </w:rPr>
        <w:t>рельефа</w:t>
      </w:r>
      <w:r w:rsidRPr="00F6738F">
        <w:t xml:space="preserve"> </w:t>
      </w:r>
      <w:r w:rsidRPr="00F6738F">
        <w:rPr>
          <w:rFonts w:hint="eastAsia"/>
        </w:rPr>
        <w:t>местности</w:t>
      </w:r>
      <w:r w:rsidRPr="00F6738F">
        <w:t xml:space="preserve"> </w:t>
      </w:r>
      <w:r w:rsidRPr="00F6738F">
        <w:rPr>
          <w:rFonts w:hint="eastAsia"/>
        </w:rPr>
        <w:t>и</w:t>
      </w:r>
      <w:r w:rsidRPr="00F6738F">
        <w:t xml:space="preserve"> </w:t>
      </w:r>
      <w:r w:rsidRPr="00F6738F">
        <w:rPr>
          <w:rFonts w:hint="eastAsia"/>
        </w:rPr>
        <w:t>в</w:t>
      </w:r>
      <w:r w:rsidRPr="00F6738F">
        <w:t xml:space="preserve"> </w:t>
      </w:r>
      <w:r w:rsidRPr="00F6738F">
        <w:rPr>
          <w:rFonts w:hint="eastAsia"/>
        </w:rPr>
        <w:t>соответствии</w:t>
      </w:r>
      <w:r w:rsidRPr="00F6738F">
        <w:t xml:space="preserve"> </w:t>
      </w:r>
      <w:r w:rsidRPr="00F6738F">
        <w:rPr>
          <w:rFonts w:hint="eastAsia"/>
        </w:rPr>
        <w:t>с</w:t>
      </w:r>
      <w:r w:rsidRPr="00F6738F">
        <w:t xml:space="preserve"> </w:t>
      </w:r>
      <w:r w:rsidRPr="00F6738F">
        <w:rPr>
          <w:rFonts w:hint="eastAsia"/>
        </w:rPr>
        <w:t>нормативными</w:t>
      </w:r>
      <w:r w:rsidRPr="00F6738F">
        <w:t xml:space="preserve"> </w:t>
      </w:r>
      <w:r w:rsidRPr="00F6738F">
        <w:rPr>
          <w:rFonts w:hint="eastAsia"/>
        </w:rPr>
        <w:t>показателями</w:t>
      </w:r>
      <w:r w:rsidRPr="00F6738F">
        <w:t>.</w:t>
      </w:r>
      <w:r>
        <w:t xml:space="preserve"> </w:t>
      </w:r>
      <w:r w:rsidRPr="00F6738F">
        <w:rPr>
          <w:rFonts w:hint="eastAsia"/>
        </w:rPr>
        <w:t>Для</w:t>
      </w:r>
      <w:r w:rsidRPr="00F6738F">
        <w:t xml:space="preserve"> </w:t>
      </w:r>
      <w:r w:rsidRPr="00F6738F">
        <w:rPr>
          <w:rFonts w:hint="eastAsia"/>
        </w:rPr>
        <w:t>магистральных</w:t>
      </w:r>
      <w:r w:rsidRPr="00F6738F">
        <w:t xml:space="preserve"> </w:t>
      </w:r>
      <w:r w:rsidRPr="00F6738F">
        <w:rPr>
          <w:rFonts w:hint="eastAsia"/>
        </w:rPr>
        <w:t>водяных</w:t>
      </w:r>
      <w:r w:rsidRPr="00F6738F">
        <w:t xml:space="preserve"> </w:t>
      </w:r>
      <w:r w:rsidRPr="00F6738F">
        <w:rPr>
          <w:rFonts w:hint="eastAsia"/>
        </w:rPr>
        <w:t>закрытых</w:t>
      </w:r>
      <w:r w:rsidRPr="00F6738F">
        <w:t xml:space="preserve"> </w:t>
      </w:r>
      <w:r w:rsidRPr="00F6738F">
        <w:rPr>
          <w:rFonts w:hint="eastAsia"/>
        </w:rPr>
        <w:t>тепловых</w:t>
      </w:r>
      <w:r w:rsidRPr="00F6738F">
        <w:t xml:space="preserve"> </w:t>
      </w:r>
      <w:r w:rsidRPr="00F6738F">
        <w:rPr>
          <w:rFonts w:hint="eastAsia"/>
        </w:rPr>
        <w:t>сетей</w:t>
      </w:r>
      <w:r w:rsidRPr="00F6738F">
        <w:t xml:space="preserve"> </w:t>
      </w:r>
      <w:r>
        <w:rPr>
          <w:rFonts w:hint="eastAsia"/>
        </w:rPr>
        <w:t>м</w:t>
      </w:r>
      <w:r>
        <w:t>униципального округа Тазовский район</w:t>
      </w:r>
      <w:r w:rsidRPr="00F6738F">
        <w:t xml:space="preserve"> </w:t>
      </w:r>
      <w:r w:rsidRPr="00F6738F">
        <w:rPr>
          <w:rFonts w:hint="eastAsia"/>
        </w:rPr>
        <w:t>предусмотрен</w:t>
      </w:r>
      <w:r w:rsidRPr="00F6738F">
        <w:t xml:space="preserve"> </w:t>
      </w:r>
      <w:r w:rsidRPr="00F6738F">
        <w:rPr>
          <w:rFonts w:hint="eastAsia"/>
        </w:rPr>
        <w:t>расчетный</w:t>
      </w:r>
      <w:r w:rsidRPr="00F6738F">
        <w:t xml:space="preserve"> </w:t>
      </w:r>
      <w:r w:rsidRPr="00F6738F">
        <w:rPr>
          <w:rFonts w:hint="eastAsia"/>
        </w:rPr>
        <w:t>гидравлический</w:t>
      </w:r>
      <w:r w:rsidRPr="00F6738F">
        <w:t xml:space="preserve"> </w:t>
      </w:r>
      <w:r w:rsidRPr="00F6738F">
        <w:rPr>
          <w:rFonts w:hint="eastAsia"/>
        </w:rPr>
        <w:t>режим</w:t>
      </w:r>
      <w:r w:rsidRPr="00F6738F">
        <w:t xml:space="preserve"> </w:t>
      </w:r>
      <w:r w:rsidRPr="00F6738F">
        <w:rPr>
          <w:rFonts w:hint="eastAsia"/>
        </w:rPr>
        <w:t>–</w:t>
      </w:r>
      <w:r w:rsidRPr="00F6738F">
        <w:t xml:space="preserve"> </w:t>
      </w:r>
      <w:r w:rsidRPr="00F6738F">
        <w:rPr>
          <w:rFonts w:hint="eastAsia"/>
        </w:rPr>
        <w:t>по</w:t>
      </w:r>
      <w:r w:rsidRPr="00F6738F">
        <w:t xml:space="preserve"> </w:t>
      </w:r>
      <w:r w:rsidRPr="00F6738F">
        <w:rPr>
          <w:rFonts w:hint="eastAsia"/>
        </w:rPr>
        <w:t>расчетным</w:t>
      </w:r>
      <w:r w:rsidRPr="00F6738F">
        <w:t xml:space="preserve"> </w:t>
      </w:r>
      <w:r w:rsidRPr="00F6738F">
        <w:rPr>
          <w:rFonts w:hint="eastAsia"/>
        </w:rPr>
        <w:t>расходам</w:t>
      </w:r>
      <w:r w:rsidRPr="00F6738F">
        <w:t xml:space="preserve"> </w:t>
      </w:r>
      <w:r w:rsidRPr="00F6738F">
        <w:rPr>
          <w:rFonts w:hint="eastAsia"/>
        </w:rPr>
        <w:t>сетевой</w:t>
      </w:r>
      <w:r w:rsidRPr="00F6738F">
        <w:t xml:space="preserve"> </w:t>
      </w:r>
      <w:r w:rsidRPr="00F6738F">
        <w:rPr>
          <w:rFonts w:hint="eastAsia"/>
        </w:rPr>
        <w:t>воды</w:t>
      </w:r>
      <w:r w:rsidRPr="00F6738F">
        <w:t xml:space="preserve"> </w:t>
      </w:r>
      <w:r w:rsidRPr="00F6738F">
        <w:rPr>
          <w:rFonts w:hint="eastAsia"/>
        </w:rPr>
        <w:t>в</w:t>
      </w:r>
      <w:r w:rsidRPr="00F6738F">
        <w:t xml:space="preserve"> </w:t>
      </w:r>
      <w:r w:rsidRPr="00F6738F">
        <w:rPr>
          <w:rFonts w:hint="eastAsia"/>
        </w:rPr>
        <w:t>отопительный</w:t>
      </w:r>
      <w:r>
        <w:t xml:space="preserve"> </w:t>
      </w:r>
      <w:r w:rsidRPr="00F6738F">
        <w:rPr>
          <w:rFonts w:hint="eastAsia"/>
        </w:rPr>
        <w:t>период</w:t>
      </w:r>
      <w:r w:rsidRPr="00F6738F">
        <w:t>.</w:t>
      </w:r>
      <w:r>
        <w:t xml:space="preserve"> </w:t>
      </w:r>
      <w:r w:rsidRPr="00F6738F">
        <w:rPr>
          <w:rFonts w:hint="eastAsia"/>
        </w:rPr>
        <w:t>Для</w:t>
      </w:r>
      <w:r w:rsidRPr="00F6738F">
        <w:t xml:space="preserve"> </w:t>
      </w:r>
      <w:r w:rsidRPr="00F6738F">
        <w:rPr>
          <w:rFonts w:hint="eastAsia"/>
        </w:rPr>
        <w:t>тепловых</w:t>
      </w:r>
      <w:r w:rsidRPr="00F6738F">
        <w:t xml:space="preserve"> </w:t>
      </w:r>
      <w:r w:rsidRPr="00F6738F">
        <w:rPr>
          <w:rFonts w:hint="eastAsia"/>
        </w:rPr>
        <w:t>сетей</w:t>
      </w:r>
      <w:r w:rsidRPr="00F6738F">
        <w:t xml:space="preserve"> </w:t>
      </w:r>
      <w:r w:rsidRPr="00F6738F">
        <w:rPr>
          <w:rFonts w:hint="eastAsia"/>
        </w:rPr>
        <w:t>расчет</w:t>
      </w:r>
      <w:r w:rsidRPr="00F6738F">
        <w:t xml:space="preserve"> </w:t>
      </w:r>
      <w:r w:rsidRPr="00F6738F">
        <w:rPr>
          <w:rFonts w:hint="eastAsia"/>
        </w:rPr>
        <w:t>выполнен</w:t>
      </w:r>
      <w:r w:rsidRPr="00F6738F">
        <w:t xml:space="preserve"> </w:t>
      </w:r>
      <w:r w:rsidRPr="00F6738F">
        <w:rPr>
          <w:rFonts w:hint="eastAsia"/>
        </w:rPr>
        <w:t>по</w:t>
      </w:r>
      <w:r w:rsidRPr="00F6738F">
        <w:t xml:space="preserve"> </w:t>
      </w:r>
      <w:r w:rsidRPr="00F6738F">
        <w:rPr>
          <w:rFonts w:hint="eastAsia"/>
        </w:rPr>
        <w:t>каждому</w:t>
      </w:r>
      <w:r w:rsidRPr="00F6738F">
        <w:t xml:space="preserve"> </w:t>
      </w:r>
      <w:r w:rsidRPr="00F6738F">
        <w:rPr>
          <w:rFonts w:hint="eastAsia"/>
        </w:rPr>
        <w:t>магистральному</w:t>
      </w:r>
      <w:r w:rsidRPr="00F6738F">
        <w:t xml:space="preserve"> </w:t>
      </w:r>
      <w:r w:rsidRPr="00F6738F">
        <w:rPr>
          <w:rFonts w:hint="eastAsia"/>
        </w:rPr>
        <w:t>выводу</w:t>
      </w:r>
      <w:r w:rsidRPr="00F6738F">
        <w:t xml:space="preserve"> </w:t>
      </w:r>
      <w:r w:rsidRPr="00F6738F">
        <w:rPr>
          <w:rFonts w:hint="eastAsia"/>
        </w:rPr>
        <w:t>из</w:t>
      </w:r>
      <w:r w:rsidRPr="00F6738F">
        <w:t xml:space="preserve"> </w:t>
      </w:r>
      <w:r w:rsidRPr="00F6738F">
        <w:rPr>
          <w:rFonts w:hint="eastAsia"/>
        </w:rPr>
        <w:t>котельной</w:t>
      </w:r>
      <w:r w:rsidR="008C2A6D">
        <w:t>,</w:t>
      </w:r>
      <w:r w:rsidRPr="00F6738F">
        <w:t xml:space="preserve"> </w:t>
      </w:r>
      <w:r w:rsidRPr="00F6738F">
        <w:rPr>
          <w:rFonts w:hint="eastAsia"/>
        </w:rPr>
        <w:t>соответственно</w:t>
      </w:r>
      <w:r w:rsidR="008C2A6D">
        <w:t>,</w:t>
      </w:r>
      <w:r w:rsidRPr="00F6738F">
        <w:t xml:space="preserve"> </w:t>
      </w:r>
      <w:r w:rsidRPr="00F6738F">
        <w:rPr>
          <w:rFonts w:hint="eastAsia"/>
        </w:rPr>
        <w:t>до</w:t>
      </w:r>
      <w:r w:rsidRPr="00F6738F">
        <w:t xml:space="preserve"> </w:t>
      </w:r>
      <w:r w:rsidRPr="00F6738F">
        <w:rPr>
          <w:rFonts w:hint="eastAsia"/>
        </w:rPr>
        <w:t>самых</w:t>
      </w:r>
      <w:r w:rsidRPr="00F6738F">
        <w:t xml:space="preserve"> </w:t>
      </w:r>
      <w:r w:rsidRPr="00F6738F">
        <w:rPr>
          <w:rFonts w:hint="eastAsia"/>
        </w:rPr>
        <w:t>удаленных</w:t>
      </w:r>
      <w:r w:rsidRPr="00F6738F">
        <w:t xml:space="preserve"> </w:t>
      </w:r>
      <w:r w:rsidRPr="00F6738F">
        <w:rPr>
          <w:rFonts w:hint="eastAsia"/>
        </w:rPr>
        <w:t>потребителей</w:t>
      </w:r>
      <w:r w:rsidRPr="00F6738F">
        <w:t>.</w:t>
      </w:r>
    </w:p>
    <w:p w:rsidR="00AE7000" w:rsidRPr="0029335D" w:rsidRDefault="00AE7000" w:rsidP="00AE7000">
      <w:pPr>
        <w:widowControl w:val="0"/>
        <w:ind w:firstLine="709"/>
        <w:jc w:val="both"/>
        <w:rPr>
          <w:sz w:val="24"/>
          <w:szCs w:val="24"/>
          <w:highlight w:val="yellow"/>
        </w:rPr>
      </w:pPr>
    </w:p>
    <w:p w:rsidR="00AE7000" w:rsidRPr="00DF43EC" w:rsidRDefault="00AE7000" w:rsidP="00382F58">
      <w:pPr>
        <w:pStyle w:val="31"/>
        <w:numPr>
          <w:ilvl w:val="2"/>
          <w:numId w:val="39"/>
        </w:numPr>
        <w:tabs>
          <w:tab w:val="left" w:pos="851"/>
        </w:tabs>
        <w:spacing w:before="0" w:after="0"/>
        <w:ind w:left="0" w:firstLine="0"/>
        <w:rPr>
          <w:sz w:val="24"/>
          <w:szCs w:val="24"/>
        </w:rPr>
      </w:pPr>
      <w:r w:rsidRPr="00DF43EC">
        <w:rPr>
          <w:sz w:val="24"/>
          <w:szCs w:val="24"/>
        </w:rPr>
        <w:t>Причины возникновения дефицитов тепловой мощности и последствия влияния дефицитов на качество теплоснабжения</w:t>
      </w:r>
    </w:p>
    <w:p w:rsidR="00AE7000" w:rsidRPr="00DF43EC" w:rsidRDefault="00CD407F" w:rsidP="00AE7000">
      <w:pPr>
        <w:widowControl w:val="0"/>
        <w:ind w:firstLine="709"/>
        <w:jc w:val="both"/>
        <w:rPr>
          <w:sz w:val="24"/>
          <w:szCs w:val="24"/>
        </w:rPr>
      </w:pPr>
      <w:r w:rsidRPr="00DF43EC">
        <w:rPr>
          <w:sz w:val="24"/>
          <w:szCs w:val="24"/>
        </w:rPr>
        <w:t>По результатам проведенного анализа, в настоящее время дефицит</w:t>
      </w:r>
      <w:r w:rsidR="008C2A6D">
        <w:rPr>
          <w:sz w:val="24"/>
          <w:szCs w:val="24"/>
        </w:rPr>
        <w:t>а</w:t>
      </w:r>
      <w:r w:rsidRPr="00DF43EC">
        <w:rPr>
          <w:sz w:val="24"/>
          <w:szCs w:val="24"/>
        </w:rPr>
        <w:t xml:space="preserve"> тепловой мощности в </w:t>
      </w:r>
      <w:r w:rsidR="00DF43EC" w:rsidRPr="00DF43EC">
        <w:rPr>
          <w:sz w:val="24"/>
          <w:szCs w:val="24"/>
        </w:rPr>
        <w:t>муниципальном округе Тазовский район</w:t>
      </w:r>
      <w:r w:rsidRPr="00DF43EC">
        <w:rPr>
          <w:sz w:val="24"/>
          <w:szCs w:val="24"/>
        </w:rPr>
        <w:t xml:space="preserve"> не наблюдается. Недопоставки тепловой энергии в период расчетных температур не зафиксированы.</w:t>
      </w:r>
    </w:p>
    <w:p w:rsidR="00CD407F" w:rsidRPr="0029335D" w:rsidRDefault="00CD407F" w:rsidP="00AE7000">
      <w:pPr>
        <w:widowControl w:val="0"/>
        <w:ind w:firstLine="709"/>
        <w:jc w:val="both"/>
        <w:rPr>
          <w:sz w:val="24"/>
          <w:szCs w:val="24"/>
          <w:highlight w:val="yellow"/>
        </w:rPr>
      </w:pPr>
    </w:p>
    <w:p w:rsidR="00AE7000" w:rsidRPr="00DF43EC" w:rsidRDefault="00AE7000" w:rsidP="00382F58">
      <w:pPr>
        <w:pStyle w:val="31"/>
        <w:numPr>
          <w:ilvl w:val="2"/>
          <w:numId w:val="39"/>
        </w:numPr>
        <w:tabs>
          <w:tab w:val="left" w:pos="851"/>
        </w:tabs>
        <w:spacing w:before="0" w:after="0"/>
        <w:ind w:left="0" w:firstLine="0"/>
        <w:rPr>
          <w:sz w:val="24"/>
          <w:szCs w:val="24"/>
        </w:rPr>
      </w:pPr>
      <w:r w:rsidRPr="00DF43EC">
        <w:rPr>
          <w:sz w:val="24"/>
          <w:szCs w:val="24"/>
        </w:rPr>
        <w:t>Резервы тепловой мощности нетто источников тепловой энергии и возможности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AE7000" w:rsidRPr="005630F4" w:rsidRDefault="00CD407F" w:rsidP="00AE7000">
      <w:pPr>
        <w:widowControl w:val="0"/>
        <w:ind w:firstLine="709"/>
        <w:jc w:val="both"/>
        <w:rPr>
          <w:sz w:val="24"/>
          <w:szCs w:val="24"/>
        </w:rPr>
      </w:pPr>
      <w:r w:rsidRPr="00DF43EC">
        <w:rPr>
          <w:sz w:val="24"/>
          <w:szCs w:val="24"/>
        </w:rPr>
        <w:t xml:space="preserve">Дефицита тепловой мощности на источниках тепловой энергии </w:t>
      </w:r>
      <w:r w:rsidR="00DF43EC" w:rsidRPr="00DF43EC">
        <w:rPr>
          <w:sz w:val="24"/>
          <w:szCs w:val="24"/>
        </w:rPr>
        <w:t>муниципального округа Тазовский район</w:t>
      </w:r>
      <w:r w:rsidRPr="00DF43EC">
        <w:rPr>
          <w:sz w:val="24"/>
          <w:szCs w:val="24"/>
        </w:rPr>
        <w:t xml:space="preserve"> не выявлено. Имеется возможность подключения дополнительной </w:t>
      </w:r>
      <w:r w:rsidRPr="005630F4">
        <w:rPr>
          <w:sz w:val="24"/>
          <w:szCs w:val="24"/>
        </w:rPr>
        <w:t>перспективной нагрузки. Резерв</w:t>
      </w:r>
      <w:r w:rsidR="00E12625" w:rsidRPr="005630F4">
        <w:rPr>
          <w:sz w:val="24"/>
          <w:szCs w:val="24"/>
        </w:rPr>
        <w:t>ы</w:t>
      </w:r>
      <w:r w:rsidRPr="005630F4">
        <w:rPr>
          <w:sz w:val="24"/>
          <w:szCs w:val="24"/>
        </w:rPr>
        <w:t xml:space="preserve"> тепловой мощности представлен</w:t>
      </w:r>
      <w:r w:rsidR="00E12625" w:rsidRPr="005630F4">
        <w:rPr>
          <w:sz w:val="24"/>
          <w:szCs w:val="24"/>
        </w:rPr>
        <w:t>ы</w:t>
      </w:r>
      <w:r w:rsidRPr="005630F4">
        <w:rPr>
          <w:sz w:val="24"/>
          <w:szCs w:val="24"/>
        </w:rPr>
        <w:t xml:space="preserve"> в табл. </w:t>
      </w:r>
      <w:r w:rsidR="005630F4" w:rsidRPr="005630F4">
        <w:rPr>
          <w:sz w:val="24"/>
          <w:szCs w:val="24"/>
        </w:rPr>
        <w:t>17.</w:t>
      </w:r>
    </w:p>
    <w:p w:rsidR="00AE7000" w:rsidRPr="0029335D" w:rsidRDefault="00AE7000" w:rsidP="000B1078">
      <w:pPr>
        <w:widowControl w:val="0"/>
        <w:ind w:firstLine="709"/>
        <w:jc w:val="both"/>
        <w:rPr>
          <w:sz w:val="24"/>
          <w:szCs w:val="24"/>
          <w:highlight w:val="yellow"/>
        </w:rPr>
      </w:pPr>
    </w:p>
    <w:p w:rsidR="00AE7000" w:rsidRPr="0029335D" w:rsidRDefault="00AE7000" w:rsidP="000B1078">
      <w:pPr>
        <w:jc w:val="right"/>
        <w:rPr>
          <w:b/>
          <w:sz w:val="24"/>
          <w:szCs w:val="24"/>
          <w:highlight w:val="yellow"/>
        </w:rPr>
        <w:sectPr w:rsidR="00AE7000" w:rsidRPr="0029335D" w:rsidSect="00D90F97">
          <w:pgSz w:w="11906" w:h="16838"/>
          <w:pgMar w:top="1134" w:right="851" w:bottom="1134" w:left="1701" w:header="708" w:footer="708" w:gutter="0"/>
          <w:cols w:space="708"/>
          <w:titlePg/>
          <w:docGrid w:linePitch="360"/>
        </w:sectPr>
      </w:pPr>
    </w:p>
    <w:p w:rsidR="00643347" w:rsidRPr="000F6EA3" w:rsidRDefault="00AA4FE2" w:rsidP="00A47D46">
      <w:pPr>
        <w:pStyle w:val="25"/>
        <w:keepNext w:val="0"/>
        <w:spacing w:before="0" w:after="0"/>
        <w:ind w:left="1418" w:hanging="709"/>
        <w:rPr>
          <w:sz w:val="24"/>
          <w:szCs w:val="24"/>
        </w:rPr>
      </w:pPr>
      <w:bookmarkStart w:id="58" w:name="_Toc360038853"/>
      <w:r w:rsidRPr="000F6EA3">
        <w:rPr>
          <w:sz w:val="24"/>
          <w:szCs w:val="24"/>
        </w:rPr>
        <w:lastRenderedPageBreak/>
        <w:t>1.</w:t>
      </w:r>
      <w:r w:rsidR="00643347" w:rsidRPr="000F6EA3">
        <w:rPr>
          <w:sz w:val="24"/>
          <w:szCs w:val="24"/>
        </w:rPr>
        <w:t>7 Балансы теплоносителя</w:t>
      </w:r>
      <w:bookmarkEnd w:id="58"/>
    </w:p>
    <w:p w:rsidR="00A47D46" w:rsidRPr="000F6EA3" w:rsidRDefault="00A47D46" w:rsidP="00A47D46">
      <w:pPr>
        <w:widowControl w:val="0"/>
        <w:ind w:firstLine="709"/>
        <w:jc w:val="both"/>
        <w:rPr>
          <w:color w:val="FF0000"/>
          <w:sz w:val="24"/>
          <w:szCs w:val="24"/>
        </w:rPr>
      </w:pPr>
    </w:p>
    <w:p w:rsidR="00183FA4" w:rsidRPr="000F6EA3" w:rsidRDefault="00183FA4" w:rsidP="00382F58">
      <w:pPr>
        <w:pStyle w:val="31"/>
        <w:numPr>
          <w:ilvl w:val="2"/>
          <w:numId w:val="40"/>
        </w:numPr>
        <w:tabs>
          <w:tab w:val="left" w:pos="851"/>
        </w:tabs>
        <w:spacing w:before="0" w:after="0"/>
        <w:ind w:left="0" w:firstLine="0"/>
        <w:rPr>
          <w:sz w:val="24"/>
          <w:szCs w:val="24"/>
        </w:rPr>
      </w:pPr>
      <w:r w:rsidRPr="000F6EA3">
        <w:rPr>
          <w:sz w:val="24"/>
          <w:szCs w:val="24"/>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1E50AF" w:rsidRDefault="001E50AF" w:rsidP="001E50AF">
      <w:pPr>
        <w:widowControl w:val="0"/>
        <w:autoSpaceDE w:val="0"/>
        <w:autoSpaceDN w:val="0"/>
        <w:adjustRightInd w:val="0"/>
        <w:ind w:firstLine="709"/>
        <w:jc w:val="both"/>
        <w:rPr>
          <w:sz w:val="24"/>
          <w:szCs w:val="24"/>
        </w:rPr>
      </w:pPr>
      <w:r w:rsidRPr="001E50AF">
        <w:rPr>
          <w:rFonts w:hint="eastAsia"/>
          <w:sz w:val="24"/>
          <w:szCs w:val="24"/>
        </w:rPr>
        <w:t>Источником</w:t>
      </w:r>
      <w:r w:rsidRPr="001E50AF">
        <w:rPr>
          <w:sz w:val="24"/>
          <w:szCs w:val="24"/>
        </w:rPr>
        <w:t xml:space="preserve"> </w:t>
      </w:r>
      <w:r w:rsidRPr="001E50AF">
        <w:rPr>
          <w:rFonts w:hint="eastAsia"/>
          <w:sz w:val="24"/>
          <w:szCs w:val="24"/>
        </w:rPr>
        <w:t>воды</w:t>
      </w:r>
      <w:r w:rsidRPr="001E50AF">
        <w:rPr>
          <w:sz w:val="24"/>
          <w:szCs w:val="24"/>
        </w:rPr>
        <w:t xml:space="preserve"> </w:t>
      </w:r>
      <w:r w:rsidRPr="001E50AF">
        <w:rPr>
          <w:rFonts w:hint="eastAsia"/>
          <w:sz w:val="24"/>
          <w:szCs w:val="24"/>
        </w:rPr>
        <w:t>для</w:t>
      </w:r>
      <w:r w:rsidRPr="001E50AF">
        <w:rPr>
          <w:sz w:val="24"/>
          <w:szCs w:val="24"/>
        </w:rPr>
        <w:t xml:space="preserve"> </w:t>
      </w:r>
      <w:r w:rsidRPr="001E50AF">
        <w:rPr>
          <w:rFonts w:hint="eastAsia"/>
          <w:sz w:val="24"/>
          <w:szCs w:val="24"/>
        </w:rPr>
        <w:t>тепловых</w:t>
      </w:r>
      <w:r>
        <w:rPr>
          <w:sz w:val="24"/>
          <w:szCs w:val="24"/>
        </w:rPr>
        <w:t xml:space="preserve"> </w:t>
      </w:r>
      <w:r w:rsidRPr="001E50AF">
        <w:rPr>
          <w:rFonts w:hint="eastAsia"/>
          <w:sz w:val="24"/>
          <w:szCs w:val="24"/>
        </w:rPr>
        <w:t>сетей</w:t>
      </w:r>
      <w:r w:rsidRPr="001E50AF">
        <w:rPr>
          <w:sz w:val="24"/>
          <w:szCs w:val="24"/>
        </w:rPr>
        <w:t xml:space="preserve"> </w:t>
      </w:r>
      <w:r w:rsidRPr="001E50AF">
        <w:rPr>
          <w:rFonts w:hint="eastAsia"/>
          <w:sz w:val="24"/>
          <w:szCs w:val="24"/>
        </w:rPr>
        <w:t>является</w:t>
      </w:r>
      <w:r w:rsidRPr="001E50AF">
        <w:rPr>
          <w:sz w:val="24"/>
          <w:szCs w:val="24"/>
        </w:rPr>
        <w:t xml:space="preserve"> </w:t>
      </w:r>
      <w:r w:rsidRPr="001E50AF">
        <w:rPr>
          <w:rFonts w:hint="eastAsia"/>
          <w:sz w:val="24"/>
          <w:szCs w:val="24"/>
        </w:rPr>
        <w:t>вода</w:t>
      </w:r>
      <w:r w:rsidRPr="001E50AF">
        <w:rPr>
          <w:sz w:val="24"/>
          <w:szCs w:val="24"/>
        </w:rPr>
        <w:t xml:space="preserve">, </w:t>
      </w:r>
      <w:r w:rsidRPr="001E50AF">
        <w:rPr>
          <w:rFonts w:hint="eastAsia"/>
          <w:sz w:val="24"/>
          <w:szCs w:val="24"/>
        </w:rPr>
        <w:t>поставляемая</w:t>
      </w:r>
      <w:r w:rsidRPr="001E50AF">
        <w:rPr>
          <w:sz w:val="24"/>
          <w:szCs w:val="24"/>
        </w:rPr>
        <w:t xml:space="preserve"> </w:t>
      </w:r>
      <w:r w:rsidRPr="001E50AF">
        <w:rPr>
          <w:rFonts w:hint="eastAsia"/>
          <w:sz w:val="24"/>
          <w:szCs w:val="24"/>
        </w:rPr>
        <w:t>из</w:t>
      </w:r>
      <w:r w:rsidRPr="001E50AF">
        <w:rPr>
          <w:sz w:val="24"/>
          <w:szCs w:val="24"/>
        </w:rPr>
        <w:t xml:space="preserve"> </w:t>
      </w:r>
      <w:r w:rsidRPr="001E50AF">
        <w:rPr>
          <w:rFonts w:hint="eastAsia"/>
          <w:sz w:val="24"/>
          <w:szCs w:val="24"/>
        </w:rPr>
        <w:t>существующего</w:t>
      </w:r>
      <w:r w:rsidRPr="001E50AF">
        <w:rPr>
          <w:sz w:val="24"/>
          <w:szCs w:val="24"/>
        </w:rPr>
        <w:t xml:space="preserve"> </w:t>
      </w:r>
      <w:r w:rsidRPr="001E50AF">
        <w:rPr>
          <w:rFonts w:hint="eastAsia"/>
          <w:sz w:val="24"/>
          <w:szCs w:val="24"/>
        </w:rPr>
        <w:t>водопровода</w:t>
      </w:r>
      <w:r w:rsidRPr="001E50AF">
        <w:rPr>
          <w:sz w:val="24"/>
          <w:szCs w:val="24"/>
        </w:rPr>
        <w:t>.</w:t>
      </w:r>
      <w:r>
        <w:rPr>
          <w:sz w:val="24"/>
          <w:szCs w:val="24"/>
        </w:rPr>
        <w:t xml:space="preserve"> </w:t>
      </w:r>
      <w:r w:rsidRPr="001E50AF">
        <w:rPr>
          <w:rFonts w:hint="eastAsia"/>
          <w:sz w:val="24"/>
          <w:szCs w:val="24"/>
        </w:rPr>
        <w:t>Согласно</w:t>
      </w:r>
      <w:r w:rsidRPr="001E50AF">
        <w:rPr>
          <w:sz w:val="24"/>
          <w:szCs w:val="24"/>
        </w:rPr>
        <w:t xml:space="preserve"> </w:t>
      </w:r>
      <w:r w:rsidRPr="001E50AF">
        <w:rPr>
          <w:rFonts w:hint="eastAsia"/>
          <w:sz w:val="24"/>
          <w:szCs w:val="24"/>
        </w:rPr>
        <w:t>СП</w:t>
      </w:r>
      <w:r w:rsidRPr="001E50AF">
        <w:rPr>
          <w:sz w:val="24"/>
          <w:szCs w:val="24"/>
        </w:rPr>
        <w:t xml:space="preserve"> 124.13330.2012 </w:t>
      </w:r>
      <w:r w:rsidR="00C76884">
        <w:rPr>
          <w:sz w:val="24"/>
          <w:szCs w:val="24"/>
        </w:rPr>
        <w:t>«</w:t>
      </w:r>
      <w:r w:rsidRPr="001E50AF">
        <w:rPr>
          <w:rFonts w:hint="eastAsia"/>
          <w:sz w:val="24"/>
          <w:szCs w:val="24"/>
        </w:rPr>
        <w:t>Тепловые</w:t>
      </w:r>
      <w:r w:rsidRPr="001E50AF">
        <w:rPr>
          <w:sz w:val="24"/>
          <w:szCs w:val="24"/>
        </w:rPr>
        <w:t xml:space="preserve"> </w:t>
      </w:r>
      <w:r w:rsidRPr="001E50AF">
        <w:rPr>
          <w:rFonts w:hint="eastAsia"/>
          <w:sz w:val="24"/>
          <w:szCs w:val="24"/>
        </w:rPr>
        <w:t>сети</w:t>
      </w:r>
      <w:r w:rsidR="00C76884">
        <w:rPr>
          <w:sz w:val="24"/>
          <w:szCs w:val="24"/>
        </w:rPr>
        <w:t>»</w:t>
      </w:r>
      <w:r w:rsidRPr="001E50AF">
        <w:rPr>
          <w:sz w:val="24"/>
          <w:szCs w:val="24"/>
        </w:rPr>
        <w:t xml:space="preserve">, </w:t>
      </w:r>
      <w:r w:rsidRPr="001E50AF">
        <w:rPr>
          <w:rFonts w:hint="eastAsia"/>
          <w:sz w:val="24"/>
          <w:szCs w:val="24"/>
        </w:rPr>
        <w:t>качество</w:t>
      </w:r>
      <w:r w:rsidRPr="001E50AF">
        <w:rPr>
          <w:sz w:val="24"/>
          <w:szCs w:val="24"/>
        </w:rPr>
        <w:t xml:space="preserve"> </w:t>
      </w:r>
      <w:r w:rsidRPr="001E50AF">
        <w:rPr>
          <w:rFonts w:hint="eastAsia"/>
          <w:sz w:val="24"/>
          <w:szCs w:val="24"/>
        </w:rPr>
        <w:t>исходной</w:t>
      </w:r>
      <w:r w:rsidRPr="001E50AF">
        <w:rPr>
          <w:sz w:val="24"/>
          <w:szCs w:val="24"/>
        </w:rPr>
        <w:t xml:space="preserve"> </w:t>
      </w:r>
      <w:r w:rsidRPr="001E50AF">
        <w:rPr>
          <w:rFonts w:hint="eastAsia"/>
          <w:sz w:val="24"/>
          <w:szCs w:val="24"/>
        </w:rPr>
        <w:t>воды</w:t>
      </w:r>
      <w:r w:rsidRPr="001E50AF">
        <w:rPr>
          <w:sz w:val="24"/>
          <w:szCs w:val="24"/>
        </w:rPr>
        <w:t xml:space="preserve"> </w:t>
      </w:r>
      <w:r w:rsidRPr="001E50AF">
        <w:rPr>
          <w:rFonts w:hint="eastAsia"/>
          <w:sz w:val="24"/>
          <w:szCs w:val="24"/>
        </w:rPr>
        <w:t>для</w:t>
      </w:r>
      <w:r w:rsidRPr="001E50AF">
        <w:rPr>
          <w:sz w:val="24"/>
          <w:szCs w:val="24"/>
        </w:rPr>
        <w:t xml:space="preserve"> </w:t>
      </w:r>
      <w:r w:rsidRPr="001E50AF">
        <w:rPr>
          <w:rFonts w:hint="eastAsia"/>
          <w:sz w:val="24"/>
          <w:szCs w:val="24"/>
        </w:rPr>
        <w:t>систем</w:t>
      </w:r>
      <w:r w:rsidRPr="001E50AF">
        <w:rPr>
          <w:sz w:val="24"/>
          <w:szCs w:val="24"/>
        </w:rPr>
        <w:t xml:space="preserve"> </w:t>
      </w:r>
      <w:r w:rsidRPr="001E50AF">
        <w:rPr>
          <w:rFonts w:hint="eastAsia"/>
          <w:sz w:val="24"/>
          <w:szCs w:val="24"/>
        </w:rPr>
        <w:t>теплоснабжения</w:t>
      </w:r>
      <w:r w:rsidRPr="001E50AF">
        <w:rPr>
          <w:sz w:val="24"/>
          <w:szCs w:val="24"/>
        </w:rPr>
        <w:t xml:space="preserve"> </w:t>
      </w:r>
      <w:r w:rsidRPr="001E50AF">
        <w:rPr>
          <w:rFonts w:hint="eastAsia"/>
          <w:sz w:val="24"/>
          <w:szCs w:val="24"/>
        </w:rPr>
        <w:t>должно</w:t>
      </w:r>
      <w:r w:rsidRPr="001E50AF">
        <w:rPr>
          <w:sz w:val="24"/>
          <w:szCs w:val="24"/>
        </w:rPr>
        <w:t xml:space="preserve"> </w:t>
      </w:r>
      <w:r w:rsidRPr="001E50AF">
        <w:rPr>
          <w:rFonts w:hint="eastAsia"/>
          <w:sz w:val="24"/>
          <w:szCs w:val="24"/>
        </w:rPr>
        <w:t>отвечать</w:t>
      </w:r>
      <w:r w:rsidRPr="001E50AF">
        <w:rPr>
          <w:sz w:val="24"/>
          <w:szCs w:val="24"/>
        </w:rPr>
        <w:t xml:space="preserve"> </w:t>
      </w:r>
      <w:r w:rsidRPr="001E50AF">
        <w:rPr>
          <w:rFonts w:hint="eastAsia"/>
          <w:sz w:val="24"/>
          <w:szCs w:val="24"/>
        </w:rPr>
        <w:t>требованиям</w:t>
      </w:r>
      <w:r w:rsidRPr="001E50AF">
        <w:rPr>
          <w:sz w:val="24"/>
          <w:szCs w:val="24"/>
        </w:rPr>
        <w:t xml:space="preserve"> </w:t>
      </w:r>
      <w:r w:rsidRPr="001E50AF">
        <w:rPr>
          <w:rFonts w:hint="eastAsia"/>
          <w:sz w:val="24"/>
          <w:szCs w:val="24"/>
        </w:rPr>
        <w:t>СанПиН</w:t>
      </w:r>
      <w:r w:rsidRPr="001E50AF">
        <w:rPr>
          <w:sz w:val="24"/>
          <w:szCs w:val="24"/>
        </w:rPr>
        <w:t xml:space="preserve"> 2.1.4.1074 </w:t>
      </w:r>
      <w:r w:rsidRPr="001E50AF">
        <w:rPr>
          <w:rFonts w:hint="eastAsia"/>
          <w:sz w:val="24"/>
          <w:szCs w:val="24"/>
        </w:rPr>
        <w:t>и</w:t>
      </w:r>
      <w:r w:rsidRPr="001E50AF">
        <w:rPr>
          <w:sz w:val="24"/>
          <w:szCs w:val="24"/>
        </w:rPr>
        <w:t xml:space="preserve"> </w:t>
      </w:r>
      <w:r w:rsidRPr="001E50AF">
        <w:rPr>
          <w:rFonts w:hint="eastAsia"/>
          <w:sz w:val="24"/>
          <w:szCs w:val="24"/>
        </w:rPr>
        <w:t>правилам</w:t>
      </w:r>
      <w:r w:rsidRPr="001E50AF">
        <w:rPr>
          <w:sz w:val="24"/>
          <w:szCs w:val="24"/>
        </w:rPr>
        <w:t xml:space="preserve"> </w:t>
      </w:r>
      <w:r w:rsidRPr="001E50AF">
        <w:rPr>
          <w:rFonts w:hint="eastAsia"/>
          <w:sz w:val="24"/>
          <w:szCs w:val="24"/>
        </w:rPr>
        <w:t>технической</w:t>
      </w:r>
      <w:r w:rsidRPr="001E50AF">
        <w:rPr>
          <w:sz w:val="24"/>
          <w:szCs w:val="24"/>
        </w:rPr>
        <w:t xml:space="preserve"> </w:t>
      </w:r>
      <w:r w:rsidRPr="001E50AF">
        <w:rPr>
          <w:rFonts w:hint="eastAsia"/>
          <w:sz w:val="24"/>
          <w:szCs w:val="24"/>
        </w:rPr>
        <w:t>эксплуатации</w:t>
      </w:r>
      <w:r>
        <w:rPr>
          <w:sz w:val="24"/>
          <w:szCs w:val="24"/>
        </w:rPr>
        <w:t xml:space="preserve"> </w:t>
      </w:r>
      <w:r w:rsidRPr="001E50AF">
        <w:rPr>
          <w:rFonts w:hint="eastAsia"/>
          <w:sz w:val="24"/>
          <w:szCs w:val="24"/>
        </w:rPr>
        <w:t>электрических</w:t>
      </w:r>
      <w:r w:rsidRPr="001E50AF">
        <w:rPr>
          <w:sz w:val="24"/>
          <w:szCs w:val="24"/>
        </w:rPr>
        <w:t xml:space="preserve"> </w:t>
      </w:r>
      <w:r w:rsidRPr="001E50AF">
        <w:rPr>
          <w:rFonts w:hint="eastAsia"/>
          <w:sz w:val="24"/>
          <w:szCs w:val="24"/>
        </w:rPr>
        <w:t>станций</w:t>
      </w:r>
      <w:r w:rsidRPr="001E50AF">
        <w:rPr>
          <w:sz w:val="24"/>
          <w:szCs w:val="24"/>
        </w:rPr>
        <w:t xml:space="preserve"> </w:t>
      </w:r>
      <w:r w:rsidRPr="001E50AF">
        <w:rPr>
          <w:rFonts w:hint="eastAsia"/>
          <w:sz w:val="24"/>
          <w:szCs w:val="24"/>
        </w:rPr>
        <w:t>и</w:t>
      </w:r>
      <w:r w:rsidRPr="001E50AF">
        <w:rPr>
          <w:sz w:val="24"/>
          <w:szCs w:val="24"/>
        </w:rPr>
        <w:t xml:space="preserve"> </w:t>
      </w:r>
      <w:r w:rsidRPr="001E50AF">
        <w:rPr>
          <w:rFonts w:hint="eastAsia"/>
          <w:sz w:val="24"/>
          <w:szCs w:val="24"/>
        </w:rPr>
        <w:t>сетей</w:t>
      </w:r>
      <w:r w:rsidRPr="001E50AF">
        <w:rPr>
          <w:sz w:val="24"/>
          <w:szCs w:val="24"/>
        </w:rPr>
        <w:t xml:space="preserve"> </w:t>
      </w:r>
      <w:r w:rsidRPr="001E50AF">
        <w:rPr>
          <w:rFonts w:hint="eastAsia"/>
          <w:sz w:val="24"/>
          <w:szCs w:val="24"/>
        </w:rPr>
        <w:t>Минэнерго</w:t>
      </w:r>
      <w:r w:rsidRPr="001E50AF">
        <w:rPr>
          <w:sz w:val="24"/>
          <w:szCs w:val="24"/>
        </w:rPr>
        <w:t xml:space="preserve"> </w:t>
      </w:r>
      <w:r w:rsidRPr="001E50AF">
        <w:rPr>
          <w:rFonts w:hint="eastAsia"/>
          <w:sz w:val="24"/>
          <w:szCs w:val="24"/>
        </w:rPr>
        <w:t>России</w:t>
      </w:r>
      <w:r w:rsidRPr="001E50AF">
        <w:rPr>
          <w:sz w:val="24"/>
          <w:szCs w:val="24"/>
        </w:rPr>
        <w:t>.</w:t>
      </w:r>
      <w:r>
        <w:rPr>
          <w:sz w:val="24"/>
          <w:szCs w:val="24"/>
        </w:rPr>
        <w:t xml:space="preserve"> </w:t>
      </w:r>
      <w:r w:rsidRPr="001E50AF">
        <w:rPr>
          <w:rFonts w:hint="eastAsia"/>
          <w:sz w:val="24"/>
          <w:szCs w:val="24"/>
        </w:rPr>
        <w:t>Котельные</w:t>
      </w:r>
      <w:r w:rsidRPr="001E50AF">
        <w:rPr>
          <w:sz w:val="24"/>
          <w:szCs w:val="24"/>
        </w:rPr>
        <w:t xml:space="preserve"> </w:t>
      </w:r>
      <w:r>
        <w:rPr>
          <w:rFonts w:hint="eastAsia"/>
          <w:sz w:val="24"/>
          <w:szCs w:val="24"/>
        </w:rPr>
        <w:t>м</w:t>
      </w:r>
      <w:r>
        <w:rPr>
          <w:sz w:val="24"/>
          <w:szCs w:val="24"/>
        </w:rPr>
        <w:t xml:space="preserve">униципального округа Тазовский </w:t>
      </w:r>
      <w:r w:rsidRPr="001E50AF">
        <w:rPr>
          <w:rFonts w:hint="eastAsia"/>
          <w:sz w:val="24"/>
          <w:szCs w:val="24"/>
        </w:rPr>
        <w:t>не</w:t>
      </w:r>
      <w:r w:rsidRPr="001E50AF">
        <w:rPr>
          <w:sz w:val="24"/>
          <w:szCs w:val="24"/>
        </w:rPr>
        <w:t xml:space="preserve"> </w:t>
      </w:r>
      <w:r w:rsidRPr="001E50AF">
        <w:rPr>
          <w:rFonts w:hint="eastAsia"/>
          <w:sz w:val="24"/>
          <w:szCs w:val="24"/>
        </w:rPr>
        <w:t>оборудованы</w:t>
      </w:r>
      <w:r w:rsidRPr="001E50AF">
        <w:rPr>
          <w:sz w:val="24"/>
          <w:szCs w:val="24"/>
        </w:rPr>
        <w:t xml:space="preserve"> </w:t>
      </w:r>
      <w:r w:rsidRPr="001E50AF">
        <w:rPr>
          <w:rFonts w:hint="eastAsia"/>
          <w:sz w:val="24"/>
          <w:szCs w:val="24"/>
        </w:rPr>
        <w:t>устройствами</w:t>
      </w:r>
      <w:r w:rsidRPr="001E50AF">
        <w:rPr>
          <w:sz w:val="24"/>
          <w:szCs w:val="24"/>
        </w:rPr>
        <w:t xml:space="preserve"> </w:t>
      </w:r>
      <w:r w:rsidRPr="001E50AF">
        <w:rPr>
          <w:rFonts w:hint="eastAsia"/>
          <w:sz w:val="24"/>
          <w:szCs w:val="24"/>
        </w:rPr>
        <w:t>химводоподготовки</w:t>
      </w:r>
      <w:r>
        <w:rPr>
          <w:sz w:val="24"/>
          <w:szCs w:val="24"/>
        </w:rPr>
        <w:t xml:space="preserve"> (кроме к</w:t>
      </w:r>
      <w:r w:rsidRPr="001E50AF">
        <w:rPr>
          <w:sz w:val="24"/>
          <w:szCs w:val="24"/>
        </w:rPr>
        <w:t>отельн</w:t>
      </w:r>
      <w:r>
        <w:rPr>
          <w:sz w:val="24"/>
          <w:szCs w:val="24"/>
        </w:rPr>
        <w:t>ой</w:t>
      </w:r>
      <w:r w:rsidRPr="001E50AF">
        <w:rPr>
          <w:sz w:val="24"/>
          <w:szCs w:val="24"/>
        </w:rPr>
        <w:t xml:space="preserve"> 20 МВт, с. Газ-Сале</w:t>
      </w:r>
      <w:r>
        <w:rPr>
          <w:sz w:val="24"/>
          <w:szCs w:val="24"/>
        </w:rPr>
        <w:t>),</w:t>
      </w:r>
      <w:r w:rsidRPr="001E50AF">
        <w:rPr>
          <w:sz w:val="24"/>
          <w:szCs w:val="24"/>
        </w:rPr>
        <w:t xml:space="preserve"> </w:t>
      </w:r>
      <w:r w:rsidRPr="001E50AF">
        <w:rPr>
          <w:rFonts w:hint="eastAsia"/>
          <w:sz w:val="24"/>
          <w:szCs w:val="24"/>
        </w:rPr>
        <w:t>что</w:t>
      </w:r>
      <w:r w:rsidRPr="001E50AF">
        <w:rPr>
          <w:sz w:val="24"/>
          <w:szCs w:val="24"/>
        </w:rPr>
        <w:t xml:space="preserve"> </w:t>
      </w:r>
      <w:r w:rsidRPr="001E50AF">
        <w:rPr>
          <w:rFonts w:hint="eastAsia"/>
          <w:sz w:val="24"/>
          <w:szCs w:val="24"/>
        </w:rPr>
        <w:t>не</w:t>
      </w:r>
      <w:r w:rsidRPr="001E50AF">
        <w:rPr>
          <w:sz w:val="24"/>
          <w:szCs w:val="24"/>
        </w:rPr>
        <w:t xml:space="preserve"> </w:t>
      </w:r>
      <w:r w:rsidRPr="001E50AF">
        <w:rPr>
          <w:rFonts w:hint="eastAsia"/>
          <w:sz w:val="24"/>
          <w:szCs w:val="24"/>
        </w:rPr>
        <w:t>соответствует</w:t>
      </w:r>
      <w:r w:rsidRPr="001E50AF">
        <w:rPr>
          <w:sz w:val="24"/>
          <w:szCs w:val="24"/>
        </w:rPr>
        <w:t xml:space="preserve"> </w:t>
      </w:r>
      <w:r w:rsidRPr="001E50AF">
        <w:rPr>
          <w:rFonts w:hint="eastAsia"/>
          <w:sz w:val="24"/>
          <w:szCs w:val="24"/>
        </w:rPr>
        <w:t>нормам</w:t>
      </w:r>
      <w:r w:rsidRPr="001E50AF">
        <w:rPr>
          <w:sz w:val="24"/>
          <w:szCs w:val="24"/>
        </w:rPr>
        <w:t xml:space="preserve"> </w:t>
      </w:r>
      <w:r w:rsidRPr="001E50AF">
        <w:rPr>
          <w:rFonts w:hint="eastAsia"/>
          <w:sz w:val="24"/>
          <w:szCs w:val="24"/>
        </w:rPr>
        <w:t>ПТЭТЭ</w:t>
      </w:r>
      <w:r w:rsidRPr="001E50AF">
        <w:rPr>
          <w:sz w:val="24"/>
          <w:szCs w:val="24"/>
        </w:rPr>
        <w:t>.</w:t>
      </w:r>
    </w:p>
    <w:p w:rsidR="00C52C26" w:rsidRPr="00C52C26" w:rsidRDefault="00C52C26" w:rsidP="00C52C26">
      <w:pPr>
        <w:widowControl w:val="0"/>
        <w:autoSpaceDE w:val="0"/>
        <w:autoSpaceDN w:val="0"/>
        <w:adjustRightInd w:val="0"/>
        <w:ind w:firstLine="709"/>
        <w:jc w:val="both"/>
        <w:rPr>
          <w:sz w:val="24"/>
          <w:szCs w:val="24"/>
        </w:rPr>
      </w:pPr>
      <w:r w:rsidRPr="00C52C26">
        <w:rPr>
          <w:sz w:val="24"/>
          <w:szCs w:val="24"/>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483FD6" w:rsidRPr="001E50AF" w:rsidRDefault="00483FD6" w:rsidP="00483FD6">
      <w:pPr>
        <w:widowControl w:val="0"/>
        <w:autoSpaceDE w:val="0"/>
        <w:autoSpaceDN w:val="0"/>
        <w:adjustRightInd w:val="0"/>
        <w:ind w:firstLine="709"/>
        <w:jc w:val="both"/>
        <w:rPr>
          <w:sz w:val="24"/>
          <w:szCs w:val="24"/>
        </w:rPr>
      </w:pPr>
      <w:r w:rsidRPr="000F6EA3">
        <w:rPr>
          <w:sz w:val="24"/>
          <w:szCs w:val="24"/>
        </w:rPr>
        <w:t xml:space="preserve">Расчетный баланс производительности водоподготовительной установки и </w:t>
      </w:r>
      <w:r w:rsidRPr="001E50AF">
        <w:rPr>
          <w:sz w:val="24"/>
          <w:szCs w:val="24"/>
        </w:rPr>
        <w:t xml:space="preserve">подпитки тепловой сети представлен в табл. </w:t>
      </w:r>
      <w:r w:rsidR="00A23761" w:rsidRPr="001E50AF">
        <w:rPr>
          <w:sz w:val="24"/>
          <w:szCs w:val="24"/>
        </w:rPr>
        <w:t>1</w:t>
      </w:r>
      <w:r w:rsidR="00784DEA" w:rsidRPr="001E50AF">
        <w:rPr>
          <w:sz w:val="24"/>
          <w:szCs w:val="24"/>
        </w:rPr>
        <w:t>8</w:t>
      </w:r>
      <w:r w:rsidRPr="001E50AF">
        <w:rPr>
          <w:sz w:val="24"/>
          <w:szCs w:val="24"/>
        </w:rPr>
        <w:t>.</w:t>
      </w:r>
    </w:p>
    <w:p w:rsidR="00483FD6" w:rsidRPr="001E50AF" w:rsidRDefault="00483FD6" w:rsidP="00483FD6">
      <w:pPr>
        <w:jc w:val="right"/>
        <w:rPr>
          <w:b/>
          <w:sz w:val="24"/>
          <w:szCs w:val="24"/>
        </w:rPr>
      </w:pPr>
      <w:r w:rsidRPr="001E50AF">
        <w:rPr>
          <w:b/>
          <w:sz w:val="24"/>
          <w:szCs w:val="24"/>
        </w:rPr>
        <w:t xml:space="preserve">Таблица </w:t>
      </w:r>
      <w:r w:rsidR="009F65A4" w:rsidRPr="001E50AF">
        <w:rPr>
          <w:b/>
          <w:sz w:val="24"/>
          <w:szCs w:val="24"/>
        </w:rPr>
        <w:fldChar w:fldCharType="begin"/>
      </w:r>
      <w:r w:rsidRPr="001E50AF">
        <w:rPr>
          <w:b/>
          <w:sz w:val="24"/>
          <w:szCs w:val="24"/>
        </w:rPr>
        <w:instrText xml:space="preserve"> SEQ Таблица \* ARABIC </w:instrText>
      </w:r>
      <w:r w:rsidR="009F65A4" w:rsidRPr="001E50AF">
        <w:rPr>
          <w:b/>
          <w:sz w:val="24"/>
          <w:szCs w:val="24"/>
        </w:rPr>
        <w:fldChar w:fldCharType="separate"/>
      </w:r>
      <w:r w:rsidR="000E072D">
        <w:rPr>
          <w:b/>
          <w:noProof/>
          <w:sz w:val="24"/>
          <w:szCs w:val="24"/>
        </w:rPr>
        <w:t>18</w:t>
      </w:r>
      <w:r w:rsidR="009F65A4" w:rsidRPr="001E50AF">
        <w:rPr>
          <w:b/>
          <w:sz w:val="24"/>
          <w:szCs w:val="24"/>
        </w:rPr>
        <w:fldChar w:fldCharType="end"/>
      </w:r>
    </w:p>
    <w:p w:rsidR="00483FD6" w:rsidRPr="000F6EA3" w:rsidRDefault="00483FD6" w:rsidP="00483FD6">
      <w:pPr>
        <w:jc w:val="center"/>
        <w:rPr>
          <w:b/>
          <w:sz w:val="24"/>
          <w:szCs w:val="24"/>
        </w:rPr>
      </w:pPr>
      <w:r w:rsidRPr="000F6EA3">
        <w:rPr>
          <w:b/>
          <w:sz w:val="24"/>
          <w:szCs w:val="24"/>
        </w:rPr>
        <w:t xml:space="preserve">Баланс производительности водоподготовительной установки и подпитки тепловой сети (расчетный) систем теплоснабжения </w:t>
      </w:r>
      <w:r w:rsidR="000F6EA3" w:rsidRPr="000F6EA3">
        <w:rPr>
          <w:b/>
          <w:sz w:val="24"/>
          <w:szCs w:val="24"/>
        </w:rPr>
        <w:t>муниципального округа Тазовский район</w:t>
      </w:r>
      <w:r w:rsidRPr="000F6EA3">
        <w:rPr>
          <w:b/>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64"/>
        <w:gridCol w:w="1000"/>
        <w:gridCol w:w="1004"/>
      </w:tblGrid>
      <w:tr w:rsidR="00483FD6" w:rsidRPr="00E95070" w:rsidTr="001E2F44">
        <w:trPr>
          <w:tblHeader/>
        </w:trPr>
        <w:tc>
          <w:tcPr>
            <w:tcW w:w="3942" w:type="pct"/>
            <w:shd w:val="clear" w:color="auto" w:fill="auto"/>
            <w:tcMar>
              <w:left w:w="57" w:type="dxa"/>
              <w:right w:w="57" w:type="dxa"/>
            </w:tcMar>
            <w:hideMark/>
          </w:tcPr>
          <w:p w:rsidR="00483FD6" w:rsidRPr="00E95070" w:rsidRDefault="00483FD6" w:rsidP="00483FD6">
            <w:pPr>
              <w:jc w:val="center"/>
              <w:rPr>
                <w:b/>
                <w:bCs/>
                <w:color w:val="000000"/>
                <w:sz w:val="23"/>
                <w:szCs w:val="23"/>
              </w:rPr>
            </w:pPr>
            <w:r w:rsidRPr="00E95070">
              <w:rPr>
                <w:b/>
                <w:bCs/>
                <w:color w:val="000000"/>
                <w:sz w:val="23"/>
                <w:szCs w:val="23"/>
              </w:rPr>
              <w:t>Наименование показателя (источника)</w:t>
            </w:r>
          </w:p>
        </w:tc>
        <w:tc>
          <w:tcPr>
            <w:tcW w:w="528" w:type="pct"/>
            <w:shd w:val="clear" w:color="auto" w:fill="auto"/>
            <w:tcMar>
              <w:left w:w="57" w:type="dxa"/>
              <w:right w:w="57" w:type="dxa"/>
            </w:tcMar>
            <w:hideMark/>
          </w:tcPr>
          <w:p w:rsidR="00483FD6" w:rsidRPr="00E95070" w:rsidRDefault="00483FD6" w:rsidP="00483FD6">
            <w:pPr>
              <w:jc w:val="center"/>
              <w:rPr>
                <w:b/>
                <w:bCs/>
                <w:color w:val="000000"/>
                <w:sz w:val="23"/>
                <w:szCs w:val="23"/>
              </w:rPr>
            </w:pPr>
            <w:r w:rsidRPr="00E95070">
              <w:rPr>
                <w:b/>
                <w:bCs/>
                <w:color w:val="000000"/>
                <w:sz w:val="23"/>
                <w:szCs w:val="23"/>
              </w:rPr>
              <w:t>Ед. изм.</w:t>
            </w:r>
          </w:p>
        </w:tc>
        <w:tc>
          <w:tcPr>
            <w:tcW w:w="531" w:type="pct"/>
            <w:shd w:val="clear" w:color="auto" w:fill="auto"/>
            <w:tcMar>
              <w:left w:w="57" w:type="dxa"/>
              <w:right w:w="57" w:type="dxa"/>
            </w:tcMar>
            <w:hideMark/>
          </w:tcPr>
          <w:p w:rsidR="00483FD6" w:rsidRPr="00E95070" w:rsidRDefault="00483FD6" w:rsidP="00483FD6">
            <w:pPr>
              <w:jc w:val="center"/>
              <w:rPr>
                <w:b/>
                <w:bCs/>
                <w:sz w:val="23"/>
                <w:szCs w:val="23"/>
              </w:rPr>
            </w:pPr>
            <w:r w:rsidRPr="00E95070">
              <w:rPr>
                <w:b/>
                <w:bCs/>
                <w:sz w:val="23"/>
                <w:szCs w:val="23"/>
              </w:rPr>
              <w:t>2020</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 1 </w:t>
            </w:r>
            <w:r w:rsidR="00C76884">
              <w:rPr>
                <w:b/>
                <w:bCs/>
                <w:sz w:val="23"/>
                <w:szCs w:val="23"/>
              </w:rPr>
              <w:t>«</w:t>
            </w:r>
            <w:r w:rsidRPr="00E95070">
              <w:rPr>
                <w:b/>
                <w:bCs/>
                <w:sz w:val="23"/>
                <w:szCs w:val="23"/>
              </w:rPr>
              <w:t>Центральная</w:t>
            </w:r>
            <w:r w:rsidR="00C76884">
              <w:rPr>
                <w:b/>
                <w:bCs/>
                <w:sz w:val="23"/>
                <w:szCs w:val="23"/>
              </w:rPr>
              <w:t>»</w:t>
            </w:r>
            <w:r w:rsidRPr="00E95070">
              <w:rPr>
                <w:b/>
                <w:bCs/>
                <w:sz w:val="23"/>
                <w:szCs w:val="23"/>
              </w:rPr>
              <w:t xml:space="preserve">, п. Тазовский, </w:t>
            </w:r>
            <w:r w:rsidR="00FA5631">
              <w:rPr>
                <w:b/>
                <w:bCs/>
                <w:sz w:val="23"/>
                <w:szCs w:val="23"/>
              </w:rPr>
              <w:t>ул. Калинина, 16, кор. 2</w:t>
            </w:r>
          </w:p>
        </w:tc>
      </w:tr>
      <w:tr w:rsidR="00E95070" w:rsidRPr="00E95070" w:rsidTr="001E2F44">
        <w:tc>
          <w:tcPr>
            <w:tcW w:w="3942" w:type="pct"/>
            <w:shd w:val="clear" w:color="000000" w:fill="FFFFFF"/>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0,961</w:t>
            </w:r>
          </w:p>
        </w:tc>
      </w:tr>
      <w:tr w:rsidR="00E95070" w:rsidRPr="00E95070" w:rsidTr="001E2F44">
        <w:tc>
          <w:tcPr>
            <w:tcW w:w="3942" w:type="pct"/>
            <w:shd w:val="clear" w:color="000000" w:fill="FFFFFF"/>
            <w:hideMark/>
          </w:tcPr>
          <w:p w:rsidR="00E95070" w:rsidRPr="00E95070" w:rsidRDefault="00E95070" w:rsidP="00E95070">
            <w:pPr>
              <w:rPr>
                <w:sz w:val="23"/>
                <w:szCs w:val="23"/>
              </w:rPr>
            </w:pPr>
            <w:r w:rsidRPr="00E95070">
              <w:rPr>
                <w:sz w:val="23"/>
                <w:szCs w:val="23"/>
              </w:rPr>
              <w:t>Расчетный часовой расход для подпитки системы теплоснабжения</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0,314</w:t>
            </w:r>
          </w:p>
        </w:tc>
      </w:tr>
      <w:tr w:rsidR="00E95070" w:rsidRPr="00E95070" w:rsidTr="001E2F44">
        <w:tc>
          <w:tcPr>
            <w:tcW w:w="3942" w:type="pct"/>
            <w:shd w:val="clear" w:color="000000" w:fill="FFFFFF"/>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0,151</w:t>
            </w:r>
          </w:p>
        </w:tc>
      </w:tr>
      <w:tr w:rsidR="00E95070" w:rsidRPr="00E95070" w:rsidTr="001E2F44">
        <w:tc>
          <w:tcPr>
            <w:tcW w:w="3942" w:type="pct"/>
            <w:shd w:val="clear" w:color="000000" w:fill="FFFFFF"/>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0,314</w:t>
            </w:r>
          </w:p>
        </w:tc>
      </w:tr>
      <w:tr w:rsidR="00E95070" w:rsidRPr="00E95070" w:rsidTr="001E2F44">
        <w:tc>
          <w:tcPr>
            <w:tcW w:w="3942" w:type="pct"/>
            <w:shd w:val="clear" w:color="000000" w:fill="FFFFFF"/>
            <w:hideMark/>
          </w:tcPr>
          <w:p w:rsidR="00E95070" w:rsidRPr="00E95070" w:rsidRDefault="00E95070" w:rsidP="00E95070">
            <w:pPr>
              <w:jc w:val="right"/>
              <w:rPr>
                <w:sz w:val="23"/>
                <w:szCs w:val="23"/>
              </w:rPr>
            </w:pPr>
            <w:r w:rsidRPr="00E95070">
              <w:rPr>
                <w:sz w:val="23"/>
                <w:szCs w:val="23"/>
              </w:rPr>
              <w:t>нормативные утечки теплоносителя</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0,314</w:t>
            </w:r>
          </w:p>
        </w:tc>
      </w:tr>
      <w:tr w:rsidR="00E95070" w:rsidRPr="00E95070" w:rsidTr="001E2F44">
        <w:tc>
          <w:tcPr>
            <w:tcW w:w="3942" w:type="pct"/>
            <w:shd w:val="clear" w:color="000000" w:fill="FFFFFF"/>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bottom"/>
            <w:hideMark/>
          </w:tcPr>
          <w:p w:rsidR="00E95070" w:rsidRPr="00E95070" w:rsidRDefault="00E95070" w:rsidP="00E95070">
            <w:pPr>
              <w:jc w:val="center"/>
              <w:rPr>
                <w:sz w:val="23"/>
                <w:szCs w:val="23"/>
              </w:rPr>
            </w:pPr>
            <w:r w:rsidRPr="00E95070">
              <w:rPr>
                <w:sz w:val="23"/>
                <w:szCs w:val="23"/>
              </w:rPr>
              <w:t>0,000</w:t>
            </w:r>
          </w:p>
        </w:tc>
      </w:tr>
      <w:tr w:rsidR="00E95070" w:rsidRPr="00E95070" w:rsidTr="001E2F44">
        <w:tc>
          <w:tcPr>
            <w:tcW w:w="3942" w:type="pct"/>
            <w:shd w:val="clear" w:color="000000" w:fill="FFFFFF"/>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0,961</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 2 </w:t>
            </w:r>
            <w:r w:rsidR="00C76884">
              <w:rPr>
                <w:b/>
                <w:bCs/>
                <w:sz w:val="23"/>
                <w:szCs w:val="23"/>
              </w:rPr>
              <w:t>«</w:t>
            </w:r>
            <w:r w:rsidRPr="00E95070">
              <w:rPr>
                <w:b/>
                <w:bCs/>
                <w:sz w:val="23"/>
                <w:szCs w:val="23"/>
              </w:rPr>
              <w:t>Геофизики</w:t>
            </w:r>
            <w:r w:rsidR="00C76884">
              <w:rPr>
                <w:b/>
                <w:bCs/>
                <w:sz w:val="23"/>
                <w:szCs w:val="23"/>
              </w:rPr>
              <w:t>»</w:t>
            </w:r>
            <w:r w:rsidRPr="00E95070">
              <w:rPr>
                <w:b/>
                <w:bCs/>
                <w:sz w:val="23"/>
                <w:szCs w:val="23"/>
              </w:rPr>
              <w:t>, п. Тазовский, ул. Геофизиков, 18Б </w:t>
            </w:r>
          </w:p>
        </w:tc>
      </w:tr>
      <w:tr w:rsidR="00E95070" w:rsidRPr="00E95070" w:rsidTr="001E2F44">
        <w:tc>
          <w:tcPr>
            <w:tcW w:w="3942" w:type="pct"/>
            <w:shd w:val="clear" w:color="000000" w:fill="FFFFFF"/>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1,478</w:t>
            </w:r>
          </w:p>
        </w:tc>
      </w:tr>
      <w:tr w:rsidR="00E95070" w:rsidRPr="00E95070" w:rsidTr="001E2F44">
        <w:tc>
          <w:tcPr>
            <w:tcW w:w="3942" w:type="pct"/>
            <w:shd w:val="clear" w:color="000000" w:fill="FFFFFF"/>
            <w:hideMark/>
          </w:tcPr>
          <w:p w:rsidR="00E95070" w:rsidRPr="00E95070" w:rsidRDefault="00E95070" w:rsidP="00E95070">
            <w:pPr>
              <w:rPr>
                <w:sz w:val="23"/>
                <w:szCs w:val="23"/>
              </w:rPr>
            </w:pPr>
            <w:r w:rsidRPr="00E95070">
              <w:rPr>
                <w:sz w:val="23"/>
                <w:szCs w:val="23"/>
              </w:rPr>
              <w:t>Расчетный часовой расход для подпитки системы теплоснабжения</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0,483</w:t>
            </w:r>
          </w:p>
        </w:tc>
      </w:tr>
      <w:tr w:rsidR="00E95070" w:rsidRPr="00E95070" w:rsidTr="001E2F44">
        <w:tc>
          <w:tcPr>
            <w:tcW w:w="3942" w:type="pct"/>
            <w:shd w:val="clear" w:color="000000" w:fill="FFFFFF"/>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0,297</w:t>
            </w:r>
          </w:p>
        </w:tc>
      </w:tr>
      <w:tr w:rsidR="00E95070" w:rsidRPr="00E95070" w:rsidTr="001E2F44">
        <w:tc>
          <w:tcPr>
            <w:tcW w:w="3942" w:type="pct"/>
            <w:shd w:val="clear" w:color="000000" w:fill="FFFFFF"/>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0,483</w:t>
            </w:r>
          </w:p>
        </w:tc>
      </w:tr>
      <w:tr w:rsidR="00E95070" w:rsidRPr="00E95070" w:rsidTr="001E2F44">
        <w:tc>
          <w:tcPr>
            <w:tcW w:w="3942" w:type="pct"/>
            <w:shd w:val="clear" w:color="000000" w:fill="FFFFFF"/>
            <w:hideMark/>
          </w:tcPr>
          <w:p w:rsidR="00E95070" w:rsidRPr="00E95070" w:rsidRDefault="00E95070" w:rsidP="00E95070">
            <w:pPr>
              <w:jc w:val="right"/>
              <w:rPr>
                <w:sz w:val="23"/>
                <w:szCs w:val="23"/>
              </w:rPr>
            </w:pPr>
            <w:r w:rsidRPr="00E95070">
              <w:rPr>
                <w:sz w:val="23"/>
                <w:szCs w:val="23"/>
              </w:rPr>
              <w:t>нормативные утечки теплоносителя</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0,483</w:t>
            </w:r>
          </w:p>
        </w:tc>
      </w:tr>
      <w:tr w:rsidR="00E95070" w:rsidRPr="00E95070" w:rsidTr="001E2F44">
        <w:tc>
          <w:tcPr>
            <w:tcW w:w="3942" w:type="pct"/>
            <w:shd w:val="clear" w:color="000000" w:fill="FFFFFF"/>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bottom"/>
            <w:hideMark/>
          </w:tcPr>
          <w:p w:rsidR="00E95070" w:rsidRPr="00E95070" w:rsidRDefault="00E95070" w:rsidP="00E95070">
            <w:pPr>
              <w:jc w:val="center"/>
              <w:rPr>
                <w:sz w:val="23"/>
                <w:szCs w:val="23"/>
              </w:rPr>
            </w:pPr>
            <w:r w:rsidRPr="00E95070">
              <w:rPr>
                <w:sz w:val="23"/>
                <w:szCs w:val="23"/>
              </w:rPr>
              <w:t>0,000</w:t>
            </w:r>
          </w:p>
        </w:tc>
      </w:tr>
      <w:tr w:rsidR="00E95070" w:rsidRPr="00E95070" w:rsidTr="001E2F44">
        <w:tc>
          <w:tcPr>
            <w:tcW w:w="3942" w:type="pct"/>
            <w:shd w:val="clear" w:color="000000" w:fill="FFFFFF"/>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000000" w:fill="FFFFFF"/>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000000" w:fill="FFFFFF"/>
            <w:vAlign w:val="center"/>
            <w:hideMark/>
          </w:tcPr>
          <w:p w:rsidR="00E95070" w:rsidRPr="00E95070" w:rsidRDefault="00E95070" w:rsidP="00E95070">
            <w:pPr>
              <w:jc w:val="center"/>
              <w:rPr>
                <w:sz w:val="23"/>
                <w:szCs w:val="23"/>
              </w:rPr>
            </w:pPr>
            <w:r w:rsidRPr="00E95070">
              <w:rPr>
                <w:sz w:val="23"/>
                <w:szCs w:val="23"/>
              </w:rPr>
              <w:t>1,478</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 4 </w:t>
            </w:r>
            <w:r w:rsidR="00C76884">
              <w:rPr>
                <w:b/>
                <w:bCs/>
                <w:sz w:val="23"/>
                <w:szCs w:val="23"/>
              </w:rPr>
              <w:t>«</w:t>
            </w:r>
            <w:r w:rsidRPr="00E95070">
              <w:rPr>
                <w:b/>
                <w:bCs/>
                <w:sz w:val="23"/>
                <w:szCs w:val="23"/>
              </w:rPr>
              <w:t>Рыбозавод</w:t>
            </w:r>
            <w:r w:rsidR="00C76884">
              <w:rPr>
                <w:b/>
                <w:bCs/>
                <w:sz w:val="23"/>
                <w:szCs w:val="23"/>
              </w:rPr>
              <w:t>»</w:t>
            </w:r>
            <w:r w:rsidRPr="00E95070">
              <w:rPr>
                <w:b/>
                <w:bCs/>
                <w:sz w:val="23"/>
                <w:szCs w:val="23"/>
              </w:rPr>
              <w:t>, п. Тазовский, ул. Почтовая, 35г </w:t>
            </w:r>
          </w:p>
        </w:tc>
      </w:tr>
      <w:tr w:rsidR="00E95070" w:rsidRPr="00E95070" w:rsidTr="001E2F44">
        <w:tc>
          <w:tcPr>
            <w:tcW w:w="3942" w:type="pct"/>
            <w:shd w:val="clear" w:color="auto" w:fill="auto"/>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1,257</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0,411</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0,336</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0,411</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lastRenderedPageBreak/>
              <w:t>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0,411</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bottom"/>
            <w:hideMark/>
          </w:tcPr>
          <w:p w:rsidR="00E95070" w:rsidRPr="00E95070" w:rsidRDefault="00E95070" w:rsidP="00E95070">
            <w:pPr>
              <w:jc w:val="center"/>
              <w:rPr>
                <w:sz w:val="23"/>
                <w:szCs w:val="23"/>
              </w:rPr>
            </w:pPr>
            <w:r w:rsidRPr="00E95070">
              <w:rPr>
                <w:sz w:val="23"/>
                <w:szCs w:val="23"/>
              </w:rPr>
              <w:t>0,000</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1,257</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 6 </w:t>
            </w:r>
            <w:r w:rsidR="00C76884">
              <w:rPr>
                <w:b/>
                <w:bCs/>
                <w:sz w:val="23"/>
                <w:szCs w:val="23"/>
              </w:rPr>
              <w:t>«</w:t>
            </w:r>
            <w:r w:rsidRPr="00E95070">
              <w:rPr>
                <w:b/>
                <w:bCs/>
                <w:sz w:val="23"/>
                <w:szCs w:val="23"/>
              </w:rPr>
              <w:t>ЦРБ</w:t>
            </w:r>
            <w:r w:rsidR="00C76884">
              <w:rPr>
                <w:b/>
                <w:bCs/>
                <w:sz w:val="23"/>
                <w:szCs w:val="23"/>
              </w:rPr>
              <w:t>»</w:t>
            </w:r>
            <w:r w:rsidRPr="00E95070">
              <w:rPr>
                <w:b/>
                <w:bCs/>
                <w:sz w:val="23"/>
                <w:szCs w:val="23"/>
              </w:rPr>
              <w:t>, п. Тазовский, ул. Калинина, 3Б</w:t>
            </w:r>
          </w:p>
        </w:tc>
      </w:tr>
      <w:tr w:rsidR="00E95070" w:rsidRPr="00E95070" w:rsidTr="001E2F44">
        <w:tc>
          <w:tcPr>
            <w:tcW w:w="3942" w:type="pct"/>
            <w:shd w:val="clear" w:color="auto" w:fill="auto"/>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Pr>
                <w:sz w:val="23"/>
                <w:szCs w:val="23"/>
              </w:rPr>
              <w:t>0,000</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6D14F4">
              <w:rPr>
                <w:sz w:val="23"/>
                <w:szCs w:val="23"/>
              </w:rPr>
              <w:t>0,000</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6D14F4">
              <w:rPr>
                <w:sz w:val="23"/>
                <w:szCs w:val="23"/>
              </w:rPr>
              <w:t>0,000</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6D14F4">
              <w:rPr>
                <w:sz w:val="23"/>
                <w:szCs w:val="23"/>
              </w:rPr>
              <w:t>0,000</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6D14F4">
              <w:rPr>
                <w:sz w:val="23"/>
                <w:szCs w:val="23"/>
              </w:rPr>
              <w:t>0,000</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6D14F4">
              <w:rPr>
                <w:sz w:val="23"/>
                <w:szCs w:val="23"/>
              </w:rPr>
              <w:t>0,000</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6D14F4">
              <w:rPr>
                <w:sz w:val="23"/>
                <w:szCs w:val="23"/>
              </w:rPr>
              <w:t>0,000</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 7 </w:t>
            </w:r>
            <w:r w:rsidR="00C76884">
              <w:rPr>
                <w:b/>
                <w:bCs/>
                <w:sz w:val="23"/>
                <w:szCs w:val="23"/>
              </w:rPr>
              <w:t>«</w:t>
            </w:r>
            <w:r w:rsidRPr="00E95070">
              <w:rPr>
                <w:b/>
                <w:bCs/>
                <w:sz w:val="23"/>
                <w:szCs w:val="23"/>
              </w:rPr>
              <w:t>Совхоз</w:t>
            </w:r>
            <w:r w:rsidR="00C76884">
              <w:rPr>
                <w:b/>
                <w:bCs/>
                <w:sz w:val="23"/>
                <w:szCs w:val="23"/>
              </w:rPr>
              <w:t>»</w:t>
            </w:r>
            <w:r w:rsidRPr="00E95070">
              <w:rPr>
                <w:b/>
                <w:bCs/>
                <w:sz w:val="23"/>
                <w:szCs w:val="23"/>
              </w:rPr>
              <w:t>, п. Тазовский, ул. Колхозная, 26А</w:t>
            </w:r>
          </w:p>
        </w:tc>
      </w:tr>
      <w:tr w:rsidR="00E95070" w:rsidRPr="00E95070" w:rsidTr="001E2F44">
        <w:tc>
          <w:tcPr>
            <w:tcW w:w="3942" w:type="pct"/>
            <w:shd w:val="clear" w:color="auto" w:fill="auto"/>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0,788</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0,258</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0,156</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0,258</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0,258</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bottom"/>
            <w:hideMark/>
          </w:tcPr>
          <w:p w:rsidR="00E95070" w:rsidRPr="00E95070" w:rsidRDefault="00E95070" w:rsidP="00E95070">
            <w:pPr>
              <w:jc w:val="center"/>
              <w:rPr>
                <w:sz w:val="23"/>
                <w:szCs w:val="23"/>
              </w:rPr>
            </w:pPr>
            <w:r w:rsidRPr="00E95070">
              <w:rPr>
                <w:sz w:val="23"/>
                <w:szCs w:val="23"/>
              </w:rPr>
              <w:t>0,000 </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0,788</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 8 </w:t>
            </w:r>
            <w:r w:rsidR="00C76884">
              <w:rPr>
                <w:b/>
                <w:bCs/>
                <w:sz w:val="23"/>
                <w:szCs w:val="23"/>
              </w:rPr>
              <w:t>«</w:t>
            </w:r>
            <w:r w:rsidRPr="00E95070">
              <w:rPr>
                <w:b/>
                <w:bCs/>
                <w:sz w:val="23"/>
                <w:szCs w:val="23"/>
              </w:rPr>
              <w:t>Интернат</w:t>
            </w:r>
            <w:r w:rsidR="00C76884">
              <w:rPr>
                <w:b/>
                <w:bCs/>
                <w:sz w:val="23"/>
                <w:szCs w:val="23"/>
              </w:rPr>
              <w:t>»</w:t>
            </w:r>
            <w:r w:rsidRPr="00E95070">
              <w:rPr>
                <w:b/>
                <w:bCs/>
                <w:sz w:val="23"/>
                <w:szCs w:val="23"/>
              </w:rPr>
              <w:t>, п. Тазовский, ул. Кирова, 10 </w:t>
            </w:r>
          </w:p>
        </w:tc>
      </w:tr>
      <w:tr w:rsidR="00E95070" w:rsidRPr="00E95070" w:rsidTr="001E2F44">
        <w:tc>
          <w:tcPr>
            <w:tcW w:w="3942" w:type="pct"/>
            <w:shd w:val="clear" w:color="auto" w:fill="auto"/>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0,456</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0,149</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0,061</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0,149</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0,149</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bottom"/>
            <w:hideMark/>
          </w:tcPr>
          <w:p w:rsidR="00E95070" w:rsidRPr="00E95070" w:rsidRDefault="00E95070" w:rsidP="00E95070">
            <w:pPr>
              <w:jc w:val="center"/>
              <w:rPr>
                <w:sz w:val="23"/>
                <w:szCs w:val="23"/>
              </w:rPr>
            </w:pPr>
            <w:r>
              <w:rPr>
                <w:sz w:val="23"/>
                <w:szCs w:val="23"/>
              </w:rPr>
              <w:t>0,000</w:t>
            </w:r>
            <w:r w:rsidRPr="00E95070">
              <w:rPr>
                <w:sz w:val="23"/>
                <w:szCs w:val="23"/>
              </w:rPr>
              <w:t> </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0,456</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w:t>
            </w:r>
            <w:r w:rsidR="00C76884">
              <w:rPr>
                <w:b/>
                <w:bCs/>
                <w:sz w:val="23"/>
                <w:szCs w:val="23"/>
              </w:rPr>
              <w:t>«</w:t>
            </w:r>
            <w:r w:rsidRPr="00E95070">
              <w:rPr>
                <w:b/>
                <w:bCs/>
                <w:sz w:val="23"/>
                <w:szCs w:val="23"/>
              </w:rPr>
              <w:t>Аэропорт</w:t>
            </w:r>
            <w:r w:rsidR="00C76884">
              <w:rPr>
                <w:b/>
                <w:bCs/>
                <w:sz w:val="23"/>
                <w:szCs w:val="23"/>
              </w:rPr>
              <w:t>»</w:t>
            </w:r>
            <w:r w:rsidRPr="00E95070">
              <w:rPr>
                <w:b/>
                <w:bCs/>
                <w:sz w:val="23"/>
                <w:szCs w:val="23"/>
              </w:rPr>
              <w:t>, п. Тазовский, ул. Пристанская, 35А </w:t>
            </w:r>
          </w:p>
        </w:tc>
      </w:tr>
      <w:tr w:rsidR="00E95070" w:rsidRPr="00E95070" w:rsidTr="001E2F44">
        <w:tc>
          <w:tcPr>
            <w:tcW w:w="3942" w:type="pct"/>
            <w:shd w:val="clear" w:color="auto" w:fill="auto"/>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0,805</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0,263</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0,190</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0,263</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0,263</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bottom"/>
            <w:hideMark/>
          </w:tcPr>
          <w:p w:rsidR="00E95070" w:rsidRPr="00E95070" w:rsidRDefault="00E95070" w:rsidP="00E95070">
            <w:pPr>
              <w:jc w:val="center"/>
              <w:rPr>
                <w:sz w:val="23"/>
                <w:szCs w:val="23"/>
              </w:rPr>
            </w:pPr>
            <w:r>
              <w:rPr>
                <w:sz w:val="23"/>
                <w:szCs w:val="23"/>
              </w:rPr>
              <w:t>0,000</w:t>
            </w:r>
            <w:r w:rsidRPr="00E95070">
              <w:rPr>
                <w:sz w:val="23"/>
                <w:szCs w:val="23"/>
              </w:rPr>
              <w:t> </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0,80</w:t>
            </w:r>
            <w:r>
              <w:rPr>
                <w:sz w:val="23"/>
                <w:szCs w:val="23"/>
              </w:rPr>
              <w:t>5</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 5 </w:t>
            </w:r>
            <w:r w:rsidR="00C76884">
              <w:rPr>
                <w:b/>
                <w:bCs/>
                <w:sz w:val="23"/>
                <w:szCs w:val="23"/>
              </w:rPr>
              <w:t>«</w:t>
            </w:r>
            <w:r w:rsidRPr="00E95070">
              <w:rPr>
                <w:b/>
                <w:bCs/>
                <w:sz w:val="23"/>
                <w:szCs w:val="23"/>
              </w:rPr>
              <w:t>ТЕРМАКС</w:t>
            </w:r>
            <w:r w:rsidR="00C76884">
              <w:rPr>
                <w:b/>
                <w:bCs/>
                <w:sz w:val="23"/>
                <w:szCs w:val="23"/>
              </w:rPr>
              <w:t>»</w:t>
            </w:r>
            <w:r w:rsidRPr="00E95070">
              <w:rPr>
                <w:b/>
                <w:bCs/>
                <w:sz w:val="23"/>
                <w:szCs w:val="23"/>
              </w:rPr>
              <w:t>, п. Тазовский, мкр. Маргулова </w:t>
            </w:r>
          </w:p>
        </w:tc>
      </w:tr>
      <w:tr w:rsidR="00E95070" w:rsidRPr="00E95070" w:rsidTr="001E2F44">
        <w:tc>
          <w:tcPr>
            <w:tcW w:w="3942" w:type="pct"/>
            <w:shd w:val="clear" w:color="auto" w:fill="auto"/>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1,765</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lastRenderedPageBreak/>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0,577</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0,537</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0,577</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0,577</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bottom"/>
            <w:hideMark/>
          </w:tcPr>
          <w:p w:rsidR="00E95070" w:rsidRPr="00E95070" w:rsidRDefault="00E95070" w:rsidP="00E95070">
            <w:pPr>
              <w:jc w:val="center"/>
              <w:rPr>
                <w:sz w:val="23"/>
                <w:szCs w:val="23"/>
              </w:rPr>
            </w:pPr>
            <w:r>
              <w:rPr>
                <w:sz w:val="23"/>
                <w:szCs w:val="23"/>
              </w:rPr>
              <w:t>0,000</w:t>
            </w:r>
            <w:r w:rsidRPr="00E95070">
              <w:rPr>
                <w:sz w:val="23"/>
                <w:szCs w:val="23"/>
              </w:rPr>
              <w:t> </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1,765</w:t>
            </w:r>
          </w:p>
        </w:tc>
      </w:tr>
      <w:tr w:rsidR="00E95070" w:rsidRPr="00E95070" w:rsidTr="00D34075">
        <w:tc>
          <w:tcPr>
            <w:tcW w:w="5000" w:type="pct"/>
            <w:gridSpan w:val="3"/>
            <w:shd w:val="clear" w:color="auto" w:fill="auto"/>
            <w:hideMark/>
          </w:tcPr>
          <w:p w:rsidR="00E95070" w:rsidRPr="00E95070" w:rsidRDefault="00E95070" w:rsidP="00E95070">
            <w:pPr>
              <w:rPr>
                <w:b/>
                <w:bCs/>
                <w:sz w:val="23"/>
                <w:szCs w:val="23"/>
              </w:rPr>
            </w:pPr>
            <w:r w:rsidRPr="00E95070">
              <w:rPr>
                <w:b/>
                <w:bCs/>
                <w:sz w:val="23"/>
                <w:szCs w:val="23"/>
              </w:rPr>
              <w:t xml:space="preserve">Котельная № 1 </w:t>
            </w:r>
            <w:r w:rsidR="00C76884">
              <w:rPr>
                <w:b/>
                <w:bCs/>
                <w:sz w:val="23"/>
                <w:szCs w:val="23"/>
              </w:rPr>
              <w:t>«</w:t>
            </w:r>
            <w:r w:rsidRPr="00E95070">
              <w:rPr>
                <w:b/>
                <w:bCs/>
                <w:sz w:val="23"/>
                <w:szCs w:val="23"/>
              </w:rPr>
              <w:t>Глубокое</w:t>
            </w:r>
            <w:r w:rsidR="00C76884">
              <w:rPr>
                <w:b/>
                <w:bCs/>
                <w:sz w:val="23"/>
                <w:szCs w:val="23"/>
              </w:rPr>
              <w:t>»</w:t>
            </w:r>
            <w:r w:rsidRPr="00E95070">
              <w:rPr>
                <w:b/>
                <w:bCs/>
                <w:sz w:val="23"/>
                <w:szCs w:val="23"/>
              </w:rPr>
              <w:t>, с. Антипаюта, ул. Буровиков, 21 </w:t>
            </w:r>
          </w:p>
        </w:tc>
      </w:tr>
      <w:tr w:rsidR="00E95070" w:rsidRPr="00E95070" w:rsidTr="001E2F44">
        <w:tc>
          <w:tcPr>
            <w:tcW w:w="3942" w:type="pct"/>
            <w:shd w:val="clear" w:color="auto" w:fill="auto"/>
            <w:vAlign w:val="center"/>
            <w:hideMark/>
          </w:tcPr>
          <w:p w:rsidR="00E95070" w:rsidRPr="00E95070" w:rsidRDefault="00E95070" w:rsidP="00E95070">
            <w:pPr>
              <w:rPr>
                <w:sz w:val="23"/>
                <w:szCs w:val="23"/>
              </w:rPr>
            </w:pPr>
            <w:r w:rsidRPr="00E95070">
              <w:rPr>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0,267</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0,087</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0,052</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0,087</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sz w:val="23"/>
                <w:szCs w:val="23"/>
              </w:rPr>
            </w:pPr>
            <w:r w:rsidRPr="00E95070">
              <w:rPr>
                <w:sz w:val="23"/>
                <w:szCs w:val="23"/>
              </w:rPr>
              <w:t>0,087</w:t>
            </w:r>
          </w:p>
        </w:tc>
      </w:tr>
      <w:tr w:rsidR="00E95070" w:rsidRPr="00E95070" w:rsidTr="001E2F44">
        <w:tc>
          <w:tcPr>
            <w:tcW w:w="3942" w:type="pct"/>
            <w:shd w:val="clear" w:color="auto" w:fill="auto"/>
            <w:hideMark/>
          </w:tcPr>
          <w:p w:rsidR="00E95070" w:rsidRPr="00E95070" w:rsidRDefault="00E95070" w:rsidP="00E95070">
            <w:pPr>
              <w:jc w:val="right"/>
              <w:rPr>
                <w:sz w:val="23"/>
                <w:szCs w:val="23"/>
              </w:rPr>
            </w:pPr>
            <w:r w:rsidRPr="00E95070">
              <w:rPr>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bottom"/>
            <w:hideMark/>
          </w:tcPr>
          <w:p w:rsidR="00E95070" w:rsidRPr="00E95070" w:rsidRDefault="00E95070" w:rsidP="00E95070">
            <w:pPr>
              <w:jc w:val="center"/>
              <w:rPr>
                <w:sz w:val="23"/>
                <w:szCs w:val="23"/>
              </w:rPr>
            </w:pPr>
            <w:r w:rsidRPr="00E95070">
              <w:rPr>
                <w:sz w:val="23"/>
                <w:szCs w:val="23"/>
              </w:rPr>
              <w:t>0,000</w:t>
            </w:r>
          </w:p>
        </w:tc>
      </w:tr>
      <w:tr w:rsidR="00E95070" w:rsidRPr="00E95070" w:rsidTr="001E2F44">
        <w:tc>
          <w:tcPr>
            <w:tcW w:w="3942" w:type="pct"/>
            <w:shd w:val="clear" w:color="auto" w:fill="auto"/>
            <w:hideMark/>
          </w:tcPr>
          <w:p w:rsidR="00E95070" w:rsidRPr="00E95070" w:rsidRDefault="00E95070" w:rsidP="00E95070">
            <w:pPr>
              <w:rPr>
                <w:sz w:val="23"/>
                <w:szCs w:val="23"/>
              </w:rPr>
            </w:pPr>
            <w:r w:rsidRPr="00E95070">
              <w:rPr>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sz w:val="23"/>
                <w:szCs w:val="23"/>
              </w:rPr>
            </w:pPr>
            <w:r w:rsidRPr="00E95070">
              <w:rPr>
                <w:sz w:val="23"/>
                <w:szCs w:val="23"/>
              </w:rPr>
              <w:t>т/ч</w:t>
            </w:r>
          </w:p>
        </w:tc>
        <w:tc>
          <w:tcPr>
            <w:tcW w:w="531" w:type="pct"/>
            <w:shd w:val="clear" w:color="auto" w:fill="auto"/>
            <w:vAlign w:val="center"/>
            <w:hideMark/>
          </w:tcPr>
          <w:p w:rsidR="00E95070" w:rsidRPr="00E95070" w:rsidRDefault="00E95070" w:rsidP="00E95070">
            <w:pPr>
              <w:jc w:val="center"/>
              <w:rPr>
                <w:sz w:val="23"/>
                <w:szCs w:val="23"/>
              </w:rPr>
            </w:pPr>
            <w:r w:rsidRPr="00E95070">
              <w:rPr>
                <w:sz w:val="23"/>
                <w:szCs w:val="23"/>
              </w:rPr>
              <w:t>0,267</w:t>
            </w:r>
          </w:p>
        </w:tc>
      </w:tr>
      <w:tr w:rsidR="00E95070" w:rsidRPr="00E95070" w:rsidTr="00D34075">
        <w:tc>
          <w:tcPr>
            <w:tcW w:w="5000" w:type="pct"/>
            <w:gridSpan w:val="3"/>
            <w:shd w:val="clear" w:color="auto" w:fill="auto"/>
            <w:hideMark/>
          </w:tcPr>
          <w:p w:rsidR="00E95070" w:rsidRPr="00E95070" w:rsidRDefault="00E95070" w:rsidP="00E95070">
            <w:pPr>
              <w:rPr>
                <w:b/>
                <w:bCs/>
                <w:color w:val="000000"/>
                <w:sz w:val="23"/>
                <w:szCs w:val="23"/>
              </w:rPr>
            </w:pPr>
            <w:r w:rsidRPr="00E95070">
              <w:rPr>
                <w:b/>
                <w:bCs/>
                <w:color w:val="000000"/>
                <w:sz w:val="23"/>
                <w:szCs w:val="23"/>
              </w:rPr>
              <w:t xml:space="preserve">Котельная № 2 </w:t>
            </w:r>
            <w:r w:rsidR="00C76884">
              <w:rPr>
                <w:b/>
                <w:bCs/>
                <w:color w:val="000000"/>
                <w:sz w:val="23"/>
                <w:szCs w:val="23"/>
              </w:rPr>
              <w:t>«</w:t>
            </w:r>
            <w:r w:rsidRPr="00E95070">
              <w:rPr>
                <w:b/>
                <w:bCs/>
                <w:color w:val="000000"/>
                <w:sz w:val="23"/>
                <w:szCs w:val="23"/>
              </w:rPr>
              <w:t>Поселок</w:t>
            </w:r>
            <w:r w:rsidR="00C76884">
              <w:rPr>
                <w:b/>
                <w:bCs/>
                <w:color w:val="000000"/>
                <w:sz w:val="23"/>
                <w:szCs w:val="23"/>
              </w:rPr>
              <w:t>»</w:t>
            </w:r>
            <w:r w:rsidRPr="00E95070">
              <w:rPr>
                <w:b/>
                <w:bCs/>
                <w:color w:val="000000"/>
                <w:sz w:val="23"/>
                <w:szCs w:val="23"/>
              </w:rPr>
              <w:t>, с. Антипаюта, ул. Юбилейная</w:t>
            </w:r>
            <w:r w:rsidRPr="00E95070">
              <w:rPr>
                <w:b/>
                <w:bCs/>
                <w:sz w:val="23"/>
                <w:szCs w:val="23"/>
              </w:rPr>
              <w:t> </w:t>
            </w:r>
          </w:p>
        </w:tc>
      </w:tr>
      <w:tr w:rsidR="00E95070" w:rsidRPr="00E95070" w:rsidTr="001E2F44">
        <w:tc>
          <w:tcPr>
            <w:tcW w:w="3942" w:type="pct"/>
            <w:shd w:val="clear" w:color="auto" w:fill="auto"/>
            <w:vAlign w:val="center"/>
            <w:hideMark/>
          </w:tcPr>
          <w:p w:rsidR="00E95070" w:rsidRPr="00E95070" w:rsidRDefault="00E95070" w:rsidP="00E95070">
            <w:pPr>
              <w:rPr>
                <w:color w:val="000000"/>
                <w:sz w:val="23"/>
                <w:szCs w:val="23"/>
              </w:rPr>
            </w:pPr>
            <w:r w:rsidRPr="00E95070">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0,895</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0,293</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0,169</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0,293</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0,293</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bottom"/>
            <w:hideMark/>
          </w:tcPr>
          <w:p w:rsidR="00E95070" w:rsidRPr="00E95070" w:rsidRDefault="00E95070" w:rsidP="00E95070">
            <w:pPr>
              <w:jc w:val="center"/>
              <w:rPr>
                <w:color w:val="000000"/>
                <w:sz w:val="23"/>
                <w:szCs w:val="23"/>
              </w:rPr>
            </w:pPr>
            <w:r w:rsidRPr="00E95070">
              <w:rPr>
                <w:color w:val="000000"/>
                <w:sz w:val="23"/>
                <w:szCs w:val="23"/>
              </w:rPr>
              <w:t> </w:t>
            </w:r>
            <w:r>
              <w:rPr>
                <w:color w:val="000000"/>
                <w:sz w:val="23"/>
                <w:szCs w:val="23"/>
              </w:rPr>
              <w:t>0,000</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0,895</w:t>
            </w:r>
          </w:p>
        </w:tc>
      </w:tr>
      <w:tr w:rsidR="000D59C5" w:rsidRPr="00E95070" w:rsidTr="00D34075">
        <w:tc>
          <w:tcPr>
            <w:tcW w:w="5000" w:type="pct"/>
            <w:gridSpan w:val="3"/>
            <w:shd w:val="clear" w:color="auto" w:fill="auto"/>
            <w:hideMark/>
          </w:tcPr>
          <w:p w:rsidR="000D59C5" w:rsidRPr="00E95070" w:rsidRDefault="000D59C5" w:rsidP="000D59C5">
            <w:pPr>
              <w:rPr>
                <w:b/>
                <w:bCs/>
                <w:color w:val="000000"/>
                <w:sz w:val="23"/>
                <w:szCs w:val="23"/>
              </w:rPr>
            </w:pPr>
            <w:r w:rsidRPr="00E95070">
              <w:rPr>
                <w:b/>
                <w:bCs/>
                <w:color w:val="000000"/>
                <w:sz w:val="23"/>
                <w:szCs w:val="23"/>
              </w:rPr>
              <w:t xml:space="preserve">Котельная новая № 1 </w:t>
            </w:r>
            <w:r w:rsidR="00C76884">
              <w:rPr>
                <w:b/>
                <w:bCs/>
                <w:color w:val="000000"/>
                <w:sz w:val="23"/>
                <w:szCs w:val="23"/>
              </w:rPr>
              <w:t>«</w:t>
            </w:r>
            <w:r w:rsidRPr="00E95070">
              <w:rPr>
                <w:b/>
                <w:bCs/>
                <w:color w:val="000000"/>
                <w:sz w:val="23"/>
                <w:szCs w:val="23"/>
              </w:rPr>
              <w:t>Глубокое</w:t>
            </w:r>
            <w:r w:rsidR="00C76884">
              <w:rPr>
                <w:b/>
                <w:bCs/>
                <w:color w:val="000000"/>
                <w:sz w:val="23"/>
                <w:szCs w:val="23"/>
              </w:rPr>
              <w:t>»</w:t>
            </w:r>
            <w:r w:rsidRPr="00E95070">
              <w:rPr>
                <w:b/>
                <w:bCs/>
                <w:color w:val="000000"/>
                <w:sz w:val="23"/>
                <w:szCs w:val="23"/>
              </w:rPr>
              <w:t>, с. Антипаюта, ул. Буровиков, 22А</w:t>
            </w:r>
            <w:r w:rsidRPr="00E95070">
              <w:rPr>
                <w:b/>
                <w:bCs/>
                <w:sz w:val="23"/>
                <w:szCs w:val="23"/>
              </w:rPr>
              <w:t> </w:t>
            </w:r>
          </w:p>
        </w:tc>
      </w:tr>
      <w:tr w:rsidR="00E95070" w:rsidRPr="00E95070" w:rsidTr="001E2F44">
        <w:tc>
          <w:tcPr>
            <w:tcW w:w="3942" w:type="pct"/>
            <w:shd w:val="clear" w:color="auto" w:fill="auto"/>
            <w:vAlign w:val="center"/>
            <w:hideMark/>
          </w:tcPr>
          <w:p w:rsidR="00E95070" w:rsidRPr="00E95070" w:rsidRDefault="00E95070" w:rsidP="00E95070">
            <w:pPr>
              <w:rPr>
                <w:color w:val="000000"/>
                <w:sz w:val="23"/>
                <w:szCs w:val="23"/>
              </w:rPr>
            </w:pPr>
            <w:r w:rsidRPr="00E95070">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0,00</w:t>
            </w:r>
            <w:r>
              <w:rPr>
                <w:color w:val="000000"/>
                <w:sz w:val="23"/>
                <w:szCs w:val="23"/>
              </w:rPr>
              <w:t>0</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Расчетный часовой расход для подпитки системы теплоснабжения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0,00</w:t>
            </w:r>
            <w:r>
              <w:rPr>
                <w:color w:val="000000"/>
                <w:sz w:val="23"/>
                <w:szCs w:val="23"/>
              </w:rPr>
              <w:t>0</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 xml:space="preserve"> в т.ч. тепловых сетей (без учета сетей потребителей)</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0,00</w:t>
            </w:r>
            <w:r>
              <w:rPr>
                <w:color w:val="000000"/>
                <w:sz w:val="23"/>
                <w:szCs w:val="23"/>
              </w:rPr>
              <w:t>0</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Всего подпитка тепловой сети, в том числе:</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w:t>
            </w:r>
            <w:r>
              <w:rPr>
                <w:color w:val="000000"/>
                <w:sz w:val="23"/>
                <w:szCs w:val="23"/>
              </w:rPr>
              <w:t>,000</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0,000</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bottom"/>
            <w:hideMark/>
          </w:tcPr>
          <w:p w:rsidR="00E95070" w:rsidRPr="00E95070" w:rsidRDefault="000D59C5" w:rsidP="00E95070">
            <w:pPr>
              <w:jc w:val="center"/>
              <w:rPr>
                <w:color w:val="000000"/>
                <w:sz w:val="23"/>
                <w:szCs w:val="23"/>
              </w:rPr>
            </w:pPr>
            <w:r>
              <w:rPr>
                <w:color w:val="000000"/>
                <w:sz w:val="23"/>
                <w:szCs w:val="23"/>
              </w:rPr>
              <w:t>0,000</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0,000</w:t>
            </w:r>
          </w:p>
        </w:tc>
      </w:tr>
      <w:tr w:rsidR="00E148DE" w:rsidRPr="00E95070" w:rsidTr="00D34075">
        <w:tc>
          <w:tcPr>
            <w:tcW w:w="5000" w:type="pct"/>
            <w:gridSpan w:val="3"/>
            <w:shd w:val="clear" w:color="auto" w:fill="auto"/>
            <w:hideMark/>
          </w:tcPr>
          <w:p w:rsidR="00E148DE" w:rsidRPr="00E95070" w:rsidRDefault="00E148DE" w:rsidP="00E148DE">
            <w:pPr>
              <w:rPr>
                <w:b/>
                <w:bCs/>
                <w:color w:val="000000"/>
                <w:sz w:val="23"/>
                <w:szCs w:val="23"/>
              </w:rPr>
            </w:pPr>
            <w:r w:rsidRPr="00E95070">
              <w:rPr>
                <w:b/>
                <w:bCs/>
                <w:color w:val="000000"/>
                <w:sz w:val="23"/>
                <w:szCs w:val="23"/>
              </w:rPr>
              <w:t xml:space="preserve">Котельная 20 МВт, с. Газ-Сале </w:t>
            </w:r>
            <w:r w:rsidRPr="00E95070">
              <w:rPr>
                <w:b/>
                <w:bCs/>
                <w:sz w:val="23"/>
                <w:szCs w:val="23"/>
              </w:rPr>
              <w:t> </w:t>
            </w:r>
          </w:p>
        </w:tc>
      </w:tr>
      <w:tr w:rsidR="00E148DE" w:rsidRPr="00E95070" w:rsidTr="001E2F44">
        <w:tc>
          <w:tcPr>
            <w:tcW w:w="3942" w:type="pct"/>
            <w:shd w:val="clear" w:color="auto" w:fill="auto"/>
            <w:vAlign w:val="center"/>
            <w:hideMark/>
          </w:tcPr>
          <w:p w:rsidR="00E148DE" w:rsidRPr="00E95070" w:rsidRDefault="00E148DE" w:rsidP="00E148DE">
            <w:pPr>
              <w:rPr>
                <w:color w:val="000000"/>
                <w:sz w:val="23"/>
                <w:szCs w:val="23"/>
              </w:rPr>
            </w:pPr>
            <w:r w:rsidRPr="00E95070">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3,421</w:t>
            </w:r>
          </w:p>
        </w:tc>
      </w:tr>
      <w:tr w:rsidR="00E148DE" w:rsidRPr="00E95070" w:rsidTr="001E2F44">
        <w:tc>
          <w:tcPr>
            <w:tcW w:w="3942" w:type="pct"/>
            <w:shd w:val="clear" w:color="auto" w:fill="auto"/>
            <w:hideMark/>
          </w:tcPr>
          <w:p w:rsidR="00E148DE" w:rsidRPr="00E95070" w:rsidRDefault="00E148DE" w:rsidP="00E148DE">
            <w:pPr>
              <w:rPr>
                <w:color w:val="000000"/>
                <w:sz w:val="23"/>
                <w:szCs w:val="23"/>
              </w:rPr>
            </w:pPr>
            <w:r w:rsidRPr="00E95070">
              <w:rPr>
                <w:color w:val="000000"/>
                <w:sz w:val="23"/>
                <w:szCs w:val="23"/>
              </w:rPr>
              <w:t>Расчетный часовой расход для подпитки системы теплоснабжения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1,119</w:t>
            </w:r>
          </w:p>
        </w:tc>
      </w:tr>
      <w:tr w:rsidR="00E148DE" w:rsidRPr="00E95070" w:rsidTr="001E2F44">
        <w:tc>
          <w:tcPr>
            <w:tcW w:w="3942" w:type="pct"/>
            <w:shd w:val="clear" w:color="auto" w:fill="auto"/>
            <w:hideMark/>
          </w:tcPr>
          <w:p w:rsidR="00E148DE" w:rsidRPr="00E95070" w:rsidRDefault="00E148DE" w:rsidP="00E148DE">
            <w:pPr>
              <w:jc w:val="right"/>
              <w:rPr>
                <w:color w:val="000000"/>
                <w:sz w:val="23"/>
                <w:szCs w:val="23"/>
              </w:rPr>
            </w:pPr>
            <w:r w:rsidRPr="00E95070">
              <w:rPr>
                <w:color w:val="000000"/>
                <w:sz w:val="23"/>
                <w:szCs w:val="23"/>
              </w:rPr>
              <w:t xml:space="preserve"> в т.ч. тепловых сетей (без учета сетей потребителей)</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0,846</w:t>
            </w:r>
          </w:p>
        </w:tc>
      </w:tr>
      <w:tr w:rsidR="00E148DE" w:rsidRPr="00E95070" w:rsidTr="001E2F44">
        <w:tc>
          <w:tcPr>
            <w:tcW w:w="3942" w:type="pct"/>
            <w:shd w:val="clear" w:color="auto" w:fill="auto"/>
            <w:hideMark/>
          </w:tcPr>
          <w:p w:rsidR="00E148DE" w:rsidRPr="00E95070" w:rsidRDefault="00E148DE" w:rsidP="00E148DE">
            <w:pPr>
              <w:rPr>
                <w:color w:val="000000"/>
                <w:sz w:val="23"/>
                <w:szCs w:val="23"/>
              </w:rPr>
            </w:pPr>
            <w:r w:rsidRPr="00E95070">
              <w:rPr>
                <w:color w:val="000000"/>
                <w:sz w:val="23"/>
                <w:szCs w:val="23"/>
              </w:rPr>
              <w:t>Всего подпитка тепловой сети, в том числе:</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1,119</w:t>
            </w:r>
          </w:p>
        </w:tc>
      </w:tr>
      <w:tr w:rsidR="00E148DE" w:rsidRPr="00E95070" w:rsidTr="001E2F44">
        <w:tc>
          <w:tcPr>
            <w:tcW w:w="3942" w:type="pct"/>
            <w:shd w:val="clear" w:color="auto" w:fill="auto"/>
            <w:hideMark/>
          </w:tcPr>
          <w:p w:rsidR="00E148DE" w:rsidRPr="00E95070" w:rsidRDefault="00E148DE" w:rsidP="00E148DE">
            <w:pPr>
              <w:jc w:val="right"/>
              <w:rPr>
                <w:color w:val="000000"/>
                <w:sz w:val="23"/>
                <w:szCs w:val="23"/>
              </w:rPr>
            </w:pPr>
            <w:r w:rsidRPr="00E95070">
              <w:rPr>
                <w:color w:val="000000"/>
                <w:sz w:val="23"/>
                <w:szCs w:val="23"/>
              </w:rPr>
              <w:t>нормативные утечки теплоносителя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1,119</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bottom"/>
            <w:hideMark/>
          </w:tcPr>
          <w:p w:rsidR="00E95070" w:rsidRPr="00E95070" w:rsidRDefault="00E148DE" w:rsidP="00E95070">
            <w:pPr>
              <w:jc w:val="center"/>
              <w:rPr>
                <w:color w:val="000000"/>
                <w:sz w:val="23"/>
                <w:szCs w:val="23"/>
              </w:rPr>
            </w:pPr>
            <w:r>
              <w:rPr>
                <w:color w:val="000000"/>
                <w:sz w:val="23"/>
                <w:szCs w:val="23"/>
              </w:rPr>
              <w:t>0,000</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3,421</w:t>
            </w:r>
          </w:p>
        </w:tc>
      </w:tr>
      <w:tr w:rsidR="00E148DE" w:rsidRPr="00E95070" w:rsidTr="00D34075">
        <w:tc>
          <w:tcPr>
            <w:tcW w:w="5000" w:type="pct"/>
            <w:gridSpan w:val="3"/>
            <w:shd w:val="clear" w:color="auto" w:fill="auto"/>
            <w:hideMark/>
          </w:tcPr>
          <w:p w:rsidR="00E148DE" w:rsidRPr="00E95070" w:rsidRDefault="00E148DE" w:rsidP="00E148DE">
            <w:pPr>
              <w:rPr>
                <w:b/>
                <w:bCs/>
                <w:color w:val="000000"/>
                <w:sz w:val="23"/>
                <w:szCs w:val="23"/>
              </w:rPr>
            </w:pPr>
            <w:r w:rsidRPr="00E95070">
              <w:rPr>
                <w:b/>
                <w:bCs/>
                <w:color w:val="000000"/>
                <w:sz w:val="23"/>
                <w:szCs w:val="23"/>
              </w:rPr>
              <w:t xml:space="preserve">Котельная № 1, с. Находка, ул. Подгорная, 1а </w:t>
            </w:r>
            <w:r w:rsidRPr="00E95070">
              <w:rPr>
                <w:b/>
                <w:bCs/>
                <w:sz w:val="23"/>
                <w:szCs w:val="23"/>
              </w:rPr>
              <w:t> </w:t>
            </w:r>
          </w:p>
        </w:tc>
      </w:tr>
      <w:tr w:rsidR="00E148DE" w:rsidRPr="00E95070" w:rsidTr="001E2F44">
        <w:tc>
          <w:tcPr>
            <w:tcW w:w="3942" w:type="pct"/>
            <w:shd w:val="clear" w:color="auto" w:fill="auto"/>
            <w:vAlign w:val="center"/>
            <w:hideMark/>
          </w:tcPr>
          <w:p w:rsidR="00E148DE" w:rsidRPr="00E95070" w:rsidRDefault="00E148DE" w:rsidP="00E148DE">
            <w:pPr>
              <w:rPr>
                <w:color w:val="000000"/>
                <w:sz w:val="23"/>
                <w:szCs w:val="23"/>
              </w:rPr>
            </w:pPr>
            <w:r w:rsidRPr="00E95070">
              <w:rPr>
                <w:color w:val="000000"/>
                <w:sz w:val="23"/>
                <w:szCs w:val="23"/>
              </w:rPr>
              <w:lastRenderedPageBreak/>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0,272</w:t>
            </w:r>
          </w:p>
        </w:tc>
      </w:tr>
      <w:tr w:rsidR="00E148DE" w:rsidRPr="00E95070" w:rsidTr="001E2F44">
        <w:tc>
          <w:tcPr>
            <w:tcW w:w="3942" w:type="pct"/>
            <w:shd w:val="clear" w:color="auto" w:fill="auto"/>
            <w:hideMark/>
          </w:tcPr>
          <w:p w:rsidR="00E148DE" w:rsidRPr="00E95070" w:rsidRDefault="00E148DE" w:rsidP="00E148DE">
            <w:pPr>
              <w:rPr>
                <w:color w:val="000000"/>
                <w:sz w:val="23"/>
                <w:szCs w:val="23"/>
              </w:rPr>
            </w:pPr>
            <w:r w:rsidRPr="00E95070">
              <w:rPr>
                <w:color w:val="000000"/>
                <w:sz w:val="23"/>
                <w:szCs w:val="23"/>
              </w:rPr>
              <w:t>Расчетный часовой расход для подпитки системы теплоснабжения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0,089</w:t>
            </w:r>
          </w:p>
        </w:tc>
      </w:tr>
      <w:tr w:rsidR="00E148DE" w:rsidRPr="00E95070" w:rsidTr="001E2F44">
        <w:tc>
          <w:tcPr>
            <w:tcW w:w="3942" w:type="pct"/>
            <w:shd w:val="clear" w:color="auto" w:fill="auto"/>
            <w:hideMark/>
          </w:tcPr>
          <w:p w:rsidR="00E148DE" w:rsidRPr="00E95070" w:rsidRDefault="00E148DE" w:rsidP="00E148DE">
            <w:pPr>
              <w:jc w:val="right"/>
              <w:rPr>
                <w:color w:val="000000"/>
                <w:sz w:val="23"/>
                <w:szCs w:val="23"/>
              </w:rPr>
            </w:pPr>
            <w:r w:rsidRPr="00E95070">
              <w:rPr>
                <w:color w:val="000000"/>
                <w:sz w:val="23"/>
                <w:szCs w:val="23"/>
              </w:rPr>
              <w:t xml:space="preserve"> в т.ч. тепловых сетей (без учета сетей потребителей)</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0,067</w:t>
            </w:r>
          </w:p>
        </w:tc>
      </w:tr>
      <w:tr w:rsidR="00E148DE" w:rsidRPr="00E95070" w:rsidTr="001E2F44">
        <w:tc>
          <w:tcPr>
            <w:tcW w:w="3942" w:type="pct"/>
            <w:shd w:val="clear" w:color="auto" w:fill="auto"/>
            <w:hideMark/>
          </w:tcPr>
          <w:p w:rsidR="00E148DE" w:rsidRPr="00E95070" w:rsidRDefault="00E148DE" w:rsidP="00E148DE">
            <w:pPr>
              <w:rPr>
                <w:color w:val="000000"/>
                <w:sz w:val="23"/>
                <w:szCs w:val="23"/>
              </w:rPr>
            </w:pPr>
            <w:r w:rsidRPr="00E95070">
              <w:rPr>
                <w:color w:val="000000"/>
                <w:sz w:val="23"/>
                <w:szCs w:val="23"/>
              </w:rPr>
              <w:t>Всего подпитка тепловой сети, в том числе:</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0,089</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0,089</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bottom"/>
            <w:hideMark/>
          </w:tcPr>
          <w:p w:rsidR="00E95070" w:rsidRPr="00E95070" w:rsidRDefault="00E148DE" w:rsidP="00E95070">
            <w:pPr>
              <w:jc w:val="center"/>
              <w:rPr>
                <w:color w:val="000000"/>
                <w:sz w:val="23"/>
                <w:szCs w:val="23"/>
              </w:rPr>
            </w:pPr>
            <w:r>
              <w:rPr>
                <w:color w:val="000000"/>
                <w:sz w:val="23"/>
                <w:szCs w:val="23"/>
              </w:rPr>
              <w:t>0,000</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0,272</w:t>
            </w:r>
          </w:p>
        </w:tc>
      </w:tr>
      <w:tr w:rsidR="00E148DE" w:rsidRPr="00E95070" w:rsidTr="00D34075">
        <w:tc>
          <w:tcPr>
            <w:tcW w:w="5000" w:type="pct"/>
            <w:gridSpan w:val="3"/>
            <w:shd w:val="clear" w:color="auto" w:fill="auto"/>
            <w:hideMark/>
          </w:tcPr>
          <w:p w:rsidR="00E148DE" w:rsidRPr="00E95070" w:rsidRDefault="00E148DE" w:rsidP="00E148DE">
            <w:pPr>
              <w:rPr>
                <w:b/>
                <w:bCs/>
                <w:color w:val="000000"/>
                <w:sz w:val="23"/>
                <w:szCs w:val="23"/>
              </w:rPr>
            </w:pPr>
            <w:r w:rsidRPr="00E95070">
              <w:rPr>
                <w:b/>
                <w:bCs/>
                <w:color w:val="000000"/>
                <w:sz w:val="23"/>
                <w:szCs w:val="23"/>
              </w:rPr>
              <w:t xml:space="preserve">Котельная № 1 </w:t>
            </w:r>
            <w:r w:rsidR="00C76884">
              <w:rPr>
                <w:b/>
                <w:bCs/>
                <w:color w:val="000000"/>
                <w:sz w:val="23"/>
                <w:szCs w:val="23"/>
              </w:rPr>
              <w:t>«</w:t>
            </w:r>
            <w:r w:rsidRPr="00E95070">
              <w:rPr>
                <w:b/>
                <w:bCs/>
                <w:color w:val="000000"/>
                <w:sz w:val="23"/>
                <w:szCs w:val="23"/>
              </w:rPr>
              <w:t>Центральная</w:t>
            </w:r>
            <w:r w:rsidR="00C76884">
              <w:rPr>
                <w:b/>
                <w:bCs/>
                <w:color w:val="000000"/>
                <w:sz w:val="23"/>
                <w:szCs w:val="23"/>
              </w:rPr>
              <w:t>»</w:t>
            </w:r>
            <w:r w:rsidRPr="00E95070">
              <w:rPr>
                <w:b/>
                <w:bCs/>
                <w:color w:val="000000"/>
                <w:sz w:val="23"/>
                <w:szCs w:val="23"/>
              </w:rPr>
              <w:t>, с. Гыда, ул. Набережная, 5</w:t>
            </w:r>
          </w:p>
        </w:tc>
      </w:tr>
      <w:tr w:rsidR="00E148DE" w:rsidRPr="00E95070" w:rsidTr="001E2F44">
        <w:tc>
          <w:tcPr>
            <w:tcW w:w="3942" w:type="pct"/>
            <w:shd w:val="clear" w:color="auto" w:fill="auto"/>
            <w:vAlign w:val="center"/>
            <w:hideMark/>
          </w:tcPr>
          <w:p w:rsidR="00E148DE" w:rsidRPr="00E95070" w:rsidRDefault="00E148DE" w:rsidP="00E148DE">
            <w:pPr>
              <w:rPr>
                <w:color w:val="000000"/>
                <w:sz w:val="23"/>
                <w:szCs w:val="23"/>
              </w:rPr>
            </w:pPr>
            <w:r w:rsidRPr="00E95070">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0,459</w:t>
            </w:r>
          </w:p>
        </w:tc>
      </w:tr>
      <w:tr w:rsidR="00E148DE" w:rsidRPr="00E95070" w:rsidTr="001E2F44">
        <w:tc>
          <w:tcPr>
            <w:tcW w:w="3942" w:type="pct"/>
            <w:shd w:val="clear" w:color="auto" w:fill="auto"/>
            <w:hideMark/>
          </w:tcPr>
          <w:p w:rsidR="00E148DE" w:rsidRPr="00E95070" w:rsidRDefault="00E148DE" w:rsidP="00E148DE">
            <w:pPr>
              <w:rPr>
                <w:color w:val="000000"/>
                <w:sz w:val="23"/>
                <w:szCs w:val="23"/>
              </w:rPr>
            </w:pPr>
            <w:r w:rsidRPr="00E95070">
              <w:rPr>
                <w:color w:val="000000"/>
                <w:sz w:val="23"/>
                <w:szCs w:val="23"/>
              </w:rPr>
              <w:t>Расчетный часовой расход для подпитки системы теплоснабжения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0,150</w:t>
            </w:r>
          </w:p>
        </w:tc>
      </w:tr>
      <w:tr w:rsidR="00E148DE" w:rsidRPr="00E95070" w:rsidTr="001E2F44">
        <w:tc>
          <w:tcPr>
            <w:tcW w:w="3942" w:type="pct"/>
            <w:shd w:val="clear" w:color="auto" w:fill="auto"/>
            <w:hideMark/>
          </w:tcPr>
          <w:p w:rsidR="00E148DE" w:rsidRPr="00E95070" w:rsidRDefault="00E148DE" w:rsidP="00E148DE">
            <w:pPr>
              <w:jc w:val="right"/>
              <w:rPr>
                <w:color w:val="000000"/>
                <w:sz w:val="23"/>
                <w:szCs w:val="23"/>
              </w:rPr>
            </w:pPr>
            <w:r w:rsidRPr="00E95070">
              <w:rPr>
                <w:color w:val="000000"/>
                <w:sz w:val="23"/>
                <w:szCs w:val="23"/>
              </w:rPr>
              <w:t xml:space="preserve"> в т.ч. тепловых сетей (без учета сетей потребителей)</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0,093</w:t>
            </w:r>
          </w:p>
        </w:tc>
      </w:tr>
      <w:tr w:rsidR="00E148DE" w:rsidRPr="00E95070" w:rsidTr="001E2F44">
        <w:tc>
          <w:tcPr>
            <w:tcW w:w="3942" w:type="pct"/>
            <w:shd w:val="clear" w:color="auto" w:fill="auto"/>
            <w:hideMark/>
          </w:tcPr>
          <w:p w:rsidR="00E148DE" w:rsidRPr="00E95070" w:rsidRDefault="00E148DE" w:rsidP="00E148DE">
            <w:pPr>
              <w:rPr>
                <w:color w:val="000000"/>
                <w:sz w:val="23"/>
                <w:szCs w:val="23"/>
              </w:rPr>
            </w:pPr>
            <w:r w:rsidRPr="00E95070">
              <w:rPr>
                <w:color w:val="000000"/>
                <w:sz w:val="23"/>
                <w:szCs w:val="23"/>
              </w:rPr>
              <w:t>Всего подпитка тепловой сети, в том числе:</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0,150</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0,150</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bottom"/>
            <w:hideMark/>
          </w:tcPr>
          <w:p w:rsidR="00E95070" w:rsidRPr="00E95070" w:rsidRDefault="00E148DE" w:rsidP="00E95070">
            <w:pPr>
              <w:jc w:val="center"/>
              <w:rPr>
                <w:color w:val="000000"/>
                <w:sz w:val="23"/>
                <w:szCs w:val="23"/>
              </w:rPr>
            </w:pPr>
            <w:r>
              <w:rPr>
                <w:color w:val="000000"/>
                <w:sz w:val="23"/>
                <w:szCs w:val="23"/>
              </w:rPr>
              <w:t>0,000</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0,459</w:t>
            </w:r>
          </w:p>
        </w:tc>
      </w:tr>
      <w:tr w:rsidR="00E148DE" w:rsidRPr="00E95070" w:rsidTr="00D34075">
        <w:tc>
          <w:tcPr>
            <w:tcW w:w="5000" w:type="pct"/>
            <w:gridSpan w:val="3"/>
            <w:shd w:val="clear" w:color="auto" w:fill="auto"/>
            <w:hideMark/>
          </w:tcPr>
          <w:p w:rsidR="00E148DE" w:rsidRPr="00E95070" w:rsidRDefault="00E148DE" w:rsidP="00E148DE">
            <w:pPr>
              <w:rPr>
                <w:b/>
                <w:bCs/>
                <w:sz w:val="23"/>
                <w:szCs w:val="23"/>
              </w:rPr>
            </w:pPr>
            <w:r w:rsidRPr="00E95070">
              <w:rPr>
                <w:b/>
                <w:bCs/>
                <w:color w:val="000000"/>
                <w:sz w:val="23"/>
                <w:szCs w:val="23"/>
              </w:rPr>
              <w:t xml:space="preserve">Котельная № 2 </w:t>
            </w:r>
            <w:r w:rsidR="00C76884">
              <w:rPr>
                <w:b/>
                <w:bCs/>
                <w:color w:val="000000"/>
                <w:sz w:val="23"/>
                <w:szCs w:val="23"/>
              </w:rPr>
              <w:t>«</w:t>
            </w:r>
            <w:r w:rsidRPr="00E95070">
              <w:rPr>
                <w:b/>
                <w:bCs/>
                <w:color w:val="000000"/>
                <w:sz w:val="23"/>
                <w:szCs w:val="23"/>
              </w:rPr>
              <w:t>БВК</w:t>
            </w:r>
            <w:r w:rsidR="00C76884">
              <w:rPr>
                <w:b/>
                <w:bCs/>
                <w:color w:val="000000"/>
                <w:sz w:val="23"/>
                <w:szCs w:val="23"/>
              </w:rPr>
              <w:t>»</w:t>
            </w:r>
            <w:r w:rsidRPr="00E95070">
              <w:rPr>
                <w:b/>
                <w:bCs/>
                <w:color w:val="000000"/>
                <w:sz w:val="23"/>
                <w:szCs w:val="23"/>
              </w:rPr>
              <w:t>, с. Гыда, мкр. Школьный, 5</w:t>
            </w:r>
            <w:r w:rsidRPr="00E95070">
              <w:rPr>
                <w:b/>
                <w:bCs/>
                <w:sz w:val="23"/>
                <w:szCs w:val="23"/>
              </w:rPr>
              <w:t> </w:t>
            </w:r>
          </w:p>
        </w:tc>
      </w:tr>
      <w:tr w:rsidR="00E148DE" w:rsidRPr="00E95070" w:rsidTr="001E2F44">
        <w:tc>
          <w:tcPr>
            <w:tcW w:w="3942" w:type="pct"/>
            <w:shd w:val="clear" w:color="auto" w:fill="auto"/>
            <w:vAlign w:val="center"/>
            <w:hideMark/>
          </w:tcPr>
          <w:p w:rsidR="00E148DE" w:rsidRPr="00E95070" w:rsidRDefault="00E148DE" w:rsidP="00E148DE">
            <w:pPr>
              <w:rPr>
                <w:color w:val="000000"/>
                <w:sz w:val="23"/>
                <w:szCs w:val="23"/>
              </w:rPr>
            </w:pPr>
            <w:r w:rsidRPr="00E95070">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0,566</w:t>
            </w:r>
          </w:p>
        </w:tc>
      </w:tr>
      <w:tr w:rsidR="00E148DE" w:rsidRPr="00E95070" w:rsidTr="001E2F44">
        <w:tc>
          <w:tcPr>
            <w:tcW w:w="3942" w:type="pct"/>
            <w:shd w:val="clear" w:color="auto" w:fill="auto"/>
            <w:hideMark/>
          </w:tcPr>
          <w:p w:rsidR="00E148DE" w:rsidRPr="00E95070" w:rsidRDefault="00E148DE" w:rsidP="00E148DE">
            <w:pPr>
              <w:rPr>
                <w:color w:val="000000"/>
                <w:sz w:val="23"/>
                <w:szCs w:val="23"/>
              </w:rPr>
            </w:pPr>
            <w:r w:rsidRPr="00E95070">
              <w:rPr>
                <w:color w:val="000000"/>
                <w:sz w:val="23"/>
                <w:szCs w:val="23"/>
              </w:rPr>
              <w:t>Расчетный часовой расход для подпитки системы теплоснабжения</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0,185</w:t>
            </w:r>
          </w:p>
        </w:tc>
      </w:tr>
      <w:tr w:rsidR="00E148DE" w:rsidRPr="00E95070" w:rsidTr="001E2F44">
        <w:tc>
          <w:tcPr>
            <w:tcW w:w="3942" w:type="pct"/>
            <w:shd w:val="clear" w:color="auto" w:fill="auto"/>
            <w:hideMark/>
          </w:tcPr>
          <w:p w:rsidR="00E148DE" w:rsidRPr="00E95070" w:rsidRDefault="00E148DE" w:rsidP="00E148DE">
            <w:pPr>
              <w:jc w:val="right"/>
              <w:rPr>
                <w:color w:val="000000"/>
                <w:sz w:val="23"/>
                <w:szCs w:val="23"/>
              </w:rPr>
            </w:pPr>
            <w:r w:rsidRPr="00E95070">
              <w:rPr>
                <w:color w:val="000000"/>
                <w:sz w:val="23"/>
                <w:szCs w:val="23"/>
              </w:rPr>
              <w:t xml:space="preserve"> в т.ч. тепловых сетей (без учета сетей потребителей)</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0,113</w:t>
            </w:r>
          </w:p>
        </w:tc>
      </w:tr>
      <w:tr w:rsidR="00E148DE" w:rsidRPr="00E95070" w:rsidTr="001E2F44">
        <w:tc>
          <w:tcPr>
            <w:tcW w:w="3942" w:type="pct"/>
            <w:shd w:val="clear" w:color="auto" w:fill="auto"/>
            <w:hideMark/>
          </w:tcPr>
          <w:p w:rsidR="00E148DE" w:rsidRPr="00E95070" w:rsidRDefault="00E148DE" w:rsidP="00E148DE">
            <w:pPr>
              <w:rPr>
                <w:color w:val="000000"/>
                <w:sz w:val="23"/>
                <w:szCs w:val="23"/>
              </w:rPr>
            </w:pPr>
            <w:r w:rsidRPr="00E95070">
              <w:rPr>
                <w:color w:val="000000"/>
                <w:sz w:val="23"/>
                <w:szCs w:val="23"/>
              </w:rPr>
              <w:t>Всего подпитка тепловой сети, в том числе:</w:t>
            </w:r>
          </w:p>
        </w:tc>
        <w:tc>
          <w:tcPr>
            <w:tcW w:w="528" w:type="pct"/>
            <w:shd w:val="clear" w:color="auto" w:fill="auto"/>
            <w:vAlign w:val="center"/>
            <w:hideMark/>
          </w:tcPr>
          <w:p w:rsidR="00E148DE" w:rsidRPr="00E95070" w:rsidRDefault="00E148DE" w:rsidP="00E148DE">
            <w:pPr>
              <w:jc w:val="center"/>
              <w:rPr>
                <w:color w:val="000000"/>
                <w:sz w:val="23"/>
                <w:szCs w:val="23"/>
              </w:rPr>
            </w:pPr>
            <w:r w:rsidRPr="00E95070">
              <w:rPr>
                <w:color w:val="000000"/>
                <w:sz w:val="23"/>
                <w:szCs w:val="23"/>
              </w:rPr>
              <w:t>т/ч</w:t>
            </w:r>
          </w:p>
        </w:tc>
        <w:tc>
          <w:tcPr>
            <w:tcW w:w="531" w:type="pct"/>
            <w:tcBorders>
              <w:top w:val="nil"/>
              <w:left w:val="single" w:sz="4" w:space="0" w:color="auto"/>
              <w:bottom w:val="single" w:sz="4" w:space="0" w:color="auto"/>
              <w:right w:val="single" w:sz="4" w:space="0" w:color="auto"/>
            </w:tcBorders>
            <w:shd w:val="clear" w:color="auto" w:fill="auto"/>
            <w:vAlign w:val="center"/>
            <w:hideMark/>
          </w:tcPr>
          <w:p w:rsidR="00E148DE" w:rsidRPr="00E95070" w:rsidRDefault="00E148DE" w:rsidP="00E148DE">
            <w:pPr>
              <w:jc w:val="center"/>
              <w:rPr>
                <w:color w:val="000000"/>
                <w:sz w:val="23"/>
                <w:szCs w:val="23"/>
              </w:rPr>
            </w:pPr>
            <w:r w:rsidRPr="00E148DE">
              <w:rPr>
                <w:color w:val="000000"/>
                <w:sz w:val="23"/>
                <w:szCs w:val="23"/>
              </w:rPr>
              <w:t>0,185</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0,185</w:t>
            </w:r>
          </w:p>
        </w:tc>
      </w:tr>
      <w:tr w:rsidR="00E95070" w:rsidRPr="00E95070" w:rsidTr="001E2F44">
        <w:tc>
          <w:tcPr>
            <w:tcW w:w="3942" w:type="pct"/>
            <w:shd w:val="clear" w:color="auto" w:fill="auto"/>
            <w:hideMark/>
          </w:tcPr>
          <w:p w:rsidR="00E95070" w:rsidRPr="00E95070" w:rsidRDefault="00E95070" w:rsidP="00E95070">
            <w:pPr>
              <w:jc w:val="right"/>
              <w:rPr>
                <w:color w:val="000000"/>
                <w:sz w:val="23"/>
                <w:szCs w:val="23"/>
              </w:rPr>
            </w:pPr>
            <w:r w:rsidRPr="00E95070">
              <w:rPr>
                <w:color w:val="000000"/>
                <w:sz w:val="23"/>
                <w:szCs w:val="23"/>
              </w:rPr>
              <w:t>сверхнормативные утечки теплоносителя</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bottom"/>
            <w:hideMark/>
          </w:tcPr>
          <w:p w:rsidR="00E95070" w:rsidRPr="00E95070" w:rsidRDefault="00E148DE" w:rsidP="00E95070">
            <w:pPr>
              <w:jc w:val="center"/>
              <w:rPr>
                <w:color w:val="000000"/>
                <w:sz w:val="23"/>
                <w:szCs w:val="23"/>
              </w:rPr>
            </w:pPr>
            <w:r>
              <w:rPr>
                <w:color w:val="000000"/>
                <w:sz w:val="23"/>
                <w:szCs w:val="23"/>
              </w:rPr>
              <w:t>0,000</w:t>
            </w:r>
          </w:p>
        </w:tc>
      </w:tr>
      <w:tr w:rsidR="00E95070" w:rsidRPr="00E95070" w:rsidTr="001E2F44">
        <w:tc>
          <w:tcPr>
            <w:tcW w:w="3942" w:type="pct"/>
            <w:shd w:val="clear" w:color="auto" w:fill="auto"/>
            <w:hideMark/>
          </w:tcPr>
          <w:p w:rsidR="00E95070" w:rsidRPr="00E95070" w:rsidRDefault="00E95070" w:rsidP="00E95070">
            <w:pPr>
              <w:rPr>
                <w:color w:val="000000"/>
                <w:sz w:val="23"/>
                <w:szCs w:val="23"/>
              </w:rPr>
            </w:pPr>
            <w:r w:rsidRPr="00E95070">
              <w:rPr>
                <w:color w:val="000000"/>
                <w:sz w:val="23"/>
                <w:szCs w:val="23"/>
              </w:rPr>
              <w:t>Объем аварийной подпитки (химически не обработанной и не деаэрированной водой) (нормативный)</w:t>
            </w:r>
          </w:p>
        </w:tc>
        <w:tc>
          <w:tcPr>
            <w:tcW w:w="528"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т/ч</w:t>
            </w:r>
          </w:p>
        </w:tc>
        <w:tc>
          <w:tcPr>
            <w:tcW w:w="531" w:type="pct"/>
            <w:shd w:val="clear" w:color="auto" w:fill="auto"/>
            <w:vAlign w:val="center"/>
            <w:hideMark/>
          </w:tcPr>
          <w:p w:rsidR="00E95070" w:rsidRPr="00E95070" w:rsidRDefault="00E95070" w:rsidP="00E95070">
            <w:pPr>
              <w:jc w:val="center"/>
              <w:rPr>
                <w:color w:val="000000"/>
                <w:sz w:val="23"/>
                <w:szCs w:val="23"/>
              </w:rPr>
            </w:pPr>
            <w:r w:rsidRPr="00E95070">
              <w:rPr>
                <w:color w:val="000000"/>
                <w:sz w:val="23"/>
                <w:szCs w:val="23"/>
              </w:rPr>
              <w:t>0,566</w:t>
            </w:r>
          </w:p>
        </w:tc>
      </w:tr>
    </w:tbl>
    <w:p w:rsidR="00483FD6" w:rsidRPr="0029335D" w:rsidRDefault="00483FD6" w:rsidP="00483FD6">
      <w:pPr>
        <w:widowControl w:val="0"/>
        <w:jc w:val="both"/>
        <w:rPr>
          <w:sz w:val="24"/>
          <w:szCs w:val="24"/>
          <w:highlight w:val="yellow"/>
        </w:rPr>
      </w:pPr>
    </w:p>
    <w:p w:rsidR="00D56DF7" w:rsidRPr="0029335D" w:rsidRDefault="00D56DF7" w:rsidP="00AD3180">
      <w:pPr>
        <w:widowControl w:val="0"/>
        <w:ind w:firstLine="709"/>
        <w:jc w:val="both"/>
        <w:rPr>
          <w:sz w:val="24"/>
          <w:szCs w:val="24"/>
          <w:highlight w:val="yellow"/>
        </w:rPr>
      </w:pPr>
    </w:p>
    <w:p w:rsidR="00C014F0" w:rsidRPr="000F6EA3" w:rsidRDefault="00183FA4" w:rsidP="00382F58">
      <w:pPr>
        <w:pStyle w:val="31"/>
        <w:numPr>
          <w:ilvl w:val="2"/>
          <w:numId w:val="40"/>
        </w:numPr>
        <w:tabs>
          <w:tab w:val="left" w:pos="851"/>
        </w:tabs>
        <w:spacing w:before="0" w:after="0"/>
        <w:ind w:left="0" w:firstLine="0"/>
        <w:rPr>
          <w:sz w:val="24"/>
          <w:szCs w:val="24"/>
        </w:rPr>
      </w:pPr>
      <w:r w:rsidRPr="000F6EA3">
        <w:rPr>
          <w:sz w:val="24"/>
          <w:szCs w:val="24"/>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C52C26" w:rsidRDefault="00C52C26" w:rsidP="00784DEA">
      <w:pPr>
        <w:widowControl w:val="0"/>
        <w:ind w:firstLine="709"/>
        <w:jc w:val="both"/>
        <w:rPr>
          <w:sz w:val="24"/>
          <w:szCs w:val="24"/>
        </w:rPr>
      </w:pPr>
      <w:r w:rsidRPr="00C52C26">
        <w:rPr>
          <w:sz w:val="24"/>
          <w:szCs w:val="24"/>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отсутствуют.</w:t>
      </w:r>
    </w:p>
    <w:p w:rsidR="00784DEA" w:rsidRPr="00145D01" w:rsidRDefault="00784DEA" w:rsidP="00784DEA">
      <w:pPr>
        <w:widowControl w:val="0"/>
        <w:ind w:firstLine="709"/>
        <w:jc w:val="both"/>
        <w:rPr>
          <w:sz w:val="24"/>
          <w:szCs w:val="24"/>
        </w:rPr>
      </w:pPr>
      <w:r w:rsidRPr="000F6EA3">
        <w:rPr>
          <w:sz w:val="24"/>
          <w:szCs w:val="24"/>
        </w:rPr>
        <w:t xml:space="preserve">Баланс подпитки тепловой сети и нормативные утечки теплоносителя (расчетный), определенный исходя из необходимого объема теплоносителя для заполнения систем </w:t>
      </w:r>
      <w:r w:rsidRPr="00145D01">
        <w:rPr>
          <w:sz w:val="24"/>
          <w:szCs w:val="24"/>
        </w:rPr>
        <w:t xml:space="preserve">теплоснабжения </w:t>
      </w:r>
      <w:r w:rsidR="000F6EA3" w:rsidRPr="00145D01">
        <w:rPr>
          <w:sz w:val="24"/>
          <w:szCs w:val="24"/>
        </w:rPr>
        <w:t>муниципального округа Тазовский район</w:t>
      </w:r>
      <w:r w:rsidRPr="00145D01">
        <w:rPr>
          <w:sz w:val="24"/>
          <w:szCs w:val="24"/>
        </w:rPr>
        <w:t xml:space="preserve">, приведен в табл. </w:t>
      </w:r>
      <w:r w:rsidR="00145D01" w:rsidRPr="00145D01">
        <w:rPr>
          <w:sz w:val="24"/>
          <w:szCs w:val="24"/>
        </w:rPr>
        <w:t>1</w:t>
      </w:r>
      <w:r w:rsidRPr="00145D01">
        <w:rPr>
          <w:sz w:val="24"/>
          <w:szCs w:val="24"/>
        </w:rPr>
        <w:t>9.</w:t>
      </w:r>
    </w:p>
    <w:p w:rsidR="00784DEA" w:rsidRPr="00145D01" w:rsidRDefault="00784DEA" w:rsidP="00784DEA">
      <w:pPr>
        <w:jc w:val="right"/>
        <w:rPr>
          <w:b/>
          <w:sz w:val="24"/>
          <w:szCs w:val="24"/>
        </w:rPr>
      </w:pPr>
      <w:r w:rsidRPr="00145D01">
        <w:rPr>
          <w:b/>
          <w:sz w:val="24"/>
          <w:szCs w:val="24"/>
        </w:rPr>
        <w:t xml:space="preserve">Таблица </w:t>
      </w:r>
      <w:r w:rsidR="009F65A4" w:rsidRPr="00145D01">
        <w:rPr>
          <w:b/>
          <w:sz w:val="24"/>
          <w:szCs w:val="24"/>
        </w:rPr>
        <w:fldChar w:fldCharType="begin"/>
      </w:r>
      <w:r w:rsidRPr="00145D01">
        <w:rPr>
          <w:b/>
          <w:sz w:val="24"/>
          <w:szCs w:val="24"/>
        </w:rPr>
        <w:instrText xml:space="preserve"> SEQ Таблица \* ARABIC </w:instrText>
      </w:r>
      <w:r w:rsidR="009F65A4" w:rsidRPr="00145D01">
        <w:rPr>
          <w:b/>
          <w:sz w:val="24"/>
          <w:szCs w:val="24"/>
        </w:rPr>
        <w:fldChar w:fldCharType="separate"/>
      </w:r>
      <w:r w:rsidR="000E072D">
        <w:rPr>
          <w:b/>
          <w:noProof/>
          <w:sz w:val="24"/>
          <w:szCs w:val="24"/>
        </w:rPr>
        <w:t>19</w:t>
      </w:r>
      <w:r w:rsidR="009F65A4" w:rsidRPr="00145D01">
        <w:rPr>
          <w:b/>
          <w:sz w:val="24"/>
          <w:szCs w:val="24"/>
        </w:rPr>
        <w:fldChar w:fldCharType="end"/>
      </w:r>
    </w:p>
    <w:p w:rsidR="00784DEA" w:rsidRPr="000F6EA3" w:rsidRDefault="00784DEA" w:rsidP="00784DEA">
      <w:pPr>
        <w:jc w:val="center"/>
        <w:rPr>
          <w:b/>
          <w:sz w:val="24"/>
          <w:szCs w:val="24"/>
        </w:rPr>
      </w:pPr>
      <w:r w:rsidRPr="00145D01">
        <w:rPr>
          <w:b/>
          <w:sz w:val="24"/>
          <w:szCs w:val="24"/>
        </w:rPr>
        <w:t>Балансы производительности водоподготовительных установок теплоносителя для</w:t>
      </w:r>
      <w:r w:rsidRPr="000F6EA3">
        <w:rPr>
          <w:b/>
          <w:sz w:val="24"/>
          <w:szCs w:val="24"/>
        </w:rPr>
        <w:t xml:space="preserve"> тепловых сетей и максимального потребления теплоносителя в аварийных режимах систем теплоснабжения (расчетный) системы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82"/>
        <w:gridCol w:w="1428"/>
        <w:gridCol w:w="1160"/>
      </w:tblGrid>
      <w:tr w:rsidR="00784DEA" w:rsidRPr="00742713" w:rsidTr="00742713">
        <w:trPr>
          <w:tblHeader/>
        </w:trPr>
        <w:tc>
          <w:tcPr>
            <w:tcW w:w="3648" w:type="pct"/>
            <w:shd w:val="clear" w:color="auto" w:fill="auto"/>
            <w:hideMark/>
          </w:tcPr>
          <w:p w:rsidR="00784DEA" w:rsidRPr="00742713" w:rsidRDefault="00784DEA" w:rsidP="00784DEA">
            <w:pPr>
              <w:jc w:val="center"/>
              <w:rPr>
                <w:b/>
                <w:bCs/>
                <w:color w:val="000000"/>
                <w:sz w:val="23"/>
                <w:szCs w:val="23"/>
              </w:rPr>
            </w:pPr>
            <w:r w:rsidRPr="00742713">
              <w:rPr>
                <w:b/>
                <w:bCs/>
                <w:color w:val="000000"/>
                <w:sz w:val="23"/>
                <w:szCs w:val="23"/>
              </w:rPr>
              <w:t>Наименование показателя (источника)</w:t>
            </w:r>
          </w:p>
        </w:tc>
        <w:tc>
          <w:tcPr>
            <w:tcW w:w="746" w:type="pct"/>
            <w:shd w:val="clear" w:color="auto" w:fill="auto"/>
            <w:hideMark/>
          </w:tcPr>
          <w:p w:rsidR="00784DEA" w:rsidRPr="00742713" w:rsidRDefault="00784DEA" w:rsidP="00784DEA">
            <w:pPr>
              <w:rPr>
                <w:b/>
                <w:bCs/>
                <w:color w:val="000000"/>
                <w:sz w:val="23"/>
                <w:szCs w:val="23"/>
              </w:rPr>
            </w:pPr>
            <w:r w:rsidRPr="00742713">
              <w:rPr>
                <w:b/>
                <w:bCs/>
                <w:color w:val="000000"/>
                <w:sz w:val="23"/>
                <w:szCs w:val="23"/>
              </w:rPr>
              <w:t>Ед. изм.</w:t>
            </w:r>
          </w:p>
        </w:tc>
        <w:tc>
          <w:tcPr>
            <w:tcW w:w="606" w:type="pct"/>
            <w:shd w:val="clear" w:color="auto" w:fill="auto"/>
            <w:hideMark/>
          </w:tcPr>
          <w:p w:rsidR="00784DEA" w:rsidRPr="00742713" w:rsidRDefault="00784DEA" w:rsidP="00784DEA">
            <w:pPr>
              <w:jc w:val="center"/>
              <w:rPr>
                <w:b/>
                <w:bCs/>
                <w:sz w:val="23"/>
                <w:szCs w:val="23"/>
              </w:rPr>
            </w:pPr>
            <w:r w:rsidRPr="00742713">
              <w:rPr>
                <w:b/>
                <w:bCs/>
                <w:sz w:val="23"/>
                <w:szCs w:val="23"/>
              </w:rPr>
              <w:t>2020</w:t>
            </w:r>
          </w:p>
        </w:tc>
      </w:tr>
      <w:tr w:rsidR="00742713" w:rsidRPr="00742713" w:rsidTr="00742713">
        <w:tc>
          <w:tcPr>
            <w:tcW w:w="5000" w:type="pct"/>
            <w:gridSpan w:val="3"/>
            <w:shd w:val="clear" w:color="auto" w:fill="auto"/>
            <w:hideMark/>
          </w:tcPr>
          <w:p w:rsidR="00742713" w:rsidRPr="00742713" w:rsidRDefault="00742713" w:rsidP="00742713">
            <w:pPr>
              <w:rPr>
                <w:b/>
                <w:bCs/>
                <w:color w:val="000000"/>
                <w:sz w:val="23"/>
                <w:szCs w:val="23"/>
              </w:rPr>
            </w:pPr>
            <w:r w:rsidRPr="00742713">
              <w:rPr>
                <w:b/>
                <w:bCs/>
                <w:color w:val="000000"/>
                <w:sz w:val="23"/>
                <w:szCs w:val="23"/>
              </w:rPr>
              <w:t xml:space="preserve">Котельная № 1 </w:t>
            </w:r>
            <w:r w:rsidR="00C76884">
              <w:rPr>
                <w:b/>
                <w:bCs/>
                <w:color w:val="000000"/>
                <w:sz w:val="23"/>
                <w:szCs w:val="23"/>
              </w:rPr>
              <w:t>«</w:t>
            </w:r>
            <w:r w:rsidRPr="00742713">
              <w:rPr>
                <w:b/>
                <w:bCs/>
                <w:color w:val="000000"/>
                <w:sz w:val="23"/>
                <w:szCs w:val="23"/>
              </w:rPr>
              <w:t>Центральная</w:t>
            </w:r>
            <w:r w:rsidR="00C76884">
              <w:rPr>
                <w:b/>
                <w:bCs/>
                <w:color w:val="000000"/>
                <w:sz w:val="23"/>
                <w:szCs w:val="23"/>
              </w:rPr>
              <w:t>»</w:t>
            </w:r>
            <w:r w:rsidRPr="00742713">
              <w:rPr>
                <w:b/>
                <w:bCs/>
                <w:color w:val="000000"/>
                <w:sz w:val="23"/>
                <w:szCs w:val="23"/>
              </w:rPr>
              <w:t xml:space="preserve">, п. Тазовский, </w:t>
            </w:r>
            <w:r w:rsidR="00FA5631">
              <w:rPr>
                <w:b/>
                <w:bCs/>
                <w:color w:val="000000"/>
                <w:sz w:val="23"/>
                <w:szCs w:val="23"/>
              </w:rPr>
              <w:t>ул. Калинина, 16, кор. 2</w:t>
            </w:r>
          </w:p>
        </w:tc>
      </w:tr>
      <w:tr w:rsidR="00742713" w:rsidRPr="00742713" w:rsidTr="00742713">
        <w:tc>
          <w:tcPr>
            <w:tcW w:w="3648" w:type="pct"/>
            <w:shd w:val="clear" w:color="auto" w:fill="auto"/>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2,244</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2,244</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lastRenderedPageBreak/>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0,223</w:t>
            </w:r>
          </w:p>
        </w:tc>
      </w:tr>
      <w:tr w:rsidR="00742713" w:rsidRPr="00742713" w:rsidTr="00742713">
        <w:tc>
          <w:tcPr>
            <w:tcW w:w="5000" w:type="pct"/>
            <w:gridSpan w:val="3"/>
            <w:shd w:val="clear" w:color="auto" w:fill="auto"/>
            <w:hideMark/>
          </w:tcPr>
          <w:p w:rsidR="00742713" w:rsidRPr="00742713" w:rsidRDefault="00742713" w:rsidP="00742713">
            <w:pPr>
              <w:rPr>
                <w:b/>
                <w:bCs/>
                <w:color w:val="000000"/>
                <w:sz w:val="23"/>
                <w:szCs w:val="23"/>
              </w:rPr>
            </w:pPr>
            <w:r w:rsidRPr="00742713">
              <w:rPr>
                <w:b/>
                <w:bCs/>
                <w:color w:val="000000"/>
                <w:sz w:val="23"/>
                <w:szCs w:val="23"/>
              </w:rPr>
              <w:t xml:space="preserve">Котельная № 2 </w:t>
            </w:r>
            <w:r w:rsidR="00C76884">
              <w:rPr>
                <w:b/>
                <w:bCs/>
                <w:color w:val="000000"/>
                <w:sz w:val="23"/>
                <w:szCs w:val="23"/>
              </w:rPr>
              <w:t>«</w:t>
            </w:r>
            <w:r w:rsidRPr="00742713">
              <w:rPr>
                <w:b/>
                <w:bCs/>
                <w:color w:val="000000"/>
                <w:sz w:val="23"/>
                <w:szCs w:val="23"/>
              </w:rPr>
              <w:t>Геофизики</w:t>
            </w:r>
            <w:r w:rsidR="00C76884">
              <w:rPr>
                <w:b/>
                <w:bCs/>
                <w:color w:val="000000"/>
                <w:sz w:val="23"/>
                <w:szCs w:val="23"/>
              </w:rPr>
              <w:t>»</w:t>
            </w:r>
            <w:r w:rsidRPr="00742713">
              <w:rPr>
                <w:b/>
                <w:bCs/>
                <w:color w:val="000000"/>
                <w:sz w:val="23"/>
                <w:szCs w:val="23"/>
              </w:rPr>
              <w:t>, п. Тазовский, ул. Геофизиков, 18Б</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3,452</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3,452</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0,356</w:t>
            </w:r>
          </w:p>
        </w:tc>
      </w:tr>
      <w:tr w:rsidR="00742713" w:rsidRPr="00742713" w:rsidTr="00C52C26">
        <w:tc>
          <w:tcPr>
            <w:tcW w:w="5000" w:type="pct"/>
            <w:gridSpan w:val="3"/>
            <w:shd w:val="clear" w:color="auto" w:fill="auto"/>
            <w:hideMark/>
          </w:tcPr>
          <w:p w:rsidR="00742713" w:rsidRPr="00742713" w:rsidRDefault="00742713" w:rsidP="00742713">
            <w:pPr>
              <w:rPr>
                <w:b/>
                <w:bCs/>
                <w:color w:val="000000"/>
                <w:sz w:val="23"/>
                <w:szCs w:val="23"/>
              </w:rPr>
            </w:pPr>
            <w:r w:rsidRPr="00742713">
              <w:rPr>
                <w:b/>
                <w:bCs/>
                <w:color w:val="000000"/>
                <w:sz w:val="23"/>
                <w:szCs w:val="23"/>
              </w:rPr>
              <w:t xml:space="preserve">Котельная № 4 </w:t>
            </w:r>
            <w:r w:rsidR="00C76884">
              <w:rPr>
                <w:b/>
                <w:bCs/>
                <w:color w:val="000000"/>
                <w:sz w:val="23"/>
                <w:szCs w:val="23"/>
              </w:rPr>
              <w:t>«</w:t>
            </w:r>
            <w:r w:rsidRPr="00742713">
              <w:rPr>
                <w:b/>
                <w:bCs/>
                <w:color w:val="000000"/>
                <w:sz w:val="23"/>
                <w:szCs w:val="23"/>
              </w:rPr>
              <w:t>Рыбозавод</w:t>
            </w:r>
            <w:r w:rsidR="00C76884">
              <w:rPr>
                <w:b/>
                <w:bCs/>
                <w:color w:val="000000"/>
                <w:sz w:val="23"/>
                <w:szCs w:val="23"/>
              </w:rPr>
              <w:t>»</w:t>
            </w:r>
            <w:r w:rsidRPr="00742713">
              <w:rPr>
                <w:b/>
                <w:bCs/>
                <w:color w:val="000000"/>
                <w:sz w:val="23"/>
                <w:szCs w:val="23"/>
              </w:rPr>
              <w:t>, п. Тазовский, ул. Почтовая, 35г</w:t>
            </w:r>
          </w:p>
        </w:tc>
      </w:tr>
      <w:tr w:rsidR="00742713" w:rsidRPr="00742713" w:rsidTr="00C52C26">
        <w:tc>
          <w:tcPr>
            <w:tcW w:w="3648" w:type="pct"/>
            <w:shd w:val="clear" w:color="auto" w:fill="auto"/>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2,937</w:t>
            </w:r>
          </w:p>
        </w:tc>
      </w:tr>
      <w:tr w:rsidR="00742713" w:rsidRPr="00742713" w:rsidTr="00C52C26">
        <w:tc>
          <w:tcPr>
            <w:tcW w:w="3648" w:type="pct"/>
            <w:shd w:val="clear" w:color="auto" w:fill="auto"/>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center"/>
            <w:hideMark/>
          </w:tcPr>
          <w:p w:rsidR="00742713" w:rsidRPr="00742713" w:rsidRDefault="00742713" w:rsidP="00742713">
            <w:pPr>
              <w:jc w:val="center"/>
              <w:rPr>
                <w:sz w:val="23"/>
                <w:szCs w:val="23"/>
              </w:rPr>
            </w:pPr>
            <w:r w:rsidRPr="00742713">
              <w:rPr>
                <w:sz w:val="23"/>
                <w:szCs w:val="23"/>
              </w:rPr>
              <w:t>2,937</w:t>
            </w:r>
          </w:p>
        </w:tc>
      </w:tr>
      <w:tr w:rsidR="00742713" w:rsidRPr="00742713" w:rsidTr="00C52C26">
        <w:tc>
          <w:tcPr>
            <w:tcW w:w="3648" w:type="pct"/>
            <w:shd w:val="clear" w:color="auto" w:fill="auto"/>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C52C26">
        <w:tc>
          <w:tcPr>
            <w:tcW w:w="3648" w:type="pct"/>
            <w:shd w:val="clear" w:color="auto" w:fill="auto"/>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center"/>
            <w:hideMark/>
          </w:tcPr>
          <w:p w:rsidR="00742713" w:rsidRPr="00742713" w:rsidRDefault="00742713" w:rsidP="00742713">
            <w:pPr>
              <w:jc w:val="center"/>
              <w:rPr>
                <w:sz w:val="23"/>
                <w:szCs w:val="23"/>
              </w:rPr>
            </w:pPr>
            <w:r w:rsidRPr="00742713">
              <w:rPr>
                <w:sz w:val="23"/>
                <w:szCs w:val="23"/>
              </w:rPr>
              <w:t>0,320</w:t>
            </w:r>
          </w:p>
        </w:tc>
      </w:tr>
      <w:tr w:rsidR="00742713" w:rsidRPr="00742713" w:rsidTr="00C52C26">
        <w:tc>
          <w:tcPr>
            <w:tcW w:w="5000" w:type="pct"/>
            <w:gridSpan w:val="3"/>
            <w:shd w:val="clear" w:color="auto" w:fill="auto"/>
            <w:hideMark/>
          </w:tcPr>
          <w:p w:rsidR="00742713" w:rsidRPr="00742713" w:rsidRDefault="00742713" w:rsidP="00742713">
            <w:pPr>
              <w:rPr>
                <w:b/>
                <w:bCs/>
                <w:color w:val="000000"/>
                <w:sz w:val="23"/>
                <w:szCs w:val="23"/>
              </w:rPr>
            </w:pPr>
            <w:r w:rsidRPr="00742713">
              <w:rPr>
                <w:b/>
                <w:bCs/>
                <w:color w:val="000000"/>
                <w:sz w:val="23"/>
                <w:szCs w:val="23"/>
              </w:rPr>
              <w:t xml:space="preserve">Котельная № 6 </w:t>
            </w:r>
            <w:r w:rsidR="00C76884">
              <w:rPr>
                <w:b/>
                <w:bCs/>
                <w:color w:val="000000"/>
                <w:sz w:val="23"/>
                <w:szCs w:val="23"/>
              </w:rPr>
              <w:t>«</w:t>
            </w:r>
            <w:r w:rsidRPr="00742713">
              <w:rPr>
                <w:b/>
                <w:bCs/>
                <w:color w:val="000000"/>
                <w:sz w:val="23"/>
                <w:szCs w:val="23"/>
              </w:rPr>
              <w:t>ЦРБ</w:t>
            </w:r>
            <w:r w:rsidR="00C76884">
              <w:rPr>
                <w:b/>
                <w:bCs/>
                <w:color w:val="000000"/>
                <w:sz w:val="23"/>
                <w:szCs w:val="23"/>
              </w:rPr>
              <w:t>»</w:t>
            </w:r>
            <w:r w:rsidRPr="00742713">
              <w:rPr>
                <w:b/>
                <w:bCs/>
                <w:color w:val="000000"/>
                <w:sz w:val="23"/>
                <w:szCs w:val="23"/>
              </w:rPr>
              <w:t>, п. Тазовский, ул. Калинина, 3Б</w:t>
            </w:r>
          </w:p>
        </w:tc>
      </w:tr>
      <w:tr w:rsidR="00742713" w:rsidRPr="00742713" w:rsidTr="00C52C26">
        <w:tc>
          <w:tcPr>
            <w:tcW w:w="3648" w:type="pct"/>
            <w:shd w:val="clear" w:color="auto" w:fill="auto"/>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w:t>
            </w:r>
            <w:r w:rsidR="004D1504">
              <w:rPr>
                <w:sz w:val="23"/>
                <w:szCs w:val="23"/>
              </w:rPr>
              <w:t>000</w:t>
            </w:r>
          </w:p>
        </w:tc>
      </w:tr>
      <w:tr w:rsidR="00742713" w:rsidRPr="00742713" w:rsidTr="00C52C26">
        <w:tc>
          <w:tcPr>
            <w:tcW w:w="3648" w:type="pct"/>
            <w:shd w:val="clear" w:color="auto" w:fill="auto"/>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center"/>
            <w:hideMark/>
          </w:tcPr>
          <w:p w:rsidR="00742713" w:rsidRPr="00742713" w:rsidRDefault="00742713" w:rsidP="00742713">
            <w:pPr>
              <w:jc w:val="center"/>
              <w:rPr>
                <w:sz w:val="23"/>
                <w:szCs w:val="23"/>
              </w:rPr>
            </w:pPr>
            <w:r w:rsidRPr="00742713">
              <w:rPr>
                <w:sz w:val="23"/>
                <w:szCs w:val="23"/>
              </w:rPr>
              <w:t>0,</w:t>
            </w:r>
            <w:r w:rsidR="004D1504">
              <w:rPr>
                <w:sz w:val="23"/>
                <w:szCs w:val="23"/>
              </w:rPr>
              <w:t>000</w:t>
            </w:r>
          </w:p>
        </w:tc>
      </w:tr>
      <w:tr w:rsidR="00742713" w:rsidRPr="00742713" w:rsidTr="00C52C26">
        <w:tc>
          <w:tcPr>
            <w:tcW w:w="3648" w:type="pct"/>
            <w:shd w:val="clear" w:color="auto" w:fill="auto"/>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C52C26">
        <w:tc>
          <w:tcPr>
            <w:tcW w:w="3648" w:type="pct"/>
            <w:shd w:val="clear" w:color="auto" w:fill="auto"/>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auto" w:fill="auto"/>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center"/>
            <w:hideMark/>
          </w:tcPr>
          <w:p w:rsidR="00742713" w:rsidRPr="00742713" w:rsidRDefault="00742713" w:rsidP="00742713">
            <w:pPr>
              <w:jc w:val="center"/>
              <w:rPr>
                <w:sz w:val="23"/>
                <w:szCs w:val="23"/>
              </w:rPr>
            </w:pPr>
            <w:r w:rsidRPr="00742713">
              <w:rPr>
                <w:sz w:val="23"/>
                <w:szCs w:val="23"/>
              </w:rPr>
              <w:t>0,0</w:t>
            </w:r>
            <w:r w:rsidR="004D1504">
              <w:rPr>
                <w:sz w:val="23"/>
                <w:szCs w:val="23"/>
              </w:rPr>
              <w:t>0</w:t>
            </w:r>
            <w:r w:rsidRPr="00742713">
              <w:rPr>
                <w:sz w:val="23"/>
                <w:szCs w:val="23"/>
              </w:rPr>
              <w:t>0</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 7 </w:t>
            </w:r>
            <w:r w:rsidR="00C76884">
              <w:rPr>
                <w:b/>
                <w:bCs/>
                <w:color w:val="000000"/>
                <w:sz w:val="23"/>
                <w:szCs w:val="23"/>
              </w:rPr>
              <w:t>«</w:t>
            </w:r>
            <w:r w:rsidRPr="00742713">
              <w:rPr>
                <w:b/>
                <w:bCs/>
                <w:color w:val="000000"/>
                <w:sz w:val="23"/>
                <w:szCs w:val="23"/>
              </w:rPr>
              <w:t>Совхоз</w:t>
            </w:r>
            <w:r w:rsidR="00C76884">
              <w:rPr>
                <w:b/>
                <w:bCs/>
                <w:color w:val="000000"/>
                <w:sz w:val="23"/>
                <w:szCs w:val="23"/>
              </w:rPr>
              <w:t>»</w:t>
            </w:r>
            <w:r w:rsidRPr="00742713">
              <w:rPr>
                <w:b/>
                <w:bCs/>
                <w:color w:val="000000"/>
                <w:sz w:val="23"/>
                <w:szCs w:val="23"/>
              </w:rPr>
              <w:t>, п. Тазовский, ул. Колхозная, 26А</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1,841</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1,841</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0,189</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 8 </w:t>
            </w:r>
            <w:r w:rsidR="00C76884">
              <w:rPr>
                <w:b/>
                <w:bCs/>
                <w:color w:val="000000"/>
                <w:sz w:val="23"/>
                <w:szCs w:val="23"/>
              </w:rPr>
              <w:t>«</w:t>
            </w:r>
            <w:r w:rsidRPr="00742713">
              <w:rPr>
                <w:b/>
                <w:bCs/>
                <w:color w:val="000000"/>
                <w:sz w:val="23"/>
                <w:szCs w:val="23"/>
              </w:rPr>
              <w:t>Интернат</w:t>
            </w:r>
            <w:r w:rsidR="00C76884">
              <w:rPr>
                <w:b/>
                <w:bCs/>
                <w:color w:val="000000"/>
                <w:sz w:val="23"/>
                <w:szCs w:val="23"/>
              </w:rPr>
              <w:t>»</w:t>
            </w:r>
            <w:r w:rsidRPr="00742713">
              <w:rPr>
                <w:b/>
                <w:bCs/>
                <w:color w:val="000000"/>
                <w:sz w:val="23"/>
                <w:szCs w:val="23"/>
              </w:rPr>
              <w:t>, п. Тазовский, ул. Кирова, 10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1,065</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1,065</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0,104</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w:t>
            </w:r>
            <w:r w:rsidR="00C76884">
              <w:rPr>
                <w:b/>
                <w:bCs/>
                <w:color w:val="000000"/>
                <w:sz w:val="23"/>
                <w:szCs w:val="23"/>
              </w:rPr>
              <w:t>«</w:t>
            </w:r>
            <w:r w:rsidRPr="00742713">
              <w:rPr>
                <w:b/>
                <w:bCs/>
                <w:color w:val="000000"/>
                <w:sz w:val="23"/>
                <w:szCs w:val="23"/>
              </w:rPr>
              <w:t>Аэропорт</w:t>
            </w:r>
            <w:r w:rsidR="00C76884">
              <w:rPr>
                <w:b/>
                <w:bCs/>
                <w:color w:val="000000"/>
                <w:sz w:val="23"/>
                <w:szCs w:val="23"/>
              </w:rPr>
              <w:t>»</w:t>
            </w:r>
            <w:r w:rsidRPr="00742713">
              <w:rPr>
                <w:b/>
                <w:bCs/>
                <w:color w:val="000000"/>
                <w:sz w:val="23"/>
                <w:szCs w:val="23"/>
              </w:rPr>
              <w:t>, п. Тазовский, ул. Пристанская, 35А</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3,759</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3,759</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0,399</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 5 </w:t>
            </w:r>
            <w:r w:rsidR="00C76884">
              <w:rPr>
                <w:b/>
                <w:bCs/>
                <w:color w:val="000000"/>
                <w:sz w:val="23"/>
                <w:szCs w:val="23"/>
              </w:rPr>
              <w:t>«</w:t>
            </w:r>
            <w:r w:rsidRPr="00742713">
              <w:rPr>
                <w:b/>
                <w:bCs/>
                <w:color w:val="000000"/>
                <w:sz w:val="23"/>
                <w:szCs w:val="23"/>
              </w:rPr>
              <w:t>ТЕРМАКС</w:t>
            </w:r>
            <w:r w:rsidR="00C76884">
              <w:rPr>
                <w:b/>
                <w:bCs/>
                <w:color w:val="000000"/>
                <w:sz w:val="23"/>
                <w:szCs w:val="23"/>
              </w:rPr>
              <w:t>»</w:t>
            </w:r>
            <w:r w:rsidRPr="00742713">
              <w:rPr>
                <w:b/>
                <w:bCs/>
                <w:color w:val="000000"/>
                <w:sz w:val="23"/>
                <w:szCs w:val="23"/>
              </w:rPr>
              <w:t>, п. Тазовский, мкр. Маргулова</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4,124</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4,124</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0,384</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 1 </w:t>
            </w:r>
            <w:r w:rsidR="00C76884">
              <w:rPr>
                <w:b/>
                <w:bCs/>
                <w:color w:val="000000"/>
                <w:sz w:val="23"/>
                <w:szCs w:val="23"/>
              </w:rPr>
              <w:t>«</w:t>
            </w:r>
            <w:r w:rsidRPr="00742713">
              <w:rPr>
                <w:b/>
                <w:bCs/>
                <w:color w:val="000000"/>
                <w:sz w:val="23"/>
                <w:szCs w:val="23"/>
              </w:rPr>
              <w:t>Глубокое</w:t>
            </w:r>
            <w:r w:rsidR="00C76884">
              <w:rPr>
                <w:b/>
                <w:bCs/>
                <w:color w:val="000000"/>
                <w:sz w:val="23"/>
                <w:szCs w:val="23"/>
              </w:rPr>
              <w:t>»</w:t>
            </w:r>
            <w:r w:rsidRPr="00742713">
              <w:rPr>
                <w:b/>
                <w:bCs/>
                <w:color w:val="000000"/>
                <w:sz w:val="23"/>
                <w:szCs w:val="23"/>
              </w:rPr>
              <w:t>, с. Антипаюта, ул. Буровиков, 21</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0,619</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0,619</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0,084</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 2 </w:t>
            </w:r>
            <w:r w:rsidR="00C76884">
              <w:rPr>
                <w:b/>
                <w:bCs/>
                <w:color w:val="000000"/>
                <w:sz w:val="23"/>
                <w:szCs w:val="23"/>
              </w:rPr>
              <w:t>«</w:t>
            </w:r>
            <w:r w:rsidRPr="00742713">
              <w:rPr>
                <w:b/>
                <w:bCs/>
                <w:color w:val="000000"/>
                <w:sz w:val="23"/>
                <w:szCs w:val="23"/>
              </w:rPr>
              <w:t>Поселок</w:t>
            </w:r>
            <w:r w:rsidR="00C76884">
              <w:rPr>
                <w:b/>
                <w:bCs/>
                <w:color w:val="000000"/>
                <w:sz w:val="23"/>
                <w:szCs w:val="23"/>
              </w:rPr>
              <w:t>»</w:t>
            </w:r>
            <w:r w:rsidRPr="00742713">
              <w:rPr>
                <w:b/>
                <w:bCs/>
                <w:color w:val="000000"/>
                <w:sz w:val="23"/>
                <w:szCs w:val="23"/>
              </w:rPr>
              <w:t>, с. Антипаюта, ул. Юбилейная</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1,956</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1,956</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0,198</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новая № 1 </w:t>
            </w:r>
            <w:r w:rsidR="00C76884">
              <w:rPr>
                <w:b/>
                <w:bCs/>
                <w:color w:val="000000"/>
                <w:sz w:val="23"/>
                <w:szCs w:val="23"/>
              </w:rPr>
              <w:t>«</w:t>
            </w:r>
            <w:r w:rsidRPr="00742713">
              <w:rPr>
                <w:b/>
                <w:bCs/>
                <w:color w:val="000000"/>
                <w:sz w:val="23"/>
                <w:szCs w:val="23"/>
              </w:rPr>
              <w:t>Глубокое</w:t>
            </w:r>
            <w:r w:rsidR="00C76884">
              <w:rPr>
                <w:b/>
                <w:bCs/>
                <w:color w:val="000000"/>
                <w:sz w:val="23"/>
                <w:szCs w:val="23"/>
              </w:rPr>
              <w:t>»</w:t>
            </w:r>
            <w:r w:rsidRPr="00742713">
              <w:rPr>
                <w:b/>
                <w:bCs/>
                <w:color w:val="000000"/>
                <w:sz w:val="23"/>
                <w:szCs w:val="23"/>
              </w:rPr>
              <w:t>, с. Антипаюта, ул. Буровиков, 22А</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lastRenderedPageBreak/>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0,0</w:t>
            </w:r>
            <w:r w:rsidR="004D1504">
              <w:rPr>
                <w:sz w:val="23"/>
                <w:szCs w:val="23"/>
              </w:rPr>
              <w:t>00</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Котельная 20 МВт, с. Газ-Сале</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7,980</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7,980</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0,714</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Котельная № 1, с. Находка, ул. Подгорная, 1а</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0,635</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0,635</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0,085</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 1 </w:t>
            </w:r>
            <w:r w:rsidR="00C76884">
              <w:rPr>
                <w:b/>
                <w:bCs/>
                <w:color w:val="000000"/>
                <w:sz w:val="23"/>
                <w:szCs w:val="23"/>
              </w:rPr>
              <w:t>«</w:t>
            </w:r>
            <w:r w:rsidRPr="00742713">
              <w:rPr>
                <w:b/>
                <w:bCs/>
                <w:color w:val="000000"/>
                <w:sz w:val="23"/>
                <w:szCs w:val="23"/>
              </w:rPr>
              <w:t>Центральная</w:t>
            </w:r>
            <w:r w:rsidR="00C76884">
              <w:rPr>
                <w:b/>
                <w:bCs/>
                <w:color w:val="000000"/>
                <w:sz w:val="23"/>
                <w:szCs w:val="23"/>
              </w:rPr>
              <w:t>»</w:t>
            </w:r>
            <w:r w:rsidRPr="00742713">
              <w:rPr>
                <w:b/>
                <w:bCs/>
                <w:color w:val="000000"/>
                <w:sz w:val="23"/>
                <w:szCs w:val="23"/>
              </w:rPr>
              <w:t>, с. Гыда, ул. Набережная, 5</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1,073</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1,073</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0,123</w:t>
            </w:r>
          </w:p>
        </w:tc>
      </w:tr>
      <w:tr w:rsidR="00C52C26" w:rsidRPr="00742713" w:rsidTr="00C52C26">
        <w:tc>
          <w:tcPr>
            <w:tcW w:w="5000" w:type="pct"/>
            <w:gridSpan w:val="3"/>
            <w:shd w:val="clear" w:color="auto" w:fill="auto"/>
            <w:hideMark/>
          </w:tcPr>
          <w:p w:rsidR="00C52C26" w:rsidRPr="00742713" w:rsidRDefault="00C52C26" w:rsidP="00C52C26">
            <w:pPr>
              <w:rPr>
                <w:b/>
                <w:bCs/>
                <w:color w:val="000000"/>
                <w:sz w:val="23"/>
                <w:szCs w:val="23"/>
              </w:rPr>
            </w:pPr>
            <w:r w:rsidRPr="00742713">
              <w:rPr>
                <w:b/>
                <w:bCs/>
                <w:color w:val="000000"/>
                <w:sz w:val="23"/>
                <w:szCs w:val="23"/>
              </w:rPr>
              <w:t xml:space="preserve">Котельная № 2 </w:t>
            </w:r>
            <w:r w:rsidR="00C76884">
              <w:rPr>
                <w:b/>
                <w:bCs/>
                <w:color w:val="000000"/>
                <w:sz w:val="23"/>
                <w:szCs w:val="23"/>
              </w:rPr>
              <w:t>«</w:t>
            </w:r>
            <w:r w:rsidRPr="00742713">
              <w:rPr>
                <w:b/>
                <w:bCs/>
                <w:color w:val="000000"/>
                <w:sz w:val="23"/>
                <w:szCs w:val="23"/>
              </w:rPr>
              <w:t>БВК</w:t>
            </w:r>
            <w:r w:rsidR="00C76884">
              <w:rPr>
                <w:b/>
                <w:bCs/>
                <w:color w:val="000000"/>
                <w:sz w:val="23"/>
                <w:szCs w:val="23"/>
              </w:rPr>
              <w:t>»</w:t>
            </w:r>
            <w:r w:rsidRPr="00742713">
              <w:rPr>
                <w:b/>
                <w:bCs/>
                <w:color w:val="000000"/>
                <w:sz w:val="23"/>
                <w:szCs w:val="23"/>
              </w:rPr>
              <w:t>, с. Гыда, мкр. Школьный, 5</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Всего подпитка тепловой сети, в т. ч.:</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1,187</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нормативные утечки теплоносителя в сетях</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1,187</w:t>
            </w:r>
          </w:p>
        </w:tc>
      </w:tr>
      <w:tr w:rsidR="00742713" w:rsidRPr="00742713" w:rsidTr="00742713">
        <w:tc>
          <w:tcPr>
            <w:tcW w:w="3648" w:type="pct"/>
            <w:shd w:val="clear" w:color="000000" w:fill="FFFFFF"/>
            <w:hideMark/>
          </w:tcPr>
          <w:p w:rsidR="00742713" w:rsidRPr="00742713" w:rsidRDefault="00742713" w:rsidP="00742713">
            <w:pPr>
              <w:jc w:val="right"/>
              <w:rPr>
                <w:color w:val="000000"/>
                <w:sz w:val="23"/>
                <w:szCs w:val="23"/>
              </w:rPr>
            </w:pPr>
            <w:r w:rsidRPr="00742713">
              <w:rPr>
                <w:color w:val="000000"/>
                <w:sz w:val="23"/>
                <w:szCs w:val="23"/>
              </w:rPr>
              <w:t>сверхнормативный расход воды</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auto" w:fill="auto"/>
            <w:vAlign w:val="bottom"/>
            <w:hideMark/>
          </w:tcPr>
          <w:p w:rsidR="00742713" w:rsidRPr="00742713" w:rsidRDefault="00742713" w:rsidP="00742713">
            <w:pPr>
              <w:jc w:val="center"/>
              <w:rPr>
                <w:sz w:val="23"/>
                <w:szCs w:val="23"/>
              </w:rPr>
            </w:pPr>
            <w:r w:rsidRPr="00742713">
              <w:rPr>
                <w:sz w:val="23"/>
                <w:szCs w:val="23"/>
              </w:rPr>
              <w:t>0,000</w:t>
            </w:r>
          </w:p>
        </w:tc>
      </w:tr>
      <w:tr w:rsidR="00742713" w:rsidRPr="00742713" w:rsidTr="00742713">
        <w:tc>
          <w:tcPr>
            <w:tcW w:w="3648" w:type="pct"/>
            <w:shd w:val="clear" w:color="000000" w:fill="FFFFFF"/>
            <w:hideMark/>
          </w:tcPr>
          <w:p w:rsidR="00742713" w:rsidRPr="00742713" w:rsidRDefault="00742713" w:rsidP="00742713">
            <w:pPr>
              <w:rPr>
                <w:color w:val="000000"/>
                <w:sz w:val="23"/>
                <w:szCs w:val="23"/>
              </w:rPr>
            </w:pPr>
            <w:r w:rsidRPr="00742713">
              <w:rPr>
                <w:color w:val="000000"/>
                <w:sz w:val="23"/>
                <w:szCs w:val="23"/>
              </w:rPr>
              <w:t>Расход воды на заполнение и испытание</w:t>
            </w:r>
          </w:p>
        </w:tc>
        <w:tc>
          <w:tcPr>
            <w:tcW w:w="746" w:type="pct"/>
            <w:shd w:val="clear" w:color="000000" w:fill="FFFFFF"/>
            <w:hideMark/>
          </w:tcPr>
          <w:p w:rsidR="00742713" w:rsidRPr="00742713" w:rsidRDefault="00742713" w:rsidP="00742713">
            <w:pPr>
              <w:jc w:val="center"/>
              <w:rPr>
                <w:color w:val="000000"/>
                <w:sz w:val="23"/>
                <w:szCs w:val="23"/>
              </w:rPr>
            </w:pPr>
            <w:r w:rsidRPr="00742713">
              <w:rPr>
                <w:color w:val="000000"/>
                <w:sz w:val="23"/>
                <w:szCs w:val="23"/>
              </w:rPr>
              <w:t>тыс. м</w:t>
            </w:r>
            <w:r w:rsidRPr="00742713">
              <w:rPr>
                <w:rFonts w:ascii="Calibri" w:hAnsi="Calibri" w:cs="Calibri"/>
                <w:color w:val="000000"/>
                <w:sz w:val="23"/>
                <w:szCs w:val="23"/>
              </w:rPr>
              <w:t>³</w:t>
            </w:r>
          </w:p>
        </w:tc>
        <w:tc>
          <w:tcPr>
            <w:tcW w:w="606" w:type="pct"/>
            <w:shd w:val="clear" w:color="000000" w:fill="FFFFFF"/>
            <w:vAlign w:val="center"/>
            <w:hideMark/>
          </w:tcPr>
          <w:p w:rsidR="00742713" w:rsidRPr="00742713" w:rsidRDefault="00742713" w:rsidP="00742713">
            <w:pPr>
              <w:jc w:val="center"/>
              <w:rPr>
                <w:sz w:val="23"/>
                <w:szCs w:val="23"/>
              </w:rPr>
            </w:pPr>
            <w:r w:rsidRPr="00742713">
              <w:rPr>
                <w:sz w:val="23"/>
                <w:szCs w:val="23"/>
              </w:rPr>
              <w:t>0,132</w:t>
            </w:r>
          </w:p>
        </w:tc>
      </w:tr>
    </w:tbl>
    <w:p w:rsidR="00C061E5" w:rsidRPr="0029335D" w:rsidRDefault="00C061E5" w:rsidP="00C061E5">
      <w:pPr>
        <w:rPr>
          <w:highlight w:val="yellow"/>
        </w:rPr>
      </w:pPr>
    </w:p>
    <w:p w:rsidR="00643347" w:rsidRPr="0056102A" w:rsidRDefault="00AA4FE2" w:rsidP="00012410">
      <w:pPr>
        <w:pStyle w:val="25"/>
        <w:keepNext w:val="0"/>
        <w:pageBreakBefore/>
        <w:spacing w:before="0" w:after="0"/>
        <w:ind w:left="1418" w:hanging="709"/>
        <w:rPr>
          <w:sz w:val="24"/>
          <w:szCs w:val="24"/>
        </w:rPr>
      </w:pPr>
      <w:bookmarkStart w:id="59" w:name="_Toc360038856"/>
      <w:r w:rsidRPr="0056102A">
        <w:rPr>
          <w:sz w:val="24"/>
          <w:szCs w:val="24"/>
        </w:rPr>
        <w:lastRenderedPageBreak/>
        <w:t>1.</w:t>
      </w:r>
      <w:r w:rsidR="00643347" w:rsidRPr="0056102A">
        <w:rPr>
          <w:sz w:val="24"/>
          <w:szCs w:val="24"/>
        </w:rPr>
        <w:t>8 Топливные балансы источников тепловой энергии и система обеспечения топливом</w:t>
      </w:r>
      <w:bookmarkEnd w:id="59"/>
    </w:p>
    <w:p w:rsidR="00A47D46" w:rsidRDefault="00A47D46" w:rsidP="00A47D46">
      <w:pPr>
        <w:widowControl w:val="0"/>
        <w:ind w:firstLine="709"/>
        <w:jc w:val="both"/>
        <w:rPr>
          <w:sz w:val="24"/>
          <w:szCs w:val="24"/>
          <w:highlight w:val="yellow"/>
        </w:rPr>
      </w:pPr>
    </w:p>
    <w:p w:rsidR="00183FA4" w:rsidRPr="00E778EA" w:rsidRDefault="00183FA4" w:rsidP="00382F58">
      <w:pPr>
        <w:pStyle w:val="31"/>
        <w:numPr>
          <w:ilvl w:val="2"/>
          <w:numId w:val="41"/>
        </w:numPr>
        <w:tabs>
          <w:tab w:val="left" w:pos="851"/>
        </w:tabs>
        <w:spacing w:before="0" w:after="0"/>
        <w:ind w:left="0" w:firstLine="0"/>
        <w:rPr>
          <w:sz w:val="24"/>
          <w:szCs w:val="24"/>
        </w:rPr>
      </w:pPr>
      <w:r w:rsidRPr="00E778EA">
        <w:rPr>
          <w:sz w:val="24"/>
          <w:szCs w:val="24"/>
        </w:rPr>
        <w:t>Ви</w:t>
      </w:r>
      <w:r w:rsidR="007F08D3" w:rsidRPr="00E778EA">
        <w:rPr>
          <w:sz w:val="24"/>
          <w:szCs w:val="24"/>
        </w:rPr>
        <w:t>ды</w:t>
      </w:r>
      <w:r w:rsidRPr="00E778EA">
        <w:rPr>
          <w:sz w:val="24"/>
          <w:szCs w:val="24"/>
        </w:rPr>
        <w:t xml:space="preserve"> и количество используемого основного топлива для каждого источника тепловой энергии</w:t>
      </w:r>
    </w:p>
    <w:p w:rsidR="000029E1" w:rsidRPr="00A23E58" w:rsidRDefault="00342224" w:rsidP="000029E1">
      <w:pPr>
        <w:ind w:firstLine="709"/>
        <w:jc w:val="both"/>
        <w:rPr>
          <w:sz w:val="24"/>
          <w:szCs w:val="24"/>
        </w:rPr>
      </w:pPr>
      <w:r w:rsidRPr="00E778EA">
        <w:rPr>
          <w:sz w:val="24"/>
          <w:szCs w:val="24"/>
        </w:rPr>
        <w:t xml:space="preserve">Виды и количество используемого основного топлива для каждого источника тепловой энергии </w:t>
      </w:r>
      <w:r w:rsidR="00D260C0" w:rsidRPr="00E778EA">
        <w:rPr>
          <w:sz w:val="24"/>
          <w:szCs w:val="24"/>
        </w:rPr>
        <w:t>муниципального округа Тазовский район</w:t>
      </w:r>
      <w:r w:rsidRPr="00E778EA">
        <w:rPr>
          <w:sz w:val="24"/>
          <w:szCs w:val="24"/>
        </w:rPr>
        <w:t xml:space="preserve"> в</w:t>
      </w:r>
      <w:r w:rsidR="00E778EA" w:rsidRPr="00E778EA">
        <w:rPr>
          <w:sz w:val="24"/>
          <w:szCs w:val="24"/>
        </w:rPr>
        <w:t xml:space="preserve"> 2019 –</w:t>
      </w:r>
      <w:r w:rsidRPr="00E778EA">
        <w:rPr>
          <w:sz w:val="24"/>
          <w:szCs w:val="24"/>
        </w:rPr>
        <w:t xml:space="preserve"> 20</w:t>
      </w:r>
      <w:r w:rsidR="00D260C0" w:rsidRPr="00E778EA">
        <w:rPr>
          <w:sz w:val="24"/>
          <w:szCs w:val="24"/>
        </w:rPr>
        <w:t>20</w:t>
      </w:r>
      <w:r w:rsidR="00E778EA" w:rsidRPr="00E778EA">
        <w:rPr>
          <w:sz w:val="24"/>
          <w:szCs w:val="24"/>
        </w:rPr>
        <w:t xml:space="preserve"> г</w:t>
      </w:r>
      <w:r w:rsidRPr="00E778EA">
        <w:rPr>
          <w:sz w:val="24"/>
          <w:szCs w:val="24"/>
        </w:rPr>
        <w:t xml:space="preserve">г. представлены </w:t>
      </w:r>
      <w:r w:rsidRPr="00A23E58">
        <w:rPr>
          <w:sz w:val="24"/>
          <w:szCs w:val="24"/>
        </w:rPr>
        <w:t>в</w:t>
      </w:r>
      <w:r w:rsidR="000029E1" w:rsidRPr="00A23E58">
        <w:rPr>
          <w:sz w:val="24"/>
          <w:szCs w:val="24"/>
        </w:rPr>
        <w:t xml:space="preserve"> табл</w:t>
      </w:r>
      <w:r w:rsidRPr="00A23E58">
        <w:rPr>
          <w:sz w:val="24"/>
          <w:szCs w:val="24"/>
        </w:rPr>
        <w:t>.</w:t>
      </w:r>
      <w:r w:rsidR="00D260C0" w:rsidRPr="00A23E58">
        <w:rPr>
          <w:sz w:val="24"/>
          <w:szCs w:val="24"/>
        </w:rPr>
        <w:t> </w:t>
      </w:r>
      <w:r w:rsidR="00A23E58" w:rsidRPr="00A23E58">
        <w:rPr>
          <w:sz w:val="24"/>
          <w:szCs w:val="24"/>
        </w:rPr>
        <w:t>2</w:t>
      </w:r>
      <w:r w:rsidRPr="00A23E58">
        <w:rPr>
          <w:sz w:val="24"/>
          <w:szCs w:val="24"/>
        </w:rPr>
        <w:t>0.</w:t>
      </w:r>
      <w:r w:rsidR="00E778EA" w:rsidRPr="00A23E58">
        <w:rPr>
          <w:rStyle w:val="afff0"/>
          <w:sz w:val="24"/>
          <w:szCs w:val="24"/>
        </w:rPr>
        <w:footnoteReference w:id="3"/>
      </w:r>
      <w:r w:rsidR="000029E1" w:rsidRPr="00A23E58">
        <w:rPr>
          <w:sz w:val="24"/>
          <w:szCs w:val="24"/>
        </w:rPr>
        <w:t xml:space="preserve"> </w:t>
      </w:r>
    </w:p>
    <w:p w:rsidR="00E25772" w:rsidRPr="00A23E58" w:rsidRDefault="00E25772" w:rsidP="00E25772">
      <w:pPr>
        <w:ind w:firstLine="709"/>
        <w:jc w:val="right"/>
        <w:rPr>
          <w:sz w:val="24"/>
          <w:szCs w:val="24"/>
        </w:rPr>
      </w:pPr>
      <w:r w:rsidRPr="00A23E58">
        <w:rPr>
          <w:b/>
          <w:sz w:val="24"/>
          <w:szCs w:val="24"/>
        </w:rPr>
        <w:t xml:space="preserve">Таблица </w:t>
      </w:r>
      <w:r w:rsidR="009F65A4" w:rsidRPr="00A23E58">
        <w:rPr>
          <w:b/>
          <w:sz w:val="24"/>
          <w:szCs w:val="24"/>
        </w:rPr>
        <w:fldChar w:fldCharType="begin"/>
      </w:r>
      <w:r w:rsidRPr="00A23E58">
        <w:rPr>
          <w:b/>
          <w:sz w:val="24"/>
          <w:szCs w:val="24"/>
        </w:rPr>
        <w:instrText xml:space="preserve"> SEQ Таблица \* ARABIC </w:instrText>
      </w:r>
      <w:r w:rsidR="009F65A4" w:rsidRPr="00A23E58">
        <w:rPr>
          <w:b/>
          <w:sz w:val="24"/>
          <w:szCs w:val="24"/>
        </w:rPr>
        <w:fldChar w:fldCharType="separate"/>
      </w:r>
      <w:r w:rsidR="000E072D">
        <w:rPr>
          <w:b/>
          <w:noProof/>
          <w:sz w:val="24"/>
          <w:szCs w:val="24"/>
        </w:rPr>
        <w:t>20</w:t>
      </w:r>
      <w:r w:rsidR="009F65A4" w:rsidRPr="00A23E58">
        <w:rPr>
          <w:b/>
          <w:sz w:val="24"/>
          <w:szCs w:val="24"/>
        </w:rPr>
        <w:fldChar w:fldCharType="end"/>
      </w:r>
    </w:p>
    <w:p w:rsidR="00530F8B" w:rsidRPr="00E778EA" w:rsidRDefault="00342224" w:rsidP="00E25772">
      <w:pPr>
        <w:jc w:val="center"/>
        <w:rPr>
          <w:b/>
          <w:sz w:val="24"/>
          <w:szCs w:val="24"/>
        </w:rPr>
      </w:pPr>
      <w:r w:rsidRPr="00E778EA">
        <w:rPr>
          <w:b/>
          <w:sz w:val="24"/>
          <w:szCs w:val="24"/>
        </w:rPr>
        <w:t xml:space="preserve">Расход топлива </w:t>
      </w:r>
      <w:r w:rsidR="00E25772" w:rsidRPr="00E778EA">
        <w:rPr>
          <w:b/>
          <w:sz w:val="24"/>
          <w:szCs w:val="24"/>
        </w:rPr>
        <w:t xml:space="preserve">источников тепловой энергии в </w:t>
      </w:r>
      <w:r w:rsidR="00530F8B" w:rsidRPr="00E778EA">
        <w:rPr>
          <w:b/>
          <w:sz w:val="24"/>
          <w:szCs w:val="24"/>
        </w:rPr>
        <w:t xml:space="preserve">муниципальном округе </w:t>
      </w:r>
    </w:p>
    <w:p w:rsidR="00E25772" w:rsidRPr="00E778EA" w:rsidRDefault="00530F8B" w:rsidP="00E25772">
      <w:pPr>
        <w:jc w:val="center"/>
        <w:rPr>
          <w:b/>
          <w:sz w:val="24"/>
          <w:szCs w:val="24"/>
        </w:rPr>
      </w:pPr>
      <w:r w:rsidRPr="00E778EA">
        <w:rPr>
          <w:b/>
          <w:sz w:val="24"/>
          <w:szCs w:val="24"/>
        </w:rPr>
        <w:t>Тазовский район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3575"/>
        <w:gridCol w:w="1548"/>
        <w:gridCol w:w="1340"/>
        <w:gridCol w:w="1163"/>
        <w:gridCol w:w="1163"/>
      </w:tblGrid>
      <w:tr w:rsidR="00E778EA" w:rsidRPr="003274F8" w:rsidTr="00E778EA">
        <w:tc>
          <w:tcPr>
            <w:tcW w:w="383" w:type="pct"/>
            <w:shd w:val="clear" w:color="auto" w:fill="auto"/>
            <w:tcMar>
              <w:left w:w="57" w:type="dxa"/>
              <w:right w:w="57" w:type="dxa"/>
            </w:tcMar>
            <w:vAlign w:val="center"/>
            <w:hideMark/>
          </w:tcPr>
          <w:p w:rsidR="00E778EA" w:rsidRPr="003274F8" w:rsidRDefault="00E778EA" w:rsidP="002B02C5">
            <w:pPr>
              <w:jc w:val="center"/>
              <w:rPr>
                <w:b/>
                <w:bCs/>
                <w:color w:val="000000"/>
                <w:sz w:val="23"/>
                <w:szCs w:val="23"/>
              </w:rPr>
            </w:pPr>
            <w:r w:rsidRPr="003274F8">
              <w:rPr>
                <w:b/>
                <w:bCs/>
                <w:color w:val="000000"/>
                <w:sz w:val="23"/>
                <w:szCs w:val="23"/>
              </w:rPr>
              <w:t>№ п/п</w:t>
            </w:r>
          </w:p>
        </w:tc>
        <w:tc>
          <w:tcPr>
            <w:tcW w:w="1878" w:type="pct"/>
            <w:shd w:val="clear" w:color="auto" w:fill="auto"/>
            <w:tcMar>
              <w:left w:w="57" w:type="dxa"/>
              <w:right w:w="57" w:type="dxa"/>
            </w:tcMar>
            <w:vAlign w:val="center"/>
            <w:hideMark/>
          </w:tcPr>
          <w:p w:rsidR="00E778EA" w:rsidRPr="003274F8" w:rsidRDefault="00E778EA" w:rsidP="00342224">
            <w:pPr>
              <w:jc w:val="center"/>
              <w:rPr>
                <w:b/>
                <w:bCs/>
                <w:color w:val="000000"/>
                <w:sz w:val="23"/>
                <w:szCs w:val="23"/>
              </w:rPr>
            </w:pPr>
            <w:r w:rsidRPr="003274F8">
              <w:rPr>
                <w:b/>
                <w:bCs/>
                <w:color w:val="000000"/>
                <w:sz w:val="23"/>
                <w:szCs w:val="23"/>
              </w:rPr>
              <w:t>Наименование источника</w:t>
            </w:r>
          </w:p>
        </w:tc>
        <w:tc>
          <w:tcPr>
            <w:tcW w:w="813" w:type="pct"/>
            <w:shd w:val="clear" w:color="auto" w:fill="auto"/>
            <w:tcMar>
              <w:left w:w="57" w:type="dxa"/>
              <w:right w:w="57" w:type="dxa"/>
            </w:tcMar>
            <w:vAlign w:val="center"/>
            <w:hideMark/>
          </w:tcPr>
          <w:p w:rsidR="00E778EA" w:rsidRPr="003274F8" w:rsidRDefault="00E778EA" w:rsidP="00342224">
            <w:pPr>
              <w:jc w:val="center"/>
              <w:rPr>
                <w:b/>
                <w:bCs/>
                <w:color w:val="000000"/>
                <w:sz w:val="23"/>
                <w:szCs w:val="23"/>
              </w:rPr>
            </w:pPr>
            <w:r w:rsidRPr="003274F8">
              <w:rPr>
                <w:b/>
                <w:bCs/>
                <w:color w:val="000000"/>
                <w:sz w:val="23"/>
                <w:szCs w:val="23"/>
              </w:rPr>
              <w:t>Вид топлива</w:t>
            </w:r>
          </w:p>
        </w:tc>
        <w:tc>
          <w:tcPr>
            <w:tcW w:w="704" w:type="pct"/>
            <w:shd w:val="clear" w:color="auto" w:fill="auto"/>
            <w:tcMar>
              <w:left w:w="57" w:type="dxa"/>
              <w:right w:w="57" w:type="dxa"/>
            </w:tcMar>
            <w:vAlign w:val="center"/>
            <w:hideMark/>
          </w:tcPr>
          <w:p w:rsidR="00E778EA" w:rsidRPr="003274F8" w:rsidRDefault="00E778EA" w:rsidP="00342224">
            <w:pPr>
              <w:jc w:val="center"/>
              <w:rPr>
                <w:b/>
                <w:bCs/>
                <w:color w:val="000000"/>
                <w:sz w:val="23"/>
                <w:szCs w:val="23"/>
              </w:rPr>
            </w:pPr>
            <w:r w:rsidRPr="003274F8">
              <w:rPr>
                <w:b/>
                <w:bCs/>
                <w:color w:val="000000"/>
                <w:sz w:val="23"/>
                <w:szCs w:val="23"/>
              </w:rPr>
              <w:t>Ед. изм.</w:t>
            </w:r>
          </w:p>
        </w:tc>
        <w:tc>
          <w:tcPr>
            <w:tcW w:w="611" w:type="pct"/>
            <w:shd w:val="clear" w:color="auto" w:fill="auto"/>
            <w:noWrap/>
            <w:tcMar>
              <w:left w:w="57" w:type="dxa"/>
              <w:right w:w="57" w:type="dxa"/>
            </w:tcMar>
            <w:vAlign w:val="center"/>
            <w:hideMark/>
          </w:tcPr>
          <w:p w:rsidR="00E778EA" w:rsidRPr="003274F8" w:rsidRDefault="00E778EA" w:rsidP="00342224">
            <w:pPr>
              <w:jc w:val="center"/>
              <w:rPr>
                <w:b/>
                <w:bCs/>
                <w:color w:val="000000"/>
                <w:sz w:val="23"/>
                <w:szCs w:val="23"/>
              </w:rPr>
            </w:pPr>
            <w:r w:rsidRPr="003274F8">
              <w:rPr>
                <w:b/>
                <w:bCs/>
                <w:color w:val="000000"/>
                <w:sz w:val="23"/>
                <w:szCs w:val="23"/>
              </w:rPr>
              <w:t>2019</w:t>
            </w:r>
          </w:p>
        </w:tc>
        <w:tc>
          <w:tcPr>
            <w:tcW w:w="611" w:type="pct"/>
            <w:vAlign w:val="center"/>
          </w:tcPr>
          <w:p w:rsidR="00E778EA" w:rsidRPr="003274F8" w:rsidRDefault="00E778EA" w:rsidP="00342224">
            <w:pPr>
              <w:jc w:val="center"/>
              <w:rPr>
                <w:b/>
                <w:bCs/>
                <w:color w:val="000000"/>
                <w:sz w:val="23"/>
                <w:szCs w:val="23"/>
              </w:rPr>
            </w:pPr>
            <w:r w:rsidRPr="003274F8">
              <w:rPr>
                <w:b/>
                <w:bCs/>
                <w:color w:val="000000"/>
                <w:sz w:val="23"/>
                <w:szCs w:val="23"/>
              </w:rPr>
              <w:t>2020</w:t>
            </w:r>
          </w:p>
        </w:tc>
      </w:tr>
      <w:tr w:rsidR="00E778EA" w:rsidRPr="003274F8" w:rsidTr="002B2CA7">
        <w:tc>
          <w:tcPr>
            <w:tcW w:w="383"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1</w:t>
            </w:r>
          </w:p>
        </w:tc>
        <w:tc>
          <w:tcPr>
            <w:tcW w:w="1878"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rPr>
                <w:color w:val="000000"/>
                <w:sz w:val="23"/>
                <w:szCs w:val="23"/>
              </w:rPr>
            </w:pPr>
            <w:r w:rsidRPr="003274F8">
              <w:rPr>
                <w:color w:val="000000"/>
                <w:sz w:val="23"/>
                <w:szCs w:val="23"/>
              </w:rPr>
              <w:t xml:space="preserve">Котельная № 1 </w:t>
            </w:r>
            <w:r w:rsidR="00C76884">
              <w:rPr>
                <w:color w:val="000000"/>
                <w:sz w:val="23"/>
                <w:szCs w:val="23"/>
              </w:rPr>
              <w:t>«</w:t>
            </w:r>
            <w:r w:rsidRPr="003274F8">
              <w:rPr>
                <w:color w:val="000000"/>
                <w:sz w:val="23"/>
                <w:szCs w:val="23"/>
              </w:rPr>
              <w:t>Центральная</w:t>
            </w:r>
            <w:r w:rsidR="00C76884">
              <w:rPr>
                <w:color w:val="000000"/>
                <w:sz w:val="23"/>
                <w:szCs w:val="23"/>
              </w:rPr>
              <w:t>»</w:t>
            </w:r>
            <w:r w:rsidRPr="003274F8">
              <w:rPr>
                <w:color w:val="000000"/>
                <w:sz w:val="23"/>
                <w:szCs w:val="23"/>
              </w:rPr>
              <w:t>, п.</w:t>
            </w:r>
            <w:r w:rsidR="003274F8">
              <w:rPr>
                <w:color w:val="000000"/>
                <w:sz w:val="23"/>
                <w:szCs w:val="23"/>
              </w:rPr>
              <w:t> </w:t>
            </w:r>
            <w:r w:rsidRPr="003274F8">
              <w:rPr>
                <w:color w:val="000000"/>
                <w:sz w:val="23"/>
                <w:szCs w:val="23"/>
              </w:rPr>
              <w:t xml:space="preserve">Тазовский, </w:t>
            </w:r>
            <w:r w:rsidR="00FA5631">
              <w:rPr>
                <w:color w:val="000000"/>
                <w:sz w:val="23"/>
                <w:szCs w:val="23"/>
              </w:rPr>
              <w:t>ул. Калинина, 16, кор. 2</w:t>
            </w:r>
          </w:p>
        </w:tc>
        <w:tc>
          <w:tcPr>
            <w:tcW w:w="813"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2 863,7</w:t>
            </w:r>
          </w:p>
        </w:tc>
        <w:tc>
          <w:tcPr>
            <w:tcW w:w="611" w:type="pct"/>
            <w:tcBorders>
              <w:top w:val="single" w:sz="4" w:space="0" w:color="auto"/>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2 530,8</w:t>
            </w:r>
          </w:p>
        </w:tc>
      </w:tr>
      <w:tr w:rsidR="00E778EA"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2</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rPr>
                <w:color w:val="000000"/>
                <w:sz w:val="23"/>
                <w:szCs w:val="23"/>
              </w:rPr>
            </w:pPr>
            <w:r w:rsidRPr="003274F8">
              <w:rPr>
                <w:color w:val="000000"/>
                <w:sz w:val="23"/>
                <w:szCs w:val="23"/>
              </w:rPr>
              <w:t xml:space="preserve">Котельная № 2 </w:t>
            </w:r>
            <w:r w:rsidR="00C76884">
              <w:rPr>
                <w:color w:val="000000"/>
                <w:sz w:val="23"/>
                <w:szCs w:val="23"/>
              </w:rPr>
              <w:t>«</w:t>
            </w:r>
            <w:r w:rsidRPr="003274F8">
              <w:rPr>
                <w:color w:val="000000"/>
                <w:sz w:val="23"/>
                <w:szCs w:val="23"/>
              </w:rPr>
              <w:t>Геофизики</w:t>
            </w:r>
            <w:r w:rsidR="00C76884">
              <w:rPr>
                <w:color w:val="000000"/>
                <w:sz w:val="23"/>
                <w:szCs w:val="23"/>
              </w:rPr>
              <w:t>»</w:t>
            </w:r>
            <w:r w:rsidRPr="003274F8">
              <w:rPr>
                <w:color w:val="000000"/>
                <w:sz w:val="23"/>
                <w:szCs w:val="23"/>
              </w:rPr>
              <w:t>, п.</w:t>
            </w:r>
            <w:r w:rsidR="000A45EE" w:rsidRPr="003274F8">
              <w:rPr>
                <w:color w:val="000000"/>
                <w:sz w:val="23"/>
                <w:szCs w:val="23"/>
              </w:rPr>
              <w:t> </w:t>
            </w:r>
            <w:r w:rsidRPr="003274F8">
              <w:rPr>
                <w:color w:val="000000"/>
                <w:sz w:val="23"/>
                <w:szCs w:val="23"/>
              </w:rPr>
              <w:t>Тазовский, ул. Геофизиков, 18Б</w:t>
            </w:r>
          </w:p>
        </w:tc>
        <w:tc>
          <w:tcPr>
            <w:tcW w:w="813"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4 719,4</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4 427,3</w:t>
            </w:r>
          </w:p>
        </w:tc>
      </w:tr>
      <w:tr w:rsidR="00E778EA"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3</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rPr>
                <w:color w:val="000000"/>
                <w:sz w:val="23"/>
                <w:szCs w:val="23"/>
              </w:rPr>
            </w:pPr>
            <w:r w:rsidRPr="003274F8">
              <w:rPr>
                <w:color w:val="000000"/>
                <w:sz w:val="23"/>
                <w:szCs w:val="23"/>
              </w:rPr>
              <w:t xml:space="preserve">Котельная № 4 </w:t>
            </w:r>
            <w:r w:rsidR="00C76884">
              <w:rPr>
                <w:color w:val="000000"/>
                <w:sz w:val="23"/>
                <w:szCs w:val="23"/>
              </w:rPr>
              <w:t>«</w:t>
            </w:r>
            <w:r w:rsidRPr="003274F8">
              <w:rPr>
                <w:color w:val="000000"/>
                <w:sz w:val="23"/>
                <w:szCs w:val="23"/>
              </w:rPr>
              <w:t>Рыбозавод</w:t>
            </w:r>
            <w:r w:rsidR="00C76884">
              <w:rPr>
                <w:color w:val="000000"/>
                <w:sz w:val="23"/>
                <w:szCs w:val="23"/>
              </w:rPr>
              <w:t>»</w:t>
            </w:r>
            <w:r w:rsidRPr="003274F8">
              <w:rPr>
                <w:color w:val="000000"/>
                <w:sz w:val="23"/>
                <w:szCs w:val="23"/>
              </w:rPr>
              <w:t>, п.</w:t>
            </w:r>
            <w:r w:rsidR="000A45EE" w:rsidRPr="003274F8">
              <w:rPr>
                <w:color w:val="000000"/>
                <w:sz w:val="23"/>
                <w:szCs w:val="23"/>
              </w:rPr>
              <w:t> </w:t>
            </w:r>
            <w:r w:rsidRPr="003274F8">
              <w:rPr>
                <w:color w:val="000000"/>
                <w:sz w:val="23"/>
                <w:szCs w:val="23"/>
              </w:rPr>
              <w:t>Тазовский, ул. Почтовая, 35г</w:t>
            </w:r>
          </w:p>
        </w:tc>
        <w:tc>
          <w:tcPr>
            <w:tcW w:w="813"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4 424,0</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3 214,9</w:t>
            </w:r>
          </w:p>
        </w:tc>
      </w:tr>
      <w:tr w:rsidR="00E778EA"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4</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rPr>
                <w:color w:val="000000"/>
                <w:sz w:val="23"/>
                <w:szCs w:val="23"/>
              </w:rPr>
            </w:pPr>
            <w:r w:rsidRPr="003274F8">
              <w:rPr>
                <w:color w:val="000000"/>
                <w:sz w:val="23"/>
                <w:szCs w:val="23"/>
              </w:rPr>
              <w:t xml:space="preserve">Котельная № 6 </w:t>
            </w:r>
            <w:r w:rsidR="00C76884">
              <w:rPr>
                <w:color w:val="000000"/>
                <w:sz w:val="23"/>
                <w:szCs w:val="23"/>
              </w:rPr>
              <w:t>«</w:t>
            </w:r>
            <w:r w:rsidRPr="003274F8">
              <w:rPr>
                <w:color w:val="000000"/>
                <w:sz w:val="23"/>
                <w:szCs w:val="23"/>
              </w:rPr>
              <w:t>ЦРБ</w:t>
            </w:r>
            <w:r w:rsidR="00C76884">
              <w:rPr>
                <w:color w:val="000000"/>
                <w:sz w:val="23"/>
                <w:szCs w:val="23"/>
              </w:rPr>
              <w:t>»</w:t>
            </w:r>
            <w:r w:rsidRPr="003274F8">
              <w:rPr>
                <w:color w:val="000000"/>
                <w:sz w:val="23"/>
                <w:szCs w:val="23"/>
              </w:rPr>
              <w:t>, п.</w:t>
            </w:r>
            <w:r w:rsidR="000A45EE" w:rsidRPr="003274F8">
              <w:rPr>
                <w:color w:val="000000"/>
                <w:sz w:val="23"/>
                <w:szCs w:val="23"/>
              </w:rPr>
              <w:t> </w:t>
            </w:r>
            <w:r w:rsidRPr="003274F8">
              <w:rPr>
                <w:color w:val="000000"/>
                <w:sz w:val="23"/>
                <w:szCs w:val="23"/>
              </w:rPr>
              <w:t>Тазовский, ул. Калинина, 3Б</w:t>
            </w:r>
          </w:p>
        </w:tc>
        <w:tc>
          <w:tcPr>
            <w:tcW w:w="813"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128,1</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0,0</w:t>
            </w:r>
          </w:p>
        </w:tc>
      </w:tr>
      <w:tr w:rsidR="00E778EA"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5</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rPr>
                <w:color w:val="000000"/>
                <w:sz w:val="23"/>
                <w:szCs w:val="23"/>
              </w:rPr>
            </w:pPr>
            <w:r w:rsidRPr="003274F8">
              <w:rPr>
                <w:color w:val="000000"/>
                <w:sz w:val="23"/>
                <w:szCs w:val="23"/>
              </w:rPr>
              <w:t xml:space="preserve">Котельная № 7 </w:t>
            </w:r>
            <w:r w:rsidR="00C76884">
              <w:rPr>
                <w:color w:val="000000"/>
                <w:sz w:val="23"/>
                <w:szCs w:val="23"/>
              </w:rPr>
              <w:t>«</w:t>
            </w:r>
            <w:r w:rsidRPr="003274F8">
              <w:rPr>
                <w:color w:val="000000"/>
                <w:sz w:val="23"/>
                <w:szCs w:val="23"/>
              </w:rPr>
              <w:t>Совхоз</w:t>
            </w:r>
            <w:r w:rsidR="00C76884">
              <w:rPr>
                <w:color w:val="000000"/>
                <w:sz w:val="23"/>
                <w:szCs w:val="23"/>
              </w:rPr>
              <w:t>»</w:t>
            </w:r>
            <w:r w:rsidRPr="003274F8">
              <w:rPr>
                <w:color w:val="000000"/>
                <w:sz w:val="23"/>
                <w:szCs w:val="23"/>
              </w:rPr>
              <w:t>, п.</w:t>
            </w:r>
            <w:r w:rsidR="000A45EE" w:rsidRPr="003274F8">
              <w:rPr>
                <w:color w:val="000000"/>
                <w:sz w:val="23"/>
                <w:szCs w:val="23"/>
              </w:rPr>
              <w:t> </w:t>
            </w:r>
            <w:r w:rsidRPr="003274F8">
              <w:rPr>
                <w:color w:val="000000"/>
                <w:sz w:val="23"/>
                <w:szCs w:val="23"/>
              </w:rPr>
              <w:t>Тазовский, ул. Колхозная, 26А</w:t>
            </w:r>
          </w:p>
        </w:tc>
        <w:tc>
          <w:tcPr>
            <w:tcW w:w="813"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E778EA" w:rsidRPr="003274F8" w:rsidRDefault="00E778EA" w:rsidP="00E778EA">
            <w:pPr>
              <w:jc w:val="center"/>
              <w:rPr>
                <w:sz w:val="23"/>
                <w:szCs w:val="23"/>
              </w:rPr>
            </w:pPr>
            <w:r w:rsidRPr="003274F8">
              <w:rPr>
                <w:color w:val="000000"/>
                <w:sz w:val="23"/>
                <w:szCs w:val="23"/>
              </w:rPr>
              <w:t>2 302,2</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sz w:val="23"/>
                <w:szCs w:val="23"/>
              </w:rPr>
            </w:pPr>
            <w:r w:rsidRPr="003274F8">
              <w:rPr>
                <w:color w:val="000000"/>
                <w:sz w:val="23"/>
                <w:szCs w:val="23"/>
              </w:rPr>
              <w:t>2 158,8</w:t>
            </w:r>
          </w:p>
        </w:tc>
      </w:tr>
      <w:tr w:rsidR="00E778EA"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6</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hideMark/>
          </w:tcPr>
          <w:p w:rsidR="00E778EA" w:rsidRPr="003274F8" w:rsidRDefault="00E778EA" w:rsidP="00E778EA">
            <w:pPr>
              <w:rPr>
                <w:color w:val="000000"/>
                <w:sz w:val="23"/>
                <w:szCs w:val="23"/>
              </w:rPr>
            </w:pPr>
            <w:r w:rsidRPr="003274F8">
              <w:rPr>
                <w:color w:val="000000"/>
                <w:sz w:val="23"/>
                <w:szCs w:val="23"/>
              </w:rPr>
              <w:t xml:space="preserve">Котельная № 8 </w:t>
            </w:r>
            <w:r w:rsidR="00C76884">
              <w:rPr>
                <w:color w:val="000000"/>
                <w:sz w:val="23"/>
                <w:szCs w:val="23"/>
              </w:rPr>
              <w:t>«</w:t>
            </w:r>
            <w:r w:rsidRPr="003274F8">
              <w:rPr>
                <w:color w:val="000000"/>
                <w:sz w:val="23"/>
                <w:szCs w:val="23"/>
              </w:rPr>
              <w:t>Интернат</w:t>
            </w:r>
            <w:r w:rsidR="00C76884">
              <w:rPr>
                <w:color w:val="000000"/>
                <w:sz w:val="23"/>
                <w:szCs w:val="23"/>
              </w:rPr>
              <w:t>»</w:t>
            </w:r>
            <w:r w:rsidRPr="003274F8">
              <w:rPr>
                <w:color w:val="000000"/>
                <w:sz w:val="23"/>
                <w:szCs w:val="23"/>
              </w:rPr>
              <w:t>, п.</w:t>
            </w:r>
            <w:r w:rsidR="000A45EE" w:rsidRPr="003274F8">
              <w:rPr>
                <w:color w:val="000000"/>
                <w:sz w:val="23"/>
                <w:szCs w:val="23"/>
              </w:rPr>
              <w:t> </w:t>
            </w:r>
            <w:r w:rsidRPr="003274F8">
              <w:rPr>
                <w:color w:val="000000"/>
                <w:sz w:val="23"/>
                <w:szCs w:val="23"/>
              </w:rPr>
              <w:t>Тазовский, ул. Кирова, 10</w:t>
            </w:r>
          </w:p>
        </w:tc>
        <w:tc>
          <w:tcPr>
            <w:tcW w:w="813"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E778EA" w:rsidRPr="003274F8" w:rsidRDefault="00E778EA" w:rsidP="00E778EA">
            <w:pPr>
              <w:jc w:val="center"/>
              <w:rPr>
                <w:color w:val="000000"/>
                <w:sz w:val="23"/>
                <w:szCs w:val="23"/>
              </w:rPr>
            </w:pPr>
            <w:r w:rsidRPr="003274F8">
              <w:rPr>
                <w:color w:val="000000"/>
                <w:sz w:val="23"/>
                <w:szCs w:val="23"/>
              </w:rPr>
              <w:t>1 408,4</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1 444,9</w:t>
            </w:r>
          </w:p>
        </w:tc>
      </w:tr>
      <w:tr w:rsidR="00E778EA"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7</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tcPr>
          <w:p w:rsidR="00E778EA" w:rsidRPr="003274F8" w:rsidRDefault="00E778EA" w:rsidP="00E778EA">
            <w:pPr>
              <w:rPr>
                <w:color w:val="000000"/>
                <w:sz w:val="23"/>
                <w:szCs w:val="23"/>
              </w:rPr>
            </w:pPr>
            <w:r w:rsidRPr="003274F8">
              <w:rPr>
                <w:color w:val="000000"/>
                <w:sz w:val="23"/>
                <w:szCs w:val="23"/>
              </w:rPr>
              <w:t xml:space="preserve">Котельная </w:t>
            </w:r>
            <w:r w:rsidR="00C76884">
              <w:rPr>
                <w:color w:val="000000"/>
                <w:sz w:val="23"/>
                <w:szCs w:val="23"/>
              </w:rPr>
              <w:t>«</w:t>
            </w:r>
            <w:r w:rsidRPr="003274F8">
              <w:rPr>
                <w:color w:val="000000"/>
                <w:sz w:val="23"/>
                <w:szCs w:val="23"/>
              </w:rPr>
              <w:t>Аэропорт</w:t>
            </w:r>
            <w:r w:rsidR="00C76884">
              <w:rPr>
                <w:color w:val="000000"/>
                <w:sz w:val="23"/>
                <w:szCs w:val="23"/>
              </w:rPr>
              <w:t>»</w:t>
            </w:r>
            <w:r w:rsidRPr="003274F8">
              <w:rPr>
                <w:color w:val="000000"/>
                <w:sz w:val="23"/>
                <w:szCs w:val="23"/>
              </w:rPr>
              <w:t>, п.</w:t>
            </w:r>
            <w:r w:rsidR="000A45EE" w:rsidRPr="003274F8">
              <w:rPr>
                <w:color w:val="000000"/>
                <w:sz w:val="23"/>
                <w:szCs w:val="23"/>
              </w:rPr>
              <w:t> </w:t>
            </w:r>
            <w:r w:rsidRPr="003274F8">
              <w:rPr>
                <w:color w:val="000000"/>
                <w:sz w:val="23"/>
                <w:szCs w:val="23"/>
              </w:rPr>
              <w:t>Тазовский, ул. Пристанская, 35А</w:t>
            </w:r>
          </w:p>
        </w:tc>
        <w:tc>
          <w:tcPr>
            <w:tcW w:w="813"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2 700,7</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2 191,0</w:t>
            </w:r>
          </w:p>
        </w:tc>
      </w:tr>
      <w:tr w:rsidR="00E778EA"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8</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tcPr>
          <w:p w:rsidR="00E778EA" w:rsidRPr="003274F8" w:rsidRDefault="00E778EA" w:rsidP="00E778EA">
            <w:pPr>
              <w:rPr>
                <w:color w:val="000000"/>
                <w:sz w:val="23"/>
                <w:szCs w:val="23"/>
              </w:rPr>
            </w:pPr>
            <w:r w:rsidRPr="003274F8">
              <w:rPr>
                <w:color w:val="000000"/>
                <w:sz w:val="23"/>
                <w:szCs w:val="23"/>
              </w:rPr>
              <w:t xml:space="preserve">Котельная № 5 </w:t>
            </w:r>
            <w:r w:rsidR="00C76884">
              <w:rPr>
                <w:color w:val="000000"/>
                <w:sz w:val="23"/>
                <w:szCs w:val="23"/>
              </w:rPr>
              <w:t>«</w:t>
            </w:r>
            <w:r w:rsidRPr="003274F8">
              <w:rPr>
                <w:color w:val="000000"/>
                <w:sz w:val="23"/>
                <w:szCs w:val="23"/>
              </w:rPr>
              <w:t>ТЕРМАКС</w:t>
            </w:r>
            <w:r w:rsidR="00C76884">
              <w:rPr>
                <w:color w:val="000000"/>
                <w:sz w:val="23"/>
                <w:szCs w:val="23"/>
              </w:rPr>
              <w:t>»</w:t>
            </w:r>
            <w:r w:rsidRPr="003274F8">
              <w:rPr>
                <w:color w:val="000000"/>
                <w:sz w:val="23"/>
                <w:szCs w:val="23"/>
              </w:rPr>
              <w:t>, п.</w:t>
            </w:r>
            <w:r w:rsidR="000A45EE" w:rsidRPr="003274F8">
              <w:rPr>
                <w:color w:val="000000"/>
                <w:sz w:val="23"/>
                <w:szCs w:val="23"/>
              </w:rPr>
              <w:t> </w:t>
            </w:r>
            <w:r w:rsidRPr="003274F8">
              <w:rPr>
                <w:color w:val="000000"/>
                <w:sz w:val="23"/>
                <w:szCs w:val="23"/>
              </w:rPr>
              <w:t>Тазовский, мкр. Маргулова</w:t>
            </w:r>
          </w:p>
        </w:tc>
        <w:tc>
          <w:tcPr>
            <w:tcW w:w="813"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1 605,9</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1 622,1</w:t>
            </w:r>
          </w:p>
        </w:tc>
      </w:tr>
      <w:tr w:rsidR="00EF043B"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9</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tcPr>
          <w:p w:rsidR="00EF043B" w:rsidRPr="003274F8" w:rsidRDefault="00EF043B" w:rsidP="00EF043B">
            <w:pPr>
              <w:rPr>
                <w:color w:val="000000"/>
                <w:sz w:val="23"/>
                <w:szCs w:val="23"/>
              </w:rPr>
            </w:pPr>
            <w:r w:rsidRPr="003274F8">
              <w:rPr>
                <w:color w:val="000000"/>
                <w:sz w:val="23"/>
                <w:szCs w:val="23"/>
              </w:rPr>
              <w:t xml:space="preserve">Котельная № 1 </w:t>
            </w:r>
            <w:r w:rsidR="00C76884">
              <w:rPr>
                <w:color w:val="000000"/>
                <w:sz w:val="23"/>
                <w:szCs w:val="23"/>
              </w:rPr>
              <w:t>«</w:t>
            </w:r>
            <w:r w:rsidRPr="003274F8">
              <w:rPr>
                <w:color w:val="000000"/>
                <w:sz w:val="23"/>
                <w:szCs w:val="23"/>
              </w:rPr>
              <w:t>Глубокое</w:t>
            </w:r>
            <w:r w:rsidR="00C76884">
              <w:rPr>
                <w:color w:val="000000"/>
                <w:sz w:val="23"/>
                <w:szCs w:val="23"/>
              </w:rPr>
              <w:t>»</w:t>
            </w:r>
            <w:r w:rsidRPr="003274F8">
              <w:rPr>
                <w:color w:val="000000"/>
                <w:sz w:val="23"/>
                <w:szCs w:val="23"/>
              </w:rPr>
              <w:t>, с. Антипаюта, ул. Буровиков, 21</w:t>
            </w:r>
          </w:p>
        </w:tc>
        <w:tc>
          <w:tcPr>
            <w:tcW w:w="813" w:type="pct"/>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дизельное топливо</w:t>
            </w:r>
          </w:p>
        </w:tc>
        <w:tc>
          <w:tcPr>
            <w:tcW w:w="704" w:type="pct"/>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т</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1 189,0</w:t>
            </w:r>
          </w:p>
        </w:tc>
        <w:tc>
          <w:tcPr>
            <w:tcW w:w="611" w:type="pct"/>
            <w:tcBorders>
              <w:top w:val="nil"/>
              <w:left w:val="nil"/>
              <w:bottom w:val="single" w:sz="4" w:space="0" w:color="auto"/>
              <w:right w:val="single" w:sz="4" w:space="0" w:color="auto"/>
            </w:tcBorders>
            <w:shd w:val="clear" w:color="auto" w:fill="auto"/>
            <w:vAlign w:val="center"/>
          </w:tcPr>
          <w:p w:rsidR="00EF043B" w:rsidRPr="003274F8" w:rsidRDefault="00EF043B" w:rsidP="00EF043B">
            <w:pPr>
              <w:jc w:val="center"/>
              <w:rPr>
                <w:color w:val="000000"/>
                <w:sz w:val="23"/>
                <w:szCs w:val="23"/>
              </w:rPr>
            </w:pPr>
            <w:r w:rsidRPr="003274F8">
              <w:rPr>
                <w:color w:val="000000"/>
                <w:sz w:val="23"/>
                <w:szCs w:val="23"/>
              </w:rPr>
              <w:t>1 453,7</w:t>
            </w:r>
          </w:p>
        </w:tc>
      </w:tr>
      <w:tr w:rsidR="00EF043B"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10</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tcPr>
          <w:p w:rsidR="00EF043B" w:rsidRPr="003274F8" w:rsidRDefault="00EF043B" w:rsidP="00EF043B">
            <w:pPr>
              <w:rPr>
                <w:color w:val="000000"/>
                <w:sz w:val="23"/>
                <w:szCs w:val="23"/>
              </w:rPr>
            </w:pPr>
            <w:r w:rsidRPr="003274F8">
              <w:rPr>
                <w:color w:val="000000"/>
                <w:sz w:val="23"/>
                <w:szCs w:val="23"/>
              </w:rPr>
              <w:t xml:space="preserve">Котельная № 2 </w:t>
            </w:r>
            <w:r w:rsidR="00C76884">
              <w:rPr>
                <w:color w:val="000000"/>
                <w:sz w:val="23"/>
                <w:szCs w:val="23"/>
              </w:rPr>
              <w:t>«</w:t>
            </w:r>
            <w:r w:rsidRPr="003274F8">
              <w:rPr>
                <w:color w:val="000000"/>
                <w:sz w:val="23"/>
                <w:szCs w:val="23"/>
              </w:rPr>
              <w:t>Поселок</w:t>
            </w:r>
            <w:r w:rsidR="00C76884">
              <w:rPr>
                <w:color w:val="000000"/>
                <w:sz w:val="23"/>
                <w:szCs w:val="23"/>
              </w:rPr>
              <w:t>»</w:t>
            </w:r>
            <w:r w:rsidRPr="003274F8">
              <w:rPr>
                <w:color w:val="000000"/>
                <w:sz w:val="23"/>
                <w:szCs w:val="23"/>
              </w:rPr>
              <w:t>, с. Антипаюта, ул. Юбилейная</w:t>
            </w:r>
          </w:p>
        </w:tc>
        <w:tc>
          <w:tcPr>
            <w:tcW w:w="813" w:type="pct"/>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дизельное топливо</w:t>
            </w:r>
          </w:p>
        </w:tc>
        <w:tc>
          <w:tcPr>
            <w:tcW w:w="704" w:type="pct"/>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т</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2 128,8</w:t>
            </w:r>
          </w:p>
        </w:tc>
        <w:tc>
          <w:tcPr>
            <w:tcW w:w="611" w:type="pct"/>
            <w:tcBorders>
              <w:top w:val="nil"/>
              <w:left w:val="nil"/>
              <w:bottom w:val="single" w:sz="4" w:space="0" w:color="auto"/>
              <w:right w:val="single" w:sz="4" w:space="0" w:color="auto"/>
            </w:tcBorders>
            <w:shd w:val="clear" w:color="auto" w:fill="auto"/>
            <w:vAlign w:val="center"/>
          </w:tcPr>
          <w:p w:rsidR="00EF043B" w:rsidRPr="003274F8" w:rsidRDefault="00EF043B" w:rsidP="00EF043B">
            <w:pPr>
              <w:jc w:val="center"/>
              <w:rPr>
                <w:color w:val="000000"/>
                <w:sz w:val="23"/>
                <w:szCs w:val="23"/>
              </w:rPr>
            </w:pPr>
            <w:r w:rsidRPr="003274F8">
              <w:rPr>
                <w:color w:val="000000"/>
                <w:sz w:val="23"/>
                <w:szCs w:val="23"/>
              </w:rPr>
              <w:t>1 931,4</w:t>
            </w:r>
          </w:p>
        </w:tc>
      </w:tr>
      <w:tr w:rsidR="000A45EE"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0A45EE" w:rsidRPr="003274F8" w:rsidRDefault="000A45EE" w:rsidP="000A45EE">
            <w:pPr>
              <w:jc w:val="center"/>
              <w:rPr>
                <w:color w:val="000000"/>
                <w:sz w:val="23"/>
                <w:szCs w:val="23"/>
              </w:rPr>
            </w:pPr>
            <w:r w:rsidRPr="003274F8">
              <w:rPr>
                <w:color w:val="000000"/>
                <w:sz w:val="23"/>
                <w:szCs w:val="23"/>
              </w:rPr>
              <w:t>11</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tcPr>
          <w:p w:rsidR="000A45EE" w:rsidRPr="003274F8" w:rsidRDefault="0089678A" w:rsidP="000A45EE">
            <w:pPr>
              <w:rPr>
                <w:color w:val="000000"/>
                <w:sz w:val="23"/>
                <w:szCs w:val="23"/>
              </w:rPr>
            </w:pPr>
            <w:r w:rsidRPr="003274F8">
              <w:rPr>
                <w:color w:val="000000"/>
                <w:sz w:val="23"/>
                <w:szCs w:val="23"/>
              </w:rPr>
              <w:t xml:space="preserve">Котельная новая № 1 </w:t>
            </w:r>
            <w:r w:rsidR="00C76884">
              <w:rPr>
                <w:color w:val="000000"/>
                <w:sz w:val="23"/>
                <w:szCs w:val="23"/>
              </w:rPr>
              <w:t>«</w:t>
            </w:r>
            <w:r w:rsidRPr="003274F8">
              <w:rPr>
                <w:color w:val="000000"/>
                <w:sz w:val="23"/>
                <w:szCs w:val="23"/>
              </w:rPr>
              <w:t>Глубокое</w:t>
            </w:r>
            <w:r w:rsidR="00C76884">
              <w:rPr>
                <w:color w:val="000000"/>
                <w:sz w:val="23"/>
                <w:szCs w:val="23"/>
              </w:rPr>
              <w:t>»</w:t>
            </w:r>
            <w:r w:rsidRPr="003274F8">
              <w:rPr>
                <w:color w:val="000000"/>
                <w:sz w:val="23"/>
                <w:szCs w:val="23"/>
              </w:rPr>
              <w:t>, с. Антипаюта, ул. Буровиков, 22А</w:t>
            </w:r>
          </w:p>
        </w:tc>
        <w:tc>
          <w:tcPr>
            <w:tcW w:w="813" w:type="pct"/>
            <w:shd w:val="clear" w:color="auto" w:fill="auto"/>
            <w:tcMar>
              <w:left w:w="57" w:type="dxa"/>
              <w:right w:w="57" w:type="dxa"/>
            </w:tcMar>
            <w:vAlign w:val="center"/>
          </w:tcPr>
          <w:p w:rsidR="000A45EE" w:rsidRPr="003274F8" w:rsidRDefault="000A45EE" w:rsidP="000A45EE">
            <w:pPr>
              <w:jc w:val="center"/>
              <w:rPr>
                <w:color w:val="000000"/>
                <w:sz w:val="23"/>
                <w:szCs w:val="23"/>
              </w:rPr>
            </w:pPr>
            <w:r w:rsidRPr="003274F8">
              <w:rPr>
                <w:color w:val="000000"/>
                <w:sz w:val="23"/>
                <w:szCs w:val="23"/>
              </w:rPr>
              <w:t>дизельное топливо</w:t>
            </w:r>
          </w:p>
        </w:tc>
        <w:tc>
          <w:tcPr>
            <w:tcW w:w="704" w:type="pct"/>
            <w:shd w:val="clear" w:color="auto" w:fill="auto"/>
            <w:tcMar>
              <w:left w:w="57" w:type="dxa"/>
              <w:right w:w="57" w:type="dxa"/>
            </w:tcMar>
            <w:vAlign w:val="center"/>
          </w:tcPr>
          <w:p w:rsidR="000A45EE" w:rsidRPr="003274F8" w:rsidRDefault="000A45EE" w:rsidP="000A45EE">
            <w:pPr>
              <w:jc w:val="center"/>
              <w:rPr>
                <w:color w:val="000000"/>
                <w:sz w:val="23"/>
                <w:szCs w:val="23"/>
              </w:rPr>
            </w:pPr>
            <w:r w:rsidRPr="003274F8">
              <w:rPr>
                <w:color w:val="000000"/>
                <w:sz w:val="23"/>
                <w:szCs w:val="23"/>
              </w:rPr>
              <w:t>т</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0A45EE" w:rsidRPr="003274F8" w:rsidRDefault="000A45EE" w:rsidP="000A45EE">
            <w:pPr>
              <w:jc w:val="center"/>
              <w:rPr>
                <w:color w:val="000000"/>
                <w:sz w:val="23"/>
                <w:szCs w:val="23"/>
              </w:rPr>
            </w:pPr>
            <w:r w:rsidRPr="003274F8">
              <w:rPr>
                <w:color w:val="000000"/>
                <w:sz w:val="23"/>
                <w:szCs w:val="23"/>
              </w:rPr>
              <w:t>-</w:t>
            </w:r>
          </w:p>
        </w:tc>
        <w:tc>
          <w:tcPr>
            <w:tcW w:w="611" w:type="pct"/>
            <w:tcBorders>
              <w:top w:val="nil"/>
              <w:left w:val="nil"/>
              <w:bottom w:val="single" w:sz="4" w:space="0" w:color="auto"/>
              <w:right w:val="single" w:sz="4" w:space="0" w:color="auto"/>
            </w:tcBorders>
            <w:shd w:val="clear" w:color="auto" w:fill="auto"/>
            <w:vAlign w:val="center"/>
          </w:tcPr>
          <w:p w:rsidR="000A45EE" w:rsidRPr="003274F8" w:rsidRDefault="000A45EE" w:rsidP="000A45EE">
            <w:pPr>
              <w:jc w:val="center"/>
              <w:rPr>
                <w:color w:val="000000"/>
                <w:sz w:val="23"/>
                <w:szCs w:val="23"/>
              </w:rPr>
            </w:pPr>
            <w:r w:rsidRPr="003274F8">
              <w:rPr>
                <w:color w:val="000000"/>
                <w:sz w:val="23"/>
                <w:szCs w:val="23"/>
              </w:rPr>
              <w:t>-</w:t>
            </w:r>
          </w:p>
        </w:tc>
      </w:tr>
      <w:tr w:rsidR="00E778EA"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1</w:t>
            </w:r>
            <w:r w:rsidR="000A45EE" w:rsidRPr="003274F8">
              <w:rPr>
                <w:color w:val="000000"/>
                <w:sz w:val="23"/>
                <w:szCs w:val="23"/>
              </w:rPr>
              <w:t>2</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tcPr>
          <w:p w:rsidR="00E778EA" w:rsidRPr="003274F8" w:rsidRDefault="00E778EA" w:rsidP="00E778EA">
            <w:pPr>
              <w:rPr>
                <w:color w:val="000000"/>
                <w:sz w:val="23"/>
                <w:szCs w:val="23"/>
              </w:rPr>
            </w:pPr>
            <w:r w:rsidRPr="003274F8">
              <w:rPr>
                <w:color w:val="000000"/>
                <w:sz w:val="23"/>
                <w:szCs w:val="23"/>
              </w:rPr>
              <w:t xml:space="preserve">Котельная 20 МВт, с. Газ-Сале </w:t>
            </w:r>
          </w:p>
        </w:tc>
        <w:tc>
          <w:tcPr>
            <w:tcW w:w="813"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природный газ</w:t>
            </w:r>
          </w:p>
        </w:tc>
        <w:tc>
          <w:tcPr>
            <w:tcW w:w="704"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тыс.  м³</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4 909,8</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5 182,7</w:t>
            </w:r>
          </w:p>
        </w:tc>
      </w:tr>
      <w:tr w:rsidR="00EF043B" w:rsidRPr="003274F8" w:rsidTr="002B2CA7">
        <w:tc>
          <w:tcPr>
            <w:tcW w:w="383"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13</w:t>
            </w:r>
          </w:p>
        </w:tc>
        <w:tc>
          <w:tcPr>
            <w:tcW w:w="1878" w:type="pct"/>
            <w:tcBorders>
              <w:top w:val="nil"/>
              <w:left w:val="nil"/>
              <w:bottom w:val="single" w:sz="4" w:space="0" w:color="auto"/>
              <w:right w:val="single" w:sz="4" w:space="0" w:color="auto"/>
            </w:tcBorders>
            <w:shd w:val="clear" w:color="auto" w:fill="auto"/>
            <w:tcMar>
              <w:left w:w="57" w:type="dxa"/>
              <w:right w:w="57" w:type="dxa"/>
            </w:tcMar>
            <w:vAlign w:val="center"/>
          </w:tcPr>
          <w:p w:rsidR="00EF043B" w:rsidRPr="003274F8" w:rsidRDefault="00EF043B" w:rsidP="00EF043B">
            <w:pPr>
              <w:rPr>
                <w:color w:val="000000"/>
                <w:sz w:val="23"/>
                <w:szCs w:val="23"/>
              </w:rPr>
            </w:pPr>
            <w:r w:rsidRPr="003274F8">
              <w:rPr>
                <w:color w:val="000000"/>
                <w:sz w:val="23"/>
                <w:szCs w:val="23"/>
              </w:rPr>
              <w:t>Котельная № 1, с. Находка, ул. Подгорная, 1а</w:t>
            </w:r>
          </w:p>
        </w:tc>
        <w:tc>
          <w:tcPr>
            <w:tcW w:w="813" w:type="pct"/>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дизельное топливо</w:t>
            </w:r>
          </w:p>
        </w:tc>
        <w:tc>
          <w:tcPr>
            <w:tcW w:w="704" w:type="pct"/>
            <w:shd w:val="clear" w:color="auto" w:fill="auto"/>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т</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EF043B" w:rsidRPr="003274F8" w:rsidRDefault="00EF043B" w:rsidP="00EF043B">
            <w:pPr>
              <w:jc w:val="center"/>
              <w:rPr>
                <w:color w:val="000000"/>
                <w:sz w:val="23"/>
                <w:szCs w:val="23"/>
              </w:rPr>
            </w:pPr>
            <w:r w:rsidRPr="003274F8">
              <w:rPr>
                <w:color w:val="000000"/>
                <w:sz w:val="23"/>
                <w:szCs w:val="23"/>
              </w:rPr>
              <w:t>458,3</w:t>
            </w:r>
          </w:p>
        </w:tc>
        <w:tc>
          <w:tcPr>
            <w:tcW w:w="611" w:type="pct"/>
            <w:tcBorders>
              <w:top w:val="nil"/>
              <w:left w:val="nil"/>
              <w:bottom w:val="single" w:sz="4" w:space="0" w:color="auto"/>
              <w:right w:val="single" w:sz="4" w:space="0" w:color="auto"/>
            </w:tcBorders>
            <w:shd w:val="clear" w:color="auto" w:fill="auto"/>
            <w:vAlign w:val="center"/>
          </w:tcPr>
          <w:p w:rsidR="00EF043B" w:rsidRPr="003274F8" w:rsidRDefault="00EF043B" w:rsidP="00EF043B">
            <w:pPr>
              <w:jc w:val="center"/>
              <w:rPr>
                <w:color w:val="000000"/>
                <w:sz w:val="23"/>
                <w:szCs w:val="23"/>
              </w:rPr>
            </w:pPr>
            <w:r w:rsidRPr="003274F8">
              <w:rPr>
                <w:color w:val="000000"/>
                <w:sz w:val="23"/>
                <w:szCs w:val="23"/>
              </w:rPr>
              <w:t>383,9</w:t>
            </w:r>
          </w:p>
        </w:tc>
      </w:tr>
      <w:tr w:rsidR="00E778EA" w:rsidRPr="003274F8" w:rsidTr="002B2CA7">
        <w:tc>
          <w:tcPr>
            <w:tcW w:w="383" w:type="pct"/>
            <w:tcBorders>
              <w:top w:val="nil"/>
              <w:left w:val="single" w:sz="4" w:space="0" w:color="auto"/>
              <w:bottom w:val="nil"/>
              <w:right w:val="single" w:sz="4" w:space="0" w:color="auto"/>
            </w:tcBorders>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1</w:t>
            </w:r>
            <w:r w:rsidR="000A45EE" w:rsidRPr="003274F8">
              <w:rPr>
                <w:color w:val="000000"/>
                <w:sz w:val="23"/>
                <w:szCs w:val="23"/>
              </w:rPr>
              <w:t>4</w:t>
            </w:r>
          </w:p>
        </w:tc>
        <w:tc>
          <w:tcPr>
            <w:tcW w:w="1878" w:type="pct"/>
            <w:tcBorders>
              <w:top w:val="nil"/>
              <w:left w:val="nil"/>
              <w:bottom w:val="nil"/>
              <w:right w:val="single" w:sz="4" w:space="0" w:color="auto"/>
            </w:tcBorders>
            <w:shd w:val="clear" w:color="auto" w:fill="auto"/>
            <w:tcMar>
              <w:left w:w="57" w:type="dxa"/>
              <w:right w:w="57" w:type="dxa"/>
            </w:tcMar>
            <w:vAlign w:val="center"/>
          </w:tcPr>
          <w:p w:rsidR="00E778EA" w:rsidRPr="003274F8" w:rsidRDefault="00E778EA" w:rsidP="00E778EA">
            <w:pPr>
              <w:rPr>
                <w:color w:val="000000"/>
                <w:sz w:val="23"/>
                <w:szCs w:val="23"/>
              </w:rPr>
            </w:pPr>
            <w:r w:rsidRPr="003274F8">
              <w:rPr>
                <w:color w:val="000000"/>
                <w:sz w:val="23"/>
                <w:szCs w:val="23"/>
              </w:rPr>
              <w:t xml:space="preserve">Котельная № 1 </w:t>
            </w:r>
            <w:r w:rsidR="00C76884">
              <w:rPr>
                <w:color w:val="000000"/>
                <w:sz w:val="23"/>
                <w:szCs w:val="23"/>
              </w:rPr>
              <w:t>«</w:t>
            </w:r>
            <w:r w:rsidRPr="003274F8">
              <w:rPr>
                <w:color w:val="000000"/>
                <w:sz w:val="23"/>
                <w:szCs w:val="23"/>
              </w:rPr>
              <w:t>Центральная</w:t>
            </w:r>
            <w:r w:rsidR="00C76884">
              <w:rPr>
                <w:color w:val="000000"/>
                <w:sz w:val="23"/>
                <w:szCs w:val="23"/>
              </w:rPr>
              <w:t>»</w:t>
            </w:r>
            <w:r w:rsidRPr="003274F8">
              <w:rPr>
                <w:color w:val="000000"/>
                <w:sz w:val="23"/>
                <w:szCs w:val="23"/>
              </w:rPr>
              <w:t>, с.</w:t>
            </w:r>
            <w:r w:rsidR="003274F8">
              <w:rPr>
                <w:color w:val="000000"/>
                <w:sz w:val="23"/>
                <w:szCs w:val="23"/>
              </w:rPr>
              <w:t> </w:t>
            </w:r>
            <w:r w:rsidRPr="003274F8">
              <w:rPr>
                <w:color w:val="000000"/>
                <w:sz w:val="23"/>
                <w:szCs w:val="23"/>
              </w:rPr>
              <w:t>Гыда, ул. Набережная, 5</w:t>
            </w:r>
          </w:p>
        </w:tc>
        <w:tc>
          <w:tcPr>
            <w:tcW w:w="813"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дизельное топливо</w:t>
            </w:r>
          </w:p>
        </w:tc>
        <w:tc>
          <w:tcPr>
            <w:tcW w:w="704"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т</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766,8</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623,7</w:t>
            </w:r>
          </w:p>
        </w:tc>
      </w:tr>
      <w:tr w:rsidR="00E778EA" w:rsidRPr="003274F8" w:rsidTr="002B2CA7">
        <w:tc>
          <w:tcPr>
            <w:tcW w:w="383"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1</w:t>
            </w:r>
            <w:r w:rsidR="000A45EE" w:rsidRPr="003274F8">
              <w:rPr>
                <w:color w:val="000000"/>
                <w:sz w:val="23"/>
                <w:szCs w:val="23"/>
              </w:rPr>
              <w:t>5</w:t>
            </w:r>
          </w:p>
        </w:tc>
        <w:tc>
          <w:tcPr>
            <w:tcW w:w="1878"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E778EA" w:rsidRPr="003274F8" w:rsidRDefault="00E778EA" w:rsidP="00E778EA">
            <w:pPr>
              <w:rPr>
                <w:color w:val="000000"/>
                <w:sz w:val="23"/>
                <w:szCs w:val="23"/>
              </w:rPr>
            </w:pPr>
            <w:r w:rsidRPr="003274F8">
              <w:rPr>
                <w:color w:val="000000"/>
                <w:sz w:val="23"/>
                <w:szCs w:val="23"/>
              </w:rPr>
              <w:t xml:space="preserve">Котельная № 2 </w:t>
            </w:r>
            <w:r w:rsidR="00C76884">
              <w:rPr>
                <w:color w:val="000000"/>
                <w:sz w:val="23"/>
                <w:szCs w:val="23"/>
              </w:rPr>
              <w:t>«</w:t>
            </w:r>
            <w:r w:rsidRPr="003274F8">
              <w:rPr>
                <w:color w:val="000000"/>
                <w:sz w:val="23"/>
                <w:szCs w:val="23"/>
              </w:rPr>
              <w:t>БВК</w:t>
            </w:r>
            <w:r w:rsidR="00C76884">
              <w:rPr>
                <w:color w:val="000000"/>
                <w:sz w:val="23"/>
                <w:szCs w:val="23"/>
              </w:rPr>
              <w:t>»</w:t>
            </w:r>
            <w:r w:rsidRPr="003274F8">
              <w:rPr>
                <w:color w:val="000000"/>
                <w:sz w:val="23"/>
                <w:szCs w:val="23"/>
              </w:rPr>
              <w:t>, с. Гыда, мкр. Школьный, 5</w:t>
            </w:r>
          </w:p>
        </w:tc>
        <w:tc>
          <w:tcPr>
            <w:tcW w:w="813"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дизельное топливо</w:t>
            </w:r>
          </w:p>
        </w:tc>
        <w:tc>
          <w:tcPr>
            <w:tcW w:w="704" w:type="pct"/>
            <w:shd w:val="clear" w:color="auto" w:fill="auto"/>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т</w:t>
            </w:r>
          </w:p>
        </w:tc>
        <w:tc>
          <w:tcPr>
            <w:tcW w:w="611"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rsidR="00E778EA" w:rsidRPr="003274F8" w:rsidRDefault="00E778EA" w:rsidP="00E778EA">
            <w:pPr>
              <w:jc w:val="center"/>
              <w:rPr>
                <w:color w:val="000000"/>
                <w:sz w:val="23"/>
                <w:szCs w:val="23"/>
              </w:rPr>
            </w:pPr>
            <w:r w:rsidRPr="003274F8">
              <w:rPr>
                <w:color w:val="000000"/>
                <w:sz w:val="23"/>
                <w:szCs w:val="23"/>
              </w:rPr>
              <w:t>1 471,9</w:t>
            </w:r>
          </w:p>
        </w:tc>
        <w:tc>
          <w:tcPr>
            <w:tcW w:w="611" w:type="pct"/>
            <w:tcBorders>
              <w:top w:val="nil"/>
              <w:left w:val="nil"/>
              <w:bottom w:val="single" w:sz="4" w:space="0" w:color="auto"/>
              <w:right w:val="single" w:sz="4" w:space="0" w:color="auto"/>
            </w:tcBorders>
            <w:shd w:val="clear" w:color="auto" w:fill="auto"/>
            <w:vAlign w:val="center"/>
          </w:tcPr>
          <w:p w:rsidR="00E778EA" w:rsidRPr="003274F8" w:rsidRDefault="00E778EA" w:rsidP="00E778EA">
            <w:pPr>
              <w:jc w:val="center"/>
              <w:rPr>
                <w:color w:val="000000"/>
                <w:sz w:val="23"/>
                <w:szCs w:val="23"/>
              </w:rPr>
            </w:pPr>
            <w:r w:rsidRPr="003274F8">
              <w:rPr>
                <w:color w:val="000000"/>
                <w:sz w:val="23"/>
                <w:szCs w:val="23"/>
              </w:rPr>
              <w:t>1 234,4</w:t>
            </w:r>
          </w:p>
        </w:tc>
      </w:tr>
    </w:tbl>
    <w:p w:rsidR="003274F8" w:rsidRDefault="003274F8" w:rsidP="003274F8">
      <w:pPr>
        <w:ind w:firstLine="709"/>
        <w:jc w:val="both"/>
        <w:rPr>
          <w:sz w:val="24"/>
          <w:szCs w:val="24"/>
        </w:rPr>
      </w:pPr>
    </w:p>
    <w:p w:rsidR="00183FA4" w:rsidRPr="00CC6D44" w:rsidRDefault="00183FA4" w:rsidP="00382F58">
      <w:pPr>
        <w:pStyle w:val="31"/>
        <w:numPr>
          <w:ilvl w:val="2"/>
          <w:numId w:val="41"/>
        </w:numPr>
        <w:tabs>
          <w:tab w:val="left" w:pos="851"/>
        </w:tabs>
        <w:spacing w:before="0" w:after="0"/>
        <w:ind w:left="0" w:firstLine="0"/>
        <w:rPr>
          <w:sz w:val="24"/>
          <w:szCs w:val="24"/>
        </w:rPr>
      </w:pPr>
      <w:r w:rsidRPr="00CC6D44">
        <w:rPr>
          <w:sz w:val="24"/>
          <w:szCs w:val="24"/>
        </w:rPr>
        <w:lastRenderedPageBreak/>
        <w:t>Виды резервного и аварийного топлива и возможности их обеспечения в соответствии с нормативными требованиями</w:t>
      </w:r>
    </w:p>
    <w:p w:rsidR="000029E1" w:rsidRPr="00CC6D44" w:rsidRDefault="000029E1" w:rsidP="000029E1">
      <w:pPr>
        <w:ind w:firstLine="709"/>
        <w:jc w:val="both"/>
        <w:rPr>
          <w:sz w:val="24"/>
          <w:szCs w:val="24"/>
        </w:rPr>
      </w:pPr>
      <w:r w:rsidRPr="00CC6D44">
        <w:rPr>
          <w:sz w:val="24"/>
          <w:szCs w:val="24"/>
        </w:rPr>
        <w:t xml:space="preserve">Резервный вид топлива на большинстве источниках тепловой энергии </w:t>
      </w:r>
      <w:r w:rsidR="00CC6D44" w:rsidRPr="00CC6D44">
        <w:rPr>
          <w:sz w:val="24"/>
          <w:szCs w:val="24"/>
        </w:rPr>
        <w:t>–</w:t>
      </w:r>
      <w:r w:rsidRPr="00CC6D44">
        <w:rPr>
          <w:sz w:val="24"/>
          <w:szCs w:val="24"/>
        </w:rPr>
        <w:t xml:space="preserve"> </w:t>
      </w:r>
      <w:r w:rsidR="00CC6D44" w:rsidRPr="00CC6D44">
        <w:rPr>
          <w:sz w:val="24"/>
          <w:szCs w:val="24"/>
        </w:rPr>
        <w:t>дизельное топливо</w:t>
      </w:r>
      <w:r w:rsidRPr="00CC6D44">
        <w:rPr>
          <w:sz w:val="24"/>
          <w:szCs w:val="24"/>
        </w:rPr>
        <w:t xml:space="preserve">. На </w:t>
      </w:r>
      <w:r w:rsidR="00CC6D44" w:rsidRPr="00CC6D44">
        <w:rPr>
          <w:sz w:val="24"/>
          <w:szCs w:val="24"/>
        </w:rPr>
        <w:t xml:space="preserve">котельной № 4 </w:t>
      </w:r>
      <w:r w:rsidR="00C76884">
        <w:rPr>
          <w:sz w:val="24"/>
          <w:szCs w:val="24"/>
        </w:rPr>
        <w:t>«</w:t>
      </w:r>
      <w:r w:rsidR="00CC6D44" w:rsidRPr="00CC6D44">
        <w:rPr>
          <w:sz w:val="24"/>
          <w:szCs w:val="24"/>
        </w:rPr>
        <w:t>Рыбозавод</w:t>
      </w:r>
      <w:r w:rsidR="00C76884">
        <w:rPr>
          <w:sz w:val="24"/>
          <w:szCs w:val="24"/>
        </w:rPr>
        <w:t>»</w:t>
      </w:r>
      <w:r w:rsidR="00CC6D44" w:rsidRPr="00CC6D44">
        <w:rPr>
          <w:sz w:val="24"/>
          <w:szCs w:val="24"/>
        </w:rPr>
        <w:t xml:space="preserve"> (п. Тазовский, ул. Почтовая, 35</w:t>
      </w:r>
      <w:r w:rsidR="005B293F">
        <w:rPr>
          <w:sz w:val="24"/>
          <w:szCs w:val="24"/>
        </w:rPr>
        <w:t xml:space="preserve"> </w:t>
      </w:r>
      <w:r w:rsidR="00CC6D44" w:rsidRPr="00CC6D44">
        <w:rPr>
          <w:sz w:val="24"/>
          <w:szCs w:val="24"/>
        </w:rPr>
        <w:t>г) и котельной №</w:t>
      </w:r>
      <w:r w:rsidR="005B293F">
        <w:rPr>
          <w:sz w:val="24"/>
          <w:szCs w:val="24"/>
        </w:rPr>
        <w:t> </w:t>
      </w:r>
      <w:r w:rsidR="00CC6D44" w:rsidRPr="00CC6D44">
        <w:rPr>
          <w:sz w:val="24"/>
          <w:szCs w:val="24"/>
        </w:rPr>
        <w:t xml:space="preserve">5 </w:t>
      </w:r>
      <w:r w:rsidR="00C76884">
        <w:rPr>
          <w:sz w:val="24"/>
          <w:szCs w:val="24"/>
        </w:rPr>
        <w:t>«</w:t>
      </w:r>
      <w:r w:rsidR="00CC6D44" w:rsidRPr="00CC6D44">
        <w:rPr>
          <w:sz w:val="24"/>
          <w:szCs w:val="24"/>
        </w:rPr>
        <w:t>ТЕРМАКС</w:t>
      </w:r>
      <w:r w:rsidR="00C76884">
        <w:rPr>
          <w:sz w:val="24"/>
          <w:szCs w:val="24"/>
        </w:rPr>
        <w:t>»</w:t>
      </w:r>
      <w:r w:rsidR="00CC6D44" w:rsidRPr="00CC6D44">
        <w:rPr>
          <w:sz w:val="24"/>
          <w:szCs w:val="24"/>
        </w:rPr>
        <w:t xml:space="preserve"> (п. Тазовский, мкр. Маргулова)</w:t>
      </w:r>
      <w:r w:rsidRPr="00CC6D44">
        <w:rPr>
          <w:sz w:val="24"/>
          <w:szCs w:val="24"/>
        </w:rPr>
        <w:t xml:space="preserve"> резервное топливо не предусмотрено.</w:t>
      </w:r>
    </w:p>
    <w:p w:rsidR="001B59CD" w:rsidRDefault="000029E1" w:rsidP="001B59CD">
      <w:pPr>
        <w:ind w:firstLine="709"/>
        <w:jc w:val="both"/>
        <w:rPr>
          <w:sz w:val="24"/>
          <w:szCs w:val="24"/>
        </w:rPr>
      </w:pPr>
      <w:r w:rsidRPr="006D6A92">
        <w:rPr>
          <w:sz w:val="24"/>
          <w:szCs w:val="24"/>
        </w:rPr>
        <w:t>Источники обеспечиваются резервным топливом в соответствии с нормативными требованиями.</w:t>
      </w:r>
      <w:r w:rsidR="00342224" w:rsidRPr="006D6A92">
        <w:rPr>
          <w:sz w:val="24"/>
          <w:szCs w:val="24"/>
        </w:rPr>
        <w:t xml:space="preserve"> </w:t>
      </w:r>
      <w:r w:rsidR="001B59CD" w:rsidRPr="001B59CD">
        <w:rPr>
          <w:rFonts w:hint="eastAsia"/>
          <w:sz w:val="24"/>
          <w:szCs w:val="24"/>
        </w:rPr>
        <w:t>Минимальные</w:t>
      </w:r>
      <w:r w:rsidR="001B59CD" w:rsidRPr="001B59CD">
        <w:rPr>
          <w:sz w:val="24"/>
          <w:szCs w:val="24"/>
        </w:rPr>
        <w:t xml:space="preserve"> </w:t>
      </w:r>
      <w:r w:rsidR="001B59CD" w:rsidRPr="001B59CD">
        <w:rPr>
          <w:rFonts w:hint="eastAsia"/>
          <w:sz w:val="24"/>
          <w:szCs w:val="24"/>
        </w:rPr>
        <w:t>запасы</w:t>
      </w:r>
      <w:r w:rsidR="001B59CD" w:rsidRPr="001B59CD">
        <w:rPr>
          <w:sz w:val="24"/>
          <w:szCs w:val="24"/>
        </w:rPr>
        <w:t xml:space="preserve"> </w:t>
      </w:r>
      <w:r w:rsidR="001B59CD" w:rsidRPr="001B59CD">
        <w:rPr>
          <w:rFonts w:hint="eastAsia"/>
          <w:sz w:val="24"/>
          <w:szCs w:val="24"/>
        </w:rPr>
        <w:t>топлива</w:t>
      </w:r>
      <w:r w:rsidR="001B59CD" w:rsidRPr="001B59CD">
        <w:rPr>
          <w:sz w:val="24"/>
          <w:szCs w:val="24"/>
        </w:rPr>
        <w:t xml:space="preserve"> </w:t>
      </w:r>
      <w:r w:rsidR="001B59CD" w:rsidRPr="001B59CD">
        <w:rPr>
          <w:rFonts w:hint="eastAsia"/>
          <w:sz w:val="24"/>
          <w:szCs w:val="24"/>
        </w:rPr>
        <w:t>на</w:t>
      </w:r>
      <w:r w:rsidR="001B59CD" w:rsidRPr="001B59CD">
        <w:rPr>
          <w:sz w:val="24"/>
          <w:szCs w:val="24"/>
        </w:rPr>
        <w:t xml:space="preserve"> </w:t>
      </w:r>
      <w:r w:rsidR="001B59CD" w:rsidRPr="001B59CD">
        <w:rPr>
          <w:rFonts w:hint="eastAsia"/>
          <w:sz w:val="24"/>
          <w:szCs w:val="24"/>
        </w:rPr>
        <w:t>складах</w:t>
      </w:r>
      <w:r w:rsidR="001B59CD" w:rsidRPr="001B59CD">
        <w:rPr>
          <w:sz w:val="24"/>
          <w:szCs w:val="24"/>
        </w:rPr>
        <w:t xml:space="preserve"> </w:t>
      </w:r>
      <w:r w:rsidR="001B59CD" w:rsidRPr="001B59CD">
        <w:rPr>
          <w:rFonts w:hint="eastAsia"/>
          <w:sz w:val="24"/>
          <w:szCs w:val="24"/>
        </w:rPr>
        <w:t>теплоснабжающих</w:t>
      </w:r>
      <w:r w:rsidR="001B59CD" w:rsidRPr="001B59CD">
        <w:rPr>
          <w:sz w:val="24"/>
          <w:szCs w:val="24"/>
        </w:rPr>
        <w:t xml:space="preserve"> </w:t>
      </w:r>
      <w:r w:rsidR="001B59CD" w:rsidRPr="001B59CD">
        <w:rPr>
          <w:rFonts w:hint="eastAsia"/>
          <w:sz w:val="24"/>
          <w:szCs w:val="24"/>
        </w:rPr>
        <w:t>организаций</w:t>
      </w:r>
      <w:r w:rsidR="001B59CD" w:rsidRPr="001B59CD">
        <w:rPr>
          <w:sz w:val="24"/>
          <w:szCs w:val="24"/>
        </w:rPr>
        <w:t xml:space="preserve"> </w:t>
      </w:r>
      <w:r w:rsidR="001B59CD" w:rsidRPr="001B59CD">
        <w:rPr>
          <w:rFonts w:hint="eastAsia"/>
          <w:sz w:val="24"/>
          <w:szCs w:val="24"/>
        </w:rPr>
        <w:t>ЖКХ</w:t>
      </w:r>
      <w:r w:rsidR="001B59CD" w:rsidRPr="001B59CD">
        <w:rPr>
          <w:sz w:val="24"/>
          <w:szCs w:val="24"/>
        </w:rPr>
        <w:t xml:space="preserve"> </w:t>
      </w:r>
      <w:r w:rsidR="001B59CD" w:rsidRPr="001B59CD">
        <w:rPr>
          <w:rFonts w:hint="eastAsia"/>
          <w:sz w:val="24"/>
          <w:szCs w:val="24"/>
        </w:rPr>
        <w:t>составляют</w:t>
      </w:r>
      <w:r w:rsidR="001B59CD" w:rsidRPr="001B59CD">
        <w:rPr>
          <w:sz w:val="24"/>
          <w:szCs w:val="24"/>
        </w:rPr>
        <w:t>:</w:t>
      </w:r>
      <w:r w:rsidR="001B59CD">
        <w:rPr>
          <w:sz w:val="24"/>
          <w:szCs w:val="24"/>
        </w:rPr>
        <w:t xml:space="preserve"> </w:t>
      </w:r>
      <w:r w:rsidR="001B59CD" w:rsidRPr="001B59CD">
        <w:rPr>
          <w:rFonts w:hint="eastAsia"/>
          <w:sz w:val="24"/>
          <w:szCs w:val="24"/>
        </w:rPr>
        <w:t>твердое</w:t>
      </w:r>
      <w:r w:rsidR="001B59CD" w:rsidRPr="001B59CD">
        <w:rPr>
          <w:sz w:val="24"/>
          <w:szCs w:val="24"/>
        </w:rPr>
        <w:t xml:space="preserve"> </w:t>
      </w:r>
      <w:r w:rsidR="001B59CD" w:rsidRPr="001B59CD">
        <w:rPr>
          <w:rFonts w:hint="eastAsia"/>
          <w:sz w:val="24"/>
          <w:szCs w:val="24"/>
        </w:rPr>
        <w:t>топливо</w:t>
      </w:r>
      <w:r w:rsidR="001B59CD" w:rsidRPr="001B59CD">
        <w:rPr>
          <w:sz w:val="24"/>
          <w:szCs w:val="24"/>
        </w:rPr>
        <w:t xml:space="preserve"> </w:t>
      </w:r>
      <w:r w:rsidR="001B59CD" w:rsidRPr="001B59CD">
        <w:rPr>
          <w:rFonts w:hint="eastAsia"/>
          <w:sz w:val="24"/>
          <w:szCs w:val="24"/>
        </w:rPr>
        <w:t>–</w:t>
      </w:r>
      <w:r w:rsidR="001B59CD" w:rsidRPr="001B59CD">
        <w:rPr>
          <w:sz w:val="24"/>
          <w:szCs w:val="24"/>
        </w:rPr>
        <w:t xml:space="preserve"> 45 </w:t>
      </w:r>
      <w:r w:rsidR="001B59CD" w:rsidRPr="001B59CD">
        <w:rPr>
          <w:rFonts w:hint="eastAsia"/>
          <w:sz w:val="24"/>
          <w:szCs w:val="24"/>
        </w:rPr>
        <w:t>суток</w:t>
      </w:r>
      <w:r w:rsidR="001B59CD" w:rsidRPr="001B59CD">
        <w:rPr>
          <w:sz w:val="24"/>
          <w:szCs w:val="24"/>
        </w:rPr>
        <w:t xml:space="preserve">, </w:t>
      </w:r>
      <w:r w:rsidR="001B59CD" w:rsidRPr="001B59CD">
        <w:rPr>
          <w:rFonts w:hint="eastAsia"/>
          <w:sz w:val="24"/>
          <w:szCs w:val="24"/>
        </w:rPr>
        <w:t>жидко</w:t>
      </w:r>
      <w:r w:rsidR="001B59CD">
        <w:rPr>
          <w:rFonts w:hint="eastAsia"/>
          <w:sz w:val="24"/>
          <w:szCs w:val="24"/>
        </w:rPr>
        <w:t>е</w:t>
      </w:r>
      <w:r w:rsidR="001B59CD" w:rsidRPr="001B59CD">
        <w:rPr>
          <w:sz w:val="24"/>
          <w:szCs w:val="24"/>
        </w:rPr>
        <w:t xml:space="preserve"> </w:t>
      </w:r>
      <w:r w:rsidR="001B59CD" w:rsidRPr="001B59CD">
        <w:rPr>
          <w:rFonts w:hint="eastAsia"/>
          <w:sz w:val="24"/>
          <w:szCs w:val="24"/>
        </w:rPr>
        <w:t>топливо</w:t>
      </w:r>
      <w:r w:rsidR="001B59CD" w:rsidRPr="001B59CD">
        <w:rPr>
          <w:sz w:val="24"/>
          <w:szCs w:val="24"/>
        </w:rPr>
        <w:t xml:space="preserve"> </w:t>
      </w:r>
      <w:r w:rsidR="001B59CD">
        <w:rPr>
          <w:sz w:val="24"/>
          <w:szCs w:val="24"/>
        </w:rPr>
        <w:t xml:space="preserve">– </w:t>
      </w:r>
      <w:r w:rsidR="001B59CD" w:rsidRPr="001B59CD">
        <w:rPr>
          <w:sz w:val="24"/>
          <w:szCs w:val="24"/>
        </w:rPr>
        <w:t>30</w:t>
      </w:r>
      <w:r w:rsidR="001B59CD">
        <w:rPr>
          <w:sz w:val="24"/>
          <w:szCs w:val="24"/>
        </w:rPr>
        <w:t xml:space="preserve"> </w:t>
      </w:r>
      <w:r w:rsidR="001B59CD" w:rsidRPr="001B59CD">
        <w:rPr>
          <w:rFonts w:hint="eastAsia"/>
          <w:sz w:val="24"/>
          <w:szCs w:val="24"/>
        </w:rPr>
        <w:t>суто</w:t>
      </w:r>
      <w:r w:rsidR="001B59CD">
        <w:rPr>
          <w:rFonts w:hint="eastAsia"/>
          <w:sz w:val="24"/>
          <w:szCs w:val="24"/>
        </w:rPr>
        <w:t>к</w:t>
      </w:r>
      <w:r w:rsidR="001B59CD" w:rsidRPr="001B59CD">
        <w:rPr>
          <w:sz w:val="24"/>
          <w:szCs w:val="24"/>
        </w:rPr>
        <w:t>.</w:t>
      </w:r>
      <w:r w:rsidR="001B59CD">
        <w:rPr>
          <w:sz w:val="24"/>
          <w:szCs w:val="24"/>
        </w:rPr>
        <w:t xml:space="preserve"> </w:t>
      </w:r>
      <w:r w:rsidR="001B59CD" w:rsidRPr="001B59CD">
        <w:rPr>
          <w:rFonts w:hint="eastAsia"/>
          <w:sz w:val="24"/>
          <w:szCs w:val="24"/>
        </w:rPr>
        <w:t>Данные</w:t>
      </w:r>
      <w:r w:rsidR="001B59CD" w:rsidRPr="001B59CD">
        <w:rPr>
          <w:sz w:val="24"/>
          <w:szCs w:val="24"/>
        </w:rPr>
        <w:t xml:space="preserve"> </w:t>
      </w:r>
      <w:r w:rsidR="001B59CD" w:rsidRPr="001B59CD">
        <w:rPr>
          <w:rFonts w:hint="eastAsia"/>
          <w:sz w:val="24"/>
          <w:szCs w:val="24"/>
        </w:rPr>
        <w:t>о</w:t>
      </w:r>
      <w:r w:rsidR="001B59CD" w:rsidRPr="001B59CD">
        <w:rPr>
          <w:sz w:val="24"/>
          <w:szCs w:val="24"/>
        </w:rPr>
        <w:t xml:space="preserve"> </w:t>
      </w:r>
      <w:r w:rsidR="001B59CD" w:rsidRPr="001B59CD">
        <w:rPr>
          <w:rFonts w:hint="eastAsia"/>
          <w:sz w:val="24"/>
          <w:szCs w:val="24"/>
        </w:rPr>
        <w:t>существующем</w:t>
      </w:r>
      <w:r w:rsidR="001B59CD" w:rsidRPr="001B59CD">
        <w:rPr>
          <w:sz w:val="24"/>
          <w:szCs w:val="24"/>
        </w:rPr>
        <w:t xml:space="preserve"> </w:t>
      </w:r>
      <w:r w:rsidR="001B59CD" w:rsidRPr="001B59CD">
        <w:rPr>
          <w:rFonts w:hint="eastAsia"/>
          <w:sz w:val="24"/>
          <w:szCs w:val="24"/>
        </w:rPr>
        <w:t>запасе</w:t>
      </w:r>
      <w:r w:rsidR="001B59CD">
        <w:rPr>
          <w:sz w:val="24"/>
          <w:szCs w:val="24"/>
        </w:rPr>
        <w:t xml:space="preserve"> </w:t>
      </w:r>
      <w:r w:rsidR="001B59CD" w:rsidRPr="001B59CD">
        <w:rPr>
          <w:rFonts w:hint="eastAsia"/>
          <w:sz w:val="24"/>
          <w:szCs w:val="24"/>
        </w:rPr>
        <w:t>резервного</w:t>
      </w:r>
      <w:r w:rsidR="001B59CD" w:rsidRPr="001B59CD">
        <w:rPr>
          <w:sz w:val="24"/>
          <w:szCs w:val="24"/>
        </w:rPr>
        <w:t xml:space="preserve"> </w:t>
      </w:r>
      <w:r w:rsidR="001B59CD" w:rsidRPr="001B59CD">
        <w:rPr>
          <w:rFonts w:hint="eastAsia"/>
          <w:sz w:val="24"/>
          <w:szCs w:val="24"/>
        </w:rPr>
        <w:t>и</w:t>
      </w:r>
      <w:r w:rsidR="001B59CD" w:rsidRPr="001B59CD">
        <w:rPr>
          <w:sz w:val="24"/>
          <w:szCs w:val="24"/>
        </w:rPr>
        <w:t xml:space="preserve"> </w:t>
      </w:r>
      <w:r w:rsidR="001B59CD" w:rsidRPr="001B59CD">
        <w:rPr>
          <w:rFonts w:hint="eastAsia"/>
          <w:sz w:val="24"/>
          <w:szCs w:val="24"/>
        </w:rPr>
        <w:t>аварийного</w:t>
      </w:r>
      <w:r w:rsidR="001B59CD" w:rsidRPr="001B59CD">
        <w:rPr>
          <w:sz w:val="24"/>
          <w:szCs w:val="24"/>
        </w:rPr>
        <w:t xml:space="preserve"> </w:t>
      </w:r>
      <w:r w:rsidR="001B59CD" w:rsidRPr="001B59CD">
        <w:rPr>
          <w:rFonts w:hint="eastAsia"/>
          <w:sz w:val="24"/>
          <w:szCs w:val="24"/>
        </w:rPr>
        <w:t>топлива</w:t>
      </w:r>
      <w:r w:rsidR="001B59CD" w:rsidRPr="001B59CD">
        <w:rPr>
          <w:sz w:val="24"/>
          <w:szCs w:val="24"/>
        </w:rPr>
        <w:t xml:space="preserve"> </w:t>
      </w:r>
      <w:r w:rsidR="001B59CD" w:rsidRPr="001B59CD">
        <w:rPr>
          <w:rFonts w:hint="eastAsia"/>
          <w:sz w:val="24"/>
          <w:szCs w:val="24"/>
        </w:rPr>
        <w:t>отсутствуют</w:t>
      </w:r>
      <w:r w:rsidR="001B59CD" w:rsidRPr="001B59CD">
        <w:rPr>
          <w:sz w:val="24"/>
          <w:szCs w:val="24"/>
        </w:rPr>
        <w:t>.</w:t>
      </w:r>
    </w:p>
    <w:p w:rsidR="000029E1" w:rsidRDefault="00CC6D44" w:rsidP="000029E1">
      <w:pPr>
        <w:ind w:firstLine="709"/>
        <w:jc w:val="both"/>
        <w:rPr>
          <w:sz w:val="24"/>
          <w:szCs w:val="24"/>
        </w:rPr>
      </w:pPr>
      <w:r w:rsidRPr="006D6A92">
        <w:rPr>
          <w:sz w:val="24"/>
          <w:szCs w:val="24"/>
        </w:rPr>
        <w:t xml:space="preserve">Сведения о складах горюче-смазочных материалов </w:t>
      </w:r>
      <w:r w:rsidR="00342224" w:rsidRPr="006D6A92">
        <w:rPr>
          <w:sz w:val="24"/>
          <w:szCs w:val="24"/>
        </w:rPr>
        <w:t xml:space="preserve">на источниках тепловой энергии </w:t>
      </w:r>
      <w:r w:rsidRPr="00A23E58">
        <w:rPr>
          <w:sz w:val="24"/>
          <w:szCs w:val="24"/>
        </w:rPr>
        <w:t>муниципального округа Тазовский район</w:t>
      </w:r>
      <w:r w:rsidR="00342224" w:rsidRPr="00A23E58">
        <w:rPr>
          <w:sz w:val="24"/>
          <w:szCs w:val="24"/>
        </w:rPr>
        <w:t xml:space="preserve"> представлены в табл. </w:t>
      </w:r>
      <w:r w:rsidR="00A23E58" w:rsidRPr="00A23E58">
        <w:rPr>
          <w:sz w:val="24"/>
          <w:szCs w:val="24"/>
        </w:rPr>
        <w:t>23</w:t>
      </w:r>
      <w:r w:rsidR="00342224" w:rsidRPr="00A23E58">
        <w:rPr>
          <w:sz w:val="24"/>
          <w:szCs w:val="24"/>
        </w:rPr>
        <w:t>.</w:t>
      </w:r>
      <w:r w:rsidR="00E95EF2" w:rsidRPr="00A23E58">
        <w:rPr>
          <w:sz w:val="24"/>
          <w:szCs w:val="24"/>
        </w:rPr>
        <w:t xml:space="preserve"> Хранение части</w:t>
      </w:r>
      <w:r w:rsidR="00E95EF2" w:rsidRPr="00E95EF2">
        <w:rPr>
          <w:sz w:val="24"/>
          <w:szCs w:val="24"/>
        </w:rPr>
        <w:t xml:space="preserve"> нормативного запаса топлива для котельных п.</w:t>
      </w:r>
      <w:r w:rsidR="00E95EF2">
        <w:rPr>
          <w:sz w:val="24"/>
          <w:szCs w:val="24"/>
        </w:rPr>
        <w:t xml:space="preserve"> </w:t>
      </w:r>
      <w:r w:rsidR="00E95EF2" w:rsidRPr="00E95EF2">
        <w:rPr>
          <w:sz w:val="24"/>
          <w:szCs w:val="24"/>
        </w:rPr>
        <w:t>Тазовский производится на складах хранения в с. Находка. Доставка жидкого топлива со складов с. Находка на котельные п.</w:t>
      </w:r>
      <w:r w:rsidR="00E95EF2">
        <w:rPr>
          <w:sz w:val="24"/>
          <w:szCs w:val="24"/>
        </w:rPr>
        <w:t> </w:t>
      </w:r>
      <w:r w:rsidR="00E95EF2" w:rsidRPr="00E95EF2">
        <w:rPr>
          <w:sz w:val="24"/>
          <w:szCs w:val="24"/>
        </w:rPr>
        <w:t>Тазовский осуществляется автотранспортом по зимнику.</w:t>
      </w:r>
    </w:p>
    <w:p w:rsidR="00286839" w:rsidRDefault="00286839" w:rsidP="000029E1">
      <w:pPr>
        <w:ind w:firstLine="709"/>
        <w:jc w:val="both"/>
        <w:rPr>
          <w:sz w:val="24"/>
          <w:szCs w:val="24"/>
        </w:rPr>
      </w:pPr>
    </w:p>
    <w:p w:rsidR="00286839" w:rsidRPr="005B293F" w:rsidRDefault="00286839" w:rsidP="00286839">
      <w:pPr>
        <w:pStyle w:val="31"/>
        <w:numPr>
          <w:ilvl w:val="2"/>
          <w:numId w:val="41"/>
        </w:numPr>
        <w:tabs>
          <w:tab w:val="left" w:pos="851"/>
        </w:tabs>
        <w:spacing w:before="0" w:after="0"/>
        <w:ind w:left="0" w:firstLine="0"/>
        <w:rPr>
          <w:sz w:val="24"/>
          <w:szCs w:val="24"/>
        </w:rPr>
      </w:pPr>
      <w:r w:rsidRPr="005B293F">
        <w:rPr>
          <w:sz w:val="24"/>
          <w:szCs w:val="24"/>
        </w:rPr>
        <w:t>Особенности характеристик видов топлива в зависимости от мест поставки</w:t>
      </w:r>
    </w:p>
    <w:p w:rsidR="00286839" w:rsidRPr="005B293F" w:rsidRDefault="00286839" w:rsidP="00286839">
      <w:pPr>
        <w:ind w:firstLine="709"/>
        <w:jc w:val="both"/>
        <w:rPr>
          <w:sz w:val="24"/>
          <w:szCs w:val="24"/>
        </w:rPr>
      </w:pPr>
      <w:bookmarkStart w:id="60" w:name="_Hlk74753818"/>
      <w:r w:rsidRPr="005B293F">
        <w:rPr>
          <w:sz w:val="24"/>
          <w:szCs w:val="24"/>
        </w:rPr>
        <w:t xml:space="preserve">Газ на источниках тепловой энергии поступает от ООО </w:t>
      </w:r>
      <w:r w:rsidR="00C76884">
        <w:rPr>
          <w:sz w:val="24"/>
          <w:szCs w:val="24"/>
        </w:rPr>
        <w:t>«</w:t>
      </w:r>
      <w:r w:rsidRPr="005B293F">
        <w:rPr>
          <w:sz w:val="24"/>
          <w:szCs w:val="24"/>
        </w:rPr>
        <w:t>Газпром межрегионгаз Север</w:t>
      </w:r>
      <w:r w:rsidR="00C76884">
        <w:rPr>
          <w:sz w:val="24"/>
          <w:szCs w:val="24"/>
        </w:rPr>
        <w:t>»</w:t>
      </w:r>
      <w:r w:rsidRPr="005B293F">
        <w:rPr>
          <w:sz w:val="24"/>
          <w:szCs w:val="24"/>
        </w:rPr>
        <w:t xml:space="preserve">. На поставку дизельного топлива заключен договор с АО </w:t>
      </w:r>
      <w:r w:rsidR="00C76884">
        <w:rPr>
          <w:sz w:val="24"/>
          <w:szCs w:val="24"/>
        </w:rPr>
        <w:t>«</w:t>
      </w:r>
      <w:r w:rsidRPr="005B293F">
        <w:rPr>
          <w:sz w:val="24"/>
          <w:szCs w:val="24"/>
        </w:rPr>
        <w:t>Ямалгосснаб</w:t>
      </w:r>
      <w:r w:rsidR="00C76884">
        <w:rPr>
          <w:sz w:val="24"/>
          <w:szCs w:val="24"/>
        </w:rPr>
        <w:t>»</w:t>
      </w:r>
      <w:r w:rsidRPr="005B293F">
        <w:rPr>
          <w:sz w:val="24"/>
          <w:szCs w:val="24"/>
        </w:rPr>
        <w:t xml:space="preserve">. </w:t>
      </w:r>
      <w:r w:rsidR="004D2DE8" w:rsidRPr="005B293F">
        <w:rPr>
          <w:sz w:val="24"/>
          <w:szCs w:val="24"/>
        </w:rPr>
        <w:t>Поставки топлива в периоды расчетных температур наружного воздуха стабильные. Срывы поставок за последние пять лет не наблюдались.</w:t>
      </w:r>
    </w:p>
    <w:p w:rsidR="004D2DE8" w:rsidRPr="00A23E58" w:rsidRDefault="004D2DE8" w:rsidP="00286839">
      <w:pPr>
        <w:ind w:firstLine="709"/>
        <w:jc w:val="both"/>
        <w:rPr>
          <w:sz w:val="24"/>
          <w:szCs w:val="24"/>
        </w:rPr>
      </w:pPr>
      <w:r w:rsidRPr="005B293F">
        <w:rPr>
          <w:sz w:val="24"/>
          <w:szCs w:val="24"/>
        </w:rPr>
        <w:t xml:space="preserve">Основные характеристики топлива, поставляемого на источники тепловой энергии, </w:t>
      </w:r>
      <w:r w:rsidRPr="00A23E58">
        <w:rPr>
          <w:sz w:val="24"/>
          <w:szCs w:val="24"/>
        </w:rPr>
        <w:t xml:space="preserve">представлены в табл. </w:t>
      </w:r>
      <w:r w:rsidR="00A23E58" w:rsidRPr="00A23E58">
        <w:rPr>
          <w:sz w:val="24"/>
          <w:szCs w:val="24"/>
        </w:rPr>
        <w:t>2</w:t>
      </w:r>
      <w:r w:rsidRPr="00A23E58">
        <w:rPr>
          <w:sz w:val="24"/>
          <w:szCs w:val="24"/>
        </w:rPr>
        <w:t>1.</w:t>
      </w:r>
    </w:p>
    <w:p w:rsidR="004D2DE8" w:rsidRPr="00A23E58" w:rsidRDefault="004D2DE8" w:rsidP="004D2DE8">
      <w:pPr>
        <w:ind w:firstLine="709"/>
        <w:jc w:val="right"/>
        <w:rPr>
          <w:sz w:val="24"/>
          <w:szCs w:val="24"/>
        </w:rPr>
      </w:pPr>
      <w:r w:rsidRPr="00A23E58">
        <w:rPr>
          <w:b/>
          <w:sz w:val="24"/>
          <w:szCs w:val="24"/>
        </w:rPr>
        <w:t xml:space="preserve">Таблица </w:t>
      </w:r>
      <w:r w:rsidR="009F65A4" w:rsidRPr="00A23E58">
        <w:rPr>
          <w:b/>
          <w:sz w:val="24"/>
          <w:szCs w:val="24"/>
        </w:rPr>
        <w:fldChar w:fldCharType="begin"/>
      </w:r>
      <w:r w:rsidRPr="00A23E58">
        <w:rPr>
          <w:b/>
          <w:sz w:val="24"/>
          <w:szCs w:val="24"/>
        </w:rPr>
        <w:instrText xml:space="preserve"> SEQ Таблица \* ARABIC </w:instrText>
      </w:r>
      <w:r w:rsidR="009F65A4" w:rsidRPr="00A23E58">
        <w:rPr>
          <w:b/>
          <w:sz w:val="24"/>
          <w:szCs w:val="24"/>
        </w:rPr>
        <w:fldChar w:fldCharType="separate"/>
      </w:r>
      <w:r w:rsidR="000E072D">
        <w:rPr>
          <w:b/>
          <w:noProof/>
          <w:sz w:val="24"/>
          <w:szCs w:val="24"/>
        </w:rPr>
        <w:t>21</w:t>
      </w:r>
      <w:r w:rsidR="009F65A4" w:rsidRPr="00A23E58">
        <w:rPr>
          <w:b/>
          <w:sz w:val="24"/>
          <w:szCs w:val="24"/>
        </w:rPr>
        <w:fldChar w:fldCharType="end"/>
      </w:r>
    </w:p>
    <w:p w:rsidR="004D2DE8" w:rsidRDefault="004D2DE8" w:rsidP="004D2DE8">
      <w:pPr>
        <w:jc w:val="center"/>
        <w:rPr>
          <w:b/>
          <w:sz w:val="24"/>
          <w:szCs w:val="24"/>
        </w:rPr>
      </w:pPr>
      <w:r w:rsidRPr="004D2DE8">
        <w:rPr>
          <w:b/>
          <w:sz w:val="24"/>
          <w:szCs w:val="24"/>
        </w:rPr>
        <w:t>Основные характеристики топлив, поставляемого на источники тепловой энергии</w:t>
      </w:r>
    </w:p>
    <w:tbl>
      <w:tblPr>
        <w:tblStyle w:val="afc"/>
        <w:tblW w:w="0" w:type="auto"/>
        <w:tblLook w:val="04A0"/>
      </w:tblPr>
      <w:tblGrid>
        <w:gridCol w:w="1696"/>
        <w:gridCol w:w="3969"/>
        <w:gridCol w:w="1343"/>
        <w:gridCol w:w="2336"/>
      </w:tblGrid>
      <w:tr w:rsidR="004D2DE8" w:rsidRPr="000A45EE" w:rsidTr="004D2DE8">
        <w:tc>
          <w:tcPr>
            <w:tcW w:w="1696" w:type="dxa"/>
          </w:tcPr>
          <w:p w:rsidR="004D2DE8" w:rsidRPr="000A45EE" w:rsidRDefault="004D2DE8" w:rsidP="004D2DE8">
            <w:pPr>
              <w:jc w:val="center"/>
              <w:rPr>
                <w:b/>
                <w:sz w:val="23"/>
                <w:szCs w:val="23"/>
              </w:rPr>
            </w:pPr>
            <w:r w:rsidRPr="000A45EE">
              <w:rPr>
                <w:rFonts w:hint="eastAsia"/>
                <w:b/>
                <w:bCs/>
                <w:sz w:val="23"/>
                <w:szCs w:val="23"/>
              </w:rPr>
              <w:t>Вид</w:t>
            </w:r>
            <w:r w:rsidRPr="000A45EE">
              <w:rPr>
                <w:b/>
                <w:bCs/>
                <w:sz w:val="23"/>
                <w:szCs w:val="23"/>
              </w:rPr>
              <w:t xml:space="preserve"> </w:t>
            </w:r>
            <w:r w:rsidRPr="000A45EE">
              <w:rPr>
                <w:rFonts w:hint="eastAsia"/>
                <w:b/>
                <w:bCs/>
                <w:sz w:val="23"/>
                <w:szCs w:val="23"/>
              </w:rPr>
              <w:t>топлива</w:t>
            </w:r>
          </w:p>
        </w:tc>
        <w:tc>
          <w:tcPr>
            <w:tcW w:w="3969" w:type="dxa"/>
          </w:tcPr>
          <w:p w:rsidR="004D2DE8" w:rsidRPr="000A45EE" w:rsidRDefault="004D2DE8" w:rsidP="004D2DE8">
            <w:pPr>
              <w:jc w:val="center"/>
              <w:rPr>
                <w:b/>
                <w:sz w:val="23"/>
                <w:szCs w:val="23"/>
              </w:rPr>
            </w:pPr>
            <w:r w:rsidRPr="000A45EE">
              <w:rPr>
                <w:rFonts w:hint="eastAsia"/>
                <w:b/>
                <w:bCs/>
                <w:sz w:val="23"/>
                <w:szCs w:val="23"/>
              </w:rPr>
              <w:t>Показатель</w:t>
            </w:r>
          </w:p>
        </w:tc>
        <w:tc>
          <w:tcPr>
            <w:tcW w:w="1343" w:type="dxa"/>
          </w:tcPr>
          <w:p w:rsidR="004D2DE8" w:rsidRPr="000A45EE" w:rsidRDefault="004D2DE8" w:rsidP="004D2DE8">
            <w:pPr>
              <w:jc w:val="center"/>
              <w:rPr>
                <w:b/>
                <w:sz w:val="23"/>
                <w:szCs w:val="23"/>
              </w:rPr>
            </w:pPr>
            <w:r w:rsidRPr="000A45EE">
              <w:rPr>
                <w:rFonts w:hint="eastAsia"/>
                <w:b/>
                <w:bCs/>
                <w:sz w:val="23"/>
                <w:szCs w:val="23"/>
              </w:rPr>
              <w:t>Значение</w:t>
            </w:r>
          </w:p>
        </w:tc>
        <w:tc>
          <w:tcPr>
            <w:tcW w:w="2336" w:type="dxa"/>
          </w:tcPr>
          <w:p w:rsidR="004D2DE8" w:rsidRPr="000A45EE" w:rsidRDefault="004D2DE8" w:rsidP="004D2DE8">
            <w:pPr>
              <w:jc w:val="center"/>
              <w:rPr>
                <w:b/>
                <w:sz w:val="23"/>
                <w:szCs w:val="23"/>
              </w:rPr>
            </w:pPr>
            <w:r w:rsidRPr="000A45EE">
              <w:rPr>
                <w:rFonts w:hint="eastAsia"/>
                <w:b/>
                <w:bCs/>
                <w:sz w:val="23"/>
                <w:szCs w:val="23"/>
              </w:rPr>
              <w:t>Размерность</w:t>
            </w:r>
          </w:p>
        </w:tc>
      </w:tr>
      <w:tr w:rsidR="004D2DE8" w:rsidRPr="000A45EE" w:rsidTr="004D2DE8">
        <w:tc>
          <w:tcPr>
            <w:tcW w:w="1696" w:type="dxa"/>
            <w:vMerge w:val="restart"/>
            <w:vAlign w:val="center"/>
          </w:tcPr>
          <w:p w:rsidR="004D2DE8" w:rsidRPr="000A45EE" w:rsidRDefault="004D2DE8" w:rsidP="004D2DE8">
            <w:pPr>
              <w:jc w:val="center"/>
              <w:rPr>
                <w:bCs/>
                <w:sz w:val="23"/>
                <w:szCs w:val="23"/>
              </w:rPr>
            </w:pPr>
            <w:r w:rsidRPr="000A45EE">
              <w:rPr>
                <w:rFonts w:hint="eastAsia"/>
                <w:bCs/>
                <w:sz w:val="23"/>
                <w:szCs w:val="23"/>
              </w:rPr>
              <w:t>Газ</w:t>
            </w:r>
          </w:p>
        </w:tc>
        <w:tc>
          <w:tcPr>
            <w:tcW w:w="3969" w:type="dxa"/>
          </w:tcPr>
          <w:p w:rsidR="004D2DE8" w:rsidRPr="000A45EE" w:rsidRDefault="004D2DE8" w:rsidP="004D2DE8">
            <w:pPr>
              <w:jc w:val="center"/>
              <w:rPr>
                <w:bCs/>
                <w:sz w:val="23"/>
                <w:szCs w:val="23"/>
              </w:rPr>
            </w:pPr>
            <w:r w:rsidRPr="000A45EE">
              <w:rPr>
                <w:rFonts w:hint="eastAsia"/>
                <w:bCs/>
                <w:sz w:val="23"/>
                <w:szCs w:val="23"/>
              </w:rPr>
              <w:t>Низшая</w:t>
            </w:r>
            <w:r w:rsidRPr="000A45EE">
              <w:rPr>
                <w:bCs/>
                <w:sz w:val="23"/>
                <w:szCs w:val="23"/>
              </w:rPr>
              <w:t xml:space="preserve"> </w:t>
            </w:r>
            <w:r w:rsidRPr="000A45EE">
              <w:rPr>
                <w:rFonts w:hint="eastAsia"/>
                <w:bCs/>
                <w:sz w:val="23"/>
                <w:szCs w:val="23"/>
              </w:rPr>
              <w:t>теплота</w:t>
            </w:r>
            <w:r w:rsidRPr="000A45EE">
              <w:rPr>
                <w:bCs/>
                <w:sz w:val="23"/>
                <w:szCs w:val="23"/>
              </w:rPr>
              <w:t xml:space="preserve"> </w:t>
            </w:r>
            <w:r w:rsidRPr="000A45EE">
              <w:rPr>
                <w:rFonts w:hint="eastAsia"/>
                <w:bCs/>
                <w:sz w:val="23"/>
                <w:szCs w:val="23"/>
              </w:rPr>
              <w:t>сгорания</w:t>
            </w:r>
            <w:r w:rsidRPr="000A45EE">
              <w:rPr>
                <w:bCs/>
                <w:sz w:val="23"/>
                <w:szCs w:val="23"/>
              </w:rPr>
              <w:t xml:space="preserve"> </w:t>
            </w:r>
            <w:r w:rsidRPr="000A45EE">
              <w:rPr>
                <w:rFonts w:hint="eastAsia"/>
                <w:bCs/>
                <w:sz w:val="23"/>
                <w:szCs w:val="23"/>
              </w:rPr>
              <w:t>топлива</w:t>
            </w:r>
            <w:r w:rsidRPr="000A45EE">
              <w:rPr>
                <w:bCs/>
                <w:sz w:val="23"/>
                <w:szCs w:val="23"/>
              </w:rPr>
              <w:t xml:space="preserve"> Q</w:t>
            </w:r>
          </w:p>
        </w:tc>
        <w:tc>
          <w:tcPr>
            <w:tcW w:w="1343" w:type="dxa"/>
            <w:vAlign w:val="center"/>
          </w:tcPr>
          <w:p w:rsidR="004D2DE8" w:rsidRPr="000A45EE" w:rsidRDefault="004D2DE8" w:rsidP="004D2DE8">
            <w:pPr>
              <w:jc w:val="center"/>
              <w:rPr>
                <w:bCs/>
                <w:sz w:val="23"/>
                <w:szCs w:val="23"/>
              </w:rPr>
            </w:pPr>
            <w:r w:rsidRPr="000A45EE">
              <w:rPr>
                <w:bCs/>
                <w:sz w:val="23"/>
                <w:szCs w:val="23"/>
              </w:rPr>
              <w:t>8 600</w:t>
            </w:r>
          </w:p>
        </w:tc>
        <w:tc>
          <w:tcPr>
            <w:tcW w:w="2336" w:type="dxa"/>
            <w:vAlign w:val="center"/>
          </w:tcPr>
          <w:p w:rsidR="004D2DE8" w:rsidRPr="000A45EE" w:rsidRDefault="004D2DE8" w:rsidP="004D2DE8">
            <w:pPr>
              <w:jc w:val="center"/>
              <w:rPr>
                <w:bCs/>
                <w:sz w:val="23"/>
                <w:szCs w:val="23"/>
              </w:rPr>
            </w:pPr>
            <w:r w:rsidRPr="000A45EE">
              <w:rPr>
                <w:rFonts w:hint="eastAsia"/>
                <w:bCs/>
                <w:sz w:val="23"/>
                <w:szCs w:val="23"/>
              </w:rPr>
              <w:t>ккал</w:t>
            </w:r>
            <w:r w:rsidRPr="000A45EE">
              <w:rPr>
                <w:bCs/>
                <w:sz w:val="23"/>
                <w:szCs w:val="23"/>
              </w:rPr>
              <w:t>/</w:t>
            </w:r>
            <w:r w:rsidRPr="000A45EE">
              <w:rPr>
                <w:rFonts w:hint="eastAsia"/>
                <w:bCs/>
                <w:sz w:val="23"/>
                <w:szCs w:val="23"/>
              </w:rPr>
              <w:t>нм</w:t>
            </w:r>
            <w:r w:rsidRPr="000A45EE">
              <w:rPr>
                <w:bCs/>
                <w:sz w:val="23"/>
                <w:szCs w:val="23"/>
              </w:rPr>
              <w:t>³</w:t>
            </w:r>
          </w:p>
        </w:tc>
      </w:tr>
      <w:tr w:rsidR="004D2DE8" w:rsidRPr="000A45EE" w:rsidTr="004D2DE8">
        <w:tc>
          <w:tcPr>
            <w:tcW w:w="1696" w:type="dxa"/>
            <w:vMerge/>
            <w:vAlign w:val="center"/>
          </w:tcPr>
          <w:p w:rsidR="004D2DE8" w:rsidRPr="000A45EE" w:rsidRDefault="004D2DE8" w:rsidP="004D2DE8">
            <w:pPr>
              <w:jc w:val="center"/>
              <w:rPr>
                <w:bCs/>
                <w:sz w:val="23"/>
                <w:szCs w:val="23"/>
              </w:rPr>
            </w:pPr>
          </w:p>
        </w:tc>
        <w:tc>
          <w:tcPr>
            <w:tcW w:w="3969" w:type="dxa"/>
          </w:tcPr>
          <w:p w:rsidR="004D2DE8" w:rsidRPr="000A45EE" w:rsidRDefault="004D2DE8" w:rsidP="004D2DE8">
            <w:pPr>
              <w:jc w:val="center"/>
              <w:rPr>
                <w:bCs/>
                <w:sz w:val="23"/>
                <w:szCs w:val="23"/>
              </w:rPr>
            </w:pPr>
            <w:r w:rsidRPr="000A45EE">
              <w:rPr>
                <w:rFonts w:hint="eastAsia"/>
                <w:bCs/>
                <w:sz w:val="23"/>
                <w:szCs w:val="23"/>
              </w:rPr>
              <w:t>Плотность</w:t>
            </w:r>
            <w:r w:rsidRPr="000A45EE">
              <w:rPr>
                <w:bCs/>
                <w:sz w:val="23"/>
                <w:szCs w:val="23"/>
              </w:rPr>
              <w:t xml:space="preserve"> </w:t>
            </w:r>
            <w:r w:rsidRPr="000A45EE">
              <w:rPr>
                <w:rFonts w:hint="eastAsia"/>
                <w:bCs/>
                <w:sz w:val="23"/>
                <w:szCs w:val="23"/>
              </w:rPr>
              <w:t>топлива</w:t>
            </w:r>
            <w:r w:rsidRPr="000A45EE">
              <w:rPr>
                <w:bCs/>
                <w:sz w:val="23"/>
                <w:szCs w:val="23"/>
              </w:rPr>
              <w:t xml:space="preserve"> P</w:t>
            </w:r>
          </w:p>
        </w:tc>
        <w:tc>
          <w:tcPr>
            <w:tcW w:w="1343" w:type="dxa"/>
            <w:vAlign w:val="center"/>
          </w:tcPr>
          <w:p w:rsidR="004D2DE8" w:rsidRPr="000A45EE" w:rsidRDefault="004D2DE8" w:rsidP="004D2DE8">
            <w:pPr>
              <w:jc w:val="center"/>
              <w:rPr>
                <w:bCs/>
                <w:sz w:val="23"/>
                <w:szCs w:val="23"/>
              </w:rPr>
            </w:pPr>
            <w:r w:rsidRPr="000A45EE">
              <w:rPr>
                <w:bCs/>
                <w:sz w:val="23"/>
                <w:szCs w:val="23"/>
              </w:rPr>
              <w:t>0,001</w:t>
            </w:r>
          </w:p>
        </w:tc>
        <w:tc>
          <w:tcPr>
            <w:tcW w:w="2336" w:type="dxa"/>
            <w:vAlign w:val="center"/>
          </w:tcPr>
          <w:p w:rsidR="004D2DE8" w:rsidRPr="000A45EE" w:rsidRDefault="004D2DE8" w:rsidP="004D2DE8">
            <w:pPr>
              <w:jc w:val="center"/>
              <w:rPr>
                <w:bCs/>
                <w:sz w:val="23"/>
                <w:szCs w:val="23"/>
              </w:rPr>
            </w:pPr>
            <w:r w:rsidRPr="000A45EE">
              <w:rPr>
                <w:bCs/>
                <w:sz w:val="23"/>
                <w:szCs w:val="23"/>
              </w:rPr>
              <w:t>т/м³</w:t>
            </w:r>
          </w:p>
        </w:tc>
      </w:tr>
      <w:tr w:rsidR="004D2DE8" w:rsidRPr="000A45EE" w:rsidTr="004D2DE8">
        <w:tc>
          <w:tcPr>
            <w:tcW w:w="1696" w:type="dxa"/>
            <w:vMerge w:val="restart"/>
            <w:vAlign w:val="center"/>
          </w:tcPr>
          <w:p w:rsidR="004D2DE8" w:rsidRPr="000A45EE" w:rsidRDefault="004D2DE8" w:rsidP="004D2DE8">
            <w:pPr>
              <w:jc w:val="center"/>
              <w:rPr>
                <w:bCs/>
                <w:sz w:val="23"/>
                <w:szCs w:val="23"/>
              </w:rPr>
            </w:pPr>
            <w:r w:rsidRPr="000A45EE">
              <w:rPr>
                <w:rFonts w:hint="eastAsia"/>
                <w:bCs/>
                <w:sz w:val="23"/>
                <w:szCs w:val="23"/>
              </w:rPr>
              <w:t>Дизельное</w:t>
            </w:r>
          </w:p>
          <w:p w:rsidR="004D2DE8" w:rsidRPr="000A45EE" w:rsidRDefault="004D2DE8" w:rsidP="004D2DE8">
            <w:pPr>
              <w:jc w:val="center"/>
              <w:rPr>
                <w:bCs/>
                <w:sz w:val="23"/>
                <w:szCs w:val="23"/>
              </w:rPr>
            </w:pPr>
            <w:r w:rsidRPr="000A45EE">
              <w:rPr>
                <w:rFonts w:hint="eastAsia"/>
                <w:bCs/>
                <w:sz w:val="23"/>
                <w:szCs w:val="23"/>
              </w:rPr>
              <w:t>топливо</w:t>
            </w:r>
          </w:p>
        </w:tc>
        <w:tc>
          <w:tcPr>
            <w:tcW w:w="3969" w:type="dxa"/>
          </w:tcPr>
          <w:p w:rsidR="004D2DE8" w:rsidRPr="000A45EE" w:rsidRDefault="004D2DE8" w:rsidP="004D2DE8">
            <w:pPr>
              <w:jc w:val="center"/>
              <w:rPr>
                <w:bCs/>
                <w:sz w:val="23"/>
                <w:szCs w:val="23"/>
              </w:rPr>
            </w:pPr>
            <w:r w:rsidRPr="000A45EE">
              <w:rPr>
                <w:rFonts w:hint="eastAsia"/>
                <w:bCs/>
                <w:sz w:val="23"/>
                <w:szCs w:val="23"/>
              </w:rPr>
              <w:t>Низшая</w:t>
            </w:r>
            <w:r w:rsidRPr="000A45EE">
              <w:rPr>
                <w:bCs/>
                <w:sz w:val="23"/>
                <w:szCs w:val="23"/>
              </w:rPr>
              <w:t xml:space="preserve"> </w:t>
            </w:r>
            <w:r w:rsidRPr="000A45EE">
              <w:rPr>
                <w:rFonts w:hint="eastAsia"/>
                <w:bCs/>
                <w:sz w:val="23"/>
                <w:szCs w:val="23"/>
              </w:rPr>
              <w:t>теплота</w:t>
            </w:r>
            <w:r w:rsidRPr="000A45EE">
              <w:rPr>
                <w:bCs/>
                <w:sz w:val="23"/>
                <w:szCs w:val="23"/>
              </w:rPr>
              <w:t xml:space="preserve"> </w:t>
            </w:r>
            <w:r w:rsidRPr="000A45EE">
              <w:rPr>
                <w:rFonts w:hint="eastAsia"/>
                <w:bCs/>
                <w:sz w:val="23"/>
                <w:szCs w:val="23"/>
              </w:rPr>
              <w:t>сгорания</w:t>
            </w:r>
            <w:r w:rsidRPr="000A45EE">
              <w:rPr>
                <w:bCs/>
                <w:sz w:val="23"/>
                <w:szCs w:val="23"/>
              </w:rPr>
              <w:t xml:space="preserve"> </w:t>
            </w:r>
            <w:r w:rsidRPr="000A45EE">
              <w:rPr>
                <w:rFonts w:hint="eastAsia"/>
                <w:bCs/>
                <w:sz w:val="23"/>
                <w:szCs w:val="23"/>
              </w:rPr>
              <w:t>топлива</w:t>
            </w:r>
            <w:r w:rsidRPr="000A45EE">
              <w:rPr>
                <w:bCs/>
                <w:sz w:val="23"/>
                <w:szCs w:val="23"/>
              </w:rPr>
              <w:t xml:space="preserve"> Q</w:t>
            </w:r>
          </w:p>
        </w:tc>
        <w:tc>
          <w:tcPr>
            <w:tcW w:w="1343" w:type="dxa"/>
            <w:vAlign w:val="center"/>
          </w:tcPr>
          <w:p w:rsidR="004D2DE8" w:rsidRPr="000A45EE" w:rsidRDefault="004D2DE8" w:rsidP="004D2DE8">
            <w:pPr>
              <w:jc w:val="center"/>
              <w:rPr>
                <w:bCs/>
                <w:sz w:val="23"/>
                <w:szCs w:val="23"/>
              </w:rPr>
            </w:pPr>
            <w:r w:rsidRPr="000A45EE">
              <w:rPr>
                <w:bCs/>
                <w:sz w:val="23"/>
                <w:szCs w:val="23"/>
              </w:rPr>
              <w:t>10 200</w:t>
            </w:r>
          </w:p>
        </w:tc>
        <w:tc>
          <w:tcPr>
            <w:tcW w:w="2336" w:type="dxa"/>
            <w:vAlign w:val="center"/>
          </w:tcPr>
          <w:p w:rsidR="004D2DE8" w:rsidRPr="000A45EE" w:rsidRDefault="004D2DE8" w:rsidP="004D2DE8">
            <w:pPr>
              <w:jc w:val="center"/>
              <w:rPr>
                <w:bCs/>
                <w:sz w:val="23"/>
                <w:szCs w:val="23"/>
              </w:rPr>
            </w:pPr>
            <w:r w:rsidRPr="000A45EE">
              <w:rPr>
                <w:rFonts w:hint="eastAsia"/>
                <w:bCs/>
                <w:sz w:val="23"/>
                <w:szCs w:val="23"/>
              </w:rPr>
              <w:t>ккал</w:t>
            </w:r>
            <w:r w:rsidRPr="000A45EE">
              <w:rPr>
                <w:bCs/>
                <w:sz w:val="23"/>
                <w:szCs w:val="23"/>
              </w:rPr>
              <w:t>/</w:t>
            </w:r>
            <w:r w:rsidRPr="000A45EE">
              <w:rPr>
                <w:rFonts w:hint="eastAsia"/>
                <w:bCs/>
                <w:sz w:val="23"/>
                <w:szCs w:val="23"/>
              </w:rPr>
              <w:t>нм</w:t>
            </w:r>
            <w:r w:rsidRPr="000A45EE">
              <w:rPr>
                <w:bCs/>
                <w:sz w:val="23"/>
                <w:szCs w:val="23"/>
              </w:rPr>
              <w:t>³</w:t>
            </w:r>
          </w:p>
        </w:tc>
      </w:tr>
      <w:tr w:rsidR="004D2DE8" w:rsidRPr="000A45EE" w:rsidTr="004D2DE8">
        <w:tc>
          <w:tcPr>
            <w:tcW w:w="1696" w:type="dxa"/>
            <w:vMerge/>
          </w:tcPr>
          <w:p w:rsidR="004D2DE8" w:rsidRPr="000A45EE" w:rsidRDefault="004D2DE8" w:rsidP="004D2DE8">
            <w:pPr>
              <w:jc w:val="center"/>
              <w:rPr>
                <w:bCs/>
                <w:sz w:val="23"/>
                <w:szCs w:val="23"/>
              </w:rPr>
            </w:pPr>
          </w:p>
        </w:tc>
        <w:tc>
          <w:tcPr>
            <w:tcW w:w="3969" w:type="dxa"/>
          </w:tcPr>
          <w:p w:rsidR="004D2DE8" w:rsidRPr="000A45EE" w:rsidRDefault="004D2DE8" w:rsidP="004D2DE8">
            <w:pPr>
              <w:jc w:val="center"/>
              <w:rPr>
                <w:bCs/>
                <w:sz w:val="23"/>
                <w:szCs w:val="23"/>
              </w:rPr>
            </w:pPr>
            <w:r w:rsidRPr="000A45EE">
              <w:rPr>
                <w:rFonts w:hint="eastAsia"/>
                <w:bCs/>
                <w:sz w:val="23"/>
                <w:szCs w:val="23"/>
              </w:rPr>
              <w:t>Плотность</w:t>
            </w:r>
            <w:r w:rsidRPr="000A45EE">
              <w:rPr>
                <w:bCs/>
                <w:sz w:val="23"/>
                <w:szCs w:val="23"/>
              </w:rPr>
              <w:t xml:space="preserve"> </w:t>
            </w:r>
            <w:r w:rsidRPr="000A45EE">
              <w:rPr>
                <w:rFonts w:hint="eastAsia"/>
                <w:bCs/>
                <w:sz w:val="23"/>
                <w:szCs w:val="23"/>
              </w:rPr>
              <w:t>топлива</w:t>
            </w:r>
            <w:r w:rsidRPr="000A45EE">
              <w:rPr>
                <w:bCs/>
                <w:sz w:val="23"/>
                <w:szCs w:val="23"/>
              </w:rPr>
              <w:t xml:space="preserve"> P</w:t>
            </w:r>
          </w:p>
        </w:tc>
        <w:tc>
          <w:tcPr>
            <w:tcW w:w="1343" w:type="dxa"/>
            <w:vAlign w:val="center"/>
          </w:tcPr>
          <w:p w:rsidR="004D2DE8" w:rsidRPr="000A45EE" w:rsidRDefault="004D2DE8" w:rsidP="004D2DE8">
            <w:pPr>
              <w:jc w:val="center"/>
              <w:rPr>
                <w:bCs/>
                <w:sz w:val="23"/>
                <w:szCs w:val="23"/>
              </w:rPr>
            </w:pPr>
            <w:r w:rsidRPr="000A45EE">
              <w:rPr>
                <w:bCs/>
                <w:sz w:val="23"/>
                <w:szCs w:val="23"/>
              </w:rPr>
              <w:t>0,84</w:t>
            </w:r>
          </w:p>
        </w:tc>
        <w:tc>
          <w:tcPr>
            <w:tcW w:w="2336" w:type="dxa"/>
            <w:vAlign w:val="center"/>
          </w:tcPr>
          <w:p w:rsidR="004D2DE8" w:rsidRPr="000A45EE" w:rsidRDefault="004D2DE8" w:rsidP="004D2DE8">
            <w:pPr>
              <w:jc w:val="center"/>
              <w:rPr>
                <w:bCs/>
                <w:sz w:val="23"/>
                <w:szCs w:val="23"/>
              </w:rPr>
            </w:pPr>
            <w:r w:rsidRPr="000A45EE">
              <w:rPr>
                <w:bCs/>
                <w:sz w:val="23"/>
                <w:szCs w:val="23"/>
              </w:rPr>
              <w:t>т/м³</w:t>
            </w:r>
          </w:p>
        </w:tc>
      </w:tr>
      <w:bookmarkEnd w:id="60"/>
    </w:tbl>
    <w:p w:rsidR="004D2DE8" w:rsidRPr="004D2DE8" w:rsidRDefault="004D2DE8" w:rsidP="004D2DE8">
      <w:pPr>
        <w:jc w:val="center"/>
        <w:rPr>
          <w:b/>
          <w:sz w:val="24"/>
          <w:szCs w:val="24"/>
        </w:rPr>
      </w:pPr>
    </w:p>
    <w:p w:rsidR="00286839" w:rsidRPr="0029335D" w:rsidRDefault="00286839" w:rsidP="00286839">
      <w:pPr>
        <w:ind w:firstLine="709"/>
        <w:jc w:val="both"/>
        <w:rPr>
          <w:color w:val="FF0000"/>
          <w:sz w:val="24"/>
          <w:szCs w:val="24"/>
          <w:highlight w:val="yellow"/>
        </w:rPr>
      </w:pPr>
    </w:p>
    <w:p w:rsidR="00286839" w:rsidRPr="005B293F" w:rsidRDefault="00286839" w:rsidP="00286839">
      <w:pPr>
        <w:pStyle w:val="31"/>
        <w:numPr>
          <w:ilvl w:val="2"/>
          <w:numId w:val="41"/>
        </w:numPr>
        <w:tabs>
          <w:tab w:val="left" w:pos="851"/>
        </w:tabs>
        <w:spacing w:before="0" w:after="0"/>
        <w:ind w:left="0" w:firstLine="0"/>
        <w:rPr>
          <w:sz w:val="24"/>
          <w:szCs w:val="24"/>
        </w:rPr>
      </w:pPr>
      <w:r w:rsidRPr="005B293F">
        <w:rPr>
          <w:sz w:val="24"/>
          <w:szCs w:val="24"/>
        </w:rPr>
        <w:t>Использование местных видов топлива</w:t>
      </w:r>
    </w:p>
    <w:p w:rsidR="00286839" w:rsidRPr="005B293F" w:rsidRDefault="00286839" w:rsidP="00286839">
      <w:pPr>
        <w:ind w:firstLine="709"/>
        <w:jc w:val="both"/>
        <w:rPr>
          <w:sz w:val="24"/>
          <w:szCs w:val="24"/>
        </w:rPr>
      </w:pPr>
      <w:r w:rsidRPr="005B293F">
        <w:rPr>
          <w:sz w:val="24"/>
          <w:szCs w:val="24"/>
        </w:rPr>
        <w:t>Местные виды топлив на источниках тепловой энергии не используются.</w:t>
      </w:r>
    </w:p>
    <w:p w:rsidR="00286839" w:rsidRPr="0029335D" w:rsidRDefault="00286839" w:rsidP="00286839">
      <w:pPr>
        <w:ind w:firstLine="709"/>
        <w:jc w:val="both"/>
        <w:rPr>
          <w:sz w:val="24"/>
          <w:szCs w:val="24"/>
          <w:highlight w:val="yellow"/>
        </w:rPr>
      </w:pPr>
    </w:p>
    <w:p w:rsidR="00286839" w:rsidRPr="005B293F" w:rsidRDefault="00286839" w:rsidP="00286839">
      <w:pPr>
        <w:pStyle w:val="31"/>
        <w:numPr>
          <w:ilvl w:val="2"/>
          <w:numId w:val="41"/>
        </w:numPr>
        <w:tabs>
          <w:tab w:val="left" w:pos="851"/>
        </w:tabs>
        <w:spacing w:before="0" w:after="0"/>
        <w:ind w:left="0" w:firstLine="0"/>
        <w:rPr>
          <w:sz w:val="24"/>
          <w:szCs w:val="24"/>
        </w:rPr>
      </w:pPr>
      <w:r w:rsidRPr="005B293F">
        <w:rPr>
          <w:sz w:val="24"/>
          <w:szCs w:val="24"/>
        </w:rPr>
        <w:t>Виды топлива, их доля, значения низшей теплоты сгорания топлива, используемого для производства тепловой энергии по каждой системе теплоснабжения</w:t>
      </w:r>
    </w:p>
    <w:p w:rsidR="005B293F" w:rsidRPr="001B69FC" w:rsidRDefault="00286839" w:rsidP="005B293F">
      <w:pPr>
        <w:ind w:firstLine="709"/>
        <w:jc w:val="both"/>
        <w:rPr>
          <w:sz w:val="24"/>
          <w:szCs w:val="24"/>
        </w:rPr>
      </w:pPr>
      <w:bookmarkStart w:id="61" w:name="_Hlk39112293"/>
      <w:r w:rsidRPr="001B69FC">
        <w:rPr>
          <w:sz w:val="24"/>
          <w:szCs w:val="24"/>
        </w:rPr>
        <w:t>Основное топливо источников тепловой энергии</w:t>
      </w:r>
      <w:r w:rsidR="00245294">
        <w:rPr>
          <w:sz w:val="24"/>
          <w:szCs w:val="24"/>
        </w:rPr>
        <w:t xml:space="preserve"> ЦСТС-1, ЦСТС-3 </w:t>
      </w:r>
      <w:r w:rsidRPr="001B69FC">
        <w:rPr>
          <w:sz w:val="24"/>
          <w:szCs w:val="24"/>
        </w:rPr>
        <w:t xml:space="preserve">– природный газ. </w:t>
      </w:r>
      <w:r w:rsidR="00245294" w:rsidRPr="00245294">
        <w:rPr>
          <w:sz w:val="24"/>
          <w:szCs w:val="24"/>
        </w:rPr>
        <w:t>Основное топливо источников тепловой энергии ЦСТС</w:t>
      </w:r>
      <w:r w:rsidR="00245294">
        <w:rPr>
          <w:sz w:val="24"/>
          <w:szCs w:val="24"/>
        </w:rPr>
        <w:t>-2</w:t>
      </w:r>
      <w:r w:rsidR="00245294" w:rsidRPr="00245294">
        <w:rPr>
          <w:sz w:val="24"/>
          <w:szCs w:val="24"/>
        </w:rPr>
        <w:t>, ЦСТС-</w:t>
      </w:r>
      <w:r w:rsidR="00245294">
        <w:rPr>
          <w:sz w:val="24"/>
          <w:szCs w:val="24"/>
        </w:rPr>
        <w:t>4, ЦСТС-5</w:t>
      </w:r>
      <w:r w:rsidR="00245294" w:rsidRPr="00245294">
        <w:rPr>
          <w:sz w:val="24"/>
          <w:szCs w:val="24"/>
        </w:rPr>
        <w:t xml:space="preserve"> – </w:t>
      </w:r>
      <w:r w:rsidR="00245294">
        <w:rPr>
          <w:sz w:val="24"/>
          <w:szCs w:val="24"/>
        </w:rPr>
        <w:t>дизельное топливо</w:t>
      </w:r>
      <w:r w:rsidR="00245294" w:rsidRPr="00245294">
        <w:rPr>
          <w:sz w:val="24"/>
          <w:szCs w:val="24"/>
        </w:rPr>
        <w:t xml:space="preserve">. </w:t>
      </w:r>
      <w:r w:rsidR="005B293F" w:rsidRPr="001B69FC">
        <w:rPr>
          <w:rFonts w:hint="eastAsia"/>
          <w:sz w:val="24"/>
          <w:szCs w:val="24"/>
        </w:rPr>
        <w:t>Резервным</w:t>
      </w:r>
      <w:r w:rsidR="005B293F" w:rsidRPr="001B69FC">
        <w:rPr>
          <w:sz w:val="24"/>
          <w:szCs w:val="24"/>
        </w:rPr>
        <w:t xml:space="preserve"> </w:t>
      </w:r>
      <w:r w:rsidR="005B293F" w:rsidRPr="005B293F">
        <w:rPr>
          <w:rFonts w:hint="eastAsia"/>
          <w:sz w:val="24"/>
          <w:szCs w:val="24"/>
        </w:rPr>
        <w:t>топливом</w:t>
      </w:r>
      <w:r w:rsidR="005B293F" w:rsidRPr="005B293F">
        <w:rPr>
          <w:sz w:val="24"/>
          <w:szCs w:val="24"/>
        </w:rPr>
        <w:t xml:space="preserve"> </w:t>
      </w:r>
      <w:r w:rsidR="005B293F" w:rsidRPr="005B293F">
        <w:rPr>
          <w:rFonts w:hint="eastAsia"/>
          <w:sz w:val="24"/>
          <w:szCs w:val="24"/>
        </w:rPr>
        <w:t>для</w:t>
      </w:r>
      <w:r w:rsidR="005B293F" w:rsidRPr="005B293F">
        <w:rPr>
          <w:sz w:val="24"/>
          <w:szCs w:val="24"/>
        </w:rPr>
        <w:t xml:space="preserve"> </w:t>
      </w:r>
      <w:r w:rsidR="005B293F" w:rsidRPr="005B293F">
        <w:rPr>
          <w:rFonts w:hint="eastAsia"/>
          <w:sz w:val="24"/>
          <w:szCs w:val="24"/>
        </w:rPr>
        <w:t>существующих</w:t>
      </w:r>
      <w:r w:rsidR="005B293F" w:rsidRPr="005B293F">
        <w:rPr>
          <w:sz w:val="24"/>
          <w:szCs w:val="24"/>
        </w:rPr>
        <w:t xml:space="preserve"> </w:t>
      </w:r>
      <w:r w:rsidR="005B293F" w:rsidRPr="005B293F">
        <w:rPr>
          <w:rFonts w:hint="eastAsia"/>
          <w:sz w:val="24"/>
          <w:szCs w:val="24"/>
        </w:rPr>
        <w:t>котельных</w:t>
      </w:r>
      <w:r w:rsidR="005B293F" w:rsidRPr="005B293F">
        <w:rPr>
          <w:sz w:val="24"/>
          <w:szCs w:val="24"/>
        </w:rPr>
        <w:t xml:space="preserve"> </w:t>
      </w:r>
      <w:r w:rsidR="005B293F" w:rsidRPr="005B293F">
        <w:rPr>
          <w:rFonts w:hint="eastAsia"/>
          <w:sz w:val="24"/>
          <w:szCs w:val="24"/>
        </w:rPr>
        <w:t>является</w:t>
      </w:r>
      <w:r w:rsidR="005B293F" w:rsidRPr="005B293F">
        <w:rPr>
          <w:sz w:val="24"/>
          <w:szCs w:val="24"/>
        </w:rPr>
        <w:t xml:space="preserve"> </w:t>
      </w:r>
      <w:r w:rsidR="005B293F" w:rsidRPr="005B293F">
        <w:rPr>
          <w:rFonts w:hint="eastAsia"/>
          <w:sz w:val="24"/>
          <w:szCs w:val="24"/>
        </w:rPr>
        <w:t>дизельное</w:t>
      </w:r>
      <w:r w:rsidR="005B293F" w:rsidRPr="005B293F">
        <w:rPr>
          <w:sz w:val="24"/>
          <w:szCs w:val="24"/>
        </w:rPr>
        <w:t xml:space="preserve"> </w:t>
      </w:r>
      <w:r w:rsidR="005B293F" w:rsidRPr="005B293F">
        <w:rPr>
          <w:rFonts w:hint="eastAsia"/>
          <w:sz w:val="24"/>
          <w:szCs w:val="24"/>
        </w:rPr>
        <w:t>топливо</w:t>
      </w:r>
      <w:r w:rsidR="005B293F" w:rsidRPr="005B293F">
        <w:rPr>
          <w:sz w:val="24"/>
          <w:szCs w:val="24"/>
        </w:rPr>
        <w:t xml:space="preserve">. </w:t>
      </w:r>
      <w:r w:rsidR="005B293F" w:rsidRPr="005B293F">
        <w:rPr>
          <w:rFonts w:hint="eastAsia"/>
          <w:sz w:val="24"/>
          <w:szCs w:val="24"/>
        </w:rPr>
        <w:t>Данные</w:t>
      </w:r>
      <w:r w:rsidR="005B293F" w:rsidRPr="005B293F">
        <w:rPr>
          <w:sz w:val="24"/>
          <w:szCs w:val="24"/>
        </w:rPr>
        <w:t xml:space="preserve"> </w:t>
      </w:r>
      <w:r w:rsidR="005B293F" w:rsidRPr="005B293F">
        <w:rPr>
          <w:rFonts w:hint="eastAsia"/>
          <w:sz w:val="24"/>
          <w:szCs w:val="24"/>
        </w:rPr>
        <w:t>о</w:t>
      </w:r>
      <w:r w:rsidR="005B293F" w:rsidRPr="005B293F">
        <w:rPr>
          <w:sz w:val="24"/>
          <w:szCs w:val="24"/>
        </w:rPr>
        <w:t xml:space="preserve"> </w:t>
      </w:r>
      <w:r w:rsidR="005B293F" w:rsidRPr="005B293F">
        <w:rPr>
          <w:rFonts w:hint="eastAsia"/>
          <w:sz w:val="24"/>
          <w:szCs w:val="24"/>
        </w:rPr>
        <w:t>существующем</w:t>
      </w:r>
      <w:r w:rsidR="005B293F" w:rsidRPr="005B293F">
        <w:rPr>
          <w:sz w:val="24"/>
          <w:szCs w:val="24"/>
        </w:rPr>
        <w:t xml:space="preserve"> </w:t>
      </w:r>
      <w:r w:rsidR="005B293F" w:rsidRPr="005B293F">
        <w:rPr>
          <w:rFonts w:hint="eastAsia"/>
          <w:sz w:val="24"/>
          <w:szCs w:val="24"/>
        </w:rPr>
        <w:t>запасе</w:t>
      </w:r>
      <w:r w:rsidR="005B293F" w:rsidRPr="001B69FC">
        <w:rPr>
          <w:sz w:val="24"/>
          <w:szCs w:val="24"/>
        </w:rPr>
        <w:t xml:space="preserve"> </w:t>
      </w:r>
      <w:r w:rsidR="005B293F" w:rsidRPr="001B69FC">
        <w:rPr>
          <w:rFonts w:hint="eastAsia"/>
          <w:sz w:val="24"/>
          <w:szCs w:val="24"/>
        </w:rPr>
        <w:t>резервного</w:t>
      </w:r>
      <w:r w:rsidR="005B293F" w:rsidRPr="001B69FC">
        <w:rPr>
          <w:sz w:val="24"/>
          <w:szCs w:val="24"/>
        </w:rPr>
        <w:t xml:space="preserve"> </w:t>
      </w:r>
      <w:r w:rsidR="005B293F" w:rsidRPr="001B69FC">
        <w:rPr>
          <w:rFonts w:hint="eastAsia"/>
          <w:sz w:val="24"/>
          <w:szCs w:val="24"/>
        </w:rPr>
        <w:t>и</w:t>
      </w:r>
      <w:r w:rsidR="005B293F" w:rsidRPr="001B69FC">
        <w:rPr>
          <w:sz w:val="24"/>
          <w:szCs w:val="24"/>
        </w:rPr>
        <w:t xml:space="preserve"> </w:t>
      </w:r>
      <w:r w:rsidR="005B293F" w:rsidRPr="001B69FC">
        <w:rPr>
          <w:rFonts w:hint="eastAsia"/>
          <w:sz w:val="24"/>
          <w:szCs w:val="24"/>
        </w:rPr>
        <w:t>аварийного</w:t>
      </w:r>
      <w:r w:rsidR="005B293F" w:rsidRPr="001B69FC">
        <w:rPr>
          <w:sz w:val="24"/>
          <w:szCs w:val="24"/>
        </w:rPr>
        <w:t xml:space="preserve"> </w:t>
      </w:r>
      <w:r w:rsidR="005B293F" w:rsidRPr="001B69FC">
        <w:rPr>
          <w:rFonts w:hint="eastAsia"/>
          <w:sz w:val="24"/>
          <w:szCs w:val="24"/>
        </w:rPr>
        <w:t>топлива</w:t>
      </w:r>
      <w:r w:rsidR="005B293F" w:rsidRPr="001B69FC">
        <w:rPr>
          <w:sz w:val="24"/>
          <w:szCs w:val="24"/>
        </w:rPr>
        <w:t xml:space="preserve"> </w:t>
      </w:r>
      <w:r w:rsidR="005B293F" w:rsidRPr="001B69FC">
        <w:rPr>
          <w:rFonts w:hint="eastAsia"/>
          <w:sz w:val="24"/>
          <w:szCs w:val="24"/>
        </w:rPr>
        <w:t>отсутствуют</w:t>
      </w:r>
      <w:r w:rsidR="005B293F" w:rsidRPr="001B69FC">
        <w:rPr>
          <w:sz w:val="24"/>
          <w:szCs w:val="24"/>
        </w:rPr>
        <w:t xml:space="preserve">. </w:t>
      </w:r>
    </w:p>
    <w:p w:rsidR="001B69FC" w:rsidRPr="00A23E58" w:rsidRDefault="001B69FC" w:rsidP="005B293F">
      <w:pPr>
        <w:ind w:firstLine="709"/>
        <w:jc w:val="both"/>
        <w:rPr>
          <w:sz w:val="24"/>
          <w:szCs w:val="24"/>
        </w:rPr>
      </w:pPr>
      <w:r w:rsidRPr="00A23E58">
        <w:rPr>
          <w:sz w:val="24"/>
          <w:szCs w:val="24"/>
        </w:rPr>
        <w:t xml:space="preserve">Значения низшей теплоты сгорания топлива представлены в табл. </w:t>
      </w:r>
      <w:r w:rsidR="00A23E58" w:rsidRPr="00A23E58">
        <w:rPr>
          <w:sz w:val="24"/>
          <w:szCs w:val="24"/>
        </w:rPr>
        <w:t>21</w:t>
      </w:r>
      <w:r w:rsidRPr="00A23E58">
        <w:rPr>
          <w:sz w:val="24"/>
          <w:szCs w:val="24"/>
        </w:rPr>
        <w:t>. Доля топлива в производстве тепловой энергии по каждой системе теплоснабжения приведен</w:t>
      </w:r>
      <w:r w:rsidR="008C2A6D">
        <w:rPr>
          <w:sz w:val="24"/>
          <w:szCs w:val="24"/>
        </w:rPr>
        <w:t>а</w:t>
      </w:r>
      <w:r w:rsidRPr="00A23E58">
        <w:rPr>
          <w:sz w:val="24"/>
          <w:szCs w:val="24"/>
        </w:rPr>
        <w:t xml:space="preserve"> в табл. </w:t>
      </w:r>
      <w:r w:rsidR="00A23E58" w:rsidRPr="00A23E58">
        <w:rPr>
          <w:sz w:val="24"/>
          <w:szCs w:val="24"/>
        </w:rPr>
        <w:t>2</w:t>
      </w:r>
      <w:r w:rsidRPr="00A23E58">
        <w:rPr>
          <w:sz w:val="24"/>
          <w:szCs w:val="24"/>
        </w:rPr>
        <w:t>2.</w:t>
      </w:r>
    </w:p>
    <w:p w:rsidR="001B69FC" w:rsidRPr="00A23E58" w:rsidRDefault="001B69FC" w:rsidP="001B69FC">
      <w:pPr>
        <w:ind w:firstLine="709"/>
        <w:jc w:val="right"/>
        <w:rPr>
          <w:sz w:val="24"/>
          <w:szCs w:val="24"/>
        </w:rPr>
      </w:pPr>
      <w:r w:rsidRPr="00A23E58">
        <w:rPr>
          <w:b/>
          <w:sz w:val="24"/>
          <w:szCs w:val="24"/>
        </w:rPr>
        <w:t xml:space="preserve">Таблица </w:t>
      </w:r>
      <w:r w:rsidR="009F65A4" w:rsidRPr="00A23E58">
        <w:rPr>
          <w:b/>
          <w:sz w:val="24"/>
          <w:szCs w:val="24"/>
        </w:rPr>
        <w:fldChar w:fldCharType="begin"/>
      </w:r>
      <w:r w:rsidRPr="00A23E58">
        <w:rPr>
          <w:b/>
          <w:sz w:val="24"/>
          <w:szCs w:val="24"/>
        </w:rPr>
        <w:instrText xml:space="preserve"> SEQ Таблица \* ARABIC </w:instrText>
      </w:r>
      <w:r w:rsidR="009F65A4" w:rsidRPr="00A23E58">
        <w:rPr>
          <w:b/>
          <w:sz w:val="24"/>
          <w:szCs w:val="24"/>
        </w:rPr>
        <w:fldChar w:fldCharType="separate"/>
      </w:r>
      <w:r w:rsidR="000E072D">
        <w:rPr>
          <w:b/>
          <w:noProof/>
          <w:sz w:val="24"/>
          <w:szCs w:val="24"/>
        </w:rPr>
        <w:t>22</w:t>
      </w:r>
      <w:r w:rsidR="009F65A4" w:rsidRPr="00A23E58">
        <w:rPr>
          <w:b/>
          <w:sz w:val="24"/>
          <w:szCs w:val="24"/>
        </w:rPr>
        <w:fldChar w:fldCharType="end"/>
      </w:r>
    </w:p>
    <w:p w:rsidR="001B69FC" w:rsidRPr="00A23E58" w:rsidRDefault="001B69FC" w:rsidP="001B69FC">
      <w:pPr>
        <w:jc w:val="center"/>
        <w:rPr>
          <w:b/>
          <w:sz w:val="24"/>
          <w:szCs w:val="24"/>
        </w:rPr>
      </w:pPr>
      <w:r w:rsidRPr="00A23E58">
        <w:rPr>
          <w:rFonts w:hint="eastAsia"/>
          <w:b/>
          <w:sz w:val="24"/>
          <w:szCs w:val="24"/>
        </w:rPr>
        <w:t>Виды</w:t>
      </w:r>
      <w:r w:rsidRPr="00A23E58">
        <w:rPr>
          <w:b/>
          <w:sz w:val="24"/>
          <w:szCs w:val="24"/>
        </w:rPr>
        <w:t xml:space="preserve"> </w:t>
      </w:r>
      <w:r w:rsidRPr="00A23E58">
        <w:rPr>
          <w:rFonts w:hint="eastAsia"/>
          <w:b/>
          <w:sz w:val="24"/>
          <w:szCs w:val="24"/>
        </w:rPr>
        <w:t>топлива</w:t>
      </w:r>
      <w:r w:rsidRPr="00A23E58">
        <w:rPr>
          <w:b/>
          <w:sz w:val="24"/>
          <w:szCs w:val="24"/>
        </w:rPr>
        <w:t xml:space="preserve">, </w:t>
      </w:r>
      <w:r w:rsidRPr="00A23E58">
        <w:rPr>
          <w:rFonts w:hint="eastAsia"/>
          <w:b/>
          <w:sz w:val="24"/>
          <w:szCs w:val="24"/>
        </w:rPr>
        <w:t>используемые</w:t>
      </w:r>
      <w:r w:rsidRPr="00A23E58">
        <w:rPr>
          <w:b/>
          <w:sz w:val="24"/>
          <w:szCs w:val="24"/>
        </w:rPr>
        <w:t xml:space="preserve"> </w:t>
      </w:r>
      <w:r w:rsidRPr="00A23E58">
        <w:rPr>
          <w:rFonts w:hint="eastAsia"/>
          <w:b/>
          <w:sz w:val="24"/>
          <w:szCs w:val="24"/>
        </w:rPr>
        <w:t>для</w:t>
      </w:r>
      <w:r w:rsidRPr="00A23E58">
        <w:rPr>
          <w:b/>
          <w:sz w:val="24"/>
          <w:szCs w:val="24"/>
        </w:rPr>
        <w:t xml:space="preserve"> </w:t>
      </w:r>
      <w:r w:rsidRPr="00A23E58">
        <w:rPr>
          <w:rFonts w:hint="eastAsia"/>
          <w:b/>
          <w:sz w:val="24"/>
          <w:szCs w:val="24"/>
        </w:rPr>
        <w:t>производства</w:t>
      </w:r>
      <w:r w:rsidRPr="00A23E58">
        <w:rPr>
          <w:b/>
          <w:sz w:val="24"/>
          <w:szCs w:val="24"/>
        </w:rPr>
        <w:t xml:space="preserve"> </w:t>
      </w:r>
      <w:r w:rsidRPr="00A23E58">
        <w:rPr>
          <w:rFonts w:hint="eastAsia"/>
          <w:b/>
          <w:sz w:val="24"/>
          <w:szCs w:val="24"/>
        </w:rPr>
        <w:t>тепловой</w:t>
      </w:r>
      <w:r w:rsidRPr="00A23E58">
        <w:rPr>
          <w:b/>
          <w:sz w:val="24"/>
          <w:szCs w:val="24"/>
        </w:rPr>
        <w:t xml:space="preserve"> </w:t>
      </w:r>
      <w:r w:rsidRPr="00A23E58">
        <w:rPr>
          <w:rFonts w:hint="eastAsia"/>
          <w:b/>
          <w:sz w:val="24"/>
          <w:szCs w:val="24"/>
        </w:rPr>
        <w:t>энергии</w:t>
      </w:r>
      <w:r w:rsidR="000A45EE" w:rsidRPr="00A23E58">
        <w:rPr>
          <w:b/>
          <w:sz w:val="24"/>
          <w:szCs w:val="24"/>
        </w:rPr>
        <w:t xml:space="preserve"> в 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43"/>
        <w:gridCol w:w="2469"/>
        <w:gridCol w:w="4058"/>
      </w:tblGrid>
      <w:tr w:rsidR="001B69FC" w:rsidRPr="00EF043B" w:rsidTr="00EF043B">
        <w:tc>
          <w:tcPr>
            <w:tcW w:w="1590" w:type="pct"/>
            <w:shd w:val="clear" w:color="auto" w:fill="auto"/>
            <w:vAlign w:val="center"/>
            <w:hideMark/>
          </w:tcPr>
          <w:p w:rsidR="001B69FC" w:rsidRPr="00A23E58" w:rsidRDefault="001B69FC" w:rsidP="00D41C5D">
            <w:pPr>
              <w:jc w:val="center"/>
              <w:rPr>
                <w:b/>
                <w:bCs/>
                <w:color w:val="000000"/>
                <w:sz w:val="23"/>
                <w:szCs w:val="23"/>
              </w:rPr>
            </w:pPr>
            <w:r w:rsidRPr="00A23E58">
              <w:rPr>
                <w:b/>
                <w:bCs/>
                <w:color w:val="000000"/>
                <w:sz w:val="23"/>
                <w:szCs w:val="23"/>
              </w:rPr>
              <w:t>Наименование источника</w:t>
            </w:r>
          </w:p>
        </w:tc>
        <w:tc>
          <w:tcPr>
            <w:tcW w:w="1290" w:type="pct"/>
            <w:shd w:val="clear" w:color="auto" w:fill="auto"/>
            <w:vAlign w:val="center"/>
            <w:hideMark/>
          </w:tcPr>
          <w:p w:rsidR="001B69FC" w:rsidRPr="00A23E58" w:rsidRDefault="001B69FC" w:rsidP="00D41C5D">
            <w:pPr>
              <w:jc w:val="center"/>
              <w:rPr>
                <w:b/>
                <w:bCs/>
                <w:color w:val="000000"/>
                <w:sz w:val="23"/>
                <w:szCs w:val="23"/>
              </w:rPr>
            </w:pPr>
            <w:r w:rsidRPr="00A23E58">
              <w:rPr>
                <w:b/>
                <w:bCs/>
                <w:color w:val="000000"/>
                <w:sz w:val="23"/>
                <w:szCs w:val="23"/>
              </w:rPr>
              <w:t>Вид топлива</w:t>
            </w:r>
          </w:p>
        </w:tc>
        <w:tc>
          <w:tcPr>
            <w:tcW w:w="2120" w:type="pct"/>
            <w:shd w:val="clear" w:color="auto" w:fill="auto"/>
            <w:vAlign w:val="center"/>
            <w:hideMark/>
          </w:tcPr>
          <w:p w:rsidR="001B69FC" w:rsidRPr="00EF043B" w:rsidRDefault="001B69FC" w:rsidP="00D41C5D">
            <w:pPr>
              <w:jc w:val="center"/>
              <w:rPr>
                <w:b/>
                <w:color w:val="000000"/>
                <w:sz w:val="23"/>
                <w:szCs w:val="23"/>
              </w:rPr>
            </w:pPr>
            <w:r w:rsidRPr="00A23E58">
              <w:rPr>
                <w:b/>
                <w:color w:val="000000"/>
                <w:sz w:val="23"/>
                <w:szCs w:val="23"/>
              </w:rPr>
              <w:t>Доля топлива,</w:t>
            </w:r>
            <w:r w:rsidRPr="00A23E58">
              <w:rPr>
                <w:b/>
                <w:color w:val="000000"/>
                <w:sz w:val="23"/>
                <w:szCs w:val="23"/>
              </w:rPr>
              <w:br/>
              <w:t>в выработке тепловой энергии, %</w:t>
            </w:r>
          </w:p>
        </w:tc>
      </w:tr>
      <w:tr w:rsidR="001B69FC" w:rsidRPr="00EF043B" w:rsidTr="00EF043B">
        <w:tc>
          <w:tcPr>
            <w:tcW w:w="1590" w:type="pct"/>
            <w:shd w:val="clear" w:color="auto" w:fill="auto"/>
            <w:vAlign w:val="center"/>
            <w:hideMark/>
          </w:tcPr>
          <w:p w:rsidR="001B69FC" w:rsidRPr="00EF043B" w:rsidRDefault="001B69FC" w:rsidP="00D41C5D">
            <w:pPr>
              <w:jc w:val="center"/>
              <w:rPr>
                <w:color w:val="000000"/>
                <w:sz w:val="23"/>
                <w:szCs w:val="23"/>
              </w:rPr>
            </w:pPr>
            <w:r w:rsidRPr="00EF043B">
              <w:rPr>
                <w:color w:val="000000"/>
                <w:sz w:val="23"/>
                <w:szCs w:val="23"/>
              </w:rPr>
              <w:t>ЦСТС-1, п. Тазовский</w:t>
            </w:r>
          </w:p>
        </w:tc>
        <w:tc>
          <w:tcPr>
            <w:tcW w:w="1290" w:type="pct"/>
            <w:shd w:val="clear" w:color="auto" w:fill="auto"/>
            <w:vAlign w:val="center"/>
            <w:hideMark/>
          </w:tcPr>
          <w:p w:rsidR="001B69FC" w:rsidRPr="00EF043B" w:rsidRDefault="001B69FC" w:rsidP="00D41C5D">
            <w:pPr>
              <w:jc w:val="center"/>
              <w:rPr>
                <w:color w:val="000000"/>
                <w:sz w:val="23"/>
                <w:szCs w:val="23"/>
              </w:rPr>
            </w:pPr>
            <w:r w:rsidRPr="00EF043B">
              <w:rPr>
                <w:color w:val="000000"/>
                <w:sz w:val="23"/>
                <w:szCs w:val="23"/>
              </w:rPr>
              <w:t>газ</w:t>
            </w:r>
          </w:p>
        </w:tc>
        <w:tc>
          <w:tcPr>
            <w:tcW w:w="2120" w:type="pct"/>
            <w:shd w:val="clear" w:color="auto" w:fill="auto"/>
            <w:vAlign w:val="center"/>
          </w:tcPr>
          <w:p w:rsidR="001B69FC" w:rsidRPr="00EF043B" w:rsidRDefault="001B69FC" w:rsidP="001B69FC">
            <w:pPr>
              <w:jc w:val="center"/>
              <w:rPr>
                <w:color w:val="000000"/>
                <w:sz w:val="23"/>
                <w:szCs w:val="23"/>
              </w:rPr>
            </w:pPr>
            <w:r w:rsidRPr="00EF043B">
              <w:rPr>
                <w:color w:val="000000"/>
                <w:sz w:val="23"/>
                <w:szCs w:val="23"/>
              </w:rPr>
              <w:t>100</w:t>
            </w:r>
          </w:p>
        </w:tc>
      </w:tr>
      <w:tr w:rsidR="000A45EE" w:rsidRPr="00EF043B" w:rsidTr="00EF043B">
        <w:tc>
          <w:tcPr>
            <w:tcW w:w="1590" w:type="pct"/>
            <w:shd w:val="clear" w:color="auto" w:fill="auto"/>
            <w:vAlign w:val="center"/>
            <w:hideMark/>
          </w:tcPr>
          <w:p w:rsidR="000A45EE" w:rsidRPr="00EF043B" w:rsidRDefault="000A45EE" w:rsidP="00D41C5D">
            <w:pPr>
              <w:jc w:val="center"/>
              <w:rPr>
                <w:color w:val="000000"/>
                <w:sz w:val="23"/>
                <w:szCs w:val="23"/>
              </w:rPr>
            </w:pPr>
            <w:r w:rsidRPr="00EF043B">
              <w:rPr>
                <w:color w:val="000000"/>
                <w:sz w:val="23"/>
                <w:szCs w:val="23"/>
              </w:rPr>
              <w:t>ЦСТС-2, с. Антипаюта</w:t>
            </w:r>
          </w:p>
        </w:tc>
        <w:tc>
          <w:tcPr>
            <w:tcW w:w="1290" w:type="pct"/>
            <w:shd w:val="clear" w:color="auto" w:fill="auto"/>
            <w:vAlign w:val="center"/>
            <w:hideMark/>
          </w:tcPr>
          <w:p w:rsidR="000A45EE" w:rsidRPr="00EF043B" w:rsidRDefault="00EF043B" w:rsidP="00D41C5D">
            <w:pPr>
              <w:jc w:val="center"/>
              <w:rPr>
                <w:color w:val="000000"/>
                <w:sz w:val="23"/>
                <w:szCs w:val="23"/>
              </w:rPr>
            </w:pPr>
            <w:r w:rsidRPr="00EF043B">
              <w:rPr>
                <w:color w:val="000000"/>
                <w:sz w:val="23"/>
                <w:szCs w:val="23"/>
              </w:rPr>
              <w:t>дизельное топливо</w:t>
            </w:r>
          </w:p>
        </w:tc>
        <w:tc>
          <w:tcPr>
            <w:tcW w:w="2120" w:type="pct"/>
            <w:shd w:val="clear" w:color="auto" w:fill="auto"/>
            <w:vAlign w:val="center"/>
          </w:tcPr>
          <w:p w:rsidR="000A45EE" w:rsidRPr="00EF043B" w:rsidRDefault="000A45EE" w:rsidP="001B69FC">
            <w:pPr>
              <w:jc w:val="center"/>
              <w:rPr>
                <w:color w:val="000000"/>
                <w:sz w:val="23"/>
                <w:szCs w:val="23"/>
              </w:rPr>
            </w:pPr>
            <w:r w:rsidRPr="00EF043B">
              <w:rPr>
                <w:color w:val="000000"/>
                <w:sz w:val="23"/>
                <w:szCs w:val="23"/>
              </w:rPr>
              <w:t>100</w:t>
            </w:r>
          </w:p>
        </w:tc>
      </w:tr>
      <w:tr w:rsidR="001B69FC" w:rsidRPr="00EF043B" w:rsidTr="00EF043B">
        <w:tc>
          <w:tcPr>
            <w:tcW w:w="1590" w:type="pct"/>
            <w:shd w:val="clear" w:color="auto" w:fill="auto"/>
            <w:vAlign w:val="center"/>
            <w:hideMark/>
          </w:tcPr>
          <w:p w:rsidR="001B69FC" w:rsidRPr="00EF043B" w:rsidRDefault="001B69FC" w:rsidP="00D41C5D">
            <w:pPr>
              <w:jc w:val="center"/>
              <w:rPr>
                <w:color w:val="000000"/>
                <w:sz w:val="23"/>
                <w:szCs w:val="23"/>
              </w:rPr>
            </w:pPr>
            <w:r w:rsidRPr="00EF043B">
              <w:rPr>
                <w:color w:val="000000"/>
                <w:sz w:val="23"/>
                <w:szCs w:val="23"/>
              </w:rPr>
              <w:t>ЦСТС-3, с. Газ-Сале</w:t>
            </w:r>
          </w:p>
        </w:tc>
        <w:tc>
          <w:tcPr>
            <w:tcW w:w="1290" w:type="pct"/>
            <w:shd w:val="clear" w:color="auto" w:fill="auto"/>
            <w:vAlign w:val="center"/>
            <w:hideMark/>
          </w:tcPr>
          <w:p w:rsidR="001B69FC" w:rsidRPr="00EF043B" w:rsidRDefault="001B69FC" w:rsidP="00D41C5D">
            <w:pPr>
              <w:jc w:val="center"/>
              <w:rPr>
                <w:color w:val="000000"/>
                <w:sz w:val="23"/>
                <w:szCs w:val="23"/>
              </w:rPr>
            </w:pPr>
            <w:r w:rsidRPr="00EF043B">
              <w:rPr>
                <w:color w:val="000000"/>
                <w:sz w:val="23"/>
                <w:szCs w:val="23"/>
              </w:rPr>
              <w:t>газ</w:t>
            </w:r>
          </w:p>
        </w:tc>
        <w:tc>
          <w:tcPr>
            <w:tcW w:w="2120" w:type="pct"/>
            <w:shd w:val="clear" w:color="auto" w:fill="auto"/>
            <w:vAlign w:val="center"/>
          </w:tcPr>
          <w:p w:rsidR="001B69FC" w:rsidRPr="00EF043B" w:rsidRDefault="001B69FC" w:rsidP="001B69FC">
            <w:pPr>
              <w:jc w:val="center"/>
              <w:rPr>
                <w:color w:val="000000"/>
                <w:sz w:val="23"/>
                <w:szCs w:val="23"/>
              </w:rPr>
            </w:pPr>
            <w:r w:rsidRPr="00EF043B">
              <w:rPr>
                <w:color w:val="000000"/>
                <w:sz w:val="23"/>
                <w:szCs w:val="23"/>
              </w:rPr>
              <w:t>100</w:t>
            </w:r>
          </w:p>
        </w:tc>
      </w:tr>
      <w:tr w:rsidR="001B69FC" w:rsidRPr="00EF043B" w:rsidTr="00EF043B">
        <w:tc>
          <w:tcPr>
            <w:tcW w:w="1590" w:type="pct"/>
            <w:shd w:val="clear" w:color="auto" w:fill="auto"/>
            <w:vAlign w:val="center"/>
            <w:hideMark/>
          </w:tcPr>
          <w:p w:rsidR="001B69FC" w:rsidRPr="00EF043B" w:rsidRDefault="001B69FC" w:rsidP="00D41C5D">
            <w:pPr>
              <w:jc w:val="center"/>
              <w:rPr>
                <w:color w:val="000000"/>
                <w:sz w:val="23"/>
                <w:szCs w:val="23"/>
              </w:rPr>
            </w:pPr>
            <w:r w:rsidRPr="00EF043B">
              <w:rPr>
                <w:color w:val="000000"/>
                <w:sz w:val="23"/>
                <w:szCs w:val="23"/>
              </w:rPr>
              <w:lastRenderedPageBreak/>
              <w:t>ЦСТС-4, с. Находка</w:t>
            </w:r>
          </w:p>
        </w:tc>
        <w:tc>
          <w:tcPr>
            <w:tcW w:w="1290" w:type="pct"/>
            <w:shd w:val="clear" w:color="auto" w:fill="auto"/>
            <w:vAlign w:val="center"/>
            <w:hideMark/>
          </w:tcPr>
          <w:p w:rsidR="001B69FC" w:rsidRPr="00EF043B" w:rsidRDefault="00EF043B" w:rsidP="00D41C5D">
            <w:pPr>
              <w:jc w:val="center"/>
              <w:rPr>
                <w:color w:val="000000"/>
                <w:sz w:val="23"/>
                <w:szCs w:val="23"/>
              </w:rPr>
            </w:pPr>
            <w:r w:rsidRPr="00EF043B">
              <w:rPr>
                <w:color w:val="000000"/>
                <w:sz w:val="23"/>
                <w:szCs w:val="23"/>
              </w:rPr>
              <w:t>дизельное топливо</w:t>
            </w:r>
          </w:p>
        </w:tc>
        <w:tc>
          <w:tcPr>
            <w:tcW w:w="2120" w:type="pct"/>
            <w:shd w:val="clear" w:color="auto" w:fill="auto"/>
            <w:vAlign w:val="center"/>
          </w:tcPr>
          <w:p w:rsidR="001B69FC" w:rsidRPr="00EF043B" w:rsidRDefault="001B69FC" w:rsidP="00D41C5D">
            <w:pPr>
              <w:jc w:val="center"/>
              <w:rPr>
                <w:color w:val="000000"/>
                <w:sz w:val="23"/>
                <w:szCs w:val="23"/>
              </w:rPr>
            </w:pPr>
            <w:r w:rsidRPr="00EF043B">
              <w:rPr>
                <w:color w:val="000000"/>
                <w:sz w:val="23"/>
                <w:szCs w:val="23"/>
              </w:rPr>
              <w:t>100</w:t>
            </w:r>
          </w:p>
        </w:tc>
      </w:tr>
      <w:tr w:rsidR="001B69FC" w:rsidRPr="00EF043B" w:rsidTr="00EF043B">
        <w:tc>
          <w:tcPr>
            <w:tcW w:w="1590" w:type="pct"/>
            <w:shd w:val="clear" w:color="auto" w:fill="auto"/>
            <w:vAlign w:val="center"/>
            <w:hideMark/>
          </w:tcPr>
          <w:p w:rsidR="001B69FC" w:rsidRPr="00EF043B" w:rsidRDefault="001B69FC" w:rsidP="00D41C5D">
            <w:pPr>
              <w:jc w:val="center"/>
              <w:rPr>
                <w:color w:val="000000"/>
                <w:sz w:val="23"/>
                <w:szCs w:val="23"/>
              </w:rPr>
            </w:pPr>
            <w:r w:rsidRPr="00EF043B">
              <w:rPr>
                <w:color w:val="000000"/>
                <w:sz w:val="23"/>
                <w:szCs w:val="23"/>
              </w:rPr>
              <w:t>ЦСТС-5, с. Гыда</w:t>
            </w:r>
          </w:p>
        </w:tc>
        <w:tc>
          <w:tcPr>
            <w:tcW w:w="1290" w:type="pct"/>
            <w:shd w:val="clear" w:color="auto" w:fill="auto"/>
            <w:vAlign w:val="center"/>
            <w:hideMark/>
          </w:tcPr>
          <w:p w:rsidR="001B69FC" w:rsidRPr="00EF043B" w:rsidRDefault="001B69FC" w:rsidP="00D41C5D">
            <w:pPr>
              <w:jc w:val="center"/>
              <w:rPr>
                <w:color w:val="000000"/>
                <w:sz w:val="23"/>
                <w:szCs w:val="23"/>
              </w:rPr>
            </w:pPr>
            <w:r w:rsidRPr="00EF043B">
              <w:rPr>
                <w:color w:val="000000"/>
                <w:sz w:val="23"/>
                <w:szCs w:val="23"/>
              </w:rPr>
              <w:t>дизельное топливо</w:t>
            </w:r>
          </w:p>
        </w:tc>
        <w:tc>
          <w:tcPr>
            <w:tcW w:w="2120" w:type="pct"/>
            <w:shd w:val="clear" w:color="auto" w:fill="auto"/>
            <w:vAlign w:val="center"/>
          </w:tcPr>
          <w:p w:rsidR="001B69FC" w:rsidRPr="00EF043B" w:rsidRDefault="001B69FC" w:rsidP="00D41C5D">
            <w:pPr>
              <w:jc w:val="center"/>
              <w:rPr>
                <w:color w:val="000000"/>
                <w:sz w:val="23"/>
                <w:szCs w:val="23"/>
              </w:rPr>
            </w:pPr>
            <w:r w:rsidRPr="00EF043B">
              <w:rPr>
                <w:color w:val="000000"/>
                <w:sz w:val="23"/>
                <w:szCs w:val="23"/>
              </w:rPr>
              <w:t>100</w:t>
            </w:r>
          </w:p>
        </w:tc>
      </w:tr>
    </w:tbl>
    <w:bookmarkEnd w:id="61"/>
    <w:p w:rsidR="00286839" w:rsidRPr="005B293F" w:rsidRDefault="00286839" w:rsidP="00286839">
      <w:pPr>
        <w:pStyle w:val="31"/>
        <w:numPr>
          <w:ilvl w:val="2"/>
          <w:numId w:val="41"/>
        </w:numPr>
        <w:tabs>
          <w:tab w:val="left" w:pos="851"/>
        </w:tabs>
        <w:spacing w:before="0" w:after="0"/>
        <w:ind w:left="0" w:firstLine="0"/>
        <w:rPr>
          <w:sz w:val="24"/>
          <w:szCs w:val="24"/>
        </w:rPr>
      </w:pPr>
      <w:r w:rsidRPr="005B293F">
        <w:rPr>
          <w:sz w:val="24"/>
          <w:szCs w:val="24"/>
        </w:rPr>
        <w:t>Преобладающий в поселении вид топлива, определяемый по совокупности всех систем теплоснабжения, находящихся в соответствующем поселении</w:t>
      </w:r>
    </w:p>
    <w:p w:rsidR="00286839" w:rsidRPr="005B293F" w:rsidRDefault="00286839" w:rsidP="00286839">
      <w:pPr>
        <w:ind w:firstLine="709"/>
        <w:jc w:val="both"/>
        <w:rPr>
          <w:sz w:val="24"/>
          <w:szCs w:val="24"/>
        </w:rPr>
      </w:pPr>
      <w:r w:rsidRPr="00D8526D">
        <w:rPr>
          <w:sz w:val="24"/>
          <w:szCs w:val="24"/>
        </w:rPr>
        <w:t xml:space="preserve">Преобладающим видом топлива в системе теплоснабжения муниципального округа Тазовский район является природный газ. </w:t>
      </w:r>
      <w:r w:rsidR="00A23E58" w:rsidRPr="00D8526D">
        <w:rPr>
          <w:sz w:val="24"/>
          <w:szCs w:val="24"/>
        </w:rPr>
        <w:t>В 2020 г. для производства 75 % тепловой</w:t>
      </w:r>
      <w:r w:rsidR="00A23E58">
        <w:rPr>
          <w:sz w:val="24"/>
          <w:szCs w:val="24"/>
        </w:rPr>
        <w:t xml:space="preserve"> энергии на территории муниципального округа Тазовский район в качестве топлива использован природный газ. </w:t>
      </w:r>
    </w:p>
    <w:p w:rsidR="00286839" w:rsidRPr="0029335D" w:rsidRDefault="00286839" w:rsidP="00286839">
      <w:pPr>
        <w:rPr>
          <w:color w:val="FF0000"/>
          <w:sz w:val="24"/>
          <w:szCs w:val="24"/>
          <w:highlight w:val="yellow"/>
        </w:rPr>
      </w:pPr>
    </w:p>
    <w:p w:rsidR="00286839" w:rsidRPr="005B293F" w:rsidRDefault="00286839" w:rsidP="00286839">
      <w:pPr>
        <w:pStyle w:val="31"/>
        <w:numPr>
          <w:ilvl w:val="2"/>
          <w:numId w:val="41"/>
        </w:numPr>
        <w:tabs>
          <w:tab w:val="left" w:pos="851"/>
        </w:tabs>
        <w:spacing w:before="0" w:after="0"/>
        <w:ind w:left="0" w:firstLine="0"/>
        <w:rPr>
          <w:sz w:val="24"/>
          <w:szCs w:val="24"/>
        </w:rPr>
      </w:pPr>
      <w:r w:rsidRPr="005B293F">
        <w:rPr>
          <w:sz w:val="24"/>
          <w:szCs w:val="24"/>
        </w:rPr>
        <w:t>Приоритетные направления развития топливного баланса поселения</w:t>
      </w:r>
    </w:p>
    <w:p w:rsidR="00286839" w:rsidRPr="005B293F" w:rsidRDefault="00286839" w:rsidP="00286839">
      <w:pPr>
        <w:ind w:firstLine="709"/>
        <w:jc w:val="both"/>
        <w:rPr>
          <w:sz w:val="24"/>
          <w:szCs w:val="24"/>
        </w:rPr>
      </w:pPr>
      <w:r w:rsidRPr="005B293F">
        <w:rPr>
          <w:sz w:val="24"/>
          <w:szCs w:val="24"/>
        </w:rPr>
        <w:t>Приоритетным направлением развития топливного баланса системы теплоснабжения муниципального округа Тазовский район является повсеместное использование природного газа в качестве основного топлива.</w:t>
      </w:r>
    </w:p>
    <w:p w:rsidR="00286839" w:rsidRPr="0029335D" w:rsidRDefault="00286839" w:rsidP="000029E1">
      <w:pPr>
        <w:ind w:firstLine="709"/>
        <w:jc w:val="both"/>
        <w:rPr>
          <w:sz w:val="24"/>
          <w:szCs w:val="24"/>
          <w:highlight w:val="yellow"/>
        </w:rPr>
      </w:pPr>
    </w:p>
    <w:p w:rsidR="00E95EF2" w:rsidRDefault="00E95EF2">
      <w:pPr>
        <w:rPr>
          <w:b/>
          <w:sz w:val="24"/>
          <w:szCs w:val="24"/>
          <w:highlight w:val="yellow"/>
        </w:rPr>
      </w:pPr>
      <w:r>
        <w:rPr>
          <w:b/>
          <w:sz w:val="24"/>
          <w:szCs w:val="24"/>
          <w:highlight w:val="yellow"/>
        </w:rPr>
        <w:br w:type="page"/>
      </w:r>
    </w:p>
    <w:p w:rsidR="00E95EF2" w:rsidRDefault="00E95EF2" w:rsidP="002B02C5">
      <w:pPr>
        <w:ind w:firstLine="709"/>
        <w:jc w:val="right"/>
        <w:rPr>
          <w:b/>
          <w:sz w:val="24"/>
          <w:szCs w:val="24"/>
          <w:highlight w:val="yellow"/>
        </w:rPr>
        <w:sectPr w:rsidR="00E95EF2" w:rsidSect="00D90F97">
          <w:pgSz w:w="11906" w:h="16838"/>
          <w:pgMar w:top="1134" w:right="851" w:bottom="1134" w:left="1701" w:header="708" w:footer="708" w:gutter="0"/>
          <w:cols w:space="708"/>
          <w:titlePg/>
          <w:docGrid w:linePitch="360"/>
        </w:sectPr>
      </w:pPr>
    </w:p>
    <w:p w:rsidR="002B02C5" w:rsidRPr="00A23E58" w:rsidRDefault="002B02C5" w:rsidP="002B02C5">
      <w:pPr>
        <w:ind w:firstLine="709"/>
        <w:jc w:val="right"/>
        <w:rPr>
          <w:sz w:val="24"/>
          <w:szCs w:val="24"/>
        </w:rPr>
      </w:pPr>
      <w:r w:rsidRPr="00A23E58">
        <w:rPr>
          <w:b/>
          <w:sz w:val="24"/>
          <w:szCs w:val="24"/>
        </w:rPr>
        <w:lastRenderedPageBreak/>
        <w:t xml:space="preserve">Таблица </w:t>
      </w:r>
      <w:r w:rsidR="009F65A4" w:rsidRPr="00A23E58">
        <w:rPr>
          <w:b/>
          <w:sz w:val="24"/>
          <w:szCs w:val="24"/>
        </w:rPr>
        <w:fldChar w:fldCharType="begin"/>
      </w:r>
      <w:r w:rsidRPr="00A23E58">
        <w:rPr>
          <w:b/>
          <w:sz w:val="24"/>
          <w:szCs w:val="24"/>
        </w:rPr>
        <w:instrText xml:space="preserve"> SEQ Таблица \* ARABIC </w:instrText>
      </w:r>
      <w:r w:rsidR="009F65A4" w:rsidRPr="00A23E58">
        <w:rPr>
          <w:b/>
          <w:sz w:val="24"/>
          <w:szCs w:val="24"/>
        </w:rPr>
        <w:fldChar w:fldCharType="separate"/>
      </w:r>
      <w:r w:rsidR="000E072D">
        <w:rPr>
          <w:b/>
          <w:noProof/>
          <w:sz w:val="24"/>
          <w:szCs w:val="24"/>
        </w:rPr>
        <w:t>23</w:t>
      </w:r>
      <w:r w:rsidR="009F65A4" w:rsidRPr="00A23E58">
        <w:rPr>
          <w:b/>
          <w:sz w:val="24"/>
          <w:szCs w:val="24"/>
        </w:rPr>
        <w:fldChar w:fldCharType="end"/>
      </w:r>
    </w:p>
    <w:p w:rsidR="00C41BEC" w:rsidRPr="00E95EF2" w:rsidRDefault="00CC6D44" w:rsidP="002B02C5">
      <w:pPr>
        <w:jc w:val="center"/>
        <w:rPr>
          <w:b/>
          <w:sz w:val="24"/>
          <w:szCs w:val="24"/>
        </w:rPr>
      </w:pPr>
      <w:r w:rsidRPr="00E95EF2">
        <w:rPr>
          <w:b/>
          <w:sz w:val="24"/>
          <w:szCs w:val="24"/>
        </w:rPr>
        <w:t xml:space="preserve">Сведения о складах горюче-смазочных материалов </w:t>
      </w:r>
      <w:r w:rsidR="00342224" w:rsidRPr="00E95EF2">
        <w:rPr>
          <w:b/>
          <w:sz w:val="24"/>
          <w:szCs w:val="24"/>
        </w:rPr>
        <w:t xml:space="preserve">на источниках тепловой энергии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8"/>
        <w:gridCol w:w="1646"/>
        <w:gridCol w:w="1691"/>
        <w:gridCol w:w="1111"/>
        <w:gridCol w:w="1028"/>
        <w:gridCol w:w="1349"/>
        <w:gridCol w:w="1891"/>
        <w:gridCol w:w="1822"/>
      </w:tblGrid>
      <w:tr w:rsidR="00E95EF2" w:rsidRPr="00E778EA" w:rsidTr="00E95EF2">
        <w:trPr>
          <w:tblHeader/>
        </w:trPr>
        <w:tc>
          <w:tcPr>
            <w:tcW w:w="4248" w:type="dxa"/>
            <w:vMerge w:val="restart"/>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Место расположения (адрес)/</w:t>
            </w:r>
            <w:r>
              <w:rPr>
                <w:b/>
                <w:bCs/>
                <w:color w:val="000000"/>
                <w:sz w:val="22"/>
                <w:szCs w:val="22"/>
              </w:rPr>
              <w:t>№</w:t>
            </w:r>
            <w:r w:rsidRPr="00E778EA">
              <w:rPr>
                <w:b/>
                <w:bCs/>
                <w:color w:val="000000"/>
                <w:sz w:val="22"/>
                <w:szCs w:val="22"/>
              </w:rPr>
              <w:t xml:space="preserve"> </w:t>
            </w:r>
            <w:r>
              <w:rPr>
                <w:b/>
                <w:bCs/>
                <w:color w:val="000000"/>
                <w:sz w:val="22"/>
                <w:szCs w:val="22"/>
              </w:rPr>
              <w:t>е</w:t>
            </w:r>
            <w:r w:rsidRPr="00E778EA">
              <w:rPr>
                <w:b/>
                <w:bCs/>
                <w:color w:val="000000"/>
                <w:sz w:val="22"/>
                <w:szCs w:val="22"/>
              </w:rPr>
              <w:t>мкости</w:t>
            </w:r>
          </w:p>
        </w:tc>
        <w:tc>
          <w:tcPr>
            <w:tcW w:w="1646" w:type="dxa"/>
            <w:vMerge w:val="restart"/>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Год ввода в эксплуатацию</w:t>
            </w:r>
          </w:p>
        </w:tc>
        <w:tc>
          <w:tcPr>
            <w:tcW w:w="0" w:type="auto"/>
            <w:gridSpan w:val="3"/>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Конструктивные характеристики емкостей</w:t>
            </w:r>
          </w:p>
        </w:tc>
        <w:tc>
          <w:tcPr>
            <w:tcW w:w="1349" w:type="dxa"/>
            <w:vMerge w:val="restart"/>
            <w:shd w:val="clear" w:color="auto" w:fill="auto"/>
            <w:noWrap/>
            <w:vAlign w:val="center"/>
            <w:hideMark/>
          </w:tcPr>
          <w:p w:rsidR="00E95EF2" w:rsidRPr="00E778EA" w:rsidRDefault="00E95EF2" w:rsidP="00D34075">
            <w:pPr>
              <w:jc w:val="center"/>
              <w:rPr>
                <w:b/>
                <w:bCs/>
                <w:color w:val="000000"/>
                <w:sz w:val="22"/>
                <w:szCs w:val="22"/>
              </w:rPr>
            </w:pPr>
            <w:r w:rsidRPr="00E778EA">
              <w:rPr>
                <w:b/>
                <w:bCs/>
                <w:color w:val="000000"/>
                <w:sz w:val="22"/>
                <w:szCs w:val="22"/>
              </w:rPr>
              <w:t>Вид топлива (ДТ, СГК, нефть, мазут)</w:t>
            </w:r>
          </w:p>
          <w:p w:rsidR="00E95EF2" w:rsidRPr="00E778EA" w:rsidRDefault="00E95EF2" w:rsidP="00E778EA">
            <w:pPr>
              <w:rPr>
                <w:rFonts w:ascii="Calibri" w:hAnsi="Calibri" w:cs="Calibri"/>
                <w:b/>
                <w:bCs/>
                <w:color w:val="000000"/>
                <w:sz w:val="22"/>
                <w:szCs w:val="22"/>
              </w:rPr>
            </w:pPr>
          </w:p>
        </w:tc>
        <w:tc>
          <w:tcPr>
            <w:tcW w:w="3713" w:type="dxa"/>
            <w:gridSpan w:val="2"/>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Параметры хранения</w:t>
            </w:r>
          </w:p>
        </w:tc>
      </w:tr>
      <w:tr w:rsidR="00E95EF2" w:rsidRPr="00E778EA" w:rsidTr="00E95EF2">
        <w:trPr>
          <w:tblHeader/>
        </w:trPr>
        <w:tc>
          <w:tcPr>
            <w:tcW w:w="4248" w:type="dxa"/>
            <w:vMerge/>
            <w:vAlign w:val="center"/>
            <w:hideMark/>
          </w:tcPr>
          <w:p w:rsidR="00E95EF2" w:rsidRPr="00E778EA" w:rsidRDefault="00E95EF2" w:rsidP="00E778EA">
            <w:pPr>
              <w:rPr>
                <w:b/>
                <w:bCs/>
                <w:color w:val="000000"/>
                <w:sz w:val="22"/>
                <w:szCs w:val="22"/>
              </w:rPr>
            </w:pPr>
          </w:p>
        </w:tc>
        <w:tc>
          <w:tcPr>
            <w:tcW w:w="1646" w:type="dxa"/>
            <w:vMerge/>
            <w:vAlign w:val="center"/>
            <w:hideMark/>
          </w:tcPr>
          <w:p w:rsidR="00E95EF2" w:rsidRPr="00E778EA" w:rsidRDefault="00E95EF2" w:rsidP="00E778EA">
            <w:pPr>
              <w:rPr>
                <w:b/>
                <w:bCs/>
                <w:color w:val="000000"/>
                <w:sz w:val="22"/>
                <w:szCs w:val="22"/>
              </w:rPr>
            </w:pPr>
          </w:p>
        </w:tc>
        <w:tc>
          <w:tcPr>
            <w:tcW w:w="0" w:type="auto"/>
            <w:shd w:val="clear" w:color="auto" w:fill="auto"/>
            <w:vAlign w:val="center"/>
            <w:hideMark/>
          </w:tcPr>
          <w:p w:rsidR="00E95EF2" w:rsidRDefault="00E95EF2" w:rsidP="00E778EA">
            <w:pPr>
              <w:jc w:val="center"/>
              <w:rPr>
                <w:b/>
                <w:bCs/>
                <w:color w:val="000000"/>
                <w:sz w:val="22"/>
                <w:szCs w:val="22"/>
              </w:rPr>
            </w:pPr>
            <w:r w:rsidRPr="00E778EA">
              <w:rPr>
                <w:b/>
                <w:bCs/>
                <w:color w:val="000000"/>
                <w:sz w:val="22"/>
                <w:szCs w:val="22"/>
              </w:rPr>
              <w:t>тип емкости (горизонт./</w:t>
            </w:r>
          </w:p>
          <w:p w:rsidR="00E95EF2" w:rsidRPr="00E778EA" w:rsidRDefault="00E95EF2" w:rsidP="00E778EA">
            <w:pPr>
              <w:jc w:val="center"/>
              <w:rPr>
                <w:b/>
                <w:bCs/>
                <w:color w:val="000000"/>
                <w:sz w:val="22"/>
                <w:szCs w:val="22"/>
              </w:rPr>
            </w:pPr>
            <w:r w:rsidRPr="00E778EA">
              <w:rPr>
                <w:b/>
                <w:bCs/>
                <w:color w:val="000000"/>
                <w:sz w:val="22"/>
                <w:szCs w:val="22"/>
              </w:rPr>
              <w:t>вертикал.)</w:t>
            </w:r>
          </w:p>
        </w:tc>
        <w:tc>
          <w:tcPr>
            <w:tcW w:w="0" w:type="auto"/>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диаметр (м)</w:t>
            </w:r>
          </w:p>
        </w:tc>
        <w:tc>
          <w:tcPr>
            <w:tcW w:w="0" w:type="auto"/>
            <w:shd w:val="clear" w:color="auto" w:fill="auto"/>
            <w:vAlign w:val="center"/>
            <w:hideMark/>
          </w:tcPr>
          <w:p w:rsidR="00E95EF2" w:rsidRDefault="00E95EF2" w:rsidP="00E778EA">
            <w:pPr>
              <w:jc w:val="center"/>
              <w:rPr>
                <w:b/>
                <w:bCs/>
                <w:color w:val="000000"/>
                <w:sz w:val="22"/>
                <w:szCs w:val="22"/>
              </w:rPr>
            </w:pPr>
            <w:r w:rsidRPr="00E778EA">
              <w:rPr>
                <w:b/>
                <w:bCs/>
                <w:color w:val="000000"/>
                <w:sz w:val="22"/>
                <w:szCs w:val="22"/>
              </w:rPr>
              <w:t>высота/</w:t>
            </w:r>
          </w:p>
          <w:p w:rsidR="00E95EF2" w:rsidRPr="00E778EA" w:rsidRDefault="00E95EF2" w:rsidP="00E778EA">
            <w:pPr>
              <w:jc w:val="center"/>
              <w:rPr>
                <w:b/>
                <w:bCs/>
                <w:color w:val="000000"/>
                <w:sz w:val="22"/>
                <w:szCs w:val="22"/>
              </w:rPr>
            </w:pPr>
            <w:r w:rsidRPr="00E778EA">
              <w:rPr>
                <w:b/>
                <w:bCs/>
                <w:color w:val="000000"/>
                <w:sz w:val="22"/>
                <w:szCs w:val="22"/>
              </w:rPr>
              <w:t>длина (м)</w:t>
            </w:r>
          </w:p>
        </w:tc>
        <w:tc>
          <w:tcPr>
            <w:tcW w:w="1349" w:type="dxa"/>
            <w:vMerge/>
            <w:vAlign w:val="center"/>
            <w:hideMark/>
          </w:tcPr>
          <w:p w:rsidR="00E95EF2" w:rsidRPr="00E778EA" w:rsidRDefault="00E95EF2" w:rsidP="00E778EA">
            <w:pPr>
              <w:rPr>
                <w:rFonts w:ascii="Calibri" w:hAnsi="Calibri" w:cs="Calibri"/>
                <w:b/>
                <w:bCs/>
                <w:color w:val="000000"/>
                <w:sz w:val="22"/>
                <w:szCs w:val="22"/>
              </w:rPr>
            </w:pPr>
          </w:p>
        </w:tc>
        <w:tc>
          <w:tcPr>
            <w:tcW w:w="1891" w:type="dxa"/>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общий объем (м</w:t>
            </w:r>
            <w:r w:rsidRPr="00E778EA">
              <w:rPr>
                <w:b/>
                <w:bCs/>
                <w:color w:val="000000"/>
                <w:sz w:val="22"/>
                <w:szCs w:val="22"/>
                <w:vertAlign w:val="superscript"/>
              </w:rPr>
              <w:t>3</w:t>
            </w:r>
            <w:r w:rsidRPr="00E778EA">
              <w:rPr>
                <w:b/>
                <w:bCs/>
                <w:color w:val="000000"/>
                <w:sz w:val="22"/>
                <w:szCs w:val="22"/>
              </w:rPr>
              <w:t>)</w:t>
            </w:r>
          </w:p>
        </w:tc>
        <w:tc>
          <w:tcPr>
            <w:tcW w:w="1822" w:type="dxa"/>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неизвлекаемый остаток (м</w:t>
            </w:r>
            <w:r w:rsidRPr="00E778EA">
              <w:rPr>
                <w:b/>
                <w:bCs/>
                <w:color w:val="000000"/>
                <w:sz w:val="22"/>
                <w:szCs w:val="22"/>
                <w:vertAlign w:val="superscript"/>
              </w:rPr>
              <w:t>3</w:t>
            </w:r>
            <w:r w:rsidRPr="00E778EA">
              <w:rPr>
                <w:b/>
                <w:bCs/>
                <w:color w:val="000000"/>
                <w:sz w:val="22"/>
                <w:szCs w:val="22"/>
              </w:rPr>
              <w:t>)</w:t>
            </w:r>
          </w:p>
        </w:tc>
      </w:tr>
      <w:tr w:rsidR="00E95EF2" w:rsidRPr="00E778EA" w:rsidTr="00E95EF2">
        <w:tc>
          <w:tcPr>
            <w:tcW w:w="0" w:type="auto"/>
            <w:gridSpan w:val="8"/>
            <w:shd w:val="clear" w:color="auto" w:fill="auto"/>
            <w:vAlign w:val="center"/>
            <w:hideMark/>
          </w:tcPr>
          <w:p w:rsidR="00E95EF2" w:rsidRPr="00E778EA" w:rsidRDefault="00E95EF2" w:rsidP="00E778EA">
            <w:pPr>
              <w:rPr>
                <w:b/>
                <w:bCs/>
                <w:color w:val="000000"/>
                <w:sz w:val="22"/>
                <w:szCs w:val="22"/>
              </w:rPr>
            </w:pPr>
            <w:r w:rsidRPr="00E778EA">
              <w:rPr>
                <w:b/>
                <w:bCs/>
                <w:color w:val="000000"/>
                <w:sz w:val="22"/>
                <w:szCs w:val="22"/>
              </w:rPr>
              <w:t>п. Тазовский</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Pr>
                <w:color w:val="000000"/>
                <w:sz w:val="22"/>
                <w:szCs w:val="22"/>
              </w:rPr>
              <w:t>к</w:t>
            </w:r>
            <w:r w:rsidRPr="00E95EF2">
              <w:rPr>
                <w:color w:val="000000"/>
                <w:sz w:val="22"/>
                <w:szCs w:val="22"/>
              </w:rPr>
              <w:t xml:space="preserve">отельная № 1 </w:t>
            </w:r>
            <w:r w:rsidR="00C76884">
              <w:rPr>
                <w:color w:val="000000"/>
                <w:sz w:val="22"/>
                <w:szCs w:val="22"/>
              </w:rPr>
              <w:t>«</w:t>
            </w:r>
            <w:r w:rsidRPr="00E95EF2">
              <w:rPr>
                <w:color w:val="000000"/>
                <w:sz w:val="22"/>
                <w:szCs w:val="22"/>
              </w:rPr>
              <w:t>Центральная</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1991</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w:t>
            </w:r>
            <w:r>
              <w:rPr>
                <w:color w:val="000000"/>
                <w:sz w:val="22"/>
                <w:szCs w:val="22"/>
              </w:rPr>
              <w:t xml:space="preserve"> </w:t>
            </w:r>
            <w:r w:rsidRPr="00E778EA">
              <w:rPr>
                <w:color w:val="000000"/>
                <w:sz w:val="22"/>
                <w:szCs w:val="22"/>
              </w:rPr>
              <w:t xml:space="preserve">2 </w:t>
            </w:r>
            <w:r w:rsidR="00C76884">
              <w:rPr>
                <w:color w:val="000000"/>
                <w:sz w:val="22"/>
                <w:szCs w:val="22"/>
              </w:rPr>
              <w:t>«</w:t>
            </w:r>
            <w:r w:rsidRPr="00E778EA">
              <w:rPr>
                <w:color w:val="000000"/>
                <w:sz w:val="22"/>
                <w:szCs w:val="22"/>
              </w:rPr>
              <w:t>Геофизики</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30 см ≈ 0,4 м</w:t>
            </w:r>
            <w:r>
              <w:rPr>
                <w:color w:val="000000"/>
                <w:sz w:val="22"/>
                <w:szCs w:val="22"/>
              </w:rPr>
              <w:t>³</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w:t>
            </w:r>
            <w:r>
              <w:rPr>
                <w:color w:val="000000"/>
                <w:sz w:val="22"/>
                <w:szCs w:val="22"/>
              </w:rPr>
              <w:t xml:space="preserve"> </w:t>
            </w:r>
            <w:r w:rsidRPr="00E778EA">
              <w:rPr>
                <w:color w:val="000000"/>
                <w:sz w:val="22"/>
                <w:szCs w:val="22"/>
              </w:rPr>
              <w:t xml:space="preserve">2 </w:t>
            </w:r>
            <w:r w:rsidR="00C76884">
              <w:rPr>
                <w:color w:val="000000"/>
                <w:sz w:val="22"/>
                <w:szCs w:val="22"/>
              </w:rPr>
              <w:t>«</w:t>
            </w:r>
            <w:r w:rsidRPr="00E778EA">
              <w:rPr>
                <w:color w:val="000000"/>
                <w:sz w:val="22"/>
                <w:szCs w:val="22"/>
              </w:rPr>
              <w:t>Геофизики</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30 см ≈ 0,4 м</w:t>
            </w:r>
            <w:r>
              <w:rPr>
                <w:color w:val="000000"/>
                <w:sz w:val="22"/>
                <w:szCs w:val="22"/>
              </w:rPr>
              <w:t>³</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w:t>
            </w:r>
            <w:r>
              <w:rPr>
                <w:color w:val="000000"/>
                <w:sz w:val="22"/>
                <w:szCs w:val="22"/>
              </w:rPr>
              <w:t xml:space="preserve"> </w:t>
            </w:r>
            <w:r w:rsidRPr="00E778EA">
              <w:rPr>
                <w:color w:val="000000"/>
                <w:sz w:val="22"/>
                <w:szCs w:val="22"/>
              </w:rPr>
              <w:t xml:space="preserve">4 </w:t>
            </w:r>
            <w:r w:rsidR="00C76884">
              <w:rPr>
                <w:color w:val="000000"/>
                <w:sz w:val="22"/>
                <w:szCs w:val="22"/>
              </w:rPr>
              <w:t>«</w:t>
            </w:r>
            <w:r w:rsidRPr="00E778EA">
              <w:rPr>
                <w:color w:val="000000"/>
                <w:sz w:val="22"/>
                <w:szCs w:val="22"/>
              </w:rPr>
              <w:t>Рыбозавод</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вертикальная</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w:t>
            </w:r>
            <w:r>
              <w:rPr>
                <w:color w:val="000000"/>
                <w:sz w:val="22"/>
                <w:szCs w:val="22"/>
              </w:rPr>
              <w:t xml:space="preserve"> </w:t>
            </w:r>
            <w:r w:rsidRPr="00E778EA">
              <w:rPr>
                <w:color w:val="000000"/>
                <w:sz w:val="22"/>
                <w:szCs w:val="22"/>
              </w:rPr>
              <w:t xml:space="preserve">6 </w:t>
            </w:r>
            <w:r w:rsidR="00C76884">
              <w:rPr>
                <w:color w:val="000000"/>
                <w:sz w:val="22"/>
                <w:szCs w:val="22"/>
              </w:rPr>
              <w:t>«</w:t>
            </w:r>
            <w:r w:rsidRPr="00E778EA">
              <w:rPr>
                <w:color w:val="000000"/>
                <w:sz w:val="22"/>
                <w:szCs w:val="22"/>
              </w:rPr>
              <w:t>ЦРБ</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1999</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 прямоуг.</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w:t>
            </w:r>
            <w:r>
              <w:rPr>
                <w:color w:val="000000"/>
                <w:sz w:val="22"/>
                <w:szCs w:val="22"/>
              </w:rPr>
              <w:t xml:space="preserve"> </w:t>
            </w:r>
            <w:r w:rsidRPr="00E778EA">
              <w:rPr>
                <w:color w:val="000000"/>
                <w:sz w:val="22"/>
                <w:szCs w:val="22"/>
              </w:rPr>
              <w:t xml:space="preserve">7 </w:t>
            </w:r>
            <w:r w:rsidR="00C76884">
              <w:rPr>
                <w:color w:val="000000"/>
                <w:sz w:val="22"/>
                <w:szCs w:val="22"/>
              </w:rPr>
              <w:t>«</w:t>
            </w:r>
            <w:r w:rsidRPr="00E778EA">
              <w:rPr>
                <w:color w:val="000000"/>
                <w:sz w:val="22"/>
                <w:szCs w:val="22"/>
              </w:rPr>
              <w:t>Совхоз</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w:t>
            </w:r>
            <w:r>
              <w:rPr>
                <w:color w:val="000000"/>
                <w:sz w:val="22"/>
                <w:szCs w:val="22"/>
              </w:rPr>
              <w:t xml:space="preserve"> </w:t>
            </w:r>
            <w:r w:rsidRPr="00E778EA">
              <w:rPr>
                <w:color w:val="000000"/>
                <w:sz w:val="22"/>
                <w:szCs w:val="22"/>
              </w:rPr>
              <w:t xml:space="preserve">8 </w:t>
            </w:r>
            <w:r w:rsidR="00C76884">
              <w:rPr>
                <w:color w:val="000000"/>
                <w:sz w:val="22"/>
                <w:szCs w:val="22"/>
              </w:rPr>
              <w:t>«</w:t>
            </w:r>
            <w:r w:rsidRPr="00E778EA">
              <w:rPr>
                <w:color w:val="000000"/>
                <w:sz w:val="22"/>
                <w:szCs w:val="22"/>
              </w:rPr>
              <w:t>Интернат</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w:t>
            </w:r>
            <w:r>
              <w:rPr>
                <w:color w:val="000000"/>
                <w:sz w:val="22"/>
                <w:szCs w:val="22"/>
              </w:rPr>
              <w:t xml:space="preserve"> </w:t>
            </w:r>
            <w:r w:rsidRPr="00E778EA">
              <w:rPr>
                <w:color w:val="000000"/>
                <w:sz w:val="22"/>
                <w:szCs w:val="22"/>
              </w:rPr>
              <w:t xml:space="preserve">8 </w:t>
            </w:r>
            <w:r w:rsidR="00C76884">
              <w:rPr>
                <w:color w:val="000000"/>
                <w:sz w:val="22"/>
                <w:szCs w:val="22"/>
              </w:rPr>
              <w:t>«</w:t>
            </w:r>
            <w:r w:rsidRPr="00E778EA">
              <w:rPr>
                <w:color w:val="000000"/>
                <w:sz w:val="22"/>
                <w:szCs w:val="22"/>
              </w:rPr>
              <w:t>Интернат</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60 см ≈ 0,4 м</w:t>
            </w:r>
            <w:r>
              <w:rPr>
                <w:color w:val="000000"/>
                <w:sz w:val="22"/>
                <w:szCs w:val="22"/>
              </w:rPr>
              <w:t>³</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w:t>
            </w:r>
            <w:r>
              <w:rPr>
                <w:color w:val="000000"/>
                <w:sz w:val="22"/>
                <w:szCs w:val="22"/>
              </w:rPr>
              <w:t xml:space="preserve"> </w:t>
            </w:r>
            <w:r w:rsidRPr="00E778EA">
              <w:rPr>
                <w:color w:val="000000"/>
                <w:sz w:val="22"/>
                <w:szCs w:val="22"/>
              </w:rPr>
              <w:t xml:space="preserve">11 </w:t>
            </w:r>
            <w:r w:rsidR="00C76884">
              <w:rPr>
                <w:color w:val="000000"/>
                <w:sz w:val="22"/>
                <w:szCs w:val="22"/>
              </w:rPr>
              <w:t>«</w:t>
            </w:r>
            <w:r w:rsidRPr="00E778EA">
              <w:rPr>
                <w:color w:val="000000"/>
                <w:sz w:val="22"/>
                <w:szCs w:val="22"/>
              </w:rPr>
              <w:t>Аэропорт новая</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30 см ≈ 0,2 м</w:t>
            </w:r>
            <w:r>
              <w:rPr>
                <w:color w:val="000000"/>
                <w:sz w:val="22"/>
                <w:szCs w:val="22"/>
              </w:rPr>
              <w:t>³</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 xml:space="preserve">Котельная </w:t>
            </w:r>
            <w:r w:rsidR="00C76884">
              <w:rPr>
                <w:color w:val="000000"/>
                <w:sz w:val="22"/>
                <w:szCs w:val="22"/>
              </w:rPr>
              <w:t>«</w:t>
            </w:r>
            <w:r w:rsidRPr="00E778EA">
              <w:rPr>
                <w:color w:val="000000"/>
                <w:sz w:val="22"/>
                <w:szCs w:val="22"/>
              </w:rPr>
              <w:t>Термакс</w:t>
            </w:r>
            <w:r w:rsidR="00C76884">
              <w:rPr>
                <w:color w:val="000000"/>
                <w:sz w:val="22"/>
                <w:szCs w:val="22"/>
              </w:rPr>
              <w:t>»</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3,77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4,47</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w:t>
            </w:r>
          </w:p>
        </w:tc>
      </w:tr>
      <w:tr w:rsidR="00E95EF2" w:rsidRPr="00E778EA" w:rsidTr="00E95EF2">
        <w:tc>
          <w:tcPr>
            <w:tcW w:w="10847" w:type="dxa"/>
            <w:gridSpan w:val="6"/>
            <w:shd w:val="clear" w:color="auto" w:fill="auto"/>
            <w:vAlign w:val="center"/>
          </w:tcPr>
          <w:p w:rsidR="00E95EF2" w:rsidRPr="00E778EA" w:rsidRDefault="00E95EF2" w:rsidP="00E778EA">
            <w:pPr>
              <w:rPr>
                <w:b/>
                <w:bCs/>
                <w:color w:val="000000"/>
                <w:sz w:val="22"/>
                <w:szCs w:val="22"/>
              </w:rPr>
            </w:pPr>
            <w:r w:rsidRPr="00E778EA">
              <w:rPr>
                <w:b/>
                <w:bCs/>
                <w:color w:val="000000"/>
                <w:sz w:val="22"/>
                <w:szCs w:val="22"/>
              </w:rPr>
              <w:t>Итого</w:t>
            </w:r>
          </w:p>
        </w:tc>
        <w:tc>
          <w:tcPr>
            <w:tcW w:w="1891" w:type="dxa"/>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204</w:t>
            </w:r>
          </w:p>
        </w:tc>
        <w:tc>
          <w:tcPr>
            <w:tcW w:w="1822" w:type="dxa"/>
            <w:shd w:val="clear" w:color="auto" w:fill="auto"/>
            <w:vAlign w:val="center"/>
            <w:hideMark/>
          </w:tcPr>
          <w:p w:rsidR="00E95EF2" w:rsidRPr="00E778EA" w:rsidRDefault="00E95EF2" w:rsidP="00E778EA">
            <w:pPr>
              <w:jc w:val="both"/>
              <w:rPr>
                <w:b/>
                <w:bCs/>
                <w:color w:val="000000"/>
                <w:sz w:val="22"/>
                <w:szCs w:val="22"/>
              </w:rPr>
            </w:pPr>
            <w:r w:rsidRPr="00E778EA">
              <w:rPr>
                <w:b/>
                <w:bCs/>
                <w:color w:val="000000"/>
                <w:sz w:val="22"/>
                <w:szCs w:val="22"/>
              </w:rPr>
              <w:t> </w:t>
            </w:r>
          </w:p>
        </w:tc>
      </w:tr>
      <w:tr w:rsidR="00E95EF2" w:rsidRPr="00E778EA" w:rsidTr="00E95EF2">
        <w:tc>
          <w:tcPr>
            <w:tcW w:w="0" w:type="auto"/>
            <w:gridSpan w:val="8"/>
            <w:shd w:val="clear" w:color="auto" w:fill="auto"/>
            <w:vAlign w:val="center"/>
            <w:hideMark/>
          </w:tcPr>
          <w:p w:rsidR="00E95EF2" w:rsidRPr="00E778EA" w:rsidRDefault="00E95EF2" w:rsidP="00E778EA">
            <w:pPr>
              <w:rPr>
                <w:b/>
                <w:bCs/>
                <w:color w:val="000000"/>
                <w:sz w:val="22"/>
                <w:szCs w:val="22"/>
              </w:rPr>
            </w:pPr>
            <w:r w:rsidRPr="00E778EA">
              <w:rPr>
                <w:b/>
                <w:bCs/>
                <w:color w:val="000000"/>
                <w:sz w:val="22"/>
                <w:szCs w:val="22"/>
              </w:rPr>
              <w:t>c. Газ-Сале</w:t>
            </w:r>
          </w:p>
        </w:tc>
      </w:tr>
      <w:tr w:rsidR="00E95EF2" w:rsidRPr="00E778EA" w:rsidTr="00277B90">
        <w:tc>
          <w:tcPr>
            <w:tcW w:w="4248" w:type="dxa"/>
            <w:vMerge w:val="restart"/>
            <w:shd w:val="clear" w:color="auto" w:fill="auto"/>
            <w:vAlign w:val="center"/>
            <w:hideMark/>
          </w:tcPr>
          <w:p w:rsidR="00E95EF2" w:rsidRPr="00E778EA" w:rsidRDefault="00E95EF2" w:rsidP="008C2A6D">
            <w:pPr>
              <w:rPr>
                <w:color w:val="000000"/>
                <w:sz w:val="22"/>
                <w:szCs w:val="22"/>
              </w:rPr>
            </w:pPr>
            <w:r w:rsidRPr="00E778EA">
              <w:rPr>
                <w:color w:val="000000"/>
                <w:sz w:val="22"/>
                <w:szCs w:val="22"/>
              </w:rPr>
              <w:t>котельная с. Газ-Сале</w:t>
            </w:r>
          </w:p>
        </w:tc>
        <w:tc>
          <w:tcPr>
            <w:tcW w:w="1646"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ПНР</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вертикал., прямоуг.</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1349"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0,4</w:t>
            </w:r>
          </w:p>
        </w:tc>
        <w:tc>
          <w:tcPr>
            <w:tcW w:w="1822" w:type="dxa"/>
            <w:shd w:val="clear" w:color="auto" w:fill="auto"/>
            <w:hideMark/>
          </w:tcPr>
          <w:p w:rsidR="00E95EF2" w:rsidRPr="00E778EA" w:rsidRDefault="00E95EF2" w:rsidP="00E95EF2">
            <w:pPr>
              <w:jc w:val="center"/>
              <w:rPr>
                <w:color w:val="000000"/>
                <w:sz w:val="22"/>
                <w:szCs w:val="22"/>
              </w:rPr>
            </w:pPr>
            <w:r w:rsidRPr="00E778EA">
              <w:rPr>
                <w:color w:val="000000"/>
                <w:sz w:val="22"/>
                <w:szCs w:val="22"/>
              </w:rPr>
              <w:t>-</w:t>
            </w:r>
          </w:p>
        </w:tc>
      </w:tr>
      <w:tr w:rsidR="00E95EF2" w:rsidRPr="00E778EA" w:rsidTr="00277B90">
        <w:tc>
          <w:tcPr>
            <w:tcW w:w="4248" w:type="dxa"/>
            <w:vMerge/>
            <w:vAlign w:val="center"/>
            <w:hideMark/>
          </w:tcPr>
          <w:p w:rsidR="00E95EF2" w:rsidRPr="00E778EA" w:rsidRDefault="00E95EF2" w:rsidP="00E95EF2">
            <w:pPr>
              <w:rPr>
                <w:color w:val="000000"/>
                <w:sz w:val="22"/>
                <w:szCs w:val="22"/>
              </w:rPr>
            </w:pPr>
          </w:p>
        </w:tc>
        <w:tc>
          <w:tcPr>
            <w:tcW w:w="1646"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6/3,2</w:t>
            </w:r>
          </w:p>
        </w:tc>
        <w:tc>
          <w:tcPr>
            <w:tcW w:w="1349"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50</w:t>
            </w:r>
          </w:p>
        </w:tc>
        <w:tc>
          <w:tcPr>
            <w:tcW w:w="1822" w:type="dxa"/>
            <w:shd w:val="clear" w:color="auto" w:fill="auto"/>
            <w:hideMark/>
          </w:tcPr>
          <w:p w:rsidR="00E95EF2" w:rsidRPr="00E778EA" w:rsidRDefault="00E95EF2" w:rsidP="00E95EF2">
            <w:pPr>
              <w:jc w:val="center"/>
              <w:rPr>
                <w:color w:val="000000"/>
                <w:sz w:val="22"/>
                <w:szCs w:val="22"/>
              </w:rPr>
            </w:pPr>
            <w:r w:rsidRPr="00E778EA">
              <w:rPr>
                <w:color w:val="000000"/>
                <w:sz w:val="22"/>
                <w:szCs w:val="22"/>
              </w:rPr>
              <w:t>-</w:t>
            </w:r>
          </w:p>
        </w:tc>
      </w:tr>
      <w:tr w:rsidR="00E95EF2" w:rsidRPr="00E778EA" w:rsidTr="00277B90">
        <w:tc>
          <w:tcPr>
            <w:tcW w:w="4248" w:type="dxa"/>
            <w:vMerge/>
            <w:vAlign w:val="center"/>
            <w:hideMark/>
          </w:tcPr>
          <w:p w:rsidR="00E95EF2" w:rsidRPr="00E778EA" w:rsidRDefault="00E95EF2" w:rsidP="00E95EF2">
            <w:pPr>
              <w:rPr>
                <w:color w:val="000000"/>
                <w:sz w:val="22"/>
                <w:szCs w:val="22"/>
              </w:rPr>
            </w:pPr>
          </w:p>
        </w:tc>
        <w:tc>
          <w:tcPr>
            <w:tcW w:w="1646"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6/3,2</w:t>
            </w:r>
          </w:p>
        </w:tc>
        <w:tc>
          <w:tcPr>
            <w:tcW w:w="1349"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50</w:t>
            </w:r>
          </w:p>
        </w:tc>
        <w:tc>
          <w:tcPr>
            <w:tcW w:w="1822" w:type="dxa"/>
            <w:shd w:val="clear" w:color="auto" w:fill="auto"/>
            <w:hideMark/>
          </w:tcPr>
          <w:p w:rsidR="00E95EF2" w:rsidRPr="00E778EA" w:rsidRDefault="00E95EF2" w:rsidP="00E95EF2">
            <w:pPr>
              <w:jc w:val="center"/>
              <w:rPr>
                <w:color w:val="000000"/>
                <w:sz w:val="22"/>
                <w:szCs w:val="22"/>
              </w:rPr>
            </w:pPr>
            <w:r w:rsidRPr="00E778EA">
              <w:rPr>
                <w:color w:val="000000"/>
                <w:sz w:val="22"/>
                <w:szCs w:val="22"/>
              </w:rPr>
              <w:t>-</w:t>
            </w:r>
          </w:p>
        </w:tc>
      </w:tr>
      <w:tr w:rsidR="00E95EF2" w:rsidRPr="00E778EA" w:rsidTr="00277B90">
        <w:tc>
          <w:tcPr>
            <w:tcW w:w="4248" w:type="dxa"/>
            <w:vMerge/>
            <w:vAlign w:val="center"/>
            <w:hideMark/>
          </w:tcPr>
          <w:p w:rsidR="00E95EF2" w:rsidRPr="00E778EA" w:rsidRDefault="00E95EF2" w:rsidP="00E95EF2">
            <w:pPr>
              <w:rPr>
                <w:color w:val="000000"/>
                <w:sz w:val="22"/>
                <w:szCs w:val="22"/>
              </w:rPr>
            </w:pPr>
          </w:p>
        </w:tc>
        <w:tc>
          <w:tcPr>
            <w:tcW w:w="1646"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6/3,2</w:t>
            </w:r>
          </w:p>
        </w:tc>
        <w:tc>
          <w:tcPr>
            <w:tcW w:w="1349"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50</w:t>
            </w:r>
          </w:p>
        </w:tc>
        <w:tc>
          <w:tcPr>
            <w:tcW w:w="1822" w:type="dxa"/>
            <w:shd w:val="clear" w:color="auto" w:fill="auto"/>
            <w:hideMark/>
          </w:tcPr>
          <w:p w:rsidR="00E95EF2" w:rsidRPr="00E778EA" w:rsidRDefault="00E95EF2" w:rsidP="00E95EF2">
            <w:pPr>
              <w:jc w:val="center"/>
              <w:rPr>
                <w:color w:val="000000"/>
                <w:sz w:val="22"/>
                <w:szCs w:val="22"/>
              </w:rPr>
            </w:pPr>
            <w:r w:rsidRPr="00E778EA">
              <w:rPr>
                <w:color w:val="000000"/>
                <w:sz w:val="22"/>
                <w:szCs w:val="22"/>
              </w:rPr>
              <w:t>-</w:t>
            </w:r>
          </w:p>
        </w:tc>
      </w:tr>
      <w:tr w:rsidR="00E95EF2" w:rsidRPr="00E778EA" w:rsidTr="00277B90">
        <w:tc>
          <w:tcPr>
            <w:tcW w:w="4248" w:type="dxa"/>
            <w:vMerge/>
            <w:vAlign w:val="center"/>
            <w:hideMark/>
          </w:tcPr>
          <w:p w:rsidR="00E95EF2" w:rsidRPr="00E778EA" w:rsidRDefault="00E95EF2" w:rsidP="00E95EF2">
            <w:pPr>
              <w:rPr>
                <w:color w:val="000000"/>
                <w:sz w:val="22"/>
                <w:szCs w:val="22"/>
              </w:rPr>
            </w:pPr>
          </w:p>
        </w:tc>
        <w:tc>
          <w:tcPr>
            <w:tcW w:w="1646"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горизонт.</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 </w:t>
            </w:r>
          </w:p>
        </w:tc>
        <w:tc>
          <w:tcPr>
            <w:tcW w:w="1349" w:type="dxa"/>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ДТ</w:t>
            </w:r>
          </w:p>
        </w:tc>
        <w:tc>
          <w:tcPr>
            <w:tcW w:w="1891" w:type="dxa"/>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25</w:t>
            </w:r>
          </w:p>
        </w:tc>
        <w:tc>
          <w:tcPr>
            <w:tcW w:w="1822" w:type="dxa"/>
            <w:shd w:val="clear" w:color="auto" w:fill="auto"/>
            <w:hideMark/>
          </w:tcPr>
          <w:p w:rsidR="00E95EF2" w:rsidRPr="00E778EA" w:rsidRDefault="00E95EF2" w:rsidP="00E95EF2">
            <w:pPr>
              <w:jc w:val="center"/>
              <w:rPr>
                <w:color w:val="000000"/>
                <w:sz w:val="22"/>
                <w:szCs w:val="22"/>
              </w:rPr>
            </w:pPr>
            <w:r w:rsidRPr="00E778EA">
              <w:rPr>
                <w:color w:val="000000"/>
                <w:sz w:val="22"/>
                <w:szCs w:val="22"/>
              </w:rPr>
              <w:t>-</w:t>
            </w:r>
          </w:p>
        </w:tc>
      </w:tr>
      <w:tr w:rsidR="00E95EF2" w:rsidRPr="00E778EA" w:rsidTr="00277B90">
        <w:tc>
          <w:tcPr>
            <w:tcW w:w="4248" w:type="dxa"/>
            <w:vMerge/>
            <w:vAlign w:val="center"/>
            <w:hideMark/>
          </w:tcPr>
          <w:p w:rsidR="00E95EF2" w:rsidRPr="00E778EA" w:rsidRDefault="00E95EF2" w:rsidP="00E95EF2">
            <w:pPr>
              <w:rPr>
                <w:color w:val="000000"/>
                <w:sz w:val="22"/>
                <w:szCs w:val="22"/>
              </w:rPr>
            </w:pPr>
          </w:p>
        </w:tc>
        <w:tc>
          <w:tcPr>
            <w:tcW w:w="1646" w:type="dxa"/>
            <w:shd w:val="clear" w:color="auto" w:fill="auto"/>
            <w:noWrap/>
            <w:vAlign w:val="bottom"/>
            <w:hideMark/>
          </w:tcPr>
          <w:p w:rsidR="00E95EF2" w:rsidRPr="00E778EA" w:rsidRDefault="00E95EF2" w:rsidP="00E95EF2">
            <w:pPr>
              <w:jc w:val="center"/>
              <w:rPr>
                <w:rFonts w:ascii="Calibri" w:hAnsi="Calibri" w:cs="Calibri"/>
                <w:color w:val="000000"/>
                <w:sz w:val="22"/>
                <w:szCs w:val="22"/>
              </w:rPr>
            </w:pPr>
            <w:r w:rsidRPr="00E778EA">
              <w:rPr>
                <w:rFonts w:ascii="Calibri" w:hAnsi="Calibri" w:cs="Calibri"/>
                <w:color w:val="000000"/>
                <w:sz w:val="22"/>
                <w:szCs w:val="22"/>
              </w:rPr>
              <w:t>-</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горизонт.</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 </w:t>
            </w:r>
          </w:p>
        </w:tc>
        <w:tc>
          <w:tcPr>
            <w:tcW w:w="1349" w:type="dxa"/>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ДТ</w:t>
            </w:r>
          </w:p>
        </w:tc>
        <w:tc>
          <w:tcPr>
            <w:tcW w:w="1891" w:type="dxa"/>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20</w:t>
            </w:r>
          </w:p>
        </w:tc>
        <w:tc>
          <w:tcPr>
            <w:tcW w:w="1822" w:type="dxa"/>
            <w:shd w:val="clear" w:color="auto" w:fill="auto"/>
            <w:hideMark/>
          </w:tcPr>
          <w:p w:rsidR="00E95EF2" w:rsidRPr="00E778EA" w:rsidRDefault="00E95EF2" w:rsidP="00E95EF2">
            <w:pPr>
              <w:jc w:val="center"/>
              <w:rPr>
                <w:color w:val="000000"/>
                <w:sz w:val="22"/>
                <w:szCs w:val="22"/>
              </w:rPr>
            </w:pPr>
            <w:r w:rsidRPr="00E778EA">
              <w:rPr>
                <w:color w:val="000000"/>
                <w:sz w:val="22"/>
                <w:szCs w:val="22"/>
              </w:rPr>
              <w:t>-</w:t>
            </w:r>
          </w:p>
        </w:tc>
      </w:tr>
      <w:tr w:rsidR="00E95EF2" w:rsidRPr="00E778EA" w:rsidTr="00277B90">
        <w:tc>
          <w:tcPr>
            <w:tcW w:w="4248" w:type="dxa"/>
            <w:vMerge/>
            <w:vAlign w:val="center"/>
            <w:hideMark/>
          </w:tcPr>
          <w:p w:rsidR="00E95EF2" w:rsidRPr="00E778EA" w:rsidRDefault="00E95EF2" w:rsidP="00E95EF2">
            <w:pPr>
              <w:rPr>
                <w:color w:val="000000"/>
                <w:sz w:val="22"/>
                <w:szCs w:val="22"/>
              </w:rPr>
            </w:pPr>
          </w:p>
        </w:tc>
        <w:tc>
          <w:tcPr>
            <w:tcW w:w="1646" w:type="dxa"/>
            <w:shd w:val="clear" w:color="auto" w:fill="auto"/>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горизонт.</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w:t>
            </w:r>
          </w:p>
        </w:tc>
        <w:tc>
          <w:tcPr>
            <w:tcW w:w="0" w:type="auto"/>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 </w:t>
            </w:r>
          </w:p>
        </w:tc>
        <w:tc>
          <w:tcPr>
            <w:tcW w:w="1349" w:type="dxa"/>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ДТ</w:t>
            </w:r>
          </w:p>
        </w:tc>
        <w:tc>
          <w:tcPr>
            <w:tcW w:w="1891" w:type="dxa"/>
            <w:shd w:val="clear" w:color="000000" w:fill="FFFFFF"/>
            <w:vAlign w:val="center"/>
            <w:hideMark/>
          </w:tcPr>
          <w:p w:rsidR="00E95EF2" w:rsidRPr="00E778EA" w:rsidRDefault="00E95EF2" w:rsidP="00E95EF2">
            <w:pPr>
              <w:jc w:val="center"/>
              <w:rPr>
                <w:color w:val="000000"/>
                <w:sz w:val="22"/>
                <w:szCs w:val="22"/>
              </w:rPr>
            </w:pPr>
            <w:r w:rsidRPr="00E778EA">
              <w:rPr>
                <w:color w:val="000000"/>
                <w:sz w:val="22"/>
                <w:szCs w:val="22"/>
              </w:rPr>
              <w:t>20</w:t>
            </w:r>
          </w:p>
        </w:tc>
        <w:tc>
          <w:tcPr>
            <w:tcW w:w="1822" w:type="dxa"/>
            <w:shd w:val="clear" w:color="auto" w:fill="auto"/>
            <w:hideMark/>
          </w:tcPr>
          <w:p w:rsidR="00E95EF2" w:rsidRPr="00E778EA" w:rsidRDefault="00E95EF2" w:rsidP="00E95EF2">
            <w:pPr>
              <w:jc w:val="center"/>
              <w:rPr>
                <w:color w:val="000000"/>
                <w:sz w:val="22"/>
                <w:szCs w:val="22"/>
              </w:rPr>
            </w:pPr>
            <w:r w:rsidRPr="00E778EA">
              <w:rPr>
                <w:color w:val="000000"/>
                <w:sz w:val="22"/>
                <w:szCs w:val="22"/>
              </w:rPr>
              <w:t>-</w:t>
            </w:r>
          </w:p>
        </w:tc>
      </w:tr>
      <w:tr w:rsidR="00E95EF2" w:rsidRPr="00E778EA" w:rsidTr="00E95EF2">
        <w:tc>
          <w:tcPr>
            <w:tcW w:w="10847" w:type="dxa"/>
            <w:gridSpan w:val="6"/>
            <w:shd w:val="clear" w:color="auto" w:fill="auto"/>
            <w:vAlign w:val="center"/>
          </w:tcPr>
          <w:p w:rsidR="00E95EF2" w:rsidRPr="00E778EA" w:rsidRDefault="00E95EF2" w:rsidP="00E95EF2">
            <w:pPr>
              <w:rPr>
                <w:b/>
                <w:bCs/>
                <w:color w:val="000000"/>
                <w:sz w:val="22"/>
                <w:szCs w:val="22"/>
              </w:rPr>
            </w:pPr>
            <w:r w:rsidRPr="00E778EA">
              <w:rPr>
                <w:b/>
                <w:bCs/>
                <w:color w:val="000000"/>
                <w:sz w:val="22"/>
                <w:szCs w:val="22"/>
              </w:rPr>
              <w:t>Итого</w:t>
            </w:r>
          </w:p>
        </w:tc>
        <w:tc>
          <w:tcPr>
            <w:tcW w:w="1891" w:type="dxa"/>
            <w:shd w:val="clear" w:color="auto" w:fill="auto"/>
            <w:vAlign w:val="center"/>
            <w:hideMark/>
          </w:tcPr>
          <w:p w:rsidR="00E95EF2" w:rsidRPr="00E778EA" w:rsidRDefault="00E95EF2" w:rsidP="00E95EF2">
            <w:pPr>
              <w:jc w:val="center"/>
              <w:rPr>
                <w:b/>
                <w:bCs/>
                <w:color w:val="000000"/>
                <w:sz w:val="22"/>
                <w:szCs w:val="22"/>
              </w:rPr>
            </w:pPr>
            <w:r w:rsidRPr="00E778EA">
              <w:rPr>
                <w:b/>
                <w:bCs/>
                <w:color w:val="000000"/>
                <w:sz w:val="22"/>
                <w:szCs w:val="22"/>
              </w:rPr>
              <w:t>215,4</w:t>
            </w:r>
          </w:p>
        </w:tc>
        <w:tc>
          <w:tcPr>
            <w:tcW w:w="1822" w:type="dxa"/>
            <w:shd w:val="clear" w:color="auto" w:fill="auto"/>
            <w:vAlign w:val="center"/>
            <w:hideMark/>
          </w:tcPr>
          <w:p w:rsidR="00E95EF2" w:rsidRPr="00E778EA" w:rsidRDefault="00E95EF2" w:rsidP="00E95EF2">
            <w:pPr>
              <w:jc w:val="center"/>
              <w:rPr>
                <w:b/>
                <w:bCs/>
                <w:color w:val="000000"/>
                <w:sz w:val="22"/>
                <w:szCs w:val="22"/>
              </w:rPr>
            </w:pPr>
            <w:r w:rsidRPr="00E95EF2">
              <w:rPr>
                <w:b/>
                <w:bCs/>
                <w:color w:val="000000"/>
                <w:sz w:val="22"/>
                <w:szCs w:val="22"/>
              </w:rPr>
              <w:t>-</w:t>
            </w:r>
          </w:p>
        </w:tc>
      </w:tr>
      <w:tr w:rsidR="00E95EF2" w:rsidRPr="00E778EA" w:rsidTr="00E95EF2">
        <w:tc>
          <w:tcPr>
            <w:tcW w:w="0" w:type="auto"/>
            <w:gridSpan w:val="8"/>
            <w:shd w:val="clear" w:color="auto" w:fill="auto"/>
            <w:vAlign w:val="center"/>
            <w:hideMark/>
          </w:tcPr>
          <w:p w:rsidR="00E95EF2" w:rsidRPr="00E778EA" w:rsidRDefault="00E95EF2" w:rsidP="00E778EA">
            <w:pPr>
              <w:rPr>
                <w:b/>
                <w:bCs/>
                <w:color w:val="000000"/>
                <w:sz w:val="22"/>
                <w:szCs w:val="22"/>
              </w:rPr>
            </w:pPr>
            <w:r w:rsidRPr="00E778EA">
              <w:rPr>
                <w:b/>
                <w:bCs/>
                <w:color w:val="000000"/>
                <w:sz w:val="22"/>
                <w:szCs w:val="22"/>
              </w:rPr>
              <w:t>с.</w:t>
            </w:r>
            <w:r>
              <w:rPr>
                <w:b/>
                <w:bCs/>
                <w:color w:val="000000"/>
                <w:sz w:val="22"/>
                <w:szCs w:val="22"/>
              </w:rPr>
              <w:t xml:space="preserve"> </w:t>
            </w:r>
            <w:r w:rsidRPr="00E778EA">
              <w:rPr>
                <w:b/>
                <w:bCs/>
                <w:color w:val="000000"/>
                <w:sz w:val="22"/>
                <w:szCs w:val="22"/>
              </w:rPr>
              <w:t>Антипаюта</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РВС-№1</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1980е</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10,287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12</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РВС-№2</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1980е</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12,216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РВС-№5</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1980е</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15,291</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12</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lastRenderedPageBreak/>
              <w:t>Склад ГСМ - РВС-№4</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1980е</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15,291</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12</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№2 - РГС-№1</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1980е</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2,636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№2 - РГС-№2</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1980е</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2,636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Котельная№1 - расходная №1 РГС-25</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1980е</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2,662</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4,48</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Котельная№1 - расходная №2 РГС-25</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1980е</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2,654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4,48</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№3 - расходная №3 РГС-25</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2,662</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4,46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№3 - расходная №1 РГС-75</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9,1</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75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№3 - расходная №2 РГС-75</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9,1</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75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(новая) - расходная №1 РГС-50</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9,61</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(новая) - расходная №2 РГС-50</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9,61</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0</w:t>
            </w:r>
          </w:p>
        </w:tc>
      </w:tr>
      <w:tr w:rsidR="00E95EF2" w:rsidRPr="00E778EA" w:rsidTr="00E95EF2">
        <w:tc>
          <w:tcPr>
            <w:tcW w:w="10847" w:type="dxa"/>
            <w:gridSpan w:val="6"/>
            <w:shd w:val="clear" w:color="auto" w:fill="auto"/>
            <w:vAlign w:val="center"/>
          </w:tcPr>
          <w:p w:rsidR="00E95EF2" w:rsidRPr="00E778EA" w:rsidRDefault="00E95EF2" w:rsidP="00E778EA">
            <w:pPr>
              <w:rPr>
                <w:b/>
                <w:bCs/>
                <w:color w:val="000000"/>
                <w:sz w:val="22"/>
                <w:szCs w:val="22"/>
              </w:rPr>
            </w:pPr>
            <w:r w:rsidRPr="00E778EA">
              <w:rPr>
                <w:b/>
                <w:bCs/>
                <w:color w:val="000000"/>
                <w:sz w:val="22"/>
                <w:szCs w:val="22"/>
              </w:rPr>
              <w:t>Итого</w:t>
            </w:r>
          </w:p>
        </w:tc>
        <w:tc>
          <w:tcPr>
            <w:tcW w:w="1891" w:type="dxa"/>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6 425</w:t>
            </w:r>
          </w:p>
        </w:tc>
        <w:tc>
          <w:tcPr>
            <w:tcW w:w="1822" w:type="dxa"/>
            <w:shd w:val="clear" w:color="auto" w:fill="auto"/>
            <w:vAlign w:val="center"/>
            <w:hideMark/>
          </w:tcPr>
          <w:p w:rsidR="00E95EF2" w:rsidRPr="00E778EA" w:rsidRDefault="00E95EF2" w:rsidP="00E778EA">
            <w:pPr>
              <w:jc w:val="both"/>
              <w:rPr>
                <w:b/>
                <w:bCs/>
                <w:color w:val="000000"/>
                <w:sz w:val="22"/>
                <w:szCs w:val="22"/>
              </w:rPr>
            </w:pPr>
            <w:r w:rsidRPr="00E778EA">
              <w:rPr>
                <w:b/>
                <w:bCs/>
                <w:color w:val="000000"/>
                <w:sz w:val="22"/>
                <w:szCs w:val="22"/>
              </w:rPr>
              <w:t> </w:t>
            </w:r>
          </w:p>
        </w:tc>
      </w:tr>
      <w:tr w:rsidR="00E95EF2" w:rsidRPr="00E778EA" w:rsidTr="00E95EF2">
        <w:tc>
          <w:tcPr>
            <w:tcW w:w="0" w:type="auto"/>
            <w:gridSpan w:val="8"/>
            <w:shd w:val="clear" w:color="auto" w:fill="auto"/>
            <w:vAlign w:val="center"/>
            <w:hideMark/>
          </w:tcPr>
          <w:p w:rsidR="00E95EF2" w:rsidRPr="00E778EA" w:rsidRDefault="00E95EF2" w:rsidP="00E778EA">
            <w:pPr>
              <w:rPr>
                <w:b/>
                <w:bCs/>
                <w:color w:val="000000"/>
                <w:sz w:val="22"/>
                <w:szCs w:val="22"/>
              </w:rPr>
            </w:pPr>
            <w:r w:rsidRPr="00E778EA">
              <w:rPr>
                <w:b/>
                <w:bCs/>
                <w:color w:val="000000"/>
                <w:sz w:val="22"/>
                <w:szCs w:val="22"/>
              </w:rPr>
              <w:t>с.</w:t>
            </w:r>
            <w:r>
              <w:rPr>
                <w:b/>
                <w:bCs/>
                <w:color w:val="000000"/>
                <w:sz w:val="22"/>
                <w:szCs w:val="22"/>
              </w:rPr>
              <w:t xml:space="preserve"> </w:t>
            </w:r>
            <w:r w:rsidRPr="00E778EA">
              <w:rPr>
                <w:b/>
                <w:bCs/>
                <w:color w:val="000000"/>
                <w:sz w:val="22"/>
                <w:szCs w:val="22"/>
              </w:rPr>
              <w:t>Гыда</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№2 - расходная РВС - №1</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6,592</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5,95</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4,095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РВС № 9</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1992</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10,426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11,9</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23,875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РВС № 10</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1992</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10,434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11,895</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21,547</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РВС №12</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6,589</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6,1</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4,093</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РВС №12 А</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8,564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7,37</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8,705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РВС №13</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8,417</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7,32</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9,245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ДЭС - РГС№1</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2,842</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8,456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№1 - расходная РГС№1</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2,848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8,48</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№1 - расходная РГС№2</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2,84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8,49</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Котельная №1 - расходная РГС№3</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2,802</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8,325</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РГС№3</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3,244</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9,01</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60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1,628</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РГС№4</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2013</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2,78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10,41</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60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1,756</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 xml:space="preserve">Склад ГСМ </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2020</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2020</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 </w:t>
            </w:r>
          </w:p>
        </w:tc>
      </w:tr>
      <w:tr w:rsidR="00E95EF2" w:rsidRPr="00E778EA" w:rsidTr="00E95EF2">
        <w:tc>
          <w:tcPr>
            <w:tcW w:w="9498" w:type="dxa"/>
            <w:gridSpan w:val="5"/>
            <w:shd w:val="clear" w:color="auto" w:fill="auto"/>
            <w:vAlign w:val="center"/>
          </w:tcPr>
          <w:p w:rsidR="00E95EF2" w:rsidRPr="00E778EA" w:rsidRDefault="00E95EF2" w:rsidP="00E778EA">
            <w:pPr>
              <w:rPr>
                <w:b/>
                <w:bCs/>
                <w:color w:val="000000"/>
                <w:sz w:val="22"/>
                <w:szCs w:val="22"/>
              </w:rPr>
            </w:pPr>
            <w:r w:rsidRPr="00E778EA">
              <w:rPr>
                <w:b/>
                <w:bCs/>
                <w:color w:val="000000"/>
                <w:sz w:val="22"/>
                <w:szCs w:val="22"/>
              </w:rPr>
              <w:t>Итого</w:t>
            </w:r>
          </w:p>
        </w:tc>
        <w:tc>
          <w:tcPr>
            <w:tcW w:w="1349" w:type="dxa"/>
            <w:shd w:val="clear" w:color="auto" w:fill="auto"/>
            <w:vAlign w:val="center"/>
            <w:hideMark/>
          </w:tcPr>
          <w:p w:rsidR="00E95EF2" w:rsidRPr="00E778EA" w:rsidRDefault="00E95EF2" w:rsidP="00E778EA">
            <w:pPr>
              <w:jc w:val="both"/>
              <w:rPr>
                <w:b/>
                <w:bCs/>
                <w:color w:val="000000"/>
                <w:sz w:val="22"/>
                <w:szCs w:val="22"/>
              </w:rPr>
            </w:pPr>
            <w:r w:rsidRPr="00E778EA">
              <w:rPr>
                <w:b/>
                <w:bCs/>
                <w:color w:val="000000"/>
                <w:sz w:val="22"/>
                <w:szCs w:val="22"/>
              </w:rPr>
              <w:t> </w:t>
            </w:r>
          </w:p>
        </w:tc>
        <w:tc>
          <w:tcPr>
            <w:tcW w:w="1891" w:type="dxa"/>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4 520</w:t>
            </w:r>
          </w:p>
        </w:tc>
        <w:tc>
          <w:tcPr>
            <w:tcW w:w="1822" w:type="dxa"/>
            <w:shd w:val="clear" w:color="auto" w:fill="auto"/>
            <w:vAlign w:val="center"/>
            <w:hideMark/>
          </w:tcPr>
          <w:p w:rsidR="00E95EF2" w:rsidRPr="00E778EA" w:rsidRDefault="00E95EF2" w:rsidP="00E778EA">
            <w:pPr>
              <w:jc w:val="center"/>
              <w:rPr>
                <w:b/>
                <w:bCs/>
                <w:color w:val="000000"/>
                <w:sz w:val="22"/>
                <w:szCs w:val="22"/>
              </w:rPr>
            </w:pPr>
            <w:r w:rsidRPr="00E778EA">
              <w:rPr>
                <w:b/>
                <w:bCs/>
                <w:color w:val="000000"/>
                <w:sz w:val="22"/>
                <w:szCs w:val="22"/>
              </w:rPr>
              <w:t>74,944</w:t>
            </w:r>
          </w:p>
        </w:tc>
      </w:tr>
      <w:tr w:rsidR="00E95EF2" w:rsidRPr="00E778EA" w:rsidTr="00E95EF2">
        <w:tc>
          <w:tcPr>
            <w:tcW w:w="0" w:type="auto"/>
            <w:gridSpan w:val="8"/>
            <w:shd w:val="clear" w:color="auto" w:fill="auto"/>
            <w:vAlign w:val="center"/>
            <w:hideMark/>
          </w:tcPr>
          <w:p w:rsidR="00E95EF2" w:rsidRPr="00E778EA" w:rsidRDefault="00E95EF2" w:rsidP="00E778EA">
            <w:pPr>
              <w:rPr>
                <w:b/>
                <w:bCs/>
                <w:color w:val="000000"/>
                <w:sz w:val="22"/>
                <w:szCs w:val="22"/>
              </w:rPr>
            </w:pPr>
            <w:r w:rsidRPr="00E778EA">
              <w:rPr>
                <w:b/>
                <w:bCs/>
                <w:color w:val="000000"/>
                <w:sz w:val="22"/>
                <w:szCs w:val="22"/>
              </w:rPr>
              <w:t>с. Находка</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№1</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lastRenderedPageBreak/>
              <w:t>Склад ГСМ - №2</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№3</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№4</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№5</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№6</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№7</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№8</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№9</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№10</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№11</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№12</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№13</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№14</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Склад ГСМ - №15</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3,246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11,86</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Перекачной пункт - №16</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вертикал.</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6,569</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5,97</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200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6,5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Перекачной пункт - №17</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2,66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8,93</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ДЭС, котельная - №18</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2,742</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8,69</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50</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1,5</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ДЭС, котельная - №19</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2,66</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4,53</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w:t>
            </w:r>
          </w:p>
        </w:tc>
      </w:tr>
      <w:tr w:rsidR="00E95EF2" w:rsidRPr="00E778EA" w:rsidTr="00E95EF2">
        <w:tc>
          <w:tcPr>
            <w:tcW w:w="4248" w:type="dxa"/>
            <w:shd w:val="clear" w:color="auto" w:fill="auto"/>
            <w:vAlign w:val="center"/>
            <w:hideMark/>
          </w:tcPr>
          <w:p w:rsidR="00E95EF2" w:rsidRPr="00E778EA" w:rsidRDefault="00E95EF2" w:rsidP="00E778EA">
            <w:pPr>
              <w:rPr>
                <w:color w:val="000000"/>
                <w:sz w:val="22"/>
                <w:szCs w:val="22"/>
              </w:rPr>
            </w:pPr>
            <w:r w:rsidRPr="00E778EA">
              <w:rPr>
                <w:color w:val="000000"/>
                <w:sz w:val="22"/>
                <w:szCs w:val="22"/>
              </w:rPr>
              <w:t>ДЭС, котельная - №20</w:t>
            </w:r>
          </w:p>
        </w:tc>
        <w:tc>
          <w:tcPr>
            <w:tcW w:w="1646"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1988</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горизонт.</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2,65</w:t>
            </w:r>
          </w:p>
        </w:tc>
        <w:tc>
          <w:tcPr>
            <w:tcW w:w="0" w:type="auto"/>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4,54</w:t>
            </w:r>
          </w:p>
        </w:tc>
        <w:tc>
          <w:tcPr>
            <w:tcW w:w="1349"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ДТ</w:t>
            </w:r>
          </w:p>
        </w:tc>
        <w:tc>
          <w:tcPr>
            <w:tcW w:w="1891"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25</w:t>
            </w:r>
          </w:p>
        </w:tc>
        <w:tc>
          <w:tcPr>
            <w:tcW w:w="1822" w:type="dxa"/>
            <w:shd w:val="clear" w:color="auto" w:fill="auto"/>
            <w:vAlign w:val="center"/>
            <w:hideMark/>
          </w:tcPr>
          <w:p w:rsidR="00E95EF2" w:rsidRPr="00E778EA" w:rsidRDefault="00E95EF2" w:rsidP="00E778EA">
            <w:pPr>
              <w:jc w:val="center"/>
              <w:rPr>
                <w:color w:val="000000"/>
                <w:sz w:val="22"/>
                <w:szCs w:val="22"/>
              </w:rPr>
            </w:pPr>
            <w:r w:rsidRPr="00E778EA">
              <w:rPr>
                <w:color w:val="000000"/>
                <w:sz w:val="22"/>
                <w:szCs w:val="22"/>
              </w:rPr>
              <w:t>1</w:t>
            </w:r>
          </w:p>
        </w:tc>
      </w:tr>
      <w:tr w:rsidR="00E95EF2" w:rsidRPr="00E95EF2" w:rsidTr="00A62B0E">
        <w:tc>
          <w:tcPr>
            <w:tcW w:w="10847" w:type="dxa"/>
            <w:gridSpan w:val="6"/>
            <w:shd w:val="clear" w:color="auto" w:fill="auto"/>
            <w:vAlign w:val="center"/>
          </w:tcPr>
          <w:p w:rsidR="00E95EF2" w:rsidRPr="00E95EF2" w:rsidRDefault="00E95EF2" w:rsidP="00E95EF2">
            <w:pPr>
              <w:rPr>
                <w:b/>
                <w:bCs/>
                <w:color w:val="000000"/>
                <w:sz w:val="22"/>
                <w:szCs w:val="22"/>
              </w:rPr>
            </w:pPr>
            <w:r w:rsidRPr="00E95EF2">
              <w:rPr>
                <w:b/>
                <w:bCs/>
                <w:color w:val="000000"/>
                <w:sz w:val="22"/>
                <w:szCs w:val="22"/>
              </w:rPr>
              <w:t>Итого</w:t>
            </w:r>
          </w:p>
        </w:tc>
        <w:tc>
          <w:tcPr>
            <w:tcW w:w="1891" w:type="dxa"/>
            <w:shd w:val="clear" w:color="auto" w:fill="auto"/>
            <w:vAlign w:val="center"/>
          </w:tcPr>
          <w:p w:rsidR="00E95EF2" w:rsidRPr="00E95EF2" w:rsidRDefault="00E95EF2" w:rsidP="00E778EA">
            <w:pPr>
              <w:jc w:val="center"/>
              <w:rPr>
                <w:b/>
                <w:bCs/>
                <w:color w:val="000000"/>
                <w:sz w:val="22"/>
                <w:szCs w:val="22"/>
              </w:rPr>
            </w:pPr>
            <w:r w:rsidRPr="00E778EA">
              <w:rPr>
                <w:b/>
                <w:bCs/>
                <w:color w:val="000000"/>
                <w:sz w:val="22"/>
                <w:szCs w:val="22"/>
              </w:rPr>
              <w:t>1</w:t>
            </w:r>
            <w:r w:rsidRPr="00E95EF2">
              <w:rPr>
                <w:b/>
                <w:bCs/>
                <w:color w:val="000000"/>
                <w:sz w:val="22"/>
                <w:szCs w:val="22"/>
              </w:rPr>
              <w:t> </w:t>
            </w:r>
            <w:r w:rsidRPr="00E778EA">
              <w:rPr>
                <w:b/>
                <w:bCs/>
                <w:color w:val="000000"/>
                <w:sz w:val="22"/>
                <w:szCs w:val="22"/>
              </w:rPr>
              <w:t>850</w:t>
            </w:r>
          </w:p>
        </w:tc>
        <w:tc>
          <w:tcPr>
            <w:tcW w:w="1822" w:type="dxa"/>
            <w:shd w:val="clear" w:color="auto" w:fill="auto"/>
            <w:vAlign w:val="center"/>
          </w:tcPr>
          <w:p w:rsidR="00E95EF2" w:rsidRPr="00E95EF2" w:rsidRDefault="00E95EF2" w:rsidP="00E778EA">
            <w:pPr>
              <w:jc w:val="center"/>
              <w:rPr>
                <w:b/>
                <w:bCs/>
                <w:color w:val="000000"/>
                <w:sz w:val="22"/>
                <w:szCs w:val="22"/>
              </w:rPr>
            </w:pPr>
            <w:r w:rsidRPr="00E778EA">
              <w:rPr>
                <w:b/>
                <w:bCs/>
                <w:color w:val="000000"/>
                <w:sz w:val="22"/>
                <w:szCs w:val="22"/>
              </w:rPr>
              <w:t>40,093</w:t>
            </w:r>
          </w:p>
        </w:tc>
      </w:tr>
      <w:tr w:rsidR="00E95EF2" w:rsidRPr="00E95EF2" w:rsidTr="00A62B0E">
        <w:tc>
          <w:tcPr>
            <w:tcW w:w="10847" w:type="dxa"/>
            <w:gridSpan w:val="6"/>
            <w:shd w:val="clear" w:color="auto" w:fill="auto"/>
            <w:vAlign w:val="center"/>
          </w:tcPr>
          <w:p w:rsidR="00E95EF2" w:rsidRPr="00E95EF2" w:rsidRDefault="00E95EF2" w:rsidP="00E95EF2">
            <w:pPr>
              <w:rPr>
                <w:b/>
                <w:bCs/>
                <w:color w:val="000000"/>
                <w:sz w:val="22"/>
                <w:szCs w:val="22"/>
              </w:rPr>
            </w:pPr>
            <w:r>
              <w:rPr>
                <w:b/>
                <w:bCs/>
                <w:color w:val="000000"/>
                <w:sz w:val="22"/>
                <w:szCs w:val="22"/>
              </w:rPr>
              <w:t>Всего</w:t>
            </w:r>
          </w:p>
        </w:tc>
        <w:tc>
          <w:tcPr>
            <w:tcW w:w="1891" w:type="dxa"/>
            <w:shd w:val="clear" w:color="auto" w:fill="auto"/>
            <w:vAlign w:val="center"/>
          </w:tcPr>
          <w:p w:rsidR="00E95EF2" w:rsidRPr="00E778EA" w:rsidRDefault="00E95EF2" w:rsidP="00E778EA">
            <w:pPr>
              <w:jc w:val="center"/>
              <w:rPr>
                <w:b/>
                <w:bCs/>
                <w:color w:val="000000"/>
                <w:sz w:val="22"/>
                <w:szCs w:val="22"/>
              </w:rPr>
            </w:pPr>
            <w:r>
              <w:rPr>
                <w:b/>
                <w:bCs/>
                <w:color w:val="000000"/>
                <w:sz w:val="22"/>
                <w:szCs w:val="22"/>
              </w:rPr>
              <w:t>13 214</w:t>
            </w:r>
          </w:p>
        </w:tc>
        <w:tc>
          <w:tcPr>
            <w:tcW w:w="1822" w:type="dxa"/>
            <w:shd w:val="clear" w:color="auto" w:fill="auto"/>
            <w:vAlign w:val="center"/>
          </w:tcPr>
          <w:p w:rsidR="00E95EF2" w:rsidRPr="00E778EA" w:rsidRDefault="00E95EF2" w:rsidP="00E778EA">
            <w:pPr>
              <w:jc w:val="center"/>
              <w:rPr>
                <w:b/>
                <w:bCs/>
                <w:color w:val="000000"/>
                <w:sz w:val="22"/>
                <w:szCs w:val="22"/>
              </w:rPr>
            </w:pPr>
          </w:p>
        </w:tc>
      </w:tr>
    </w:tbl>
    <w:p w:rsidR="002B02C5" w:rsidRPr="0029335D" w:rsidRDefault="002B02C5" w:rsidP="002B02C5">
      <w:pPr>
        <w:jc w:val="center"/>
        <w:rPr>
          <w:b/>
          <w:sz w:val="24"/>
          <w:szCs w:val="24"/>
          <w:highlight w:val="yellow"/>
        </w:rPr>
      </w:pPr>
    </w:p>
    <w:p w:rsidR="00E95EF2" w:rsidRDefault="00E95EF2">
      <w:pPr>
        <w:rPr>
          <w:sz w:val="24"/>
          <w:szCs w:val="24"/>
          <w:highlight w:val="yellow"/>
        </w:rPr>
      </w:pPr>
      <w:r>
        <w:rPr>
          <w:sz w:val="24"/>
          <w:szCs w:val="24"/>
          <w:highlight w:val="yellow"/>
        </w:rPr>
        <w:br w:type="page"/>
      </w:r>
    </w:p>
    <w:p w:rsidR="00E95EF2" w:rsidRDefault="00E95EF2" w:rsidP="00C41BEC">
      <w:pPr>
        <w:ind w:firstLine="709"/>
        <w:jc w:val="both"/>
        <w:rPr>
          <w:sz w:val="24"/>
          <w:szCs w:val="24"/>
          <w:highlight w:val="yellow"/>
        </w:rPr>
        <w:sectPr w:rsidR="00E95EF2" w:rsidSect="00E95EF2">
          <w:pgSz w:w="16838" w:h="11906" w:orient="landscape"/>
          <w:pgMar w:top="1701" w:right="1134" w:bottom="851" w:left="1134" w:header="709" w:footer="709" w:gutter="0"/>
          <w:cols w:space="708"/>
          <w:titlePg/>
          <w:docGrid w:linePitch="360"/>
        </w:sectPr>
      </w:pPr>
    </w:p>
    <w:p w:rsidR="00643347" w:rsidRPr="008F067B" w:rsidRDefault="00AA4FE2" w:rsidP="00A47D46">
      <w:pPr>
        <w:pStyle w:val="25"/>
        <w:keepNext w:val="0"/>
        <w:spacing w:before="0" w:after="0"/>
        <w:ind w:left="1418" w:hanging="709"/>
        <w:rPr>
          <w:sz w:val="24"/>
          <w:szCs w:val="24"/>
        </w:rPr>
      </w:pPr>
      <w:bookmarkStart w:id="62" w:name="_Toc360038861"/>
      <w:r w:rsidRPr="008F067B">
        <w:rPr>
          <w:sz w:val="24"/>
          <w:szCs w:val="24"/>
        </w:rPr>
        <w:lastRenderedPageBreak/>
        <w:t>1.</w:t>
      </w:r>
      <w:r w:rsidR="00643347" w:rsidRPr="008F067B">
        <w:rPr>
          <w:sz w:val="24"/>
          <w:szCs w:val="24"/>
        </w:rPr>
        <w:t>9 Надежность теплоснабжения</w:t>
      </w:r>
      <w:bookmarkEnd w:id="62"/>
    </w:p>
    <w:p w:rsidR="00384A09" w:rsidRPr="008F067B" w:rsidRDefault="00384A09" w:rsidP="00384A09">
      <w:pPr>
        <w:jc w:val="center"/>
        <w:rPr>
          <w:sz w:val="28"/>
          <w:szCs w:val="28"/>
        </w:rPr>
      </w:pPr>
      <w:bookmarkStart w:id="63" w:name="_Toc360038866"/>
    </w:p>
    <w:p w:rsidR="00ED7730" w:rsidRPr="008F067B" w:rsidRDefault="00ED7730" w:rsidP="00ED7730">
      <w:pPr>
        <w:widowControl w:val="0"/>
        <w:ind w:firstLine="708"/>
        <w:jc w:val="both"/>
        <w:rPr>
          <w:rFonts w:ascii="Times New Roman CYR" w:hAnsi="Times New Roman CYR" w:cs="Times New Roman CYR"/>
          <w:color w:val="000000"/>
          <w:sz w:val="24"/>
          <w:szCs w:val="24"/>
        </w:rPr>
      </w:pPr>
      <w:r w:rsidRPr="008F067B">
        <w:rPr>
          <w:sz w:val="24"/>
          <w:szCs w:val="24"/>
        </w:rPr>
        <w:t xml:space="preserve">Показатели надежности теплоснабжения </w:t>
      </w:r>
      <w:r w:rsidR="008F067B" w:rsidRPr="008F067B">
        <w:rPr>
          <w:sz w:val="24"/>
          <w:szCs w:val="24"/>
        </w:rPr>
        <w:t>сформированы</w:t>
      </w:r>
      <w:r w:rsidRPr="008F067B">
        <w:rPr>
          <w:sz w:val="24"/>
          <w:szCs w:val="24"/>
        </w:rPr>
        <w:t xml:space="preserve"> в соответствии с указаниями, установленными Приказом Министерства регионального развития РФ от 26.07.2013 № 310 </w:t>
      </w:r>
      <w:r w:rsidR="00C76884">
        <w:rPr>
          <w:sz w:val="24"/>
          <w:szCs w:val="24"/>
        </w:rPr>
        <w:t>«</w:t>
      </w:r>
      <w:r w:rsidRPr="008F067B">
        <w:rPr>
          <w:sz w:val="24"/>
          <w:szCs w:val="24"/>
        </w:rPr>
        <w:t xml:space="preserve">Об утверждении методических указаний по анализу показателей, </w:t>
      </w:r>
      <w:r w:rsidRPr="00D8526D">
        <w:rPr>
          <w:sz w:val="24"/>
          <w:szCs w:val="24"/>
        </w:rPr>
        <w:t>используемых для оценки надежности систем теплоснабжения</w:t>
      </w:r>
      <w:r w:rsidR="00C76884">
        <w:rPr>
          <w:sz w:val="24"/>
          <w:szCs w:val="24"/>
        </w:rPr>
        <w:t>»</w:t>
      </w:r>
      <w:r w:rsidRPr="00D8526D">
        <w:rPr>
          <w:sz w:val="24"/>
          <w:szCs w:val="24"/>
        </w:rPr>
        <w:t xml:space="preserve"> (табл. 2</w:t>
      </w:r>
      <w:r w:rsidR="00D8526D" w:rsidRPr="00D8526D">
        <w:rPr>
          <w:sz w:val="24"/>
          <w:szCs w:val="24"/>
        </w:rPr>
        <w:t>4</w:t>
      </w:r>
      <w:r w:rsidRPr="00D8526D">
        <w:rPr>
          <w:sz w:val="24"/>
          <w:szCs w:val="24"/>
        </w:rPr>
        <w:t>).</w:t>
      </w:r>
      <w:r w:rsidRPr="008F067B">
        <w:rPr>
          <w:rFonts w:ascii="Times New Roman CYR" w:hAnsi="Times New Roman CYR" w:cs="Times New Roman CYR"/>
          <w:color w:val="000000"/>
          <w:sz w:val="24"/>
          <w:szCs w:val="24"/>
        </w:rPr>
        <w:t xml:space="preserve"> </w:t>
      </w:r>
    </w:p>
    <w:p w:rsidR="00BA1D3D" w:rsidRPr="008F067B" w:rsidRDefault="00BA1D3D" w:rsidP="00384A09">
      <w:pPr>
        <w:jc w:val="center"/>
        <w:rPr>
          <w:sz w:val="28"/>
          <w:szCs w:val="28"/>
        </w:rPr>
      </w:pPr>
    </w:p>
    <w:p w:rsidR="00C01102" w:rsidRPr="008F067B" w:rsidRDefault="00C01102" w:rsidP="00382F58">
      <w:pPr>
        <w:pStyle w:val="31"/>
        <w:numPr>
          <w:ilvl w:val="2"/>
          <w:numId w:val="51"/>
        </w:numPr>
        <w:tabs>
          <w:tab w:val="left" w:pos="851"/>
        </w:tabs>
        <w:spacing w:before="0" w:after="0"/>
        <w:ind w:left="0" w:firstLine="0"/>
        <w:rPr>
          <w:sz w:val="24"/>
          <w:szCs w:val="24"/>
        </w:rPr>
      </w:pPr>
      <w:r w:rsidRPr="008F067B">
        <w:rPr>
          <w:sz w:val="24"/>
          <w:szCs w:val="24"/>
        </w:rPr>
        <w:t>Поток отказов (частота отказов) участков тепловых сетей</w:t>
      </w:r>
    </w:p>
    <w:p w:rsidR="006B587C" w:rsidRPr="00183733" w:rsidRDefault="005C3E66" w:rsidP="006B587C">
      <w:pPr>
        <w:ind w:firstLine="709"/>
        <w:jc w:val="both"/>
        <w:rPr>
          <w:sz w:val="24"/>
          <w:szCs w:val="24"/>
        </w:rPr>
      </w:pPr>
      <w:r w:rsidRPr="00183733">
        <w:rPr>
          <w:sz w:val="24"/>
          <w:szCs w:val="24"/>
        </w:rPr>
        <w:t xml:space="preserve">Отказы тепловых сетей на территории </w:t>
      </w:r>
      <w:r w:rsidR="00183733" w:rsidRPr="00183733">
        <w:rPr>
          <w:sz w:val="24"/>
          <w:szCs w:val="24"/>
        </w:rPr>
        <w:t>муниципального округа Тазовский район</w:t>
      </w:r>
      <w:r w:rsidRPr="00183733">
        <w:rPr>
          <w:sz w:val="24"/>
          <w:szCs w:val="24"/>
        </w:rPr>
        <w:t xml:space="preserve"> з</w:t>
      </w:r>
      <w:r w:rsidR="006B587C" w:rsidRPr="00183733">
        <w:rPr>
          <w:sz w:val="24"/>
          <w:szCs w:val="24"/>
        </w:rPr>
        <w:t>а период 201</w:t>
      </w:r>
      <w:r w:rsidR="00ED7730">
        <w:rPr>
          <w:sz w:val="24"/>
          <w:szCs w:val="24"/>
        </w:rPr>
        <w:t xml:space="preserve">7 </w:t>
      </w:r>
      <w:r w:rsidR="006B587C" w:rsidRPr="00183733">
        <w:rPr>
          <w:sz w:val="24"/>
          <w:szCs w:val="24"/>
        </w:rPr>
        <w:t>– 2020 гг. не наблюдались.</w:t>
      </w:r>
    </w:p>
    <w:p w:rsidR="00D51E01" w:rsidRPr="0029335D" w:rsidRDefault="00D51E01" w:rsidP="00887D1F">
      <w:pPr>
        <w:ind w:firstLine="709"/>
        <w:jc w:val="both"/>
        <w:rPr>
          <w:color w:val="FF0000"/>
          <w:sz w:val="24"/>
          <w:szCs w:val="24"/>
          <w:highlight w:val="yellow"/>
        </w:rPr>
      </w:pPr>
    </w:p>
    <w:p w:rsidR="00C01102" w:rsidRPr="00ED7730" w:rsidRDefault="00C01102" w:rsidP="00382F58">
      <w:pPr>
        <w:pStyle w:val="31"/>
        <w:numPr>
          <w:ilvl w:val="2"/>
          <w:numId w:val="51"/>
        </w:numPr>
        <w:tabs>
          <w:tab w:val="left" w:pos="851"/>
        </w:tabs>
        <w:spacing w:before="0" w:after="0"/>
        <w:ind w:left="0" w:firstLine="0"/>
        <w:rPr>
          <w:sz w:val="24"/>
          <w:szCs w:val="24"/>
        </w:rPr>
      </w:pPr>
      <w:r w:rsidRPr="00ED7730">
        <w:rPr>
          <w:sz w:val="24"/>
          <w:szCs w:val="24"/>
        </w:rPr>
        <w:t>Частота отключений потребителей</w:t>
      </w:r>
    </w:p>
    <w:p w:rsidR="00D51E01" w:rsidRDefault="00ED7730" w:rsidP="00887D1F">
      <w:pPr>
        <w:ind w:firstLine="709"/>
        <w:jc w:val="both"/>
        <w:rPr>
          <w:sz w:val="24"/>
          <w:szCs w:val="24"/>
        </w:rPr>
      </w:pPr>
      <w:r w:rsidRPr="00ED7730">
        <w:rPr>
          <w:sz w:val="24"/>
          <w:szCs w:val="24"/>
        </w:rPr>
        <w:t>Сведения о частоте отключений потребителей на территории муниципального округа Тазовский район отсутствуют.</w:t>
      </w:r>
    </w:p>
    <w:p w:rsidR="00ED7730" w:rsidRPr="0029335D" w:rsidRDefault="00ED7730" w:rsidP="00887D1F">
      <w:pPr>
        <w:ind w:firstLine="709"/>
        <w:jc w:val="both"/>
        <w:rPr>
          <w:color w:val="FF0000"/>
          <w:sz w:val="24"/>
          <w:szCs w:val="24"/>
          <w:highlight w:val="yellow"/>
        </w:rPr>
      </w:pPr>
    </w:p>
    <w:p w:rsidR="00C01102" w:rsidRPr="00ED7730" w:rsidRDefault="00C01102" w:rsidP="00382F58">
      <w:pPr>
        <w:pStyle w:val="31"/>
        <w:numPr>
          <w:ilvl w:val="2"/>
          <w:numId w:val="51"/>
        </w:numPr>
        <w:tabs>
          <w:tab w:val="left" w:pos="851"/>
        </w:tabs>
        <w:spacing w:before="0" w:after="0"/>
        <w:ind w:left="0" w:firstLine="0"/>
        <w:rPr>
          <w:sz w:val="24"/>
          <w:szCs w:val="24"/>
        </w:rPr>
      </w:pPr>
      <w:r w:rsidRPr="00ED7730">
        <w:rPr>
          <w:sz w:val="24"/>
          <w:szCs w:val="24"/>
        </w:rPr>
        <w:t>Поток (частота) и время восстановления теплоснабжения потребителей после отключений</w:t>
      </w:r>
    </w:p>
    <w:p w:rsidR="006B587C" w:rsidRPr="00ED7730" w:rsidRDefault="006B587C" w:rsidP="006B587C">
      <w:pPr>
        <w:ind w:firstLine="709"/>
        <w:jc w:val="both"/>
        <w:rPr>
          <w:sz w:val="24"/>
          <w:szCs w:val="24"/>
        </w:rPr>
      </w:pPr>
      <w:r w:rsidRPr="00ED7730">
        <w:rPr>
          <w:sz w:val="24"/>
          <w:szCs w:val="24"/>
        </w:rPr>
        <w:t xml:space="preserve">Информация о времени восстановления работоспособности тепловых сетей </w:t>
      </w:r>
      <w:r w:rsidR="00ED7730" w:rsidRPr="00ED7730">
        <w:rPr>
          <w:sz w:val="24"/>
          <w:szCs w:val="24"/>
        </w:rPr>
        <w:t>муниципального округа Тазовский район</w:t>
      </w:r>
      <w:r w:rsidRPr="00ED7730">
        <w:rPr>
          <w:sz w:val="24"/>
          <w:szCs w:val="24"/>
        </w:rPr>
        <w:t xml:space="preserve"> отсутствует. По данным теплосетевой организации</w:t>
      </w:r>
      <w:r w:rsidR="008C2A6D">
        <w:rPr>
          <w:sz w:val="24"/>
          <w:szCs w:val="24"/>
        </w:rPr>
        <w:t>,</w:t>
      </w:r>
      <w:r w:rsidRPr="00ED7730">
        <w:rPr>
          <w:sz w:val="24"/>
          <w:szCs w:val="24"/>
        </w:rPr>
        <w:t xml:space="preserve"> технологические отказы устраняются в кратчайшие сроки. Качество предоставляемых услуг соответствует требованиям законодательства. </w:t>
      </w:r>
    </w:p>
    <w:p w:rsidR="00C01102" w:rsidRPr="0029335D" w:rsidRDefault="00C01102" w:rsidP="00887D1F">
      <w:pPr>
        <w:ind w:firstLine="709"/>
        <w:jc w:val="both"/>
        <w:rPr>
          <w:color w:val="FF0000"/>
          <w:sz w:val="24"/>
          <w:szCs w:val="24"/>
          <w:highlight w:val="yellow"/>
        </w:rPr>
      </w:pPr>
    </w:p>
    <w:p w:rsidR="00C01102" w:rsidRPr="00183733" w:rsidRDefault="00C01102" w:rsidP="00382F58">
      <w:pPr>
        <w:pStyle w:val="31"/>
        <w:numPr>
          <w:ilvl w:val="2"/>
          <w:numId w:val="51"/>
        </w:numPr>
        <w:tabs>
          <w:tab w:val="left" w:pos="851"/>
        </w:tabs>
        <w:spacing w:before="0" w:after="0"/>
        <w:ind w:left="0" w:firstLine="0"/>
        <w:rPr>
          <w:sz w:val="24"/>
          <w:szCs w:val="24"/>
        </w:rPr>
      </w:pPr>
      <w:r w:rsidRPr="00183733">
        <w:rPr>
          <w:sz w:val="24"/>
          <w:szCs w:val="24"/>
        </w:rPr>
        <w:t>Графические материалы (карты-схемы тепловых сетей и зон ненормативной надежности и безопасности теплоснабжения)</w:t>
      </w:r>
    </w:p>
    <w:p w:rsidR="006B587C" w:rsidRPr="00183733" w:rsidRDefault="00183733" w:rsidP="006B587C">
      <w:pPr>
        <w:pStyle w:val="afffffffffffff6"/>
        <w:ind w:left="1" w:firstLine="708"/>
      </w:pPr>
      <w:r w:rsidRPr="00183733">
        <w:t>На территории муниципального округа Тазовский район зоны ненормативной надежности и безопасности теплоснабжения не выявлены.</w:t>
      </w:r>
    </w:p>
    <w:p w:rsidR="00C01102" w:rsidRPr="0029335D" w:rsidRDefault="00C01102" w:rsidP="00887D1F">
      <w:pPr>
        <w:ind w:firstLine="709"/>
        <w:jc w:val="both"/>
        <w:rPr>
          <w:sz w:val="24"/>
          <w:szCs w:val="24"/>
          <w:highlight w:val="yellow"/>
        </w:rPr>
      </w:pPr>
    </w:p>
    <w:p w:rsidR="00B72977" w:rsidRPr="00183733" w:rsidRDefault="00C01102" w:rsidP="00382F58">
      <w:pPr>
        <w:pStyle w:val="31"/>
        <w:numPr>
          <w:ilvl w:val="2"/>
          <w:numId w:val="51"/>
        </w:numPr>
        <w:tabs>
          <w:tab w:val="left" w:pos="851"/>
        </w:tabs>
        <w:spacing w:before="0" w:after="0"/>
        <w:ind w:left="0" w:firstLine="0"/>
        <w:rPr>
          <w:sz w:val="24"/>
          <w:szCs w:val="24"/>
        </w:rPr>
      </w:pPr>
      <w:r w:rsidRPr="00183733">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p>
    <w:p w:rsidR="006B587C" w:rsidRPr="00183733" w:rsidRDefault="006B587C" w:rsidP="006B587C">
      <w:pPr>
        <w:ind w:firstLine="709"/>
        <w:jc w:val="both"/>
        <w:rPr>
          <w:sz w:val="24"/>
          <w:szCs w:val="24"/>
        </w:rPr>
      </w:pPr>
      <w:r w:rsidRPr="00183733">
        <w:rPr>
          <w:sz w:val="24"/>
          <w:szCs w:val="24"/>
        </w:rPr>
        <w:t xml:space="preserve">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№1114 </w:t>
      </w:r>
      <w:r w:rsidR="00C76884">
        <w:rPr>
          <w:sz w:val="24"/>
          <w:szCs w:val="24"/>
        </w:rPr>
        <w:t>«</w:t>
      </w:r>
      <w:r w:rsidRPr="00183733">
        <w:rPr>
          <w:sz w:val="24"/>
          <w:szCs w:val="24"/>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76884">
        <w:rPr>
          <w:sz w:val="24"/>
          <w:szCs w:val="24"/>
        </w:rPr>
        <w:t>»</w:t>
      </w:r>
      <w:r w:rsidRPr="00183733">
        <w:rPr>
          <w:sz w:val="24"/>
          <w:szCs w:val="24"/>
        </w:rPr>
        <w:t>, за рассматриваемый период не зафиксированы.</w:t>
      </w:r>
    </w:p>
    <w:p w:rsidR="00B72977" w:rsidRPr="0029335D" w:rsidRDefault="00B72977" w:rsidP="00887D1F">
      <w:pPr>
        <w:ind w:firstLine="709"/>
        <w:jc w:val="both"/>
        <w:rPr>
          <w:sz w:val="24"/>
          <w:szCs w:val="24"/>
          <w:highlight w:val="yellow"/>
        </w:rPr>
      </w:pPr>
    </w:p>
    <w:p w:rsidR="00C01102" w:rsidRPr="00183733" w:rsidRDefault="00C01102" w:rsidP="00382F58">
      <w:pPr>
        <w:pStyle w:val="31"/>
        <w:numPr>
          <w:ilvl w:val="2"/>
          <w:numId w:val="51"/>
        </w:numPr>
        <w:tabs>
          <w:tab w:val="left" w:pos="851"/>
        </w:tabs>
        <w:spacing w:before="0" w:after="0"/>
        <w:ind w:left="0" w:firstLine="0"/>
        <w:rPr>
          <w:sz w:val="24"/>
          <w:szCs w:val="24"/>
        </w:rPr>
      </w:pPr>
      <w:r w:rsidRPr="00183733">
        <w:rPr>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6B587C" w:rsidRPr="0029335D" w:rsidRDefault="00183733" w:rsidP="006B587C">
      <w:pPr>
        <w:ind w:firstLine="709"/>
        <w:jc w:val="both"/>
        <w:rPr>
          <w:sz w:val="24"/>
          <w:szCs w:val="24"/>
          <w:highlight w:val="yellow"/>
        </w:rPr>
      </w:pPr>
      <w:r w:rsidRPr="00183733">
        <w:rPr>
          <w:sz w:val="24"/>
          <w:szCs w:val="24"/>
        </w:rPr>
        <w:t>Особые аварийные ситуации, влекущие тяжелые последствия при теплоснабжении потребителей, за рассматриваемый период не зафиксированы.</w:t>
      </w:r>
    </w:p>
    <w:p w:rsidR="006B587C" w:rsidRPr="0029335D" w:rsidRDefault="006B587C" w:rsidP="00B84624">
      <w:pPr>
        <w:ind w:firstLine="709"/>
        <w:jc w:val="both"/>
        <w:rPr>
          <w:sz w:val="24"/>
          <w:szCs w:val="24"/>
          <w:highlight w:val="yellow"/>
        </w:rPr>
      </w:pPr>
    </w:p>
    <w:p w:rsidR="00BA1D3D" w:rsidRDefault="00BA1D3D">
      <w:pPr>
        <w:rPr>
          <w:sz w:val="24"/>
          <w:szCs w:val="24"/>
          <w:highlight w:val="yellow"/>
        </w:rPr>
      </w:pPr>
      <w:r>
        <w:rPr>
          <w:sz w:val="24"/>
          <w:szCs w:val="24"/>
          <w:highlight w:val="yellow"/>
        </w:rPr>
        <w:br w:type="page"/>
      </w:r>
    </w:p>
    <w:p w:rsidR="00BA1D3D" w:rsidRDefault="00BA1D3D" w:rsidP="00BA1D3D">
      <w:pPr>
        <w:pStyle w:val="a8"/>
        <w:jc w:val="right"/>
        <w:rPr>
          <w:b/>
          <w:sz w:val="24"/>
          <w:szCs w:val="24"/>
          <w:highlight w:val="yellow"/>
        </w:rPr>
        <w:sectPr w:rsidR="00BA1D3D" w:rsidSect="00D90F97">
          <w:pgSz w:w="11906" w:h="16838"/>
          <w:pgMar w:top="1134" w:right="851" w:bottom="1134" w:left="1701" w:header="708" w:footer="708" w:gutter="0"/>
          <w:cols w:space="708"/>
          <w:titlePg/>
          <w:docGrid w:linePitch="360"/>
        </w:sectPr>
      </w:pPr>
    </w:p>
    <w:p w:rsidR="00BA1D3D" w:rsidRPr="00D8526D" w:rsidRDefault="00BA1D3D" w:rsidP="00BA1D3D">
      <w:pPr>
        <w:pStyle w:val="a8"/>
        <w:jc w:val="right"/>
        <w:rPr>
          <w:color w:val="FF0000"/>
          <w:sz w:val="24"/>
          <w:szCs w:val="24"/>
        </w:rPr>
      </w:pPr>
      <w:r w:rsidRPr="00D8526D">
        <w:rPr>
          <w:b/>
          <w:sz w:val="24"/>
          <w:szCs w:val="24"/>
        </w:rPr>
        <w:lastRenderedPageBreak/>
        <w:t xml:space="preserve">Таблица </w:t>
      </w:r>
      <w:r w:rsidR="009F65A4" w:rsidRPr="00D8526D">
        <w:rPr>
          <w:b/>
          <w:sz w:val="24"/>
          <w:szCs w:val="24"/>
        </w:rPr>
        <w:fldChar w:fldCharType="begin"/>
      </w:r>
      <w:r w:rsidRPr="00D8526D">
        <w:rPr>
          <w:b/>
          <w:sz w:val="24"/>
          <w:szCs w:val="24"/>
        </w:rPr>
        <w:instrText xml:space="preserve"> SEQ Таблица \* ARABIC </w:instrText>
      </w:r>
      <w:r w:rsidR="009F65A4" w:rsidRPr="00D8526D">
        <w:rPr>
          <w:b/>
          <w:sz w:val="24"/>
          <w:szCs w:val="24"/>
        </w:rPr>
        <w:fldChar w:fldCharType="separate"/>
      </w:r>
      <w:r w:rsidR="000E072D">
        <w:rPr>
          <w:b/>
          <w:noProof/>
          <w:sz w:val="24"/>
          <w:szCs w:val="24"/>
        </w:rPr>
        <w:t>24</w:t>
      </w:r>
      <w:r w:rsidR="009F65A4" w:rsidRPr="00D8526D">
        <w:rPr>
          <w:b/>
          <w:sz w:val="24"/>
          <w:szCs w:val="24"/>
        </w:rPr>
        <w:fldChar w:fldCharType="end"/>
      </w:r>
    </w:p>
    <w:p w:rsidR="00BA1D3D" w:rsidRPr="00BA1D3D" w:rsidRDefault="00BA1D3D" w:rsidP="00BA1D3D">
      <w:pPr>
        <w:pStyle w:val="a8"/>
        <w:rPr>
          <w:b/>
          <w:color w:val="000000" w:themeColor="text1"/>
          <w:sz w:val="24"/>
          <w:szCs w:val="24"/>
        </w:rPr>
      </w:pPr>
      <w:r w:rsidRPr="00BA1D3D">
        <w:rPr>
          <w:b/>
          <w:color w:val="000000" w:themeColor="text1"/>
          <w:sz w:val="24"/>
          <w:szCs w:val="24"/>
        </w:rPr>
        <w:t>Оценка надежности системы теплоснабжения муниципального округа Тазовский район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5"/>
        <w:gridCol w:w="2799"/>
        <w:gridCol w:w="425"/>
        <w:gridCol w:w="425"/>
        <w:gridCol w:w="284"/>
        <w:gridCol w:w="567"/>
        <w:gridCol w:w="425"/>
        <w:gridCol w:w="709"/>
        <w:gridCol w:w="709"/>
        <w:gridCol w:w="425"/>
        <w:gridCol w:w="425"/>
        <w:gridCol w:w="567"/>
        <w:gridCol w:w="425"/>
        <w:gridCol w:w="426"/>
        <w:gridCol w:w="708"/>
        <w:gridCol w:w="709"/>
        <w:gridCol w:w="851"/>
        <w:gridCol w:w="567"/>
        <w:gridCol w:w="425"/>
        <w:gridCol w:w="425"/>
        <w:gridCol w:w="425"/>
        <w:gridCol w:w="426"/>
        <w:gridCol w:w="1098"/>
      </w:tblGrid>
      <w:tr w:rsidR="00BA1D3D" w:rsidRPr="00BA1D3D" w:rsidTr="008F067B">
        <w:tc>
          <w:tcPr>
            <w:tcW w:w="315" w:type="dxa"/>
            <w:vMerge w:val="restart"/>
            <w:shd w:val="clear" w:color="auto" w:fill="auto"/>
            <w:tcMar>
              <w:left w:w="28" w:type="dxa"/>
              <w:right w:w="28" w:type="dxa"/>
            </w:tcMar>
            <w:vAlign w:val="center"/>
            <w:hideMark/>
          </w:tcPr>
          <w:p w:rsidR="00BA1D3D" w:rsidRPr="00BA1D3D" w:rsidRDefault="00BA1D3D" w:rsidP="00BA1D3D">
            <w:pPr>
              <w:jc w:val="center"/>
            </w:pPr>
            <w:bookmarkStart w:id="64" w:name="RANGE!A1:W17"/>
            <w:r w:rsidRPr="00BA1D3D">
              <w:t>№ п/п</w:t>
            </w:r>
            <w:bookmarkEnd w:id="64"/>
          </w:p>
        </w:tc>
        <w:tc>
          <w:tcPr>
            <w:tcW w:w="2799" w:type="dxa"/>
            <w:vMerge w:val="restart"/>
            <w:shd w:val="clear" w:color="auto" w:fill="auto"/>
            <w:tcMar>
              <w:left w:w="28" w:type="dxa"/>
              <w:right w:w="28" w:type="dxa"/>
            </w:tcMar>
            <w:vAlign w:val="center"/>
            <w:hideMark/>
          </w:tcPr>
          <w:p w:rsidR="00BA1D3D" w:rsidRPr="00BA1D3D" w:rsidRDefault="00BA1D3D" w:rsidP="00BA1D3D">
            <w:pPr>
              <w:jc w:val="center"/>
              <w:rPr>
                <w:color w:val="000000"/>
              </w:rPr>
            </w:pPr>
            <w:r w:rsidRPr="00BA1D3D">
              <w:rPr>
                <w:color w:val="000000"/>
              </w:rPr>
              <w:t>Наименование системы теплоснабжения</w:t>
            </w:r>
          </w:p>
        </w:tc>
        <w:tc>
          <w:tcPr>
            <w:tcW w:w="2126" w:type="dxa"/>
            <w:gridSpan w:val="5"/>
            <w:shd w:val="clear" w:color="auto" w:fill="auto"/>
            <w:tcMar>
              <w:left w:w="28" w:type="dxa"/>
              <w:right w:w="28" w:type="dxa"/>
            </w:tcMar>
            <w:vAlign w:val="center"/>
            <w:hideMark/>
          </w:tcPr>
          <w:p w:rsidR="00BA1D3D" w:rsidRPr="00BA1D3D" w:rsidRDefault="00BA1D3D" w:rsidP="00BA1D3D">
            <w:pPr>
              <w:jc w:val="center"/>
              <w:rPr>
                <w:color w:val="000000"/>
              </w:rPr>
            </w:pPr>
            <w:r w:rsidRPr="00BA1D3D">
              <w:rPr>
                <w:color w:val="000000"/>
              </w:rPr>
              <w:t xml:space="preserve">Показатели надежности источника </w:t>
            </w:r>
            <w:r w:rsidR="00142D34">
              <w:rPr>
                <w:color w:val="000000"/>
              </w:rPr>
              <w:t>ТЭ</w:t>
            </w:r>
          </w:p>
        </w:tc>
        <w:tc>
          <w:tcPr>
            <w:tcW w:w="1418" w:type="dxa"/>
            <w:gridSpan w:val="2"/>
            <w:shd w:val="clear" w:color="auto" w:fill="auto"/>
            <w:tcMar>
              <w:left w:w="28" w:type="dxa"/>
              <w:right w:w="28" w:type="dxa"/>
            </w:tcMar>
            <w:vAlign w:val="center"/>
            <w:hideMark/>
          </w:tcPr>
          <w:p w:rsidR="00BA1D3D" w:rsidRPr="00BA1D3D" w:rsidRDefault="00BA1D3D" w:rsidP="00BA1D3D">
            <w:pPr>
              <w:jc w:val="center"/>
              <w:rPr>
                <w:color w:val="000000"/>
              </w:rPr>
            </w:pPr>
            <w:r w:rsidRPr="00BA1D3D">
              <w:rPr>
                <w:color w:val="000000"/>
              </w:rPr>
              <w:t xml:space="preserve">Оценка надежности источника </w:t>
            </w:r>
            <w:r w:rsidR="00142D34">
              <w:rPr>
                <w:color w:val="000000"/>
              </w:rPr>
              <w:t>ТЭ</w:t>
            </w:r>
          </w:p>
        </w:tc>
        <w:tc>
          <w:tcPr>
            <w:tcW w:w="2268" w:type="dxa"/>
            <w:gridSpan w:val="5"/>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 xml:space="preserve">Показатели надежности </w:t>
            </w:r>
            <w:r w:rsidR="00142D34">
              <w:rPr>
                <w:color w:val="000000"/>
              </w:rPr>
              <w:t>ТС</w:t>
            </w:r>
          </w:p>
        </w:tc>
        <w:tc>
          <w:tcPr>
            <w:tcW w:w="1417" w:type="dxa"/>
            <w:gridSpan w:val="2"/>
            <w:shd w:val="clear" w:color="auto" w:fill="auto"/>
            <w:tcMar>
              <w:left w:w="28" w:type="dxa"/>
              <w:right w:w="28" w:type="dxa"/>
            </w:tcMar>
            <w:vAlign w:val="center"/>
            <w:hideMark/>
          </w:tcPr>
          <w:p w:rsidR="00BA1D3D" w:rsidRPr="00BA1D3D" w:rsidRDefault="00BA1D3D" w:rsidP="00BA1D3D">
            <w:pPr>
              <w:jc w:val="center"/>
              <w:rPr>
                <w:color w:val="000000"/>
              </w:rPr>
            </w:pPr>
            <w:r w:rsidRPr="00BA1D3D">
              <w:rPr>
                <w:color w:val="000000"/>
              </w:rPr>
              <w:t xml:space="preserve">Оценка надежности </w:t>
            </w:r>
            <w:r w:rsidR="00142D34">
              <w:rPr>
                <w:color w:val="000000"/>
              </w:rPr>
              <w:t>ТС</w:t>
            </w:r>
          </w:p>
        </w:tc>
        <w:tc>
          <w:tcPr>
            <w:tcW w:w="851" w:type="dxa"/>
            <w:vMerge w:val="restart"/>
            <w:shd w:val="clear" w:color="auto" w:fill="auto"/>
            <w:tcMar>
              <w:left w:w="28" w:type="dxa"/>
              <w:right w:w="28" w:type="dxa"/>
            </w:tcMar>
            <w:vAlign w:val="center"/>
            <w:hideMark/>
          </w:tcPr>
          <w:p w:rsidR="00BA1D3D" w:rsidRPr="00BA1D3D" w:rsidRDefault="00BA1D3D" w:rsidP="00BA1D3D">
            <w:pPr>
              <w:jc w:val="center"/>
              <w:rPr>
                <w:color w:val="000000"/>
              </w:rPr>
            </w:pPr>
            <w:r w:rsidRPr="00BA1D3D">
              <w:rPr>
                <w:color w:val="000000"/>
              </w:rPr>
              <w:t>Общая оценка надеж</w:t>
            </w:r>
            <w:r>
              <w:rPr>
                <w:color w:val="000000"/>
              </w:rPr>
              <w:t>-</w:t>
            </w:r>
            <w:r w:rsidRPr="00BA1D3D">
              <w:rPr>
                <w:color w:val="000000"/>
              </w:rPr>
              <w:t xml:space="preserve">ности </w:t>
            </w:r>
            <w:r>
              <w:rPr>
                <w:color w:val="000000"/>
              </w:rPr>
              <w:t>СТС</w:t>
            </w:r>
          </w:p>
        </w:tc>
        <w:tc>
          <w:tcPr>
            <w:tcW w:w="2268" w:type="dxa"/>
            <w:gridSpan w:val="5"/>
            <w:shd w:val="clear" w:color="auto" w:fill="auto"/>
            <w:tcMar>
              <w:left w:w="28" w:type="dxa"/>
              <w:right w:w="28" w:type="dxa"/>
            </w:tcMar>
            <w:vAlign w:val="center"/>
            <w:hideMark/>
          </w:tcPr>
          <w:p w:rsidR="00BA1D3D" w:rsidRPr="00BA1D3D" w:rsidRDefault="00BA1D3D" w:rsidP="00BA1D3D">
            <w:pPr>
              <w:jc w:val="center"/>
              <w:rPr>
                <w:color w:val="000000"/>
              </w:rPr>
            </w:pPr>
            <w:r w:rsidRPr="00BA1D3D">
              <w:rPr>
                <w:color w:val="000000"/>
              </w:rPr>
              <w:t xml:space="preserve">Общий показатель готовности </w:t>
            </w:r>
            <w:r>
              <w:rPr>
                <w:color w:val="000000"/>
              </w:rPr>
              <w:t>ТСО</w:t>
            </w:r>
            <w:r w:rsidRPr="00BA1D3D">
              <w:rPr>
                <w:color w:val="000000"/>
              </w:rPr>
              <w:t xml:space="preserve"> к проведению АВР (К</w:t>
            </w:r>
            <w:r w:rsidRPr="00BA1D3D">
              <w:rPr>
                <w:color w:val="000000"/>
                <w:vertAlign w:val="subscript"/>
              </w:rPr>
              <w:t>гот</w:t>
            </w:r>
            <w:r w:rsidRPr="00BA1D3D">
              <w:rPr>
                <w:color w:val="000000"/>
              </w:rPr>
              <w:t>)</w:t>
            </w:r>
          </w:p>
        </w:tc>
        <w:tc>
          <w:tcPr>
            <w:tcW w:w="1098" w:type="dxa"/>
            <w:vMerge w:val="restart"/>
            <w:shd w:val="clear" w:color="auto" w:fill="auto"/>
            <w:tcMar>
              <w:left w:w="28" w:type="dxa"/>
              <w:right w:w="28" w:type="dxa"/>
            </w:tcMar>
            <w:vAlign w:val="center"/>
            <w:hideMark/>
          </w:tcPr>
          <w:p w:rsidR="00BA1D3D" w:rsidRPr="00BA1D3D" w:rsidRDefault="00BA1D3D" w:rsidP="00BA1D3D">
            <w:pPr>
              <w:jc w:val="center"/>
              <w:rPr>
                <w:color w:val="000000"/>
              </w:rPr>
            </w:pPr>
            <w:r w:rsidRPr="00BA1D3D">
              <w:rPr>
                <w:color w:val="000000"/>
              </w:rPr>
              <w:t>Показатель бесперебой</w:t>
            </w:r>
            <w:r>
              <w:rPr>
                <w:color w:val="000000"/>
              </w:rPr>
              <w:t>-</w:t>
            </w:r>
            <w:r w:rsidRPr="00BA1D3D">
              <w:rPr>
                <w:color w:val="000000"/>
              </w:rPr>
              <w:t xml:space="preserve">ного </w:t>
            </w:r>
            <w:r>
              <w:rPr>
                <w:color w:val="000000"/>
              </w:rPr>
              <w:t>ТС</w:t>
            </w:r>
            <w:r w:rsidRPr="00BA1D3D">
              <w:rPr>
                <w:color w:val="000000"/>
              </w:rPr>
              <w:t xml:space="preserve"> (</w:t>
            </w:r>
            <w:r w:rsidRPr="00BA1D3D">
              <w:rPr>
                <w:i/>
                <w:iCs/>
                <w:color w:val="000000"/>
              </w:rPr>
              <w:t>К</w:t>
            </w:r>
            <w:r w:rsidRPr="00BA1D3D">
              <w:rPr>
                <w:i/>
                <w:iCs/>
                <w:color w:val="000000"/>
                <w:vertAlign w:val="subscript"/>
              </w:rPr>
              <w:t>ж</w:t>
            </w:r>
            <w:r w:rsidRPr="00BA1D3D">
              <w:rPr>
                <w:color w:val="000000"/>
              </w:rPr>
              <w:t>)</w:t>
            </w:r>
          </w:p>
        </w:tc>
      </w:tr>
      <w:tr w:rsidR="00332783" w:rsidRPr="00BA1D3D" w:rsidTr="008F067B">
        <w:tc>
          <w:tcPr>
            <w:tcW w:w="315" w:type="dxa"/>
            <w:vMerge/>
            <w:tcMar>
              <w:left w:w="28" w:type="dxa"/>
              <w:right w:w="28" w:type="dxa"/>
            </w:tcMar>
            <w:vAlign w:val="center"/>
            <w:hideMark/>
          </w:tcPr>
          <w:p w:rsidR="00BA1D3D" w:rsidRPr="00BA1D3D" w:rsidRDefault="00BA1D3D" w:rsidP="00BA1D3D"/>
        </w:tc>
        <w:tc>
          <w:tcPr>
            <w:tcW w:w="2799" w:type="dxa"/>
            <w:vMerge/>
            <w:tcMar>
              <w:left w:w="28" w:type="dxa"/>
              <w:right w:w="28" w:type="dxa"/>
            </w:tcMar>
            <w:vAlign w:val="center"/>
            <w:hideMark/>
          </w:tcPr>
          <w:p w:rsidR="00BA1D3D" w:rsidRPr="00BA1D3D" w:rsidRDefault="00BA1D3D" w:rsidP="00BA1D3D">
            <w:pPr>
              <w:rPr>
                <w:color w:val="000000"/>
              </w:rPr>
            </w:pP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э</w:t>
            </w: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в</w:t>
            </w:r>
          </w:p>
        </w:tc>
        <w:tc>
          <w:tcPr>
            <w:tcW w:w="284"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т</w:t>
            </w:r>
          </w:p>
        </w:tc>
        <w:tc>
          <w:tcPr>
            <w:tcW w:w="567"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и</w:t>
            </w: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отк ит</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Значе</w:t>
            </w:r>
            <w:r w:rsidR="008F067B">
              <w:rPr>
                <w:color w:val="000000"/>
              </w:rPr>
              <w:t>-</w:t>
            </w:r>
            <w:r w:rsidRPr="00BA1D3D">
              <w:rPr>
                <w:color w:val="000000"/>
              </w:rPr>
              <w:t>ние</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Оцен</w:t>
            </w:r>
            <w:r w:rsidR="008F067B">
              <w:rPr>
                <w:color w:val="000000"/>
              </w:rPr>
              <w:t>-</w:t>
            </w:r>
            <w:r w:rsidRPr="00BA1D3D">
              <w:rPr>
                <w:color w:val="000000"/>
              </w:rPr>
              <w:t>ка*</w:t>
            </w: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б</w:t>
            </w: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р</w:t>
            </w:r>
          </w:p>
        </w:tc>
        <w:tc>
          <w:tcPr>
            <w:tcW w:w="567"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с</w:t>
            </w: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отк тс</w:t>
            </w:r>
          </w:p>
        </w:tc>
        <w:tc>
          <w:tcPr>
            <w:tcW w:w="426"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нед</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Значе</w:t>
            </w:r>
            <w:r w:rsidR="008F067B">
              <w:rPr>
                <w:color w:val="000000"/>
              </w:rPr>
              <w:t>-</w:t>
            </w:r>
            <w:r w:rsidRPr="00BA1D3D">
              <w:rPr>
                <w:color w:val="000000"/>
              </w:rPr>
              <w:t>ние</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Оцен</w:t>
            </w:r>
            <w:r w:rsidR="008F067B">
              <w:rPr>
                <w:color w:val="000000"/>
              </w:rPr>
              <w:t>-</w:t>
            </w:r>
            <w:r w:rsidRPr="00BA1D3D">
              <w:rPr>
                <w:color w:val="000000"/>
              </w:rPr>
              <w:t>ка*</w:t>
            </w:r>
          </w:p>
        </w:tc>
        <w:tc>
          <w:tcPr>
            <w:tcW w:w="851" w:type="dxa"/>
            <w:vMerge/>
            <w:tcMar>
              <w:left w:w="28" w:type="dxa"/>
              <w:right w:w="28" w:type="dxa"/>
            </w:tcMar>
            <w:vAlign w:val="center"/>
            <w:hideMark/>
          </w:tcPr>
          <w:p w:rsidR="00BA1D3D" w:rsidRPr="00BA1D3D" w:rsidRDefault="00BA1D3D" w:rsidP="00BA1D3D">
            <w:pPr>
              <w:rPr>
                <w:color w:val="000000"/>
              </w:rPr>
            </w:pPr>
          </w:p>
        </w:tc>
        <w:tc>
          <w:tcPr>
            <w:tcW w:w="567"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п</w:t>
            </w: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м</w:t>
            </w: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тр</w:t>
            </w:r>
          </w:p>
        </w:tc>
        <w:tc>
          <w:tcPr>
            <w:tcW w:w="425"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ист</w:t>
            </w:r>
          </w:p>
        </w:tc>
        <w:tc>
          <w:tcPr>
            <w:tcW w:w="426" w:type="dxa"/>
            <w:shd w:val="clear" w:color="auto" w:fill="auto"/>
            <w:noWrap/>
            <w:tcMar>
              <w:left w:w="28" w:type="dxa"/>
              <w:right w:w="28" w:type="dxa"/>
            </w:tcMar>
            <w:vAlign w:val="center"/>
            <w:hideMark/>
          </w:tcPr>
          <w:p w:rsidR="00BA1D3D" w:rsidRPr="00BA1D3D" w:rsidRDefault="00BA1D3D" w:rsidP="00BA1D3D">
            <w:pPr>
              <w:jc w:val="center"/>
              <w:rPr>
                <w:i/>
                <w:iCs/>
                <w:color w:val="000000"/>
              </w:rPr>
            </w:pPr>
            <w:r w:rsidRPr="00BA1D3D">
              <w:rPr>
                <w:i/>
                <w:iCs/>
                <w:color w:val="000000"/>
              </w:rPr>
              <w:t>К</w:t>
            </w:r>
            <w:r w:rsidRPr="00BA1D3D">
              <w:rPr>
                <w:i/>
                <w:iCs/>
                <w:color w:val="000000"/>
                <w:vertAlign w:val="subscript"/>
              </w:rPr>
              <w:t>гот</w:t>
            </w:r>
          </w:p>
        </w:tc>
        <w:tc>
          <w:tcPr>
            <w:tcW w:w="1098" w:type="dxa"/>
            <w:vMerge/>
            <w:tcMar>
              <w:left w:w="28" w:type="dxa"/>
              <w:right w:w="28" w:type="dxa"/>
            </w:tcMar>
            <w:vAlign w:val="center"/>
            <w:hideMark/>
          </w:tcPr>
          <w:p w:rsidR="00BA1D3D" w:rsidRPr="00BA1D3D" w:rsidRDefault="00BA1D3D" w:rsidP="00BA1D3D">
            <w:pPr>
              <w:rPr>
                <w:color w:val="000000"/>
              </w:rPr>
            </w:pP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1 </w:t>
            </w:r>
            <w:r w:rsidR="00C76884">
              <w:rPr>
                <w:color w:val="000000"/>
              </w:rPr>
              <w:t>«</w:t>
            </w:r>
            <w:r w:rsidRPr="00BA1D3D">
              <w:rPr>
                <w:color w:val="000000"/>
              </w:rPr>
              <w:t>Центральная</w:t>
            </w:r>
            <w:r w:rsidR="00C76884">
              <w:rPr>
                <w:color w:val="000000"/>
              </w:rPr>
              <w:t>»</w:t>
            </w:r>
            <w:r w:rsidRPr="00BA1D3D">
              <w:rPr>
                <w:color w:val="000000"/>
              </w:rPr>
              <w:t xml:space="preserve">, п. Тазовский, </w:t>
            </w:r>
            <w:r w:rsidR="00FA5631">
              <w:rPr>
                <w:color w:val="000000"/>
              </w:rPr>
              <w:t>ул. Калинина, 16, кор. 2</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0,95</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0,83</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0,6</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0,86</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2</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2 </w:t>
            </w:r>
            <w:r w:rsidR="00C76884">
              <w:rPr>
                <w:color w:val="000000"/>
              </w:rPr>
              <w:t>«</w:t>
            </w:r>
            <w:r w:rsidRPr="00BA1D3D">
              <w:rPr>
                <w:color w:val="000000"/>
              </w:rPr>
              <w:t>Геофизики</w:t>
            </w:r>
            <w:r w:rsidR="00C76884">
              <w:rPr>
                <w:color w:val="000000"/>
              </w:rPr>
              <w:t>»</w:t>
            </w:r>
            <w:r w:rsidRPr="00BA1D3D">
              <w:rPr>
                <w:color w:val="000000"/>
              </w:rPr>
              <w:t>, п. Тазовский, ул. Геофизиков, 18Б</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0,84</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0,6</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0,86</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3</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4 </w:t>
            </w:r>
            <w:r w:rsidR="00C76884">
              <w:rPr>
                <w:color w:val="000000"/>
              </w:rPr>
              <w:t>«</w:t>
            </w:r>
            <w:r w:rsidRPr="00BA1D3D">
              <w:rPr>
                <w:color w:val="000000"/>
              </w:rPr>
              <w:t>Рыбозавод</w:t>
            </w:r>
            <w:r w:rsidR="00C76884">
              <w:rPr>
                <w:color w:val="000000"/>
              </w:rPr>
              <w:t>»</w:t>
            </w:r>
            <w:r w:rsidRPr="00BA1D3D">
              <w:rPr>
                <w:color w:val="000000"/>
              </w:rPr>
              <w:t>, п. Тазовский, ул. Почтовая, 35г</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0,93</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0,83</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0,6</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0,86</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4</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6 </w:t>
            </w:r>
            <w:r w:rsidR="00C76884">
              <w:rPr>
                <w:color w:val="000000"/>
              </w:rPr>
              <w:t>«</w:t>
            </w:r>
            <w:r w:rsidRPr="00BA1D3D">
              <w:rPr>
                <w:color w:val="000000"/>
              </w:rPr>
              <w:t>ЦРБ</w:t>
            </w:r>
            <w:r w:rsidR="00C76884">
              <w:rPr>
                <w:color w:val="000000"/>
              </w:rPr>
              <w:t>»</w:t>
            </w:r>
            <w:r w:rsidRPr="00BA1D3D">
              <w:rPr>
                <w:color w:val="000000"/>
              </w:rPr>
              <w:t>, п. Тазовский, ул. Калинина, 3Б</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0,84</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0,6</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0,86</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5</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7 </w:t>
            </w:r>
            <w:r w:rsidR="00C76884">
              <w:rPr>
                <w:color w:val="000000"/>
              </w:rPr>
              <w:t>«</w:t>
            </w:r>
            <w:r w:rsidRPr="00BA1D3D">
              <w:rPr>
                <w:color w:val="000000"/>
              </w:rPr>
              <w:t>Совхоз</w:t>
            </w:r>
            <w:r w:rsidR="00C76884">
              <w:rPr>
                <w:color w:val="000000"/>
              </w:rPr>
              <w:t>»</w:t>
            </w:r>
            <w:r w:rsidRPr="00BA1D3D">
              <w:rPr>
                <w:color w:val="000000"/>
              </w:rPr>
              <w:t>, п. Тазовский, ул. Колхозная, 26А</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0,95</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0,83</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0,6</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0,86</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6</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8 </w:t>
            </w:r>
            <w:r w:rsidR="00C76884">
              <w:rPr>
                <w:color w:val="000000"/>
              </w:rPr>
              <w:t>«</w:t>
            </w:r>
            <w:r w:rsidRPr="00BA1D3D">
              <w:rPr>
                <w:color w:val="000000"/>
              </w:rPr>
              <w:t>Интернат</w:t>
            </w:r>
            <w:r w:rsidR="00C76884">
              <w:rPr>
                <w:color w:val="000000"/>
              </w:rPr>
              <w:t>»</w:t>
            </w:r>
            <w:r w:rsidRPr="00BA1D3D">
              <w:rPr>
                <w:color w:val="000000"/>
              </w:rPr>
              <w:t>, п. Тазовский, ул. Кирова, 10</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0,84</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0,6</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0,86</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7</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w:t>
            </w:r>
            <w:r w:rsidR="00C76884">
              <w:rPr>
                <w:color w:val="000000"/>
              </w:rPr>
              <w:t>«</w:t>
            </w:r>
            <w:r w:rsidRPr="00BA1D3D">
              <w:rPr>
                <w:color w:val="000000"/>
              </w:rPr>
              <w:t>Аэропорт</w:t>
            </w:r>
            <w:r w:rsidR="00C76884">
              <w:rPr>
                <w:color w:val="000000"/>
              </w:rPr>
              <w:t>»</w:t>
            </w:r>
            <w:r w:rsidRPr="00BA1D3D">
              <w:rPr>
                <w:color w:val="000000"/>
              </w:rPr>
              <w:t>, п. Тазовский, ул. Пристанская, 35А</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0,9</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0,82</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0,6</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0,86</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8</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5 </w:t>
            </w:r>
            <w:r w:rsidR="00C76884">
              <w:rPr>
                <w:color w:val="000000"/>
              </w:rPr>
              <w:t>«</w:t>
            </w:r>
            <w:r w:rsidRPr="00BA1D3D">
              <w:rPr>
                <w:color w:val="000000"/>
              </w:rPr>
              <w:t>ТЕРМАКС</w:t>
            </w:r>
            <w:r w:rsidR="00C76884">
              <w:rPr>
                <w:color w:val="000000"/>
              </w:rPr>
              <w:t>»</w:t>
            </w:r>
            <w:r w:rsidRPr="00BA1D3D">
              <w:rPr>
                <w:color w:val="000000"/>
              </w:rPr>
              <w:t>, п. Тазовский, мкр. Маргулова</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0,84</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0,6</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0,86</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9</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1 </w:t>
            </w:r>
            <w:r w:rsidR="00C76884">
              <w:rPr>
                <w:color w:val="000000"/>
              </w:rPr>
              <w:t>«</w:t>
            </w:r>
            <w:r w:rsidRPr="00BA1D3D">
              <w:rPr>
                <w:color w:val="000000"/>
              </w:rPr>
              <w:t>Глубокое</w:t>
            </w:r>
            <w:r w:rsidR="00C76884">
              <w:rPr>
                <w:color w:val="000000"/>
              </w:rPr>
              <w:t>»</w:t>
            </w:r>
            <w:r w:rsidRPr="00BA1D3D">
              <w:rPr>
                <w:color w:val="000000"/>
              </w:rPr>
              <w:t>, с. Антипаюта, ул. Буровиков, 21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0,82</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10</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2 </w:t>
            </w:r>
            <w:r w:rsidR="00C76884">
              <w:rPr>
                <w:color w:val="000000"/>
              </w:rPr>
              <w:t>«</w:t>
            </w:r>
            <w:r w:rsidRPr="00BA1D3D">
              <w:rPr>
                <w:color w:val="000000"/>
              </w:rPr>
              <w:t>Поселок</w:t>
            </w:r>
            <w:r w:rsidR="00C76884">
              <w:rPr>
                <w:color w:val="000000"/>
              </w:rPr>
              <w:t>»</w:t>
            </w:r>
            <w:r w:rsidRPr="00BA1D3D">
              <w:rPr>
                <w:color w:val="000000"/>
              </w:rPr>
              <w:t>, с. Антипаюта, ул. Юбилейная</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11</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20 МВт, с. Газ-Сале </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0,98</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0,84</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0,571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0,98</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12</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Котельная № 1, с. Находка, ул. Подгорная, 1а</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0,798</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0,80</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0,9</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13</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1 </w:t>
            </w:r>
            <w:r w:rsidR="00C76884">
              <w:rPr>
                <w:color w:val="000000"/>
              </w:rPr>
              <w:t>«</w:t>
            </w:r>
            <w:r w:rsidRPr="00BA1D3D">
              <w:rPr>
                <w:color w:val="000000"/>
              </w:rPr>
              <w:t>Центральная</w:t>
            </w:r>
            <w:r w:rsidR="00C76884">
              <w:rPr>
                <w:color w:val="000000"/>
              </w:rPr>
              <w:t>»</w:t>
            </w:r>
            <w:r w:rsidRPr="00BA1D3D">
              <w:rPr>
                <w:color w:val="000000"/>
              </w:rPr>
              <w:t>, с. Гыда, ул. Набережная, 5</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0,84</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r w:rsidR="00332783" w:rsidRPr="00BA1D3D" w:rsidTr="008F067B">
        <w:tc>
          <w:tcPr>
            <w:tcW w:w="31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14</w:t>
            </w:r>
          </w:p>
        </w:tc>
        <w:tc>
          <w:tcPr>
            <w:tcW w:w="2799" w:type="dxa"/>
            <w:shd w:val="clear" w:color="auto" w:fill="auto"/>
            <w:tcMar>
              <w:left w:w="28" w:type="dxa"/>
              <w:right w:w="28" w:type="dxa"/>
            </w:tcMar>
            <w:vAlign w:val="center"/>
            <w:hideMark/>
          </w:tcPr>
          <w:p w:rsidR="00BA1D3D" w:rsidRPr="00BA1D3D" w:rsidRDefault="00BA1D3D" w:rsidP="00BA1D3D">
            <w:pPr>
              <w:rPr>
                <w:color w:val="000000"/>
              </w:rPr>
            </w:pPr>
            <w:r w:rsidRPr="00BA1D3D">
              <w:rPr>
                <w:color w:val="000000"/>
              </w:rPr>
              <w:t xml:space="preserve">Котельная № 2 </w:t>
            </w:r>
            <w:r w:rsidR="00C76884">
              <w:rPr>
                <w:color w:val="000000"/>
              </w:rPr>
              <w:t>«</w:t>
            </w:r>
            <w:r w:rsidRPr="00BA1D3D">
              <w:rPr>
                <w:color w:val="000000"/>
              </w:rPr>
              <w:t>БВК</w:t>
            </w:r>
            <w:r w:rsidR="00C76884">
              <w:rPr>
                <w:color w:val="000000"/>
              </w:rPr>
              <w:t>»</w:t>
            </w:r>
            <w:r w:rsidRPr="00BA1D3D">
              <w:rPr>
                <w:color w:val="000000"/>
              </w:rPr>
              <w:t>, с. Гыда, мкр. Школьный, 5</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284"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ВН</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0,2</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0,88</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70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0,82</w:t>
            </w:r>
          </w:p>
        </w:tc>
        <w:tc>
          <w:tcPr>
            <w:tcW w:w="709"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851"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Н</w:t>
            </w:r>
          </w:p>
        </w:tc>
        <w:tc>
          <w:tcPr>
            <w:tcW w:w="567"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5"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426"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c>
          <w:tcPr>
            <w:tcW w:w="1098" w:type="dxa"/>
            <w:shd w:val="clear" w:color="auto" w:fill="auto"/>
            <w:noWrap/>
            <w:tcMar>
              <w:left w:w="28" w:type="dxa"/>
              <w:right w:w="28" w:type="dxa"/>
            </w:tcMar>
            <w:vAlign w:val="center"/>
            <w:hideMark/>
          </w:tcPr>
          <w:p w:rsidR="00BA1D3D" w:rsidRPr="00BA1D3D" w:rsidRDefault="00BA1D3D" w:rsidP="00BA1D3D">
            <w:pPr>
              <w:jc w:val="center"/>
              <w:rPr>
                <w:color w:val="000000"/>
              </w:rPr>
            </w:pPr>
            <w:r w:rsidRPr="00BA1D3D">
              <w:rPr>
                <w:color w:val="000000"/>
              </w:rPr>
              <w:t>1</w:t>
            </w:r>
          </w:p>
        </w:tc>
      </w:tr>
    </w:tbl>
    <w:p w:rsidR="00DA2941" w:rsidRPr="0029335D" w:rsidRDefault="00DA2941" w:rsidP="00B84624">
      <w:pPr>
        <w:ind w:firstLine="709"/>
        <w:jc w:val="both"/>
        <w:rPr>
          <w:sz w:val="24"/>
          <w:szCs w:val="24"/>
          <w:highlight w:val="yellow"/>
        </w:rPr>
      </w:pPr>
    </w:p>
    <w:p w:rsidR="00BA1D3D" w:rsidRDefault="00BA1D3D" w:rsidP="00012410">
      <w:pPr>
        <w:pStyle w:val="25"/>
        <w:keepNext w:val="0"/>
        <w:pageBreakBefore/>
        <w:spacing w:before="0" w:after="0"/>
        <w:ind w:left="1418" w:hanging="709"/>
        <w:rPr>
          <w:sz w:val="24"/>
          <w:szCs w:val="24"/>
        </w:rPr>
        <w:sectPr w:rsidR="00BA1D3D" w:rsidSect="00BA1D3D">
          <w:pgSz w:w="16838" w:h="11906" w:orient="landscape"/>
          <w:pgMar w:top="1701" w:right="1134" w:bottom="851" w:left="1134" w:header="709" w:footer="709" w:gutter="0"/>
          <w:cols w:space="708"/>
          <w:titlePg/>
          <w:docGrid w:linePitch="360"/>
        </w:sectPr>
      </w:pPr>
    </w:p>
    <w:p w:rsidR="00643347" w:rsidRPr="004E279B" w:rsidRDefault="00AA4FE2" w:rsidP="00012410">
      <w:pPr>
        <w:pStyle w:val="25"/>
        <w:keepNext w:val="0"/>
        <w:pageBreakBefore/>
        <w:spacing w:before="0" w:after="0"/>
        <w:ind w:left="1418" w:hanging="709"/>
        <w:rPr>
          <w:sz w:val="24"/>
          <w:szCs w:val="24"/>
        </w:rPr>
      </w:pPr>
      <w:r w:rsidRPr="004E279B">
        <w:rPr>
          <w:sz w:val="24"/>
          <w:szCs w:val="24"/>
        </w:rPr>
        <w:lastRenderedPageBreak/>
        <w:t>1.</w:t>
      </w:r>
      <w:r w:rsidR="00643347" w:rsidRPr="004E279B">
        <w:rPr>
          <w:sz w:val="24"/>
          <w:szCs w:val="24"/>
        </w:rPr>
        <w:t>10 Технико-экономические показатели теплоснабжающих и теплосетевых организаций</w:t>
      </w:r>
      <w:bookmarkEnd w:id="63"/>
    </w:p>
    <w:p w:rsidR="006B587C" w:rsidRPr="004E279B" w:rsidRDefault="006B587C" w:rsidP="006B587C">
      <w:pPr>
        <w:ind w:firstLine="709"/>
        <w:jc w:val="both"/>
        <w:rPr>
          <w:sz w:val="24"/>
          <w:szCs w:val="24"/>
        </w:rPr>
      </w:pPr>
      <w:r w:rsidRPr="004E279B">
        <w:rPr>
          <w:sz w:val="24"/>
          <w:szCs w:val="24"/>
        </w:rPr>
        <w:t xml:space="preserve">Технико-экономические показатели теплоснабжающих и теплосетевых организаций сформированы в соответствии с требованиями, устанавливаемыми Постановлением Правительства РФ от 30.12.2009 № 1140 </w:t>
      </w:r>
      <w:r w:rsidR="00C76884">
        <w:rPr>
          <w:sz w:val="24"/>
          <w:szCs w:val="24"/>
        </w:rPr>
        <w:t>«</w:t>
      </w:r>
      <w:r w:rsidRPr="004E279B">
        <w:rPr>
          <w:sz w:val="24"/>
          <w:szCs w:val="24"/>
        </w:rPr>
        <w:t>Об утверждении стандартов раскрытия информации организациями коммунального комплекса и субъектами естественных монополий, осуществляющими деятельность в сфере оказания услуг по передаче тепловой энергии</w:t>
      </w:r>
      <w:r w:rsidR="00C76884">
        <w:rPr>
          <w:sz w:val="24"/>
          <w:szCs w:val="24"/>
        </w:rPr>
        <w:t>»</w:t>
      </w:r>
      <w:r w:rsidRPr="004E279B">
        <w:rPr>
          <w:sz w:val="24"/>
          <w:szCs w:val="24"/>
        </w:rPr>
        <w:t xml:space="preserve">. </w:t>
      </w:r>
    </w:p>
    <w:p w:rsidR="004E279B" w:rsidRPr="009351DB" w:rsidRDefault="000A5AA5" w:rsidP="000A5AA5">
      <w:pPr>
        <w:ind w:firstLine="709"/>
        <w:jc w:val="both"/>
        <w:rPr>
          <w:sz w:val="24"/>
          <w:szCs w:val="24"/>
        </w:rPr>
      </w:pPr>
      <w:r w:rsidRPr="009351DB">
        <w:rPr>
          <w:sz w:val="24"/>
          <w:szCs w:val="24"/>
        </w:rPr>
        <w:t xml:space="preserve">Технико-экономические показатели </w:t>
      </w:r>
      <w:r w:rsidR="009351DB" w:rsidRPr="009351DB">
        <w:rPr>
          <w:sz w:val="24"/>
          <w:szCs w:val="24"/>
        </w:rPr>
        <w:t>деятельности</w:t>
      </w:r>
      <w:r w:rsidRPr="009351DB">
        <w:rPr>
          <w:sz w:val="24"/>
          <w:szCs w:val="24"/>
        </w:rPr>
        <w:t xml:space="preserve"> </w:t>
      </w:r>
      <w:r w:rsidR="009351DB" w:rsidRPr="009351DB">
        <w:rPr>
          <w:bCs/>
          <w:sz w:val="24"/>
          <w:szCs w:val="24"/>
        </w:rPr>
        <w:t xml:space="preserve">филиала </w:t>
      </w:r>
      <w:r w:rsidR="00695F10">
        <w:rPr>
          <w:bCs/>
          <w:sz w:val="24"/>
          <w:szCs w:val="24"/>
        </w:rPr>
        <w:t xml:space="preserve">АО «Ямалкоммунэнерго» </w:t>
      </w:r>
      <w:r w:rsidR="00695F10" w:rsidRPr="009351DB">
        <w:rPr>
          <w:bCs/>
          <w:sz w:val="24"/>
          <w:szCs w:val="24"/>
        </w:rPr>
        <w:t>в</w:t>
      </w:r>
      <w:r w:rsidR="009351DB" w:rsidRPr="009351DB">
        <w:rPr>
          <w:bCs/>
          <w:sz w:val="24"/>
          <w:szCs w:val="24"/>
        </w:rPr>
        <w:t xml:space="preserve"> Тазовском районе </w:t>
      </w:r>
      <w:r w:rsidRPr="009351DB">
        <w:rPr>
          <w:sz w:val="24"/>
          <w:szCs w:val="24"/>
        </w:rPr>
        <w:t xml:space="preserve">на территории </w:t>
      </w:r>
      <w:r w:rsidR="004E279B" w:rsidRPr="009351DB">
        <w:rPr>
          <w:sz w:val="24"/>
          <w:szCs w:val="24"/>
        </w:rPr>
        <w:t>муниципального округа Тазовский район</w:t>
      </w:r>
      <w:r w:rsidRPr="009351DB">
        <w:rPr>
          <w:sz w:val="24"/>
          <w:szCs w:val="24"/>
        </w:rPr>
        <w:t xml:space="preserve"> за 20</w:t>
      </w:r>
      <w:r w:rsidR="004E279B" w:rsidRPr="009351DB">
        <w:rPr>
          <w:sz w:val="24"/>
          <w:szCs w:val="24"/>
        </w:rPr>
        <w:t>20</w:t>
      </w:r>
      <w:r w:rsidRPr="009351DB">
        <w:rPr>
          <w:sz w:val="24"/>
          <w:szCs w:val="24"/>
        </w:rPr>
        <w:t xml:space="preserve"> г. приведены</w:t>
      </w:r>
      <w:r w:rsidR="004E279B" w:rsidRPr="009351DB">
        <w:rPr>
          <w:sz w:val="24"/>
          <w:szCs w:val="24"/>
        </w:rPr>
        <w:t>:</w:t>
      </w:r>
    </w:p>
    <w:p w:rsidR="009351DB" w:rsidRPr="005151B5" w:rsidRDefault="009351DB" w:rsidP="009351DB">
      <w:pPr>
        <w:pStyle w:val="affb"/>
        <w:numPr>
          <w:ilvl w:val="0"/>
          <w:numId w:val="33"/>
        </w:numPr>
        <w:tabs>
          <w:tab w:val="left" w:pos="993"/>
        </w:tabs>
        <w:ind w:left="0" w:right="20" w:firstLine="709"/>
        <w:jc w:val="both"/>
        <w:rPr>
          <w:color w:val="000000"/>
          <w:sz w:val="24"/>
          <w:szCs w:val="24"/>
        </w:rPr>
      </w:pPr>
      <w:r w:rsidRPr="005151B5">
        <w:rPr>
          <w:color w:val="000000"/>
          <w:sz w:val="24"/>
          <w:szCs w:val="24"/>
        </w:rPr>
        <w:t>п. Тазовский, с. Антипаюта, с. Газ-Сале, с. Находка (</w:t>
      </w:r>
      <w:r w:rsidR="000A5AA5" w:rsidRPr="005151B5">
        <w:rPr>
          <w:color w:val="000000"/>
          <w:sz w:val="24"/>
          <w:szCs w:val="24"/>
        </w:rPr>
        <w:t>табл. </w:t>
      </w:r>
      <w:r w:rsidR="005151B5" w:rsidRPr="005151B5">
        <w:rPr>
          <w:color w:val="000000"/>
          <w:sz w:val="24"/>
          <w:szCs w:val="24"/>
        </w:rPr>
        <w:t>25</w:t>
      </w:r>
      <w:r w:rsidRPr="005151B5">
        <w:rPr>
          <w:color w:val="000000"/>
          <w:sz w:val="24"/>
          <w:szCs w:val="24"/>
        </w:rPr>
        <w:t>);</w:t>
      </w:r>
    </w:p>
    <w:p w:rsidR="000A5AA5" w:rsidRPr="005151B5" w:rsidRDefault="009351DB" w:rsidP="009351DB">
      <w:pPr>
        <w:pStyle w:val="affb"/>
        <w:numPr>
          <w:ilvl w:val="0"/>
          <w:numId w:val="33"/>
        </w:numPr>
        <w:tabs>
          <w:tab w:val="left" w:pos="993"/>
        </w:tabs>
        <w:ind w:left="0" w:right="20" w:firstLine="709"/>
        <w:jc w:val="both"/>
        <w:rPr>
          <w:color w:val="000000"/>
          <w:sz w:val="24"/>
          <w:szCs w:val="24"/>
        </w:rPr>
      </w:pPr>
      <w:r w:rsidRPr="005151B5">
        <w:rPr>
          <w:color w:val="000000"/>
          <w:sz w:val="24"/>
          <w:szCs w:val="24"/>
        </w:rPr>
        <w:t>с. Гыда (табл. 34)</w:t>
      </w:r>
      <w:r w:rsidR="000A5AA5" w:rsidRPr="005151B5">
        <w:rPr>
          <w:color w:val="000000"/>
          <w:sz w:val="24"/>
          <w:szCs w:val="24"/>
        </w:rPr>
        <w:t>.</w:t>
      </w:r>
    </w:p>
    <w:p w:rsidR="000A5AA5" w:rsidRPr="005151B5" w:rsidRDefault="000A5AA5" w:rsidP="000A5AA5">
      <w:pPr>
        <w:jc w:val="right"/>
        <w:rPr>
          <w:b/>
          <w:sz w:val="24"/>
          <w:szCs w:val="24"/>
        </w:rPr>
      </w:pPr>
      <w:bookmarkStart w:id="65" w:name="_Hlk73703411"/>
      <w:r w:rsidRPr="005151B5">
        <w:rPr>
          <w:b/>
          <w:sz w:val="24"/>
          <w:szCs w:val="24"/>
        </w:rPr>
        <w:t xml:space="preserve">Таблица </w:t>
      </w:r>
      <w:r w:rsidR="009F65A4" w:rsidRPr="005151B5">
        <w:rPr>
          <w:b/>
          <w:sz w:val="24"/>
          <w:szCs w:val="24"/>
        </w:rPr>
        <w:fldChar w:fldCharType="begin"/>
      </w:r>
      <w:r w:rsidRPr="005151B5">
        <w:rPr>
          <w:b/>
          <w:sz w:val="24"/>
          <w:szCs w:val="24"/>
        </w:rPr>
        <w:instrText xml:space="preserve"> SEQ Таблица \* ARABIC </w:instrText>
      </w:r>
      <w:r w:rsidR="009F65A4" w:rsidRPr="005151B5">
        <w:rPr>
          <w:b/>
          <w:sz w:val="24"/>
          <w:szCs w:val="24"/>
        </w:rPr>
        <w:fldChar w:fldCharType="separate"/>
      </w:r>
      <w:r w:rsidR="000E072D">
        <w:rPr>
          <w:b/>
          <w:noProof/>
          <w:sz w:val="24"/>
          <w:szCs w:val="24"/>
        </w:rPr>
        <w:t>25</w:t>
      </w:r>
      <w:r w:rsidR="009F65A4" w:rsidRPr="005151B5">
        <w:rPr>
          <w:b/>
          <w:sz w:val="24"/>
          <w:szCs w:val="24"/>
        </w:rPr>
        <w:fldChar w:fldCharType="end"/>
      </w:r>
    </w:p>
    <w:p w:rsidR="000A5AA5" w:rsidRPr="009351DB" w:rsidRDefault="000A5AA5" w:rsidP="000A5AA5">
      <w:pPr>
        <w:jc w:val="center"/>
        <w:rPr>
          <w:b/>
          <w:sz w:val="24"/>
          <w:szCs w:val="24"/>
        </w:rPr>
      </w:pPr>
      <w:r w:rsidRPr="009351DB">
        <w:rPr>
          <w:b/>
          <w:sz w:val="24"/>
          <w:szCs w:val="24"/>
        </w:rPr>
        <w:t>Технико-экономические показатели</w:t>
      </w:r>
      <w:r w:rsidRPr="009351DB">
        <w:rPr>
          <w:rFonts w:ascii="Calibri" w:eastAsia="Calibri" w:hAnsi="Calibri"/>
          <w:sz w:val="22"/>
          <w:szCs w:val="22"/>
          <w:lang w:eastAsia="en-US"/>
        </w:rPr>
        <w:t xml:space="preserve"> </w:t>
      </w:r>
      <w:r w:rsidR="009351DB" w:rsidRPr="009351DB">
        <w:rPr>
          <w:b/>
          <w:sz w:val="24"/>
          <w:szCs w:val="24"/>
        </w:rPr>
        <w:t xml:space="preserve">деятельности </w:t>
      </w:r>
      <w:r w:rsidR="009351DB" w:rsidRPr="009351DB">
        <w:rPr>
          <w:b/>
          <w:bCs/>
          <w:sz w:val="24"/>
          <w:szCs w:val="24"/>
        </w:rPr>
        <w:t xml:space="preserve">филиала </w:t>
      </w:r>
      <w:r w:rsidR="00695F10">
        <w:rPr>
          <w:b/>
          <w:bCs/>
          <w:sz w:val="24"/>
          <w:szCs w:val="24"/>
        </w:rPr>
        <w:t>АО «Ямалкоммунэнерго»</w:t>
      </w:r>
      <w:r w:rsidR="009351DB" w:rsidRPr="009351DB">
        <w:rPr>
          <w:b/>
          <w:bCs/>
          <w:sz w:val="24"/>
          <w:szCs w:val="24"/>
        </w:rPr>
        <w:t xml:space="preserve"> (п. Т</w:t>
      </w:r>
      <w:r w:rsidR="009351DB" w:rsidRPr="004E279B">
        <w:rPr>
          <w:b/>
          <w:bCs/>
          <w:sz w:val="24"/>
          <w:szCs w:val="24"/>
        </w:rPr>
        <w:t>азовский</w:t>
      </w:r>
      <w:r w:rsidR="009351DB" w:rsidRPr="009351DB">
        <w:rPr>
          <w:b/>
          <w:bCs/>
          <w:sz w:val="24"/>
          <w:szCs w:val="24"/>
        </w:rPr>
        <w:t xml:space="preserve">, </w:t>
      </w:r>
      <w:r w:rsidR="009351DB" w:rsidRPr="004E279B">
        <w:rPr>
          <w:b/>
          <w:bCs/>
          <w:sz w:val="24"/>
          <w:szCs w:val="24"/>
        </w:rPr>
        <w:t>с</w:t>
      </w:r>
      <w:r w:rsidR="009351DB" w:rsidRPr="009351DB">
        <w:rPr>
          <w:b/>
          <w:bCs/>
          <w:sz w:val="24"/>
          <w:szCs w:val="24"/>
        </w:rPr>
        <w:t>.</w:t>
      </w:r>
      <w:r w:rsidR="009351DB" w:rsidRPr="004E279B">
        <w:rPr>
          <w:b/>
          <w:bCs/>
          <w:sz w:val="24"/>
          <w:szCs w:val="24"/>
        </w:rPr>
        <w:t xml:space="preserve"> Антипаюта</w:t>
      </w:r>
      <w:r w:rsidR="009351DB" w:rsidRPr="009351DB">
        <w:rPr>
          <w:b/>
          <w:bCs/>
          <w:sz w:val="24"/>
          <w:szCs w:val="24"/>
        </w:rPr>
        <w:t xml:space="preserve">, </w:t>
      </w:r>
      <w:r w:rsidR="009351DB" w:rsidRPr="004E279B">
        <w:rPr>
          <w:b/>
          <w:bCs/>
          <w:sz w:val="24"/>
          <w:szCs w:val="24"/>
        </w:rPr>
        <w:t>с</w:t>
      </w:r>
      <w:r w:rsidR="009351DB" w:rsidRPr="009351DB">
        <w:rPr>
          <w:b/>
          <w:bCs/>
          <w:sz w:val="24"/>
          <w:szCs w:val="24"/>
        </w:rPr>
        <w:t>.</w:t>
      </w:r>
      <w:r w:rsidR="009351DB" w:rsidRPr="004E279B">
        <w:rPr>
          <w:b/>
          <w:bCs/>
          <w:sz w:val="24"/>
          <w:szCs w:val="24"/>
        </w:rPr>
        <w:t xml:space="preserve"> Газ-Сале, с</w:t>
      </w:r>
      <w:r w:rsidR="009351DB" w:rsidRPr="009351DB">
        <w:rPr>
          <w:b/>
          <w:bCs/>
          <w:sz w:val="24"/>
          <w:szCs w:val="24"/>
        </w:rPr>
        <w:t>.</w:t>
      </w:r>
      <w:r w:rsidR="009351DB" w:rsidRPr="004E279B">
        <w:rPr>
          <w:b/>
          <w:bCs/>
          <w:sz w:val="24"/>
          <w:szCs w:val="24"/>
        </w:rPr>
        <w:t xml:space="preserve"> Находка</w:t>
      </w:r>
      <w:r w:rsidR="009351DB" w:rsidRPr="009351DB">
        <w:rPr>
          <w:b/>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4"/>
        <w:gridCol w:w="6095"/>
        <w:gridCol w:w="1276"/>
        <w:gridCol w:w="1269"/>
      </w:tblGrid>
      <w:tr w:rsidR="00920D55" w:rsidRPr="00920D55" w:rsidTr="00900204">
        <w:trPr>
          <w:tblHeader/>
        </w:trPr>
        <w:tc>
          <w:tcPr>
            <w:tcW w:w="704" w:type="dxa"/>
            <w:shd w:val="clear" w:color="auto" w:fill="auto"/>
            <w:tcMar>
              <w:left w:w="28" w:type="dxa"/>
              <w:right w:w="28" w:type="dxa"/>
            </w:tcMar>
            <w:vAlign w:val="center"/>
            <w:hideMark/>
          </w:tcPr>
          <w:p w:rsidR="009351DB" w:rsidRPr="004E279B" w:rsidRDefault="009351DB" w:rsidP="009351DB">
            <w:pPr>
              <w:jc w:val="center"/>
              <w:rPr>
                <w:b/>
                <w:bCs/>
                <w:sz w:val="23"/>
                <w:szCs w:val="23"/>
              </w:rPr>
            </w:pPr>
            <w:r w:rsidRPr="004E279B">
              <w:rPr>
                <w:b/>
                <w:bCs/>
                <w:sz w:val="23"/>
                <w:szCs w:val="23"/>
              </w:rPr>
              <w:t>№ п/п</w:t>
            </w:r>
          </w:p>
        </w:tc>
        <w:tc>
          <w:tcPr>
            <w:tcW w:w="6095" w:type="dxa"/>
            <w:shd w:val="clear" w:color="auto" w:fill="auto"/>
            <w:tcMar>
              <w:left w:w="28" w:type="dxa"/>
              <w:right w:w="28" w:type="dxa"/>
            </w:tcMar>
            <w:vAlign w:val="center"/>
            <w:hideMark/>
          </w:tcPr>
          <w:p w:rsidR="009351DB" w:rsidRPr="004E279B" w:rsidRDefault="009351DB" w:rsidP="009351DB">
            <w:pPr>
              <w:jc w:val="center"/>
              <w:rPr>
                <w:b/>
                <w:bCs/>
                <w:sz w:val="23"/>
                <w:szCs w:val="23"/>
              </w:rPr>
            </w:pPr>
            <w:r w:rsidRPr="004E279B">
              <w:rPr>
                <w:b/>
                <w:bCs/>
                <w:sz w:val="23"/>
                <w:szCs w:val="23"/>
              </w:rPr>
              <w:t>Наименование параметра</w:t>
            </w:r>
          </w:p>
        </w:tc>
        <w:tc>
          <w:tcPr>
            <w:tcW w:w="1276" w:type="dxa"/>
            <w:shd w:val="clear" w:color="auto" w:fill="auto"/>
            <w:tcMar>
              <w:left w:w="28" w:type="dxa"/>
              <w:right w:w="28" w:type="dxa"/>
            </w:tcMar>
            <w:vAlign w:val="center"/>
            <w:hideMark/>
          </w:tcPr>
          <w:p w:rsidR="009351DB" w:rsidRPr="004E279B" w:rsidRDefault="009351DB" w:rsidP="009351DB">
            <w:pPr>
              <w:jc w:val="center"/>
              <w:rPr>
                <w:b/>
                <w:bCs/>
                <w:sz w:val="23"/>
                <w:szCs w:val="23"/>
              </w:rPr>
            </w:pPr>
            <w:r w:rsidRPr="004E279B">
              <w:rPr>
                <w:b/>
                <w:bCs/>
                <w:sz w:val="23"/>
                <w:szCs w:val="23"/>
              </w:rPr>
              <w:t>Ед</w:t>
            </w:r>
            <w:r w:rsidR="00920D55">
              <w:rPr>
                <w:b/>
                <w:bCs/>
                <w:sz w:val="23"/>
                <w:szCs w:val="23"/>
              </w:rPr>
              <w:t>.</w:t>
            </w:r>
            <w:r w:rsidRPr="004E279B">
              <w:rPr>
                <w:b/>
                <w:bCs/>
                <w:sz w:val="23"/>
                <w:szCs w:val="23"/>
              </w:rPr>
              <w:t xml:space="preserve"> изм</w:t>
            </w:r>
            <w:r w:rsidR="00920D55">
              <w:rPr>
                <w:b/>
                <w:bCs/>
                <w:sz w:val="23"/>
                <w:szCs w:val="23"/>
              </w:rPr>
              <w:t>.</w:t>
            </w:r>
          </w:p>
        </w:tc>
        <w:tc>
          <w:tcPr>
            <w:tcW w:w="1269" w:type="dxa"/>
            <w:shd w:val="clear" w:color="auto" w:fill="auto"/>
            <w:tcMar>
              <w:left w:w="28" w:type="dxa"/>
              <w:right w:w="28" w:type="dxa"/>
            </w:tcMar>
            <w:vAlign w:val="center"/>
            <w:hideMark/>
          </w:tcPr>
          <w:p w:rsidR="009351DB" w:rsidRPr="004E279B" w:rsidRDefault="009351DB" w:rsidP="00920D55">
            <w:pPr>
              <w:jc w:val="center"/>
              <w:rPr>
                <w:b/>
                <w:bCs/>
                <w:sz w:val="23"/>
                <w:szCs w:val="23"/>
              </w:rPr>
            </w:pPr>
            <w:r w:rsidRPr="00920D55">
              <w:rPr>
                <w:b/>
                <w:bCs/>
                <w:sz w:val="23"/>
                <w:szCs w:val="23"/>
              </w:rPr>
              <w:t>Значение</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Дата сдачи годового бухгалтерского баланса в налоговые органы</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х</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31.03.2021</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2</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Выручка от регулируемой деятельности по виду деятельности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750 509,65</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Себестоимость производимых товаров (оказываемых услуг) по регулируемому виду деятельности, включая:</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743 774,35</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3.2</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расходы на топливо</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319 501,14</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3.2.1</w:t>
            </w:r>
          </w:p>
        </w:tc>
        <w:tc>
          <w:tcPr>
            <w:tcW w:w="6095" w:type="dxa"/>
            <w:shd w:val="clear" w:color="auto" w:fill="auto"/>
            <w:tcMar>
              <w:left w:w="28" w:type="dxa"/>
              <w:right w:w="28" w:type="dxa"/>
            </w:tcMar>
            <w:vAlign w:val="center"/>
            <w:hideMark/>
          </w:tcPr>
          <w:p w:rsidR="009351DB" w:rsidRPr="004E279B" w:rsidRDefault="009351DB" w:rsidP="004E279B">
            <w:pPr>
              <w:ind w:firstLineChars="200" w:firstLine="460"/>
              <w:rPr>
                <w:sz w:val="23"/>
                <w:szCs w:val="23"/>
              </w:rPr>
            </w:pPr>
            <w:r w:rsidRPr="004E279B">
              <w:rPr>
                <w:sz w:val="23"/>
                <w:szCs w:val="23"/>
              </w:rPr>
              <w:t>газ природный по регулируемой цене</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х</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х</w:t>
            </w:r>
          </w:p>
        </w:tc>
      </w:tr>
      <w:tr w:rsidR="00920D55" w:rsidRPr="00920D55" w:rsidTr="00900204">
        <w:tc>
          <w:tcPr>
            <w:tcW w:w="704" w:type="dxa"/>
            <w:shd w:val="clear" w:color="auto" w:fill="auto"/>
            <w:tcMar>
              <w:left w:w="28" w:type="dxa"/>
              <w:right w:w="28" w:type="dxa"/>
            </w:tcMar>
            <w:vAlign w:val="center"/>
          </w:tcPr>
          <w:p w:rsidR="009351DB" w:rsidRPr="004E279B" w:rsidRDefault="009351DB" w:rsidP="004E279B">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4E279B">
            <w:pPr>
              <w:ind w:firstLineChars="300" w:firstLine="690"/>
              <w:rPr>
                <w:sz w:val="23"/>
                <w:szCs w:val="23"/>
              </w:rPr>
            </w:pPr>
            <w:r w:rsidRPr="004E279B">
              <w:rPr>
                <w:sz w:val="23"/>
                <w:szCs w:val="23"/>
              </w:rPr>
              <w:t>объем</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м</w:t>
            </w:r>
            <w:r w:rsidR="00920D55">
              <w:rPr>
                <w:sz w:val="23"/>
                <w:szCs w:val="23"/>
              </w:rPr>
              <w:t>³</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22 793,35</w:t>
            </w:r>
          </w:p>
        </w:tc>
      </w:tr>
      <w:tr w:rsidR="00920D55" w:rsidRPr="00920D55" w:rsidTr="00900204">
        <w:tc>
          <w:tcPr>
            <w:tcW w:w="704" w:type="dxa"/>
            <w:shd w:val="clear" w:color="auto" w:fill="auto"/>
            <w:tcMar>
              <w:left w:w="28" w:type="dxa"/>
              <w:right w:w="28" w:type="dxa"/>
            </w:tcMar>
            <w:vAlign w:val="center"/>
          </w:tcPr>
          <w:p w:rsidR="009351DB" w:rsidRPr="004E279B" w:rsidRDefault="009351DB" w:rsidP="004E279B">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4E279B">
            <w:pPr>
              <w:ind w:firstLineChars="300" w:firstLine="690"/>
              <w:rPr>
                <w:sz w:val="23"/>
                <w:szCs w:val="23"/>
              </w:rPr>
            </w:pPr>
            <w:r w:rsidRPr="004E279B">
              <w:rPr>
                <w:sz w:val="23"/>
                <w:szCs w:val="23"/>
              </w:rPr>
              <w:t>стоимость за единицу объема</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3,58</w:t>
            </w:r>
          </w:p>
        </w:tc>
      </w:tr>
      <w:tr w:rsidR="00920D55" w:rsidRPr="00920D55" w:rsidTr="00900204">
        <w:tc>
          <w:tcPr>
            <w:tcW w:w="704" w:type="dxa"/>
            <w:shd w:val="clear" w:color="auto" w:fill="auto"/>
            <w:tcMar>
              <w:left w:w="28" w:type="dxa"/>
              <w:right w:w="28" w:type="dxa"/>
            </w:tcMar>
            <w:vAlign w:val="center"/>
          </w:tcPr>
          <w:p w:rsidR="009351DB" w:rsidRPr="004E279B" w:rsidRDefault="009351DB" w:rsidP="004E279B">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4E279B">
            <w:pPr>
              <w:ind w:firstLineChars="300" w:firstLine="690"/>
              <w:rPr>
                <w:sz w:val="23"/>
                <w:szCs w:val="23"/>
              </w:rPr>
            </w:pPr>
            <w:r w:rsidRPr="004E279B">
              <w:rPr>
                <w:sz w:val="23"/>
                <w:szCs w:val="23"/>
              </w:rPr>
              <w:t>стоимость доставки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12 550,97</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3.2.2</w:t>
            </w:r>
          </w:p>
        </w:tc>
        <w:tc>
          <w:tcPr>
            <w:tcW w:w="6095" w:type="dxa"/>
            <w:shd w:val="clear" w:color="auto" w:fill="auto"/>
            <w:tcMar>
              <w:left w:w="28" w:type="dxa"/>
              <w:right w:w="28" w:type="dxa"/>
            </w:tcMar>
            <w:vAlign w:val="center"/>
            <w:hideMark/>
          </w:tcPr>
          <w:p w:rsidR="009351DB" w:rsidRPr="004E279B" w:rsidRDefault="009351DB" w:rsidP="004E279B">
            <w:pPr>
              <w:ind w:firstLineChars="200" w:firstLine="460"/>
              <w:rPr>
                <w:sz w:val="23"/>
                <w:szCs w:val="23"/>
              </w:rPr>
            </w:pPr>
            <w:r w:rsidRPr="004E279B">
              <w:rPr>
                <w:sz w:val="23"/>
                <w:szCs w:val="23"/>
              </w:rPr>
              <w:t>дизельное топливо</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х</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х</w:t>
            </w:r>
          </w:p>
        </w:tc>
      </w:tr>
      <w:tr w:rsidR="00920D55" w:rsidRPr="00920D55" w:rsidTr="00900204">
        <w:tc>
          <w:tcPr>
            <w:tcW w:w="704" w:type="dxa"/>
            <w:shd w:val="clear" w:color="auto" w:fill="auto"/>
            <w:tcMar>
              <w:left w:w="28" w:type="dxa"/>
              <w:right w:w="28" w:type="dxa"/>
            </w:tcMar>
            <w:vAlign w:val="center"/>
          </w:tcPr>
          <w:p w:rsidR="009351DB" w:rsidRPr="004E279B" w:rsidRDefault="009351DB" w:rsidP="004E279B">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4E279B">
            <w:pPr>
              <w:ind w:firstLineChars="300" w:firstLine="690"/>
              <w:rPr>
                <w:sz w:val="23"/>
                <w:szCs w:val="23"/>
              </w:rPr>
            </w:pPr>
            <w:r w:rsidRPr="004E279B">
              <w:rPr>
                <w:sz w:val="23"/>
                <w:szCs w:val="23"/>
              </w:rPr>
              <w:t>объем</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тонны</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4 379,03</w:t>
            </w:r>
          </w:p>
        </w:tc>
      </w:tr>
      <w:tr w:rsidR="00920D55" w:rsidRPr="00920D55" w:rsidTr="00900204">
        <w:tc>
          <w:tcPr>
            <w:tcW w:w="704" w:type="dxa"/>
            <w:shd w:val="clear" w:color="auto" w:fill="auto"/>
            <w:tcMar>
              <w:left w:w="28" w:type="dxa"/>
              <w:right w:w="28" w:type="dxa"/>
            </w:tcMar>
            <w:vAlign w:val="center"/>
          </w:tcPr>
          <w:p w:rsidR="009351DB" w:rsidRPr="004E279B" w:rsidRDefault="009351DB" w:rsidP="004E279B">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4E279B">
            <w:pPr>
              <w:ind w:firstLineChars="300" w:firstLine="690"/>
              <w:rPr>
                <w:sz w:val="23"/>
                <w:szCs w:val="23"/>
              </w:rPr>
            </w:pPr>
            <w:r w:rsidRPr="004E279B">
              <w:rPr>
                <w:sz w:val="23"/>
                <w:szCs w:val="23"/>
              </w:rPr>
              <w:t>стоимость за единицу объема</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51,47</w:t>
            </w:r>
          </w:p>
        </w:tc>
      </w:tr>
      <w:tr w:rsidR="00920D55" w:rsidRPr="00920D55" w:rsidTr="00900204">
        <w:tc>
          <w:tcPr>
            <w:tcW w:w="704" w:type="dxa"/>
            <w:shd w:val="clear" w:color="auto" w:fill="auto"/>
            <w:tcMar>
              <w:left w:w="28" w:type="dxa"/>
              <w:right w:w="28" w:type="dxa"/>
            </w:tcMar>
            <w:vAlign w:val="center"/>
          </w:tcPr>
          <w:p w:rsidR="009351DB" w:rsidRPr="004E279B" w:rsidRDefault="009351DB" w:rsidP="004E279B">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4E279B">
            <w:pPr>
              <w:ind w:firstLineChars="300" w:firstLine="690"/>
              <w:rPr>
                <w:sz w:val="23"/>
                <w:szCs w:val="23"/>
              </w:rPr>
            </w:pPr>
            <w:r w:rsidRPr="004E279B">
              <w:rPr>
                <w:sz w:val="23"/>
                <w:szCs w:val="23"/>
              </w:rPr>
              <w:t>стоимость доставки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0,00</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3.3</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Расходы на покупаемую электрическую энергию (мощность), используемую в технологическом процессе</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106 468,86</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3.3.1</w:t>
            </w:r>
          </w:p>
        </w:tc>
        <w:tc>
          <w:tcPr>
            <w:tcW w:w="6095" w:type="dxa"/>
            <w:shd w:val="clear" w:color="auto" w:fill="auto"/>
            <w:tcMar>
              <w:left w:w="28" w:type="dxa"/>
              <w:right w:w="28" w:type="dxa"/>
            </w:tcMar>
            <w:vAlign w:val="center"/>
            <w:hideMark/>
          </w:tcPr>
          <w:p w:rsidR="009351DB" w:rsidRPr="004E279B" w:rsidRDefault="009351DB" w:rsidP="004E279B">
            <w:pPr>
              <w:ind w:firstLineChars="200" w:firstLine="460"/>
              <w:rPr>
                <w:sz w:val="23"/>
                <w:szCs w:val="23"/>
              </w:rPr>
            </w:pPr>
            <w:r w:rsidRPr="004E279B">
              <w:rPr>
                <w:sz w:val="23"/>
                <w:szCs w:val="23"/>
              </w:rPr>
              <w:t>Средневзвешенная стоимость 1 кВт.ч (с учетом мощности)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15,72</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3.3.2</w:t>
            </w:r>
          </w:p>
        </w:tc>
        <w:tc>
          <w:tcPr>
            <w:tcW w:w="6095" w:type="dxa"/>
            <w:shd w:val="clear" w:color="auto" w:fill="auto"/>
            <w:tcMar>
              <w:left w:w="28" w:type="dxa"/>
              <w:right w:w="28" w:type="dxa"/>
            </w:tcMar>
            <w:vAlign w:val="center"/>
            <w:hideMark/>
          </w:tcPr>
          <w:p w:rsidR="009351DB" w:rsidRPr="004E279B" w:rsidRDefault="009351DB" w:rsidP="004E279B">
            <w:pPr>
              <w:ind w:firstLineChars="200" w:firstLine="460"/>
              <w:rPr>
                <w:sz w:val="23"/>
                <w:szCs w:val="23"/>
              </w:rPr>
            </w:pPr>
            <w:r w:rsidRPr="004E279B">
              <w:rPr>
                <w:sz w:val="23"/>
                <w:szCs w:val="23"/>
              </w:rPr>
              <w:t>Объем приобретенной электрической энергии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кВт·ч</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6 772,8280</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3.4</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Расходы на приобретение холодной воды, используемой в технологическом процессе</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13 580,67</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3.6</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Расходы на оплату труда основного производственного персонала</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123 979,26</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3.7</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Отчисления на социальные нужды основного производственного персонала</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38 800,66</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3.8</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Расходы на оплату труда административно-управленческого персонала</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30 680,10</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3.9</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Отчисления на социальные нужды административно-управленческого персонала</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8 546,08</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3.10</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Расходы на амортизацию основных производственных средств</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11 333,53</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3.11</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Расходы на аренду имущества, используемого для осуществления регулируемого вида деятельности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11 184,15</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3.12</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Общепроизводственные расходы, в том числе:</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21 877,45</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3.15</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 xml:space="preserve">Прочие расходы, которые подлежат отнесению на </w:t>
            </w:r>
            <w:r w:rsidRPr="004E279B">
              <w:rPr>
                <w:sz w:val="23"/>
                <w:szCs w:val="23"/>
              </w:rPr>
              <w:lastRenderedPageBreak/>
              <w:t>регулируемые виды деятельности, в том числе:</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lastRenderedPageBreak/>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57 822,46</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lastRenderedPageBreak/>
              <w:t>4</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Валовая прибыль (убытки) от реализации товаров и оказания услуг по регулируемому виду деятельности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6 735,29</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5</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Чистая прибыль, полученная от регулируемого вида деятельности, в том числе:</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1 251,35</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8</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Гкал/ч</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126,78</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9</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Тепловая нагрузка по договорам теплоснабжения</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Гкал/ч</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53,42</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10</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Объем вырабатываемой тепловой энергии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164,4924</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10.1</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Объем приобретаемой тепловой энергии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0,0000</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11</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 xml:space="preserve">Объем тепловой энергии, отпускаемой потребителям </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115,8617</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11.1</w:t>
            </w:r>
          </w:p>
        </w:tc>
        <w:tc>
          <w:tcPr>
            <w:tcW w:w="6095" w:type="dxa"/>
            <w:shd w:val="clear" w:color="auto" w:fill="auto"/>
            <w:tcMar>
              <w:left w:w="28" w:type="dxa"/>
              <w:right w:w="28" w:type="dxa"/>
            </w:tcMar>
            <w:vAlign w:val="center"/>
            <w:hideMark/>
          </w:tcPr>
          <w:p w:rsidR="009351DB" w:rsidRPr="004E279B" w:rsidRDefault="009351DB" w:rsidP="004E279B">
            <w:pPr>
              <w:ind w:firstLineChars="200" w:firstLine="460"/>
              <w:rPr>
                <w:sz w:val="23"/>
                <w:szCs w:val="23"/>
              </w:rPr>
            </w:pPr>
            <w:r w:rsidRPr="004E279B">
              <w:rPr>
                <w:sz w:val="23"/>
                <w:szCs w:val="23"/>
              </w:rPr>
              <w:t>Определенн</w:t>
            </w:r>
            <w:r w:rsidR="008C2A6D">
              <w:rPr>
                <w:sz w:val="23"/>
                <w:szCs w:val="23"/>
              </w:rPr>
              <w:t>ый</w:t>
            </w:r>
            <w:r w:rsidRPr="004E279B">
              <w:rPr>
                <w:sz w:val="23"/>
                <w:szCs w:val="23"/>
              </w:rPr>
              <w:t xml:space="preserve"> по приборам учета, в т.ч.:</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115,8617</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11.1.1</w:t>
            </w:r>
          </w:p>
        </w:tc>
        <w:tc>
          <w:tcPr>
            <w:tcW w:w="6095" w:type="dxa"/>
            <w:shd w:val="clear" w:color="auto" w:fill="auto"/>
            <w:tcMar>
              <w:left w:w="28" w:type="dxa"/>
              <w:right w:w="28" w:type="dxa"/>
            </w:tcMar>
            <w:vAlign w:val="center"/>
            <w:hideMark/>
          </w:tcPr>
          <w:p w:rsidR="009351DB" w:rsidRPr="004E279B" w:rsidRDefault="009351DB" w:rsidP="004E279B">
            <w:pPr>
              <w:ind w:firstLineChars="300" w:firstLine="690"/>
              <w:rPr>
                <w:sz w:val="23"/>
                <w:szCs w:val="23"/>
              </w:rPr>
            </w:pPr>
            <w:r w:rsidRPr="004E279B">
              <w:rPr>
                <w:sz w:val="23"/>
                <w:szCs w:val="23"/>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составляет менее чем 0,2 Гкал</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0,0000</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11.2</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Определенн</w:t>
            </w:r>
            <w:r w:rsidR="008C2A6D">
              <w:rPr>
                <w:sz w:val="23"/>
                <w:szCs w:val="23"/>
              </w:rPr>
              <w:t>ый</w:t>
            </w:r>
            <w:r w:rsidRPr="004E279B">
              <w:rPr>
                <w:sz w:val="23"/>
                <w:szCs w:val="23"/>
              </w:rPr>
              <w:t xml:space="preserve"> расчетным путем (нормативам потребления коммунальных услуг)</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0,0000</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12</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Нормативы технологических потерь при передаче тепловой энергии, теплоносителя по тепловым сетям</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Ккал/ч. мес.</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45,06</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13</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Фактический объем потерь при передаче тепловой энергии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Гкал/год</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45,29</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13.1</w:t>
            </w:r>
          </w:p>
        </w:tc>
        <w:tc>
          <w:tcPr>
            <w:tcW w:w="6095" w:type="dxa"/>
            <w:shd w:val="clear" w:color="auto" w:fill="auto"/>
            <w:tcMar>
              <w:left w:w="28" w:type="dxa"/>
              <w:right w:w="28" w:type="dxa"/>
            </w:tcMar>
            <w:vAlign w:val="center"/>
            <w:hideMark/>
          </w:tcPr>
          <w:p w:rsidR="009351DB" w:rsidRPr="004E279B" w:rsidRDefault="009351DB" w:rsidP="004E279B">
            <w:pPr>
              <w:ind w:firstLineChars="100" w:firstLine="230"/>
              <w:rPr>
                <w:sz w:val="23"/>
                <w:szCs w:val="23"/>
              </w:rPr>
            </w:pPr>
            <w:r w:rsidRPr="004E279B">
              <w:rPr>
                <w:sz w:val="23"/>
                <w:szCs w:val="23"/>
              </w:rPr>
              <w:t>Плановый объем потерь при передаче тепловой энергии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Гкал/год</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45,06</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14</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Среднесписочная численность основного производственного персонала</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человек</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161,61</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15</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Среднесписочная численность административно-управленческого персонала</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человек</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29,29</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16</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кг у. т./Гкал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197,4500</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17</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Плановый удельный расход условного топлива при производстве тепловой энергии источниками тепловой энергии</w:t>
            </w:r>
            <w:r w:rsidR="008C2A6D">
              <w:rPr>
                <w:sz w:val="23"/>
                <w:szCs w:val="23"/>
              </w:rPr>
              <w:t>,</w:t>
            </w:r>
            <w:r w:rsidRPr="004E279B">
              <w:rPr>
                <w:sz w:val="23"/>
                <w:szCs w:val="23"/>
              </w:rPr>
              <w:t xml:space="preserve"> с распределением по источникам тепловой энергии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кг усл. топл./Гкал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196,4000</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18</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Фактический удельный расход условного топлива при производстве тепловой энергии источниками тепловой энергии</w:t>
            </w:r>
            <w:r w:rsidR="008C2A6D">
              <w:rPr>
                <w:sz w:val="23"/>
                <w:szCs w:val="23"/>
              </w:rPr>
              <w:t>,</w:t>
            </w:r>
            <w:r w:rsidRPr="004E279B">
              <w:rPr>
                <w:sz w:val="23"/>
                <w:szCs w:val="23"/>
              </w:rPr>
              <w:t xml:space="preserve"> с распределением по источникам тепловой энергии</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кг усл. топл./Гкал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196,4827</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19</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тыс. кВт.ч/Гкал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0,04</w:t>
            </w:r>
          </w:p>
        </w:tc>
      </w:tr>
      <w:tr w:rsidR="00920D55" w:rsidRPr="00920D55" w:rsidTr="00900204">
        <w:tc>
          <w:tcPr>
            <w:tcW w:w="704"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20</w:t>
            </w:r>
          </w:p>
        </w:tc>
        <w:tc>
          <w:tcPr>
            <w:tcW w:w="6095" w:type="dxa"/>
            <w:shd w:val="clear" w:color="auto" w:fill="auto"/>
            <w:tcMar>
              <w:left w:w="28" w:type="dxa"/>
              <w:right w:w="28" w:type="dxa"/>
            </w:tcMar>
            <w:vAlign w:val="center"/>
            <w:hideMark/>
          </w:tcPr>
          <w:p w:rsidR="009351DB" w:rsidRPr="004E279B" w:rsidRDefault="009351DB" w:rsidP="004E279B">
            <w:pPr>
              <w:rPr>
                <w:sz w:val="23"/>
                <w:szCs w:val="23"/>
              </w:rPr>
            </w:pPr>
            <w:r w:rsidRPr="004E279B">
              <w:rPr>
                <w:sz w:val="23"/>
                <w:szCs w:val="23"/>
              </w:rPr>
              <w:t>Удельный расход холодной воды на производство (передачу) тепловой энергии на единицу тепловой энергии, отпускаемой потребителям</w:t>
            </w:r>
          </w:p>
        </w:tc>
        <w:tc>
          <w:tcPr>
            <w:tcW w:w="1276" w:type="dxa"/>
            <w:shd w:val="clear" w:color="auto" w:fill="auto"/>
            <w:tcMar>
              <w:left w:w="28" w:type="dxa"/>
              <w:right w:w="28" w:type="dxa"/>
            </w:tcMar>
            <w:vAlign w:val="center"/>
            <w:hideMark/>
          </w:tcPr>
          <w:p w:rsidR="009351DB" w:rsidRPr="004E279B" w:rsidRDefault="009351DB" w:rsidP="004E279B">
            <w:pPr>
              <w:jc w:val="center"/>
              <w:rPr>
                <w:sz w:val="23"/>
                <w:szCs w:val="23"/>
              </w:rPr>
            </w:pPr>
            <w:r w:rsidRPr="004E279B">
              <w:rPr>
                <w:sz w:val="23"/>
                <w:szCs w:val="23"/>
              </w:rPr>
              <w:t>куб.м/Гкал</w:t>
            </w:r>
          </w:p>
        </w:tc>
        <w:tc>
          <w:tcPr>
            <w:tcW w:w="1269" w:type="dxa"/>
            <w:shd w:val="clear" w:color="auto" w:fill="auto"/>
            <w:tcMar>
              <w:left w:w="28" w:type="dxa"/>
              <w:right w:w="28" w:type="dxa"/>
            </w:tcMar>
            <w:vAlign w:val="center"/>
            <w:hideMark/>
          </w:tcPr>
          <w:p w:rsidR="009351DB" w:rsidRPr="004E279B" w:rsidRDefault="009351DB" w:rsidP="00920D55">
            <w:pPr>
              <w:jc w:val="center"/>
              <w:rPr>
                <w:sz w:val="23"/>
                <w:szCs w:val="23"/>
              </w:rPr>
            </w:pPr>
            <w:r w:rsidRPr="004E279B">
              <w:rPr>
                <w:sz w:val="23"/>
                <w:szCs w:val="23"/>
              </w:rPr>
              <w:t>1,15</w:t>
            </w:r>
          </w:p>
        </w:tc>
      </w:tr>
    </w:tbl>
    <w:p w:rsidR="004E279B" w:rsidRDefault="004E279B" w:rsidP="000A5AA5">
      <w:pPr>
        <w:jc w:val="center"/>
        <w:rPr>
          <w:b/>
          <w:sz w:val="24"/>
          <w:szCs w:val="24"/>
          <w:highlight w:val="yellow"/>
        </w:rPr>
      </w:pPr>
    </w:p>
    <w:bookmarkEnd w:id="65"/>
    <w:p w:rsidR="00920D55" w:rsidRDefault="00920D55" w:rsidP="009351DB">
      <w:pPr>
        <w:jc w:val="right"/>
        <w:rPr>
          <w:b/>
          <w:sz w:val="24"/>
          <w:szCs w:val="24"/>
          <w:highlight w:val="yellow"/>
        </w:rPr>
      </w:pPr>
    </w:p>
    <w:p w:rsidR="00920D55" w:rsidRDefault="00920D55" w:rsidP="009351DB">
      <w:pPr>
        <w:jc w:val="right"/>
        <w:rPr>
          <w:b/>
          <w:sz w:val="24"/>
          <w:szCs w:val="24"/>
          <w:highlight w:val="yellow"/>
        </w:rPr>
      </w:pPr>
    </w:p>
    <w:p w:rsidR="00900204" w:rsidRDefault="00900204" w:rsidP="009351DB">
      <w:pPr>
        <w:jc w:val="right"/>
        <w:rPr>
          <w:b/>
          <w:sz w:val="24"/>
          <w:szCs w:val="24"/>
          <w:highlight w:val="yellow"/>
        </w:rPr>
      </w:pPr>
    </w:p>
    <w:p w:rsidR="00900204" w:rsidRDefault="00900204" w:rsidP="009351DB">
      <w:pPr>
        <w:jc w:val="right"/>
        <w:rPr>
          <w:b/>
          <w:sz w:val="24"/>
          <w:szCs w:val="24"/>
          <w:highlight w:val="yellow"/>
        </w:rPr>
      </w:pPr>
    </w:p>
    <w:p w:rsidR="009351DB" w:rsidRPr="005151B5" w:rsidRDefault="009351DB" w:rsidP="009351DB">
      <w:pPr>
        <w:jc w:val="right"/>
        <w:rPr>
          <w:b/>
          <w:sz w:val="24"/>
          <w:szCs w:val="24"/>
        </w:rPr>
      </w:pPr>
      <w:r w:rsidRPr="005151B5">
        <w:rPr>
          <w:b/>
          <w:sz w:val="24"/>
          <w:szCs w:val="24"/>
        </w:rPr>
        <w:t xml:space="preserve">Таблица </w:t>
      </w:r>
      <w:r w:rsidR="005151B5" w:rsidRPr="005151B5">
        <w:rPr>
          <w:b/>
          <w:sz w:val="24"/>
          <w:szCs w:val="24"/>
        </w:rPr>
        <w:t>26</w:t>
      </w:r>
    </w:p>
    <w:p w:rsidR="009351DB" w:rsidRPr="009351DB" w:rsidRDefault="009351DB" w:rsidP="009351DB">
      <w:pPr>
        <w:jc w:val="center"/>
        <w:rPr>
          <w:b/>
          <w:sz w:val="24"/>
          <w:szCs w:val="24"/>
        </w:rPr>
      </w:pPr>
      <w:r w:rsidRPr="009351DB">
        <w:rPr>
          <w:b/>
          <w:sz w:val="24"/>
          <w:szCs w:val="24"/>
        </w:rPr>
        <w:lastRenderedPageBreak/>
        <w:t>Технико-экономические показатели</w:t>
      </w:r>
      <w:r w:rsidRPr="009351DB">
        <w:rPr>
          <w:rFonts w:ascii="Calibri" w:eastAsia="Calibri" w:hAnsi="Calibri"/>
          <w:sz w:val="22"/>
          <w:szCs w:val="22"/>
          <w:lang w:eastAsia="en-US"/>
        </w:rPr>
        <w:t xml:space="preserve"> </w:t>
      </w:r>
      <w:r w:rsidRPr="009351DB">
        <w:rPr>
          <w:b/>
          <w:sz w:val="24"/>
          <w:szCs w:val="24"/>
        </w:rPr>
        <w:t xml:space="preserve">деятельности </w:t>
      </w:r>
      <w:r w:rsidRPr="009351DB">
        <w:rPr>
          <w:b/>
          <w:bCs/>
          <w:sz w:val="24"/>
          <w:szCs w:val="24"/>
        </w:rPr>
        <w:t xml:space="preserve">филиала </w:t>
      </w:r>
      <w:r w:rsidR="00695F10">
        <w:rPr>
          <w:b/>
          <w:bCs/>
          <w:sz w:val="24"/>
          <w:szCs w:val="24"/>
        </w:rPr>
        <w:t>АО «Ямалкоммунэнерго»</w:t>
      </w:r>
      <w:r w:rsidRPr="009351DB">
        <w:rPr>
          <w:b/>
          <w:bCs/>
          <w:sz w:val="24"/>
          <w:szCs w:val="24"/>
        </w:rPr>
        <w:t xml:space="preserve"> (</w:t>
      </w:r>
      <w:r w:rsidRPr="004E279B">
        <w:rPr>
          <w:b/>
          <w:bCs/>
          <w:sz w:val="24"/>
          <w:szCs w:val="24"/>
        </w:rPr>
        <w:t>с</w:t>
      </w:r>
      <w:r w:rsidRPr="009351DB">
        <w:rPr>
          <w:b/>
          <w:bCs/>
          <w:sz w:val="24"/>
          <w:szCs w:val="24"/>
        </w:rPr>
        <w:t>.</w:t>
      </w:r>
      <w:r w:rsidRPr="004E279B">
        <w:rPr>
          <w:b/>
          <w:bCs/>
          <w:sz w:val="24"/>
          <w:szCs w:val="24"/>
        </w:rPr>
        <w:t xml:space="preserve"> </w:t>
      </w:r>
      <w:r>
        <w:rPr>
          <w:b/>
          <w:bCs/>
          <w:sz w:val="24"/>
          <w:szCs w:val="24"/>
        </w:rPr>
        <w:t>Гыда</w:t>
      </w:r>
      <w:r w:rsidRPr="009351DB">
        <w:rPr>
          <w:b/>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4"/>
        <w:gridCol w:w="6095"/>
        <w:gridCol w:w="1276"/>
        <w:gridCol w:w="1269"/>
      </w:tblGrid>
      <w:tr w:rsidR="00920D55" w:rsidRPr="004E279B" w:rsidTr="00900204">
        <w:trPr>
          <w:tblHeader/>
        </w:trPr>
        <w:tc>
          <w:tcPr>
            <w:tcW w:w="704" w:type="dxa"/>
            <w:shd w:val="clear" w:color="auto" w:fill="auto"/>
            <w:tcMar>
              <w:left w:w="28" w:type="dxa"/>
              <w:right w:w="28" w:type="dxa"/>
            </w:tcMar>
            <w:vAlign w:val="center"/>
            <w:hideMark/>
          </w:tcPr>
          <w:p w:rsidR="00920D55" w:rsidRPr="004E279B" w:rsidRDefault="00920D55" w:rsidP="00920D55">
            <w:pPr>
              <w:jc w:val="center"/>
              <w:rPr>
                <w:rFonts w:ascii="Tahoma" w:hAnsi="Tahoma" w:cs="Tahoma"/>
                <w:color w:val="969696"/>
                <w:sz w:val="18"/>
                <w:szCs w:val="18"/>
              </w:rPr>
            </w:pPr>
            <w:r w:rsidRPr="004E279B">
              <w:rPr>
                <w:b/>
                <w:bCs/>
                <w:sz w:val="23"/>
                <w:szCs w:val="23"/>
              </w:rPr>
              <w:t>№ п/п</w:t>
            </w:r>
          </w:p>
        </w:tc>
        <w:tc>
          <w:tcPr>
            <w:tcW w:w="6095" w:type="dxa"/>
            <w:shd w:val="clear" w:color="auto" w:fill="auto"/>
            <w:tcMar>
              <w:left w:w="28" w:type="dxa"/>
              <w:right w:w="28" w:type="dxa"/>
            </w:tcMar>
            <w:vAlign w:val="center"/>
            <w:hideMark/>
          </w:tcPr>
          <w:p w:rsidR="00920D55" w:rsidRPr="004E279B" w:rsidRDefault="00920D55" w:rsidP="00920D55">
            <w:pPr>
              <w:jc w:val="center"/>
              <w:rPr>
                <w:rFonts w:ascii="Tahoma" w:hAnsi="Tahoma" w:cs="Tahoma"/>
                <w:color w:val="969696"/>
                <w:sz w:val="18"/>
                <w:szCs w:val="18"/>
              </w:rPr>
            </w:pPr>
            <w:r w:rsidRPr="004E279B">
              <w:rPr>
                <w:b/>
                <w:bCs/>
                <w:sz w:val="23"/>
                <w:szCs w:val="23"/>
              </w:rPr>
              <w:t>Наименование параметра</w:t>
            </w:r>
          </w:p>
        </w:tc>
        <w:tc>
          <w:tcPr>
            <w:tcW w:w="1276" w:type="dxa"/>
            <w:shd w:val="clear" w:color="auto" w:fill="auto"/>
            <w:tcMar>
              <w:left w:w="28" w:type="dxa"/>
              <w:right w:w="28" w:type="dxa"/>
            </w:tcMar>
            <w:vAlign w:val="center"/>
            <w:hideMark/>
          </w:tcPr>
          <w:p w:rsidR="00920D55" w:rsidRPr="004E279B" w:rsidRDefault="00920D55" w:rsidP="00920D55">
            <w:pPr>
              <w:jc w:val="center"/>
              <w:rPr>
                <w:rFonts w:ascii="Tahoma" w:hAnsi="Tahoma" w:cs="Tahoma"/>
                <w:color w:val="969696"/>
                <w:sz w:val="18"/>
                <w:szCs w:val="18"/>
              </w:rPr>
            </w:pPr>
            <w:r w:rsidRPr="004E279B">
              <w:rPr>
                <w:b/>
                <w:bCs/>
                <w:sz w:val="23"/>
                <w:szCs w:val="23"/>
              </w:rPr>
              <w:t>Ед</w:t>
            </w:r>
            <w:r>
              <w:rPr>
                <w:b/>
                <w:bCs/>
                <w:sz w:val="23"/>
                <w:szCs w:val="23"/>
              </w:rPr>
              <w:t>.</w:t>
            </w:r>
            <w:r w:rsidRPr="004E279B">
              <w:rPr>
                <w:b/>
                <w:bCs/>
                <w:sz w:val="23"/>
                <w:szCs w:val="23"/>
              </w:rPr>
              <w:t xml:space="preserve"> изм</w:t>
            </w:r>
            <w:r>
              <w:rPr>
                <w:b/>
                <w:bCs/>
                <w:sz w:val="23"/>
                <w:szCs w:val="23"/>
              </w:rPr>
              <w:t>.</w:t>
            </w:r>
          </w:p>
        </w:tc>
        <w:tc>
          <w:tcPr>
            <w:tcW w:w="1269" w:type="dxa"/>
            <w:shd w:val="clear" w:color="auto" w:fill="auto"/>
            <w:tcMar>
              <w:left w:w="28" w:type="dxa"/>
              <w:right w:w="28" w:type="dxa"/>
            </w:tcMar>
            <w:vAlign w:val="center"/>
            <w:hideMark/>
          </w:tcPr>
          <w:p w:rsidR="00920D55" w:rsidRPr="004E279B" w:rsidRDefault="00920D55" w:rsidP="00920D55">
            <w:pPr>
              <w:jc w:val="center"/>
              <w:rPr>
                <w:rFonts w:ascii="Tahoma" w:hAnsi="Tahoma" w:cs="Tahoma"/>
                <w:color w:val="969696"/>
                <w:sz w:val="18"/>
                <w:szCs w:val="18"/>
              </w:rPr>
            </w:pPr>
            <w:r w:rsidRPr="00920D55">
              <w:rPr>
                <w:b/>
                <w:bCs/>
                <w:sz w:val="23"/>
                <w:szCs w:val="23"/>
              </w:rPr>
              <w:t>Значение</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Дата сдачи годового бухгалтерского баланса в налоговые органы</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х</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31.03.2021</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2</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Выручка от регулируемой деятельности по виду деятельности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256 622,45</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Себестоимость производимых товаров (оказываемых услуг) по регулируемому виду деятельности, включая:</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151 306,59</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3.1</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расходы на покупаемую тепловую энергию (мощность), теплоноситель</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0,00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3.2</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расходы на топливо</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99 743,03</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3.2.2</w:t>
            </w:r>
          </w:p>
        </w:tc>
        <w:tc>
          <w:tcPr>
            <w:tcW w:w="6095" w:type="dxa"/>
            <w:shd w:val="clear" w:color="auto" w:fill="auto"/>
            <w:tcMar>
              <w:left w:w="28" w:type="dxa"/>
              <w:right w:w="28" w:type="dxa"/>
            </w:tcMar>
            <w:vAlign w:val="center"/>
            <w:hideMark/>
          </w:tcPr>
          <w:p w:rsidR="009351DB" w:rsidRPr="004E279B" w:rsidRDefault="009351DB" w:rsidP="00B06E9D">
            <w:pPr>
              <w:ind w:firstLineChars="200" w:firstLine="460"/>
              <w:rPr>
                <w:sz w:val="23"/>
                <w:szCs w:val="23"/>
              </w:rPr>
            </w:pPr>
            <w:r w:rsidRPr="004E279B">
              <w:rPr>
                <w:sz w:val="23"/>
                <w:szCs w:val="23"/>
              </w:rPr>
              <w:t>дизельное топливо</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х</w:t>
            </w:r>
          </w:p>
        </w:tc>
        <w:tc>
          <w:tcPr>
            <w:tcW w:w="1269"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х</w:t>
            </w:r>
          </w:p>
        </w:tc>
      </w:tr>
      <w:tr w:rsidR="009351DB" w:rsidRPr="00920D55" w:rsidTr="00900204">
        <w:tc>
          <w:tcPr>
            <w:tcW w:w="704" w:type="dxa"/>
            <w:shd w:val="clear" w:color="auto" w:fill="auto"/>
            <w:tcMar>
              <w:left w:w="28" w:type="dxa"/>
              <w:right w:w="28" w:type="dxa"/>
            </w:tcMar>
            <w:vAlign w:val="center"/>
          </w:tcPr>
          <w:p w:rsidR="009351DB" w:rsidRPr="004E279B" w:rsidRDefault="009351DB" w:rsidP="00B06E9D">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B06E9D">
            <w:pPr>
              <w:ind w:firstLineChars="300" w:firstLine="690"/>
              <w:rPr>
                <w:sz w:val="23"/>
                <w:szCs w:val="23"/>
              </w:rPr>
            </w:pPr>
            <w:r w:rsidRPr="004E279B">
              <w:rPr>
                <w:sz w:val="23"/>
                <w:szCs w:val="23"/>
              </w:rPr>
              <w:t>объем</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тонны</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1 858,13</w:t>
            </w:r>
          </w:p>
        </w:tc>
      </w:tr>
      <w:tr w:rsidR="009351DB" w:rsidRPr="00920D55" w:rsidTr="00900204">
        <w:tc>
          <w:tcPr>
            <w:tcW w:w="704" w:type="dxa"/>
            <w:shd w:val="clear" w:color="auto" w:fill="auto"/>
            <w:tcMar>
              <w:left w:w="28" w:type="dxa"/>
              <w:right w:w="28" w:type="dxa"/>
            </w:tcMar>
            <w:vAlign w:val="center"/>
          </w:tcPr>
          <w:p w:rsidR="009351DB" w:rsidRPr="004E279B" w:rsidRDefault="009351DB" w:rsidP="00B06E9D">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B06E9D">
            <w:pPr>
              <w:ind w:firstLineChars="300" w:firstLine="690"/>
              <w:rPr>
                <w:sz w:val="23"/>
                <w:szCs w:val="23"/>
              </w:rPr>
            </w:pPr>
            <w:r w:rsidRPr="004E279B">
              <w:rPr>
                <w:sz w:val="23"/>
                <w:szCs w:val="23"/>
              </w:rPr>
              <w:t>стоимость за единицу объема</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53,68</w:t>
            </w:r>
          </w:p>
        </w:tc>
      </w:tr>
      <w:tr w:rsidR="009351DB" w:rsidRPr="00920D55" w:rsidTr="00900204">
        <w:tc>
          <w:tcPr>
            <w:tcW w:w="704" w:type="dxa"/>
            <w:shd w:val="clear" w:color="auto" w:fill="auto"/>
            <w:tcMar>
              <w:left w:w="28" w:type="dxa"/>
              <w:right w:w="28" w:type="dxa"/>
            </w:tcMar>
            <w:vAlign w:val="center"/>
          </w:tcPr>
          <w:p w:rsidR="009351DB" w:rsidRPr="004E279B" w:rsidRDefault="009351DB" w:rsidP="00B06E9D">
            <w:pPr>
              <w:jc w:val="center"/>
              <w:rPr>
                <w:sz w:val="23"/>
                <w:szCs w:val="23"/>
              </w:rPr>
            </w:pPr>
          </w:p>
        </w:tc>
        <w:tc>
          <w:tcPr>
            <w:tcW w:w="6095" w:type="dxa"/>
            <w:shd w:val="clear" w:color="auto" w:fill="auto"/>
            <w:tcMar>
              <w:left w:w="28" w:type="dxa"/>
              <w:right w:w="28" w:type="dxa"/>
            </w:tcMar>
            <w:vAlign w:val="center"/>
            <w:hideMark/>
          </w:tcPr>
          <w:p w:rsidR="009351DB" w:rsidRPr="004E279B" w:rsidRDefault="009351DB" w:rsidP="00B06E9D">
            <w:pPr>
              <w:ind w:firstLineChars="300" w:firstLine="690"/>
              <w:rPr>
                <w:sz w:val="23"/>
                <w:szCs w:val="23"/>
              </w:rPr>
            </w:pPr>
            <w:r w:rsidRPr="004E279B">
              <w:rPr>
                <w:sz w:val="23"/>
                <w:szCs w:val="23"/>
              </w:rPr>
              <w:t>стоимость доставки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0,00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3.3</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Расходы на покупаемую электрическую энергию (мощность), используемую в технологическом процессе</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13 257,96</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3.3.1</w:t>
            </w:r>
          </w:p>
        </w:tc>
        <w:tc>
          <w:tcPr>
            <w:tcW w:w="6095" w:type="dxa"/>
            <w:shd w:val="clear" w:color="auto" w:fill="auto"/>
            <w:tcMar>
              <w:left w:w="28" w:type="dxa"/>
              <w:right w:w="28" w:type="dxa"/>
            </w:tcMar>
            <w:vAlign w:val="center"/>
            <w:hideMark/>
          </w:tcPr>
          <w:p w:rsidR="009351DB" w:rsidRPr="004E279B" w:rsidRDefault="009351DB" w:rsidP="00B06E9D">
            <w:pPr>
              <w:ind w:firstLineChars="200" w:firstLine="460"/>
              <w:rPr>
                <w:sz w:val="23"/>
                <w:szCs w:val="23"/>
              </w:rPr>
            </w:pPr>
            <w:r w:rsidRPr="004E279B">
              <w:rPr>
                <w:sz w:val="23"/>
                <w:szCs w:val="23"/>
              </w:rPr>
              <w:t>Средневзвешенная стоимость 1 кВт.ч (с учетом мощности)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25,27</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3.3.2</w:t>
            </w:r>
          </w:p>
        </w:tc>
        <w:tc>
          <w:tcPr>
            <w:tcW w:w="6095" w:type="dxa"/>
            <w:shd w:val="clear" w:color="auto" w:fill="auto"/>
            <w:tcMar>
              <w:left w:w="28" w:type="dxa"/>
              <w:right w:w="28" w:type="dxa"/>
            </w:tcMar>
            <w:vAlign w:val="center"/>
            <w:hideMark/>
          </w:tcPr>
          <w:p w:rsidR="009351DB" w:rsidRPr="004E279B" w:rsidRDefault="009351DB" w:rsidP="00B06E9D">
            <w:pPr>
              <w:ind w:firstLineChars="200" w:firstLine="460"/>
              <w:rPr>
                <w:sz w:val="23"/>
                <w:szCs w:val="23"/>
              </w:rPr>
            </w:pPr>
            <w:r w:rsidRPr="004E279B">
              <w:rPr>
                <w:sz w:val="23"/>
                <w:szCs w:val="23"/>
              </w:rPr>
              <w:t>Объем приобретенной электрической энергии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кВт·ч</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524,6520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3.4</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Расходы на приобретение холодной воды, используемой в технологическом процессе</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648,14</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3.6</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Расходы на оплату труда основного производственного персонала</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13 310,18</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3.7</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Отчисления на социальные нужды основного производственного персонала</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4 059,81</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3.8</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Расходы на оплату труда административно-управленческого персонала</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3 506,02</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3.9</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Отчисления на социальные нужды административно-управленческого персонала</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982,63</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3.10</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Расходы на амортизацию основных производственных средств</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2 313,23</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3.11</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Расходы на аренду имущества, используемого для осуществления регулируемого вида деятельности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2 234,43</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3.12</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Общепроизводственные расходы, в том числе:</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1 040,81</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3.15</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Прочие расходы, которые подлежат отнесению на регулируемые виды деятельности, в том числе:</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10 210,36</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4</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Валовая прибыль (убытки) от реализации товаров и оказания услуг по регулируемому виду деятельности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105 315,85</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5</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Чистая прибыль, полученная от регулируемого вида деятельности, в том числе:</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руб.</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104 005,62</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8</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Гкал/ч</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15,40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9</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Тепловая нагрузка по договорам теплоснабжения</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Гкал/ч</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6,40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10</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Объем вырабатываемой тепловой энергии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15,0491</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10.1</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Объем приобретаемой тепловой энергии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0,0000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11</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 xml:space="preserve">Объем тепловой энергии, отпускаемой потребителям </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22,4417</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11.1</w:t>
            </w:r>
          </w:p>
        </w:tc>
        <w:tc>
          <w:tcPr>
            <w:tcW w:w="6095" w:type="dxa"/>
            <w:shd w:val="clear" w:color="auto" w:fill="auto"/>
            <w:tcMar>
              <w:left w:w="28" w:type="dxa"/>
              <w:right w:w="28" w:type="dxa"/>
            </w:tcMar>
            <w:vAlign w:val="center"/>
            <w:hideMark/>
          </w:tcPr>
          <w:p w:rsidR="009351DB" w:rsidRPr="004E279B" w:rsidRDefault="009351DB" w:rsidP="00B06E9D">
            <w:pPr>
              <w:ind w:firstLineChars="200" w:firstLine="460"/>
              <w:rPr>
                <w:sz w:val="23"/>
                <w:szCs w:val="23"/>
              </w:rPr>
            </w:pPr>
            <w:r w:rsidRPr="004E279B">
              <w:rPr>
                <w:sz w:val="23"/>
                <w:szCs w:val="23"/>
              </w:rPr>
              <w:t>Определенн</w:t>
            </w:r>
            <w:r w:rsidR="00016461">
              <w:rPr>
                <w:sz w:val="23"/>
                <w:szCs w:val="23"/>
              </w:rPr>
              <w:t>ый</w:t>
            </w:r>
            <w:r w:rsidRPr="004E279B">
              <w:rPr>
                <w:sz w:val="23"/>
                <w:szCs w:val="23"/>
              </w:rPr>
              <w:t xml:space="preserve"> по приборам учета, в т.ч.:</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22,4417</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11.1.1</w:t>
            </w:r>
          </w:p>
        </w:tc>
        <w:tc>
          <w:tcPr>
            <w:tcW w:w="6095" w:type="dxa"/>
            <w:shd w:val="clear" w:color="auto" w:fill="auto"/>
            <w:tcMar>
              <w:left w:w="28" w:type="dxa"/>
              <w:right w:w="28" w:type="dxa"/>
            </w:tcMar>
            <w:vAlign w:val="center"/>
            <w:hideMark/>
          </w:tcPr>
          <w:p w:rsidR="009351DB" w:rsidRPr="004E279B" w:rsidRDefault="009351DB" w:rsidP="00B06E9D">
            <w:pPr>
              <w:ind w:firstLineChars="300" w:firstLine="690"/>
              <w:rPr>
                <w:sz w:val="23"/>
                <w:szCs w:val="23"/>
              </w:rPr>
            </w:pPr>
            <w:r w:rsidRPr="004E279B">
              <w:rPr>
                <w:sz w:val="23"/>
                <w:szCs w:val="23"/>
              </w:rPr>
              <w:t xml:space="preserve">Определенный по приборам учета объем тепловой энергии, отпускаемой по договорам потребителям, максимальный объем потребления тепловой энергии </w:t>
            </w:r>
            <w:r w:rsidRPr="004E279B">
              <w:rPr>
                <w:sz w:val="23"/>
                <w:szCs w:val="23"/>
              </w:rPr>
              <w:lastRenderedPageBreak/>
              <w:t>объектов составляет менее чем 0,2 Гкал</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lastRenderedPageBreak/>
              <w:t>тыс. 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0,0000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lastRenderedPageBreak/>
              <w:t>11.2</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Определенн</w:t>
            </w:r>
            <w:r w:rsidR="00016461">
              <w:rPr>
                <w:sz w:val="23"/>
                <w:szCs w:val="23"/>
              </w:rPr>
              <w:t>ый</w:t>
            </w:r>
            <w:r w:rsidRPr="004E279B">
              <w:rPr>
                <w:sz w:val="23"/>
                <w:szCs w:val="23"/>
              </w:rPr>
              <w:t xml:space="preserve"> расчетным путем (нормативам потребления коммунальных услуг)</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0,0000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12</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Нормативы технологических потерь при передаче тепловой энергии, теплоносителя по тепловым сетям</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Ккал/ч. мес.</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3,97</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13</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Фактический объем потерь при передаче тепловой энергии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Гкал/год</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-7,70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13.1</w:t>
            </w:r>
          </w:p>
        </w:tc>
        <w:tc>
          <w:tcPr>
            <w:tcW w:w="6095" w:type="dxa"/>
            <w:shd w:val="clear" w:color="auto" w:fill="auto"/>
            <w:tcMar>
              <w:left w:w="28" w:type="dxa"/>
              <w:right w:w="28" w:type="dxa"/>
            </w:tcMar>
            <w:vAlign w:val="center"/>
            <w:hideMark/>
          </w:tcPr>
          <w:p w:rsidR="009351DB" w:rsidRPr="004E279B" w:rsidRDefault="009351DB" w:rsidP="00B06E9D">
            <w:pPr>
              <w:ind w:firstLineChars="100" w:firstLine="230"/>
              <w:rPr>
                <w:sz w:val="23"/>
                <w:szCs w:val="23"/>
              </w:rPr>
            </w:pPr>
            <w:r w:rsidRPr="004E279B">
              <w:rPr>
                <w:sz w:val="23"/>
                <w:szCs w:val="23"/>
              </w:rPr>
              <w:t>Плановый объем потерь при передаче тепловой энергии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Гкал/год</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3,97</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14</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Среднесписочная численность основного производственного персонала</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человек</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13,10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15</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Среднесписочная численность административно-управленческого персонала</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человек</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3,33</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16</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кг у. т./Гкал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182,3800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17</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Плановый удельный расход условного топлива при производстве тепловой энергии источниками тепловой энергии</w:t>
            </w:r>
            <w:r w:rsidR="00016461">
              <w:rPr>
                <w:sz w:val="23"/>
                <w:szCs w:val="23"/>
              </w:rPr>
              <w:t>,</w:t>
            </w:r>
            <w:r w:rsidRPr="004E279B">
              <w:rPr>
                <w:sz w:val="23"/>
                <w:szCs w:val="23"/>
              </w:rPr>
              <w:t xml:space="preserve"> с распределением по источникам тепловой энергии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кг усл. топл./Гкал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182,3800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18</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Фактический удельный расход условного топлива при производстве тепловой энергии источниками тепловой энергии</w:t>
            </w:r>
            <w:r w:rsidR="00016461">
              <w:rPr>
                <w:sz w:val="23"/>
                <w:szCs w:val="23"/>
              </w:rPr>
              <w:t>,</w:t>
            </w:r>
            <w:r w:rsidRPr="004E279B">
              <w:rPr>
                <w:sz w:val="23"/>
                <w:szCs w:val="23"/>
              </w:rPr>
              <w:t xml:space="preserve"> с распределением по источникам тепловой энергии</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кг усл. топл./Гкал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178,9800</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19</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тыс. кВт.ч/Гкал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0,03</w:t>
            </w:r>
          </w:p>
        </w:tc>
      </w:tr>
      <w:tr w:rsidR="009351DB" w:rsidRPr="00920D55" w:rsidTr="00900204">
        <w:tc>
          <w:tcPr>
            <w:tcW w:w="704"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20</w:t>
            </w:r>
          </w:p>
        </w:tc>
        <w:tc>
          <w:tcPr>
            <w:tcW w:w="6095" w:type="dxa"/>
            <w:shd w:val="clear" w:color="auto" w:fill="auto"/>
            <w:tcMar>
              <w:left w:w="28" w:type="dxa"/>
              <w:right w:w="28" w:type="dxa"/>
            </w:tcMar>
            <w:vAlign w:val="center"/>
            <w:hideMark/>
          </w:tcPr>
          <w:p w:rsidR="009351DB" w:rsidRPr="004E279B" w:rsidRDefault="009351DB" w:rsidP="00B06E9D">
            <w:pPr>
              <w:rPr>
                <w:sz w:val="23"/>
                <w:szCs w:val="23"/>
              </w:rPr>
            </w:pPr>
            <w:r w:rsidRPr="004E279B">
              <w:rPr>
                <w:sz w:val="23"/>
                <w:szCs w:val="23"/>
              </w:rPr>
              <w:t>Удельный расход холодной воды на производство (передачу) тепловой энергии на единицу тепловой энергии, отпускаемой потребителям</w:t>
            </w:r>
          </w:p>
        </w:tc>
        <w:tc>
          <w:tcPr>
            <w:tcW w:w="1276" w:type="dxa"/>
            <w:shd w:val="clear" w:color="auto" w:fill="auto"/>
            <w:tcMar>
              <w:left w:w="28" w:type="dxa"/>
              <w:right w:w="28" w:type="dxa"/>
            </w:tcMar>
            <w:vAlign w:val="center"/>
            <w:hideMark/>
          </w:tcPr>
          <w:p w:rsidR="009351DB" w:rsidRPr="004E279B" w:rsidRDefault="009351DB" w:rsidP="00B06E9D">
            <w:pPr>
              <w:jc w:val="center"/>
              <w:rPr>
                <w:sz w:val="23"/>
                <w:szCs w:val="23"/>
              </w:rPr>
            </w:pPr>
            <w:r w:rsidRPr="004E279B">
              <w:rPr>
                <w:sz w:val="23"/>
                <w:szCs w:val="23"/>
              </w:rPr>
              <w:t>куб.м/Гкал</w:t>
            </w:r>
          </w:p>
        </w:tc>
        <w:tc>
          <w:tcPr>
            <w:tcW w:w="1269" w:type="dxa"/>
            <w:shd w:val="clear" w:color="auto" w:fill="auto"/>
            <w:tcMar>
              <w:left w:w="28" w:type="dxa"/>
              <w:right w:w="28" w:type="dxa"/>
            </w:tcMar>
            <w:vAlign w:val="center"/>
            <w:hideMark/>
          </w:tcPr>
          <w:p w:rsidR="009351DB" w:rsidRPr="004E279B" w:rsidRDefault="009351DB" w:rsidP="00B06E9D">
            <w:pPr>
              <w:jc w:val="right"/>
              <w:rPr>
                <w:sz w:val="23"/>
                <w:szCs w:val="23"/>
              </w:rPr>
            </w:pPr>
            <w:r w:rsidRPr="004E279B">
              <w:rPr>
                <w:sz w:val="23"/>
                <w:szCs w:val="23"/>
              </w:rPr>
              <w:t>0,44</w:t>
            </w:r>
          </w:p>
        </w:tc>
      </w:tr>
    </w:tbl>
    <w:p w:rsidR="009351DB" w:rsidRDefault="009351DB" w:rsidP="009351DB">
      <w:pPr>
        <w:jc w:val="center"/>
        <w:rPr>
          <w:b/>
          <w:sz w:val="24"/>
          <w:szCs w:val="24"/>
          <w:highlight w:val="yellow"/>
        </w:rPr>
      </w:pPr>
    </w:p>
    <w:p w:rsidR="000A5AA5" w:rsidRPr="0029335D" w:rsidRDefault="000A5AA5" w:rsidP="006B587C">
      <w:pPr>
        <w:ind w:firstLine="709"/>
        <w:jc w:val="both"/>
        <w:rPr>
          <w:sz w:val="24"/>
          <w:szCs w:val="24"/>
          <w:highlight w:val="yellow"/>
        </w:rPr>
      </w:pPr>
    </w:p>
    <w:p w:rsidR="00266B8B" w:rsidRPr="0029335D" w:rsidRDefault="00266B8B" w:rsidP="006B587C">
      <w:pPr>
        <w:ind w:firstLine="709"/>
        <w:jc w:val="both"/>
        <w:rPr>
          <w:sz w:val="24"/>
          <w:szCs w:val="24"/>
          <w:highlight w:val="yellow"/>
        </w:rPr>
      </w:pPr>
    </w:p>
    <w:p w:rsidR="00266B8B" w:rsidRPr="0029335D" w:rsidRDefault="00266B8B" w:rsidP="006B587C">
      <w:pPr>
        <w:ind w:firstLine="709"/>
        <w:jc w:val="both"/>
        <w:rPr>
          <w:sz w:val="24"/>
          <w:szCs w:val="24"/>
          <w:highlight w:val="yellow"/>
        </w:rPr>
      </w:pPr>
    </w:p>
    <w:p w:rsidR="00266B8B" w:rsidRPr="0029335D" w:rsidRDefault="00266B8B" w:rsidP="006B587C">
      <w:pPr>
        <w:ind w:firstLine="709"/>
        <w:jc w:val="both"/>
        <w:rPr>
          <w:sz w:val="24"/>
          <w:szCs w:val="24"/>
          <w:highlight w:val="yellow"/>
        </w:rPr>
      </w:pPr>
    </w:p>
    <w:p w:rsidR="006B587C" w:rsidRPr="0029335D" w:rsidRDefault="006B587C" w:rsidP="00A13758">
      <w:pPr>
        <w:ind w:firstLine="709"/>
        <w:jc w:val="both"/>
        <w:rPr>
          <w:sz w:val="24"/>
          <w:szCs w:val="24"/>
          <w:highlight w:val="yellow"/>
        </w:rPr>
      </w:pPr>
    </w:p>
    <w:p w:rsidR="00A13758" w:rsidRPr="0029335D" w:rsidRDefault="00A13758" w:rsidP="00AF30FA">
      <w:pPr>
        <w:ind w:firstLine="709"/>
        <w:jc w:val="both"/>
        <w:rPr>
          <w:sz w:val="24"/>
          <w:szCs w:val="24"/>
          <w:highlight w:val="yellow"/>
        </w:rPr>
      </w:pPr>
    </w:p>
    <w:p w:rsidR="006B587C" w:rsidRPr="0029335D" w:rsidRDefault="006B587C" w:rsidP="00A47D46">
      <w:pPr>
        <w:pStyle w:val="25"/>
        <w:spacing w:before="0" w:after="0"/>
        <w:ind w:left="1418" w:hanging="709"/>
        <w:rPr>
          <w:sz w:val="24"/>
          <w:szCs w:val="24"/>
          <w:highlight w:val="yellow"/>
        </w:rPr>
        <w:sectPr w:rsidR="006B587C" w:rsidRPr="0029335D" w:rsidSect="00D90F97">
          <w:pgSz w:w="11906" w:h="16838"/>
          <w:pgMar w:top="1134" w:right="851" w:bottom="1134" w:left="1701" w:header="708" w:footer="708" w:gutter="0"/>
          <w:cols w:space="708"/>
          <w:titlePg/>
          <w:docGrid w:linePitch="360"/>
        </w:sectPr>
      </w:pPr>
      <w:bookmarkStart w:id="66" w:name="_Toc360038867"/>
    </w:p>
    <w:p w:rsidR="00643347" w:rsidRPr="00CC2781" w:rsidRDefault="00AA4FE2" w:rsidP="00A47D46">
      <w:pPr>
        <w:pStyle w:val="25"/>
        <w:spacing w:before="0" w:after="0"/>
        <w:ind w:left="1418" w:hanging="709"/>
        <w:rPr>
          <w:sz w:val="24"/>
          <w:szCs w:val="24"/>
        </w:rPr>
      </w:pPr>
      <w:r w:rsidRPr="00CC2781">
        <w:rPr>
          <w:sz w:val="24"/>
          <w:szCs w:val="24"/>
        </w:rPr>
        <w:lastRenderedPageBreak/>
        <w:t>1.</w:t>
      </w:r>
      <w:r w:rsidR="00643347" w:rsidRPr="00CC2781">
        <w:rPr>
          <w:sz w:val="24"/>
          <w:szCs w:val="24"/>
        </w:rPr>
        <w:t>11 Цены (тарифы) в сфере теплоснабжения</w:t>
      </w:r>
      <w:bookmarkEnd w:id="66"/>
    </w:p>
    <w:p w:rsidR="00A47D46" w:rsidRPr="00D52436" w:rsidRDefault="00A47D46" w:rsidP="00A47D46">
      <w:pPr>
        <w:ind w:firstLine="720"/>
        <w:jc w:val="both"/>
        <w:rPr>
          <w:color w:val="FF0000"/>
          <w:sz w:val="24"/>
          <w:szCs w:val="24"/>
        </w:rPr>
      </w:pPr>
    </w:p>
    <w:p w:rsidR="00C01102" w:rsidRPr="00D52436" w:rsidRDefault="007F08D3" w:rsidP="00382F58">
      <w:pPr>
        <w:pStyle w:val="31"/>
        <w:numPr>
          <w:ilvl w:val="2"/>
          <w:numId w:val="42"/>
        </w:numPr>
        <w:tabs>
          <w:tab w:val="left" w:pos="851"/>
        </w:tabs>
        <w:spacing w:before="0" w:after="0"/>
        <w:ind w:left="0" w:firstLine="0"/>
        <w:rPr>
          <w:sz w:val="24"/>
          <w:szCs w:val="24"/>
        </w:rPr>
      </w:pPr>
      <w:r w:rsidRPr="00D52436">
        <w:rPr>
          <w:sz w:val="24"/>
          <w:szCs w:val="24"/>
        </w:rPr>
        <w:t>Д</w:t>
      </w:r>
      <w:r w:rsidR="00C01102" w:rsidRPr="00D52436">
        <w:rPr>
          <w:sz w:val="24"/>
          <w:szCs w:val="24"/>
        </w:rPr>
        <w:t xml:space="preserve">инамика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w:t>
      </w:r>
      <w:r w:rsidR="00016461">
        <w:rPr>
          <w:sz w:val="24"/>
          <w:szCs w:val="24"/>
        </w:rPr>
        <w:t>трех</w:t>
      </w:r>
      <w:r w:rsidR="00C01102" w:rsidRPr="00D52436">
        <w:rPr>
          <w:sz w:val="24"/>
          <w:szCs w:val="24"/>
        </w:rPr>
        <w:t xml:space="preserve"> лет</w:t>
      </w:r>
    </w:p>
    <w:p w:rsidR="003D53B1" w:rsidRPr="005151B5" w:rsidRDefault="003D53B1" w:rsidP="003D53B1">
      <w:pPr>
        <w:tabs>
          <w:tab w:val="left" w:pos="1134"/>
        </w:tabs>
        <w:autoSpaceDE w:val="0"/>
        <w:autoSpaceDN w:val="0"/>
        <w:adjustRightInd w:val="0"/>
        <w:ind w:firstLine="709"/>
        <w:jc w:val="both"/>
        <w:rPr>
          <w:sz w:val="24"/>
          <w:szCs w:val="24"/>
        </w:rPr>
      </w:pPr>
      <w:r w:rsidRPr="00D52436">
        <w:rPr>
          <w:sz w:val="24"/>
          <w:szCs w:val="24"/>
        </w:rPr>
        <w:t xml:space="preserve">Величина тарифов на тепловую энергию для потребителей </w:t>
      </w:r>
      <w:r w:rsidR="003914AF" w:rsidRPr="00D52436">
        <w:rPr>
          <w:sz w:val="24"/>
          <w:szCs w:val="24"/>
        </w:rPr>
        <w:t xml:space="preserve">муниципального округа </w:t>
      </w:r>
      <w:r w:rsidR="003914AF" w:rsidRPr="005151B5">
        <w:rPr>
          <w:sz w:val="24"/>
          <w:szCs w:val="24"/>
        </w:rPr>
        <w:t>Тазовский район</w:t>
      </w:r>
      <w:r w:rsidRPr="005151B5">
        <w:rPr>
          <w:sz w:val="24"/>
          <w:szCs w:val="24"/>
        </w:rPr>
        <w:t xml:space="preserve"> в 20</w:t>
      </w:r>
      <w:r w:rsidR="00D52436" w:rsidRPr="005151B5">
        <w:rPr>
          <w:sz w:val="24"/>
          <w:szCs w:val="24"/>
        </w:rPr>
        <w:t>20</w:t>
      </w:r>
      <w:r w:rsidRPr="005151B5">
        <w:rPr>
          <w:sz w:val="24"/>
          <w:szCs w:val="24"/>
        </w:rPr>
        <w:t xml:space="preserve"> – 20</w:t>
      </w:r>
      <w:r w:rsidR="00D52436" w:rsidRPr="005151B5">
        <w:rPr>
          <w:sz w:val="24"/>
          <w:szCs w:val="24"/>
        </w:rPr>
        <w:t>21</w:t>
      </w:r>
      <w:r w:rsidRPr="005151B5">
        <w:rPr>
          <w:sz w:val="24"/>
          <w:szCs w:val="24"/>
        </w:rPr>
        <w:t xml:space="preserve"> гг. приведена в табл. </w:t>
      </w:r>
      <w:r w:rsidR="005151B5" w:rsidRPr="005151B5">
        <w:rPr>
          <w:sz w:val="24"/>
          <w:szCs w:val="24"/>
        </w:rPr>
        <w:t>26</w:t>
      </w:r>
      <w:r w:rsidRPr="005151B5">
        <w:rPr>
          <w:sz w:val="24"/>
          <w:szCs w:val="24"/>
        </w:rPr>
        <w:t>.</w:t>
      </w:r>
    </w:p>
    <w:p w:rsidR="00461140" w:rsidRPr="005151B5" w:rsidRDefault="00461140" w:rsidP="00461140">
      <w:pPr>
        <w:jc w:val="right"/>
        <w:rPr>
          <w:b/>
          <w:sz w:val="24"/>
          <w:szCs w:val="24"/>
        </w:rPr>
      </w:pPr>
      <w:r w:rsidRPr="005151B5">
        <w:rPr>
          <w:b/>
          <w:sz w:val="24"/>
          <w:szCs w:val="24"/>
        </w:rPr>
        <w:t xml:space="preserve">Таблица </w:t>
      </w:r>
      <w:r w:rsidR="009F65A4" w:rsidRPr="005151B5">
        <w:rPr>
          <w:b/>
          <w:sz w:val="24"/>
          <w:szCs w:val="24"/>
        </w:rPr>
        <w:fldChar w:fldCharType="begin"/>
      </w:r>
      <w:r w:rsidRPr="005151B5">
        <w:rPr>
          <w:b/>
          <w:sz w:val="24"/>
          <w:szCs w:val="24"/>
        </w:rPr>
        <w:instrText xml:space="preserve"> SEQ Таблица \* ARABIC </w:instrText>
      </w:r>
      <w:r w:rsidR="009F65A4" w:rsidRPr="005151B5">
        <w:rPr>
          <w:b/>
          <w:sz w:val="24"/>
          <w:szCs w:val="24"/>
        </w:rPr>
        <w:fldChar w:fldCharType="separate"/>
      </w:r>
      <w:r w:rsidR="000E072D">
        <w:rPr>
          <w:b/>
          <w:noProof/>
          <w:sz w:val="24"/>
          <w:szCs w:val="24"/>
        </w:rPr>
        <w:t>26</w:t>
      </w:r>
      <w:r w:rsidR="009F65A4" w:rsidRPr="005151B5">
        <w:rPr>
          <w:b/>
          <w:sz w:val="24"/>
          <w:szCs w:val="24"/>
        </w:rPr>
        <w:fldChar w:fldCharType="end"/>
      </w:r>
    </w:p>
    <w:p w:rsidR="00D52436" w:rsidRPr="000F38C1" w:rsidRDefault="00461140" w:rsidP="00461140">
      <w:pPr>
        <w:jc w:val="center"/>
        <w:rPr>
          <w:b/>
          <w:sz w:val="24"/>
          <w:szCs w:val="24"/>
        </w:rPr>
      </w:pPr>
      <w:r w:rsidRPr="000F38C1">
        <w:rPr>
          <w:b/>
          <w:sz w:val="24"/>
          <w:szCs w:val="24"/>
        </w:rPr>
        <w:t xml:space="preserve">Тарифы на тепловую энергию для потребителей </w:t>
      </w:r>
    </w:p>
    <w:p w:rsidR="00461140" w:rsidRPr="000F38C1" w:rsidRDefault="00D52436" w:rsidP="00461140">
      <w:pPr>
        <w:jc w:val="center"/>
        <w:rPr>
          <w:b/>
          <w:sz w:val="24"/>
          <w:szCs w:val="24"/>
        </w:rPr>
      </w:pPr>
      <w:r w:rsidRPr="000F38C1">
        <w:rPr>
          <w:b/>
          <w:sz w:val="24"/>
          <w:szCs w:val="24"/>
        </w:rPr>
        <w:t>муниципального округа Тазовский район</w:t>
      </w:r>
    </w:p>
    <w:tbl>
      <w:tblPr>
        <w:tblW w:w="5000" w:type="pct"/>
        <w:tblLook w:val="04A0"/>
      </w:tblPr>
      <w:tblGrid>
        <w:gridCol w:w="2850"/>
        <w:gridCol w:w="1285"/>
        <w:gridCol w:w="1284"/>
        <w:gridCol w:w="999"/>
        <w:gridCol w:w="2992"/>
      </w:tblGrid>
      <w:tr w:rsidR="000F38C1" w:rsidRPr="000F38C1" w:rsidTr="000F38C1">
        <w:tc>
          <w:tcPr>
            <w:tcW w:w="1514"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0F38C1" w:rsidRPr="000F38C1" w:rsidRDefault="000F38C1" w:rsidP="000F38C1">
            <w:pPr>
              <w:jc w:val="center"/>
              <w:rPr>
                <w:b/>
                <w:bCs/>
                <w:sz w:val="23"/>
                <w:szCs w:val="23"/>
              </w:rPr>
            </w:pPr>
            <w:r w:rsidRPr="000F38C1">
              <w:rPr>
                <w:b/>
                <w:bCs/>
                <w:sz w:val="23"/>
                <w:szCs w:val="23"/>
              </w:rPr>
              <w:t>Период</w:t>
            </w:r>
          </w:p>
        </w:tc>
        <w:tc>
          <w:tcPr>
            <w:tcW w:w="1896" w:type="pct"/>
            <w:gridSpan w:val="3"/>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0F38C1" w:rsidRPr="000F38C1" w:rsidRDefault="000F38C1" w:rsidP="000F38C1">
            <w:pPr>
              <w:jc w:val="center"/>
              <w:rPr>
                <w:b/>
                <w:bCs/>
                <w:sz w:val="23"/>
                <w:szCs w:val="23"/>
              </w:rPr>
            </w:pPr>
            <w:r w:rsidRPr="000F38C1">
              <w:rPr>
                <w:b/>
                <w:bCs/>
                <w:sz w:val="23"/>
                <w:szCs w:val="23"/>
              </w:rPr>
              <w:t>Категория</w:t>
            </w:r>
          </w:p>
        </w:tc>
        <w:tc>
          <w:tcPr>
            <w:tcW w:w="1589" w:type="pct"/>
            <w:vMerge w:val="restar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b/>
                <w:bCs/>
                <w:sz w:val="23"/>
                <w:szCs w:val="23"/>
              </w:rPr>
            </w:pPr>
            <w:r w:rsidRPr="000F38C1">
              <w:rPr>
                <w:b/>
                <w:bCs/>
                <w:sz w:val="23"/>
                <w:szCs w:val="23"/>
              </w:rPr>
              <w:t xml:space="preserve">Приказ департамента тарифной политики, энергетики и ЖКК ЯНАО </w:t>
            </w:r>
          </w:p>
        </w:tc>
      </w:tr>
      <w:tr w:rsidR="000F38C1" w:rsidRPr="000F38C1" w:rsidTr="000F38C1">
        <w:tc>
          <w:tcPr>
            <w:tcW w:w="151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0F38C1" w:rsidRPr="000F38C1" w:rsidRDefault="000F38C1" w:rsidP="000F38C1">
            <w:pPr>
              <w:rPr>
                <w:b/>
                <w:bCs/>
                <w:sz w:val="23"/>
                <w:szCs w:val="23"/>
              </w:rPr>
            </w:pP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b/>
                <w:bCs/>
                <w:sz w:val="23"/>
                <w:szCs w:val="23"/>
              </w:rPr>
            </w:pPr>
            <w:r w:rsidRPr="000F38C1">
              <w:rPr>
                <w:b/>
                <w:bCs/>
                <w:sz w:val="23"/>
                <w:szCs w:val="23"/>
              </w:rPr>
              <w:t>население</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b/>
                <w:bCs/>
                <w:sz w:val="23"/>
                <w:szCs w:val="23"/>
              </w:rPr>
            </w:pPr>
            <w:r w:rsidRPr="000F38C1">
              <w:rPr>
                <w:b/>
                <w:bCs/>
                <w:sz w:val="23"/>
                <w:szCs w:val="23"/>
              </w:rPr>
              <w:t>льготный</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b/>
                <w:bCs/>
                <w:sz w:val="23"/>
                <w:szCs w:val="23"/>
              </w:rPr>
            </w:pPr>
            <w:r w:rsidRPr="000F38C1">
              <w:rPr>
                <w:b/>
                <w:bCs/>
                <w:sz w:val="23"/>
                <w:szCs w:val="23"/>
              </w:rPr>
              <w:t>общий</w:t>
            </w:r>
          </w:p>
        </w:tc>
        <w:tc>
          <w:tcPr>
            <w:tcW w:w="1589" w:type="pct"/>
            <w:vMerge/>
            <w:tcBorders>
              <w:top w:val="single" w:sz="4" w:space="0" w:color="auto"/>
              <w:left w:val="nil"/>
              <w:bottom w:val="single" w:sz="4" w:space="0" w:color="auto"/>
              <w:right w:val="single" w:sz="4" w:space="0" w:color="auto"/>
            </w:tcBorders>
            <w:tcMar>
              <w:left w:w="28" w:type="dxa"/>
              <w:right w:w="28" w:type="dxa"/>
            </w:tcMar>
            <w:vAlign w:val="center"/>
            <w:hideMark/>
          </w:tcPr>
          <w:p w:rsidR="000F38C1" w:rsidRPr="000F38C1" w:rsidRDefault="000F38C1" w:rsidP="000F38C1">
            <w:pPr>
              <w:rPr>
                <w:b/>
                <w:bCs/>
                <w:sz w:val="23"/>
                <w:szCs w:val="23"/>
              </w:rPr>
            </w:pPr>
          </w:p>
        </w:tc>
      </w:tr>
      <w:tr w:rsidR="000F38C1" w:rsidRPr="000F38C1" w:rsidTr="000F38C1">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tcMar>
              <w:left w:w="28" w:type="dxa"/>
              <w:right w:w="28" w:type="dxa"/>
            </w:tcMar>
            <w:vAlign w:val="center"/>
            <w:hideMark/>
          </w:tcPr>
          <w:p w:rsidR="000F38C1" w:rsidRPr="000F38C1" w:rsidRDefault="000F38C1" w:rsidP="000F38C1">
            <w:pPr>
              <w:jc w:val="center"/>
              <w:rPr>
                <w:b/>
                <w:bCs/>
                <w:sz w:val="23"/>
                <w:szCs w:val="23"/>
              </w:rPr>
            </w:pPr>
            <w:r w:rsidRPr="000F38C1">
              <w:rPr>
                <w:b/>
                <w:bCs/>
                <w:sz w:val="23"/>
                <w:szCs w:val="23"/>
              </w:rPr>
              <w:t>п. Тазовский, с. Антипаюта, с. Газ-Сале, с. Находка</w:t>
            </w: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01.01.2020 по 30.06.2020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1 459,01</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1 215,84</w:t>
            </w:r>
          </w:p>
        </w:tc>
        <w:tc>
          <w:tcPr>
            <w:tcW w:w="53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F38C1" w:rsidRPr="000F38C1" w:rsidRDefault="000F38C1" w:rsidP="000F38C1">
            <w:pPr>
              <w:jc w:val="center"/>
              <w:rPr>
                <w:sz w:val="23"/>
                <w:szCs w:val="23"/>
              </w:rPr>
            </w:pPr>
            <w:r w:rsidRPr="000F38C1">
              <w:rPr>
                <w:sz w:val="23"/>
                <w:szCs w:val="23"/>
              </w:rPr>
              <w:t>6625</w:t>
            </w:r>
          </w:p>
        </w:tc>
        <w:tc>
          <w:tcPr>
            <w:tcW w:w="1589" w:type="pct"/>
            <w:vMerge w:val="restart"/>
            <w:tcBorders>
              <w:top w:val="nil"/>
              <w:left w:val="single" w:sz="4" w:space="0" w:color="auto"/>
              <w:bottom w:val="single" w:sz="4" w:space="0" w:color="000000"/>
              <w:right w:val="single" w:sz="4" w:space="0" w:color="auto"/>
            </w:tcBorders>
            <w:shd w:val="clear" w:color="auto" w:fill="auto"/>
            <w:noWrap/>
            <w:tcMar>
              <w:left w:w="28" w:type="dxa"/>
              <w:right w:w="28" w:type="dxa"/>
            </w:tcMar>
            <w:vAlign w:val="center"/>
            <w:hideMark/>
          </w:tcPr>
          <w:p w:rsidR="000F38C1" w:rsidRPr="000F38C1" w:rsidRDefault="000F38C1" w:rsidP="000F38C1">
            <w:pPr>
              <w:jc w:val="center"/>
              <w:rPr>
                <w:sz w:val="23"/>
                <w:szCs w:val="23"/>
              </w:rPr>
            </w:pPr>
            <w:r w:rsidRPr="000F38C1">
              <w:rPr>
                <w:sz w:val="23"/>
                <w:szCs w:val="23"/>
              </w:rPr>
              <w:t>от 17.12.2019 № 325-т</w:t>
            </w: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01.07.2020 по 31.12.2020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1 517,37</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1 264,48</w:t>
            </w:r>
          </w:p>
        </w:tc>
        <w:tc>
          <w:tcPr>
            <w:tcW w:w="53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0F38C1" w:rsidRPr="000F38C1" w:rsidRDefault="000F38C1" w:rsidP="000F38C1">
            <w:pPr>
              <w:jc w:val="center"/>
              <w:rPr>
                <w:sz w:val="23"/>
                <w:szCs w:val="23"/>
              </w:rPr>
            </w:pPr>
            <w:r w:rsidRPr="000F38C1">
              <w:rPr>
                <w:sz w:val="23"/>
                <w:szCs w:val="23"/>
              </w:rPr>
              <w:t>6571</w:t>
            </w:r>
          </w:p>
        </w:tc>
        <w:tc>
          <w:tcPr>
            <w:tcW w:w="1589"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0F38C1" w:rsidRPr="000F38C1" w:rsidRDefault="000F38C1" w:rsidP="000F38C1">
            <w:pPr>
              <w:rPr>
                <w:sz w:val="23"/>
                <w:szCs w:val="23"/>
              </w:rPr>
            </w:pP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01.12.2020 по 31.12.2020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1 517,37</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1 264,48</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6 358</w:t>
            </w:r>
          </w:p>
        </w:tc>
        <w:tc>
          <w:tcPr>
            <w:tcW w:w="158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от 29.11.2020 № 139-т</w:t>
            </w: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01.01.2021 по 30.06.2021</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1 517,37</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1 264,48</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6 358</w:t>
            </w:r>
          </w:p>
        </w:tc>
        <w:tc>
          <w:tcPr>
            <w:tcW w:w="15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0F38C1" w:rsidRPr="000F38C1" w:rsidRDefault="000F38C1" w:rsidP="000F38C1">
            <w:pPr>
              <w:rPr>
                <w:sz w:val="23"/>
                <w:szCs w:val="23"/>
              </w:rPr>
            </w:pP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01.07.2021 по 31.12.2021</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1 568,96</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1 307,47</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6 420</w:t>
            </w:r>
          </w:p>
        </w:tc>
        <w:tc>
          <w:tcPr>
            <w:tcW w:w="15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0F38C1" w:rsidRPr="000F38C1" w:rsidRDefault="000F38C1" w:rsidP="000F38C1">
            <w:pPr>
              <w:rPr>
                <w:sz w:val="23"/>
                <w:szCs w:val="23"/>
              </w:rPr>
            </w:pPr>
          </w:p>
        </w:tc>
      </w:tr>
      <w:tr w:rsidR="000F38C1" w:rsidRPr="000F38C1" w:rsidTr="000F38C1">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tcMar>
              <w:left w:w="28" w:type="dxa"/>
              <w:right w:w="28" w:type="dxa"/>
            </w:tcMar>
            <w:vAlign w:val="center"/>
            <w:hideMark/>
          </w:tcPr>
          <w:p w:rsidR="000F38C1" w:rsidRPr="000F38C1" w:rsidRDefault="000F38C1" w:rsidP="000F38C1">
            <w:pPr>
              <w:jc w:val="center"/>
              <w:rPr>
                <w:b/>
                <w:bCs/>
                <w:sz w:val="23"/>
                <w:szCs w:val="23"/>
              </w:rPr>
            </w:pPr>
            <w:r w:rsidRPr="000F38C1">
              <w:rPr>
                <w:b/>
                <w:bCs/>
                <w:sz w:val="23"/>
                <w:szCs w:val="23"/>
              </w:rPr>
              <w:t>с. Гыда</w:t>
            </w: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01.01.2020 по 30.06.2020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1 397,99</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1 164,99</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14 314</w:t>
            </w:r>
          </w:p>
        </w:tc>
        <w:tc>
          <w:tcPr>
            <w:tcW w:w="1589" w:type="pct"/>
            <w:vMerge w:val="restart"/>
            <w:tcBorders>
              <w:top w:val="nil"/>
              <w:left w:val="single" w:sz="4" w:space="0" w:color="auto"/>
              <w:bottom w:val="single" w:sz="4" w:space="0" w:color="000000"/>
              <w:right w:val="single" w:sz="4" w:space="0" w:color="auto"/>
            </w:tcBorders>
            <w:shd w:val="clear" w:color="auto" w:fill="auto"/>
            <w:noWrap/>
            <w:tcMar>
              <w:left w:w="28" w:type="dxa"/>
              <w:right w:w="28" w:type="dxa"/>
            </w:tcMar>
            <w:vAlign w:val="center"/>
            <w:hideMark/>
          </w:tcPr>
          <w:p w:rsidR="000F38C1" w:rsidRPr="000F38C1" w:rsidRDefault="000F38C1" w:rsidP="000F38C1">
            <w:pPr>
              <w:jc w:val="center"/>
              <w:rPr>
                <w:sz w:val="23"/>
                <w:szCs w:val="23"/>
              </w:rPr>
            </w:pPr>
            <w:r w:rsidRPr="000F38C1">
              <w:rPr>
                <w:sz w:val="23"/>
                <w:szCs w:val="23"/>
              </w:rPr>
              <w:t>от 18.12.2019 № 326-т</w:t>
            </w: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01.07.2020 по 31.12.2020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1 453,91</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1 211,59</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9 581</w:t>
            </w:r>
          </w:p>
        </w:tc>
        <w:tc>
          <w:tcPr>
            <w:tcW w:w="1589"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0F38C1" w:rsidRPr="000F38C1" w:rsidRDefault="000F38C1" w:rsidP="000F38C1">
            <w:pPr>
              <w:rPr>
                <w:sz w:val="23"/>
                <w:szCs w:val="23"/>
              </w:rPr>
            </w:pP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01.12.2020 по 31.12.2020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1 453,91</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1 211,59</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9 409</w:t>
            </w:r>
          </w:p>
        </w:tc>
        <w:tc>
          <w:tcPr>
            <w:tcW w:w="158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от 29.11.2020 № 140-т</w:t>
            </w: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01.01.2021 по 30.06.2021</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1 453,91</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1 211,59</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9 409</w:t>
            </w:r>
          </w:p>
        </w:tc>
        <w:tc>
          <w:tcPr>
            <w:tcW w:w="15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0F38C1" w:rsidRPr="000F38C1" w:rsidRDefault="000F38C1" w:rsidP="000F38C1">
            <w:pPr>
              <w:rPr>
                <w:sz w:val="23"/>
                <w:szCs w:val="23"/>
              </w:rPr>
            </w:pPr>
          </w:p>
        </w:tc>
      </w:tr>
      <w:tr w:rsidR="000F38C1" w:rsidRPr="000F38C1" w:rsidTr="000F38C1">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rPr>
                <w:sz w:val="23"/>
                <w:szCs w:val="23"/>
              </w:rPr>
            </w:pPr>
            <w:r w:rsidRPr="000F38C1">
              <w:rPr>
                <w:sz w:val="23"/>
                <w:szCs w:val="23"/>
              </w:rPr>
              <w:t>с 01.07.2021 по 31.12.2021</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1 503,34</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1 252,78</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0F38C1" w:rsidRPr="000F38C1" w:rsidRDefault="000F38C1" w:rsidP="000F38C1">
            <w:pPr>
              <w:jc w:val="center"/>
              <w:rPr>
                <w:sz w:val="23"/>
                <w:szCs w:val="23"/>
              </w:rPr>
            </w:pPr>
            <w:r w:rsidRPr="000F38C1">
              <w:rPr>
                <w:sz w:val="23"/>
                <w:szCs w:val="23"/>
              </w:rPr>
              <w:t>10 055</w:t>
            </w:r>
          </w:p>
        </w:tc>
        <w:tc>
          <w:tcPr>
            <w:tcW w:w="15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0F38C1" w:rsidRPr="000F38C1" w:rsidRDefault="000F38C1" w:rsidP="000F38C1">
            <w:pPr>
              <w:rPr>
                <w:sz w:val="23"/>
                <w:szCs w:val="23"/>
              </w:rPr>
            </w:pPr>
          </w:p>
        </w:tc>
      </w:tr>
    </w:tbl>
    <w:p w:rsidR="00461140" w:rsidRPr="0029335D" w:rsidRDefault="00461140" w:rsidP="00461140">
      <w:pPr>
        <w:jc w:val="center"/>
        <w:rPr>
          <w:b/>
          <w:sz w:val="24"/>
          <w:szCs w:val="24"/>
          <w:highlight w:val="yellow"/>
        </w:rPr>
      </w:pPr>
    </w:p>
    <w:p w:rsidR="0019671B" w:rsidRPr="00140386" w:rsidRDefault="00C01102" w:rsidP="00382F58">
      <w:pPr>
        <w:pStyle w:val="31"/>
        <w:numPr>
          <w:ilvl w:val="2"/>
          <w:numId w:val="42"/>
        </w:numPr>
        <w:tabs>
          <w:tab w:val="left" w:pos="851"/>
        </w:tabs>
        <w:spacing w:before="0" w:after="0"/>
        <w:ind w:left="0" w:firstLine="0"/>
        <w:rPr>
          <w:sz w:val="24"/>
          <w:szCs w:val="24"/>
        </w:rPr>
      </w:pPr>
      <w:r w:rsidRPr="00140386">
        <w:rPr>
          <w:sz w:val="24"/>
          <w:szCs w:val="24"/>
        </w:rPr>
        <w:t>Структур</w:t>
      </w:r>
      <w:r w:rsidR="00625352" w:rsidRPr="00140386">
        <w:rPr>
          <w:sz w:val="24"/>
          <w:szCs w:val="24"/>
        </w:rPr>
        <w:t>а</w:t>
      </w:r>
      <w:r w:rsidRPr="00140386">
        <w:rPr>
          <w:sz w:val="24"/>
          <w:szCs w:val="24"/>
        </w:rPr>
        <w:t xml:space="preserve"> цен (тарифов), установленных на момент разработки схемы теплоснабжения</w:t>
      </w:r>
    </w:p>
    <w:p w:rsidR="007458FA" w:rsidRPr="0029335D" w:rsidRDefault="007458FA" w:rsidP="00137016">
      <w:pPr>
        <w:tabs>
          <w:tab w:val="left" w:pos="1134"/>
        </w:tabs>
        <w:autoSpaceDE w:val="0"/>
        <w:autoSpaceDN w:val="0"/>
        <w:adjustRightInd w:val="0"/>
        <w:ind w:firstLine="709"/>
        <w:jc w:val="both"/>
        <w:rPr>
          <w:sz w:val="24"/>
          <w:szCs w:val="24"/>
          <w:highlight w:val="yellow"/>
        </w:rPr>
      </w:pPr>
    </w:p>
    <w:p w:rsidR="00EF6E3A" w:rsidRPr="005151B5" w:rsidRDefault="005151B5" w:rsidP="005151B5">
      <w:pPr>
        <w:tabs>
          <w:tab w:val="left" w:pos="1134"/>
        </w:tabs>
        <w:autoSpaceDE w:val="0"/>
        <w:autoSpaceDN w:val="0"/>
        <w:adjustRightInd w:val="0"/>
        <w:ind w:firstLine="709"/>
        <w:jc w:val="both"/>
        <w:rPr>
          <w:sz w:val="24"/>
          <w:szCs w:val="24"/>
        </w:rPr>
      </w:pPr>
      <w:r w:rsidRPr="005151B5">
        <w:rPr>
          <w:rFonts w:hint="eastAsia"/>
          <w:sz w:val="24"/>
          <w:szCs w:val="24"/>
        </w:rPr>
        <w:t>Структура</w:t>
      </w:r>
      <w:r w:rsidRPr="005151B5">
        <w:rPr>
          <w:sz w:val="24"/>
          <w:szCs w:val="24"/>
        </w:rPr>
        <w:t xml:space="preserve"> </w:t>
      </w:r>
      <w:r w:rsidRPr="005151B5">
        <w:rPr>
          <w:rFonts w:hint="eastAsia"/>
          <w:sz w:val="24"/>
          <w:szCs w:val="24"/>
        </w:rPr>
        <w:t>тарифа</w:t>
      </w:r>
      <w:r w:rsidRPr="005151B5">
        <w:rPr>
          <w:sz w:val="24"/>
          <w:szCs w:val="24"/>
        </w:rPr>
        <w:t xml:space="preserve"> </w:t>
      </w:r>
      <w:r w:rsidRPr="005151B5">
        <w:rPr>
          <w:rFonts w:hint="eastAsia"/>
          <w:sz w:val="24"/>
          <w:szCs w:val="24"/>
        </w:rPr>
        <w:t>на</w:t>
      </w:r>
      <w:r w:rsidRPr="005151B5">
        <w:rPr>
          <w:sz w:val="24"/>
          <w:szCs w:val="24"/>
        </w:rPr>
        <w:t xml:space="preserve"> </w:t>
      </w:r>
      <w:r w:rsidRPr="005151B5">
        <w:rPr>
          <w:rFonts w:hint="eastAsia"/>
          <w:sz w:val="24"/>
          <w:szCs w:val="24"/>
        </w:rPr>
        <w:t>тепловую</w:t>
      </w:r>
      <w:r w:rsidRPr="005151B5">
        <w:rPr>
          <w:sz w:val="24"/>
          <w:szCs w:val="24"/>
        </w:rPr>
        <w:t xml:space="preserve"> </w:t>
      </w:r>
      <w:r w:rsidRPr="005151B5">
        <w:rPr>
          <w:rFonts w:hint="eastAsia"/>
          <w:sz w:val="24"/>
          <w:szCs w:val="24"/>
        </w:rPr>
        <w:t>энергию</w:t>
      </w:r>
      <w:r w:rsidRPr="005151B5">
        <w:rPr>
          <w:sz w:val="24"/>
          <w:szCs w:val="24"/>
        </w:rPr>
        <w:t xml:space="preserve"> </w:t>
      </w:r>
      <w:r w:rsidRPr="005151B5">
        <w:rPr>
          <w:rFonts w:hint="eastAsia"/>
          <w:sz w:val="24"/>
          <w:szCs w:val="24"/>
        </w:rPr>
        <w:t>в</w:t>
      </w:r>
      <w:r w:rsidRPr="005151B5">
        <w:rPr>
          <w:sz w:val="24"/>
          <w:szCs w:val="24"/>
        </w:rPr>
        <w:t xml:space="preserve"> </w:t>
      </w:r>
      <w:r w:rsidRPr="005151B5">
        <w:rPr>
          <w:rFonts w:hint="eastAsia"/>
          <w:sz w:val="24"/>
          <w:szCs w:val="24"/>
        </w:rPr>
        <w:t>полном</w:t>
      </w:r>
      <w:r w:rsidRPr="005151B5">
        <w:rPr>
          <w:sz w:val="24"/>
          <w:szCs w:val="24"/>
        </w:rPr>
        <w:t xml:space="preserve"> </w:t>
      </w:r>
      <w:r w:rsidRPr="005151B5">
        <w:rPr>
          <w:rFonts w:hint="eastAsia"/>
          <w:sz w:val="24"/>
          <w:szCs w:val="24"/>
        </w:rPr>
        <w:t>объеме</w:t>
      </w:r>
      <w:r w:rsidRPr="005151B5">
        <w:rPr>
          <w:sz w:val="24"/>
          <w:szCs w:val="24"/>
        </w:rPr>
        <w:t xml:space="preserve"> </w:t>
      </w:r>
      <w:r w:rsidRPr="005151B5">
        <w:rPr>
          <w:rFonts w:hint="eastAsia"/>
          <w:sz w:val="24"/>
          <w:szCs w:val="24"/>
        </w:rPr>
        <w:t>отражает</w:t>
      </w:r>
      <w:r w:rsidRPr="005151B5">
        <w:rPr>
          <w:sz w:val="24"/>
          <w:szCs w:val="24"/>
        </w:rPr>
        <w:t xml:space="preserve"> </w:t>
      </w:r>
      <w:r w:rsidRPr="005151B5">
        <w:rPr>
          <w:rFonts w:hint="eastAsia"/>
          <w:sz w:val="24"/>
          <w:szCs w:val="24"/>
        </w:rPr>
        <w:t>структуру</w:t>
      </w:r>
      <w:r w:rsidRPr="005151B5">
        <w:rPr>
          <w:sz w:val="24"/>
          <w:szCs w:val="24"/>
        </w:rPr>
        <w:t xml:space="preserve"> </w:t>
      </w:r>
      <w:r w:rsidRPr="005151B5">
        <w:rPr>
          <w:rFonts w:hint="eastAsia"/>
          <w:sz w:val="24"/>
          <w:szCs w:val="24"/>
        </w:rPr>
        <w:t>необходимой</w:t>
      </w:r>
      <w:r w:rsidRPr="005151B5">
        <w:rPr>
          <w:sz w:val="24"/>
          <w:szCs w:val="24"/>
        </w:rPr>
        <w:t xml:space="preserve"> </w:t>
      </w:r>
      <w:r w:rsidRPr="005151B5">
        <w:rPr>
          <w:rFonts w:hint="eastAsia"/>
          <w:sz w:val="24"/>
          <w:szCs w:val="24"/>
        </w:rPr>
        <w:t>валовой</w:t>
      </w:r>
      <w:r w:rsidRPr="005151B5">
        <w:rPr>
          <w:sz w:val="24"/>
          <w:szCs w:val="24"/>
        </w:rPr>
        <w:t xml:space="preserve"> </w:t>
      </w:r>
      <w:r w:rsidRPr="005151B5">
        <w:rPr>
          <w:rFonts w:hint="eastAsia"/>
          <w:sz w:val="24"/>
          <w:szCs w:val="24"/>
        </w:rPr>
        <w:t>выручки</w:t>
      </w:r>
      <w:r w:rsidRPr="005151B5">
        <w:rPr>
          <w:sz w:val="24"/>
          <w:szCs w:val="24"/>
        </w:rPr>
        <w:t xml:space="preserve"> (</w:t>
      </w:r>
      <w:r w:rsidRPr="005151B5">
        <w:rPr>
          <w:rFonts w:hint="eastAsia"/>
          <w:sz w:val="24"/>
          <w:szCs w:val="24"/>
        </w:rPr>
        <w:t>НВВ</w:t>
      </w:r>
      <w:r w:rsidRPr="005151B5">
        <w:rPr>
          <w:sz w:val="24"/>
          <w:szCs w:val="24"/>
        </w:rPr>
        <w:t xml:space="preserve">). </w:t>
      </w:r>
      <w:r w:rsidRPr="005151B5">
        <w:rPr>
          <w:rFonts w:hint="eastAsia"/>
          <w:sz w:val="24"/>
          <w:szCs w:val="24"/>
        </w:rPr>
        <w:t>Необходимая</w:t>
      </w:r>
      <w:r w:rsidRPr="005151B5">
        <w:rPr>
          <w:sz w:val="24"/>
          <w:szCs w:val="24"/>
        </w:rPr>
        <w:t xml:space="preserve"> </w:t>
      </w:r>
      <w:r w:rsidRPr="005151B5">
        <w:rPr>
          <w:rFonts w:hint="eastAsia"/>
          <w:sz w:val="24"/>
          <w:szCs w:val="24"/>
        </w:rPr>
        <w:t>валовая</w:t>
      </w:r>
      <w:r w:rsidRPr="005151B5">
        <w:rPr>
          <w:sz w:val="24"/>
          <w:szCs w:val="24"/>
        </w:rPr>
        <w:t xml:space="preserve"> </w:t>
      </w:r>
      <w:r w:rsidRPr="005151B5">
        <w:rPr>
          <w:rFonts w:hint="eastAsia"/>
          <w:sz w:val="24"/>
          <w:szCs w:val="24"/>
        </w:rPr>
        <w:t>выручка</w:t>
      </w:r>
      <w:r w:rsidRPr="005151B5">
        <w:rPr>
          <w:sz w:val="24"/>
          <w:szCs w:val="24"/>
        </w:rPr>
        <w:t xml:space="preserve"> </w:t>
      </w:r>
      <w:r w:rsidRPr="005151B5">
        <w:rPr>
          <w:rFonts w:hint="eastAsia"/>
          <w:sz w:val="24"/>
          <w:szCs w:val="24"/>
        </w:rPr>
        <w:t>является</w:t>
      </w:r>
      <w:r w:rsidRPr="005151B5">
        <w:rPr>
          <w:sz w:val="24"/>
          <w:szCs w:val="24"/>
        </w:rPr>
        <w:t xml:space="preserve"> </w:t>
      </w:r>
      <w:r w:rsidRPr="005151B5">
        <w:rPr>
          <w:rFonts w:hint="eastAsia"/>
          <w:sz w:val="24"/>
          <w:szCs w:val="24"/>
        </w:rPr>
        <w:t>итоговой</w:t>
      </w:r>
      <w:r w:rsidRPr="005151B5">
        <w:rPr>
          <w:sz w:val="24"/>
          <w:szCs w:val="24"/>
        </w:rPr>
        <w:t xml:space="preserve"> </w:t>
      </w:r>
      <w:r w:rsidRPr="005151B5">
        <w:rPr>
          <w:rFonts w:hint="eastAsia"/>
          <w:sz w:val="24"/>
          <w:szCs w:val="24"/>
        </w:rPr>
        <w:t>цифрой</w:t>
      </w:r>
      <w:r w:rsidRPr="005151B5">
        <w:rPr>
          <w:sz w:val="24"/>
          <w:szCs w:val="24"/>
        </w:rPr>
        <w:t xml:space="preserve">, </w:t>
      </w:r>
      <w:r w:rsidRPr="005151B5">
        <w:rPr>
          <w:rFonts w:hint="eastAsia"/>
          <w:sz w:val="24"/>
          <w:szCs w:val="24"/>
        </w:rPr>
        <w:t>которая</w:t>
      </w:r>
      <w:r w:rsidRPr="005151B5">
        <w:rPr>
          <w:sz w:val="24"/>
          <w:szCs w:val="24"/>
        </w:rPr>
        <w:t xml:space="preserve"> </w:t>
      </w:r>
      <w:r w:rsidRPr="005151B5">
        <w:rPr>
          <w:rFonts w:hint="eastAsia"/>
          <w:sz w:val="24"/>
          <w:szCs w:val="24"/>
        </w:rPr>
        <w:t>утверждается</w:t>
      </w:r>
      <w:r w:rsidRPr="005151B5">
        <w:rPr>
          <w:sz w:val="24"/>
          <w:szCs w:val="24"/>
        </w:rPr>
        <w:t xml:space="preserve"> </w:t>
      </w:r>
      <w:r w:rsidRPr="005151B5">
        <w:rPr>
          <w:rFonts w:hint="eastAsia"/>
          <w:sz w:val="24"/>
          <w:szCs w:val="24"/>
        </w:rPr>
        <w:t>Департаментом</w:t>
      </w:r>
      <w:r w:rsidRPr="005151B5">
        <w:rPr>
          <w:sz w:val="24"/>
          <w:szCs w:val="24"/>
        </w:rPr>
        <w:t xml:space="preserve"> </w:t>
      </w:r>
      <w:r w:rsidRPr="005151B5">
        <w:rPr>
          <w:rFonts w:hint="eastAsia"/>
          <w:sz w:val="24"/>
          <w:szCs w:val="24"/>
        </w:rPr>
        <w:t>тарифной</w:t>
      </w:r>
      <w:r w:rsidRPr="005151B5">
        <w:rPr>
          <w:sz w:val="24"/>
          <w:szCs w:val="24"/>
        </w:rPr>
        <w:t xml:space="preserve"> </w:t>
      </w:r>
      <w:r w:rsidRPr="005151B5">
        <w:rPr>
          <w:rFonts w:hint="eastAsia"/>
          <w:sz w:val="24"/>
          <w:szCs w:val="24"/>
        </w:rPr>
        <w:t>политики</w:t>
      </w:r>
      <w:r w:rsidRPr="005151B5">
        <w:rPr>
          <w:sz w:val="24"/>
          <w:szCs w:val="24"/>
        </w:rPr>
        <w:t xml:space="preserve">, </w:t>
      </w:r>
      <w:r w:rsidRPr="005151B5">
        <w:rPr>
          <w:rFonts w:hint="eastAsia"/>
          <w:sz w:val="24"/>
          <w:szCs w:val="24"/>
        </w:rPr>
        <w:t>энергетики</w:t>
      </w:r>
      <w:r w:rsidRPr="005151B5">
        <w:rPr>
          <w:sz w:val="24"/>
          <w:szCs w:val="24"/>
        </w:rPr>
        <w:t xml:space="preserve"> </w:t>
      </w:r>
      <w:r w:rsidRPr="005151B5">
        <w:rPr>
          <w:rFonts w:hint="eastAsia"/>
          <w:sz w:val="24"/>
          <w:szCs w:val="24"/>
        </w:rPr>
        <w:t>и</w:t>
      </w:r>
      <w:r w:rsidRPr="005151B5">
        <w:rPr>
          <w:sz w:val="24"/>
          <w:szCs w:val="24"/>
        </w:rPr>
        <w:t xml:space="preserve"> </w:t>
      </w:r>
      <w:r w:rsidRPr="005151B5">
        <w:rPr>
          <w:rFonts w:hint="eastAsia"/>
          <w:sz w:val="24"/>
          <w:szCs w:val="24"/>
        </w:rPr>
        <w:t>жилищно</w:t>
      </w:r>
      <w:r w:rsidRPr="005151B5">
        <w:rPr>
          <w:sz w:val="24"/>
          <w:szCs w:val="24"/>
        </w:rPr>
        <w:t>-</w:t>
      </w:r>
      <w:r w:rsidRPr="005151B5">
        <w:rPr>
          <w:rFonts w:hint="eastAsia"/>
          <w:sz w:val="24"/>
          <w:szCs w:val="24"/>
        </w:rPr>
        <w:t>коммунального</w:t>
      </w:r>
      <w:r w:rsidRPr="005151B5">
        <w:rPr>
          <w:sz w:val="24"/>
          <w:szCs w:val="24"/>
        </w:rPr>
        <w:t xml:space="preserve"> </w:t>
      </w:r>
      <w:r w:rsidRPr="005151B5">
        <w:rPr>
          <w:rFonts w:hint="eastAsia"/>
          <w:sz w:val="24"/>
          <w:szCs w:val="24"/>
        </w:rPr>
        <w:t>комплекса</w:t>
      </w:r>
      <w:r w:rsidRPr="005151B5">
        <w:rPr>
          <w:sz w:val="24"/>
          <w:szCs w:val="24"/>
        </w:rPr>
        <w:t xml:space="preserve"> </w:t>
      </w:r>
      <w:r w:rsidRPr="005151B5">
        <w:rPr>
          <w:rFonts w:hint="eastAsia"/>
          <w:sz w:val="24"/>
          <w:szCs w:val="24"/>
        </w:rPr>
        <w:t>Ямало</w:t>
      </w:r>
      <w:r w:rsidRPr="005151B5">
        <w:rPr>
          <w:sz w:val="24"/>
          <w:szCs w:val="24"/>
        </w:rPr>
        <w:t>-</w:t>
      </w:r>
      <w:r w:rsidRPr="005151B5">
        <w:rPr>
          <w:rFonts w:hint="eastAsia"/>
          <w:sz w:val="24"/>
          <w:szCs w:val="24"/>
        </w:rPr>
        <w:t>Ненецкого</w:t>
      </w:r>
      <w:r w:rsidRPr="005151B5">
        <w:rPr>
          <w:sz w:val="24"/>
          <w:szCs w:val="24"/>
        </w:rPr>
        <w:t xml:space="preserve"> </w:t>
      </w:r>
      <w:r w:rsidRPr="005151B5">
        <w:rPr>
          <w:rFonts w:hint="eastAsia"/>
          <w:sz w:val="24"/>
          <w:szCs w:val="24"/>
        </w:rPr>
        <w:t>автономного</w:t>
      </w:r>
      <w:r w:rsidRPr="005151B5">
        <w:rPr>
          <w:sz w:val="24"/>
          <w:szCs w:val="24"/>
        </w:rPr>
        <w:t xml:space="preserve"> </w:t>
      </w:r>
      <w:r w:rsidRPr="005151B5">
        <w:rPr>
          <w:rFonts w:hint="eastAsia"/>
          <w:sz w:val="24"/>
          <w:szCs w:val="24"/>
        </w:rPr>
        <w:t>округа</w:t>
      </w:r>
      <w:r w:rsidRPr="005151B5">
        <w:rPr>
          <w:sz w:val="24"/>
          <w:szCs w:val="24"/>
        </w:rPr>
        <w:t xml:space="preserve"> </w:t>
      </w:r>
      <w:r w:rsidRPr="005151B5">
        <w:rPr>
          <w:rFonts w:hint="eastAsia"/>
          <w:sz w:val="24"/>
          <w:szCs w:val="24"/>
        </w:rPr>
        <w:t>для</w:t>
      </w:r>
      <w:r w:rsidRPr="005151B5">
        <w:rPr>
          <w:sz w:val="24"/>
          <w:szCs w:val="24"/>
        </w:rPr>
        <w:t xml:space="preserve"> </w:t>
      </w:r>
      <w:r w:rsidRPr="005151B5">
        <w:rPr>
          <w:rFonts w:hint="eastAsia"/>
          <w:sz w:val="24"/>
          <w:szCs w:val="24"/>
        </w:rPr>
        <w:t>теплоснабжающей</w:t>
      </w:r>
      <w:r w:rsidRPr="005151B5">
        <w:rPr>
          <w:sz w:val="24"/>
          <w:szCs w:val="24"/>
        </w:rPr>
        <w:t xml:space="preserve"> </w:t>
      </w:r>
      <w:r w:rsidRPr="005151B5">
        <w:rPr>
          <w:rFonts w:hint="eastAsia"/>
          <w:sz w:val="24"/>
          <w:szCs w:val="24"/>
        </w:rPr>
        <w:t>организации</w:t>
      </w:r>
      <w:r w:rsidRPr="005151B5">
        <w:rPr>
          <w:sz w:val="24"/>
          <w:szCs w:val="24"/>
        </w:rPr>
        <w:t xml:space="preserve"> </w:t>
      </w:r>
      <w:r w:rsidRPr="005151B5">
        <w:rPr>
          <w:rFonts w:hint="eastAsia"/>
          <w:sz w:val="24"/>
          <w:szCs w:val="24"/>
        </w:rPr>
        <w:t>и</w:t>
      </w:r>
      <w:r w:rsidRPr="005151B5">
        <w:rPr>
          <w:sz w:val="24"/>
          <w:szCs w:val="24"/>
        </w:rPr>
        <w:t xml:space="preserve"> </w:t>
      </w:r>
      <w:r w:rsidRPr="005151B5">
        <w:rPr>
          <w:rFonts w:hint="eastAsia"/>
          <w:sz w:val="24"/>
          <w:szCs w:val="24"/>
        </w:rPr>
        <w:t>определяет</w:t>
      </w:r>
      <w:r w:rsidRPr="005151B5">
        <w:rPr>
          <w:sz w:val="24"/>
          <w:szCs w:val="24"/>
        </w:rPr>
        <w:t xml:space="preserve"> </w:t>
      </w:r>
      <w:r w:rsidRPr="005151B5">
        <w:rPr>
          <w:rFonts w:hint="eastAsia"/>
          <w:sz w:val="24"/>
          <w:szCs w:val="24"/>
        </w:rPr>
        <w:t>сумму</w:t>
      </w:r>
      <w:r w:rsidRPr="005151B5">
        <w:rPr>
          <w:sz w:val="24"/>
          <w:szCs w:val="24"/>
        </w:rPr>
        <w:t xml:space="preserve">, </w:t>
      </w:r>
      <w:r w:rsidRPr="005151B5">
        <w:rPr>
          <w:rFonts w:hint="eastAsia"/>
          <w:sz w:val="24"/>
          <w:szCs w:val="24"/>
        </w:rPr>
        <w:t>которую</w:t>
      </w:r>
      <w:r w:rsidRPr="005151B5">
        <w:rPr>
          <w:sz w:val="24"/>
          <w:szCs w:val="24"/>
        </w:rPr>
        <w:t xml:space="preserve"> </w:t>
      </w:r>
      <w:r w:rsidRPr="005151B5">
        <w:rPr>
          <w:rFonts w:hint="eastAsia"/>
          <w:sz w:val="24"/>
          <w:szCs w:val="24"/>
        </w:rPr>
        <w:t>должно</w:t>
      </w:r>
      <w:r w:rsidRPr="005151B5">
        <w:rPr>
          <w:sz w:val="24"/>
          <w:szCs w:val="24"/>
        </w:rPr>
        <w:t xml:space="preserve"> </w:t>
      </w:r>
      <w:r w:rsidRPr="005151B5">
        <w:rPr>
          <w:rFonts w:hint="eastAsia"/>
          <w:sz w:val="24"/>
          <w:szCs w:val="24"/>
        </w:rPr>
        <w:t>получить</w:t>
      </w:r>
      <w:r w:rsidRPr="005151B5">
        <w:rPr>
          <w:sz w:val="24"/>
          <w:szCs w:val="24"/>
        </w:rPr>
        <w:t xml:space="preserve"> </w:t>
      </w:r>
      <w:r w:rsidRPr="005151B5">
        <w:rPr>
          <w:rFonts w:hint="eastAsia"/>
          <w:sz w:val="24"/>
          <w:szCs w:val="24"/>
        </w:rPr>
        <w:t>предприятие</w:t>
      </w:r>
      <w:r w:rsidRPr="005151B5">
        <w:rPr>
          <w:sz w:val="24"/>
          <w:szCs w:val="24"/>
        </w:rPr>
        <w:t xml:space="preserve"> </w:t>
      </w:r>
      <w:r w:rsidRPr="005151B5">
        <w:rPr>
          <w:rFonts w:hint="eastAsia"/>
          <w:sz w:val="24"/>
          <w:szCs w:val="24"/>
        </w:rPr>
        <w:t>за</w:t>
      </w:r>
      <w:r w:rsidRPr="005151B5">
        <w:rPr>
          <w:sz w:val="24"/>
          <w:szCs w:val="24"/>
        </w:rPr>
        <w:t xml:space="preserve"> </w:t>
      </w:r>
      <w:r w:rsidRPr="005151B5">
        <w:rPr>
          <w:rFonts w:hint="eastAsia"/>
          <w:sz w:val="24"/>
          <w:szCs w:val="24"/>
        </w:rPr>
        <w:t>весь</w:t>
      </w:r>
      <w:r w:rsidRPr="005151B5">
        <w:rPr>
          <w:sz w:val="24"/>
          <w:szCs w:val="24"/>
        </w:rPr>
        <w:t xml:space="preserve"> </w:t>
      </w:r>
      <w:r w:rsidRPr="005151B5">
        <w:rPr>
          <w:rFonts w:hint="eastAsia"/>
          <w:sz w:val="24"/>
          <w:szCs w:val="24"/>
        </w:rPr>
        <w:t>объем</w:t>
      </w:r>
      <w:r w:rsidRPr="005151B5">
        <w:rPr>
          <w:sz w:val="24"/>
          <w:szCs w:val="24"/>
        </w:rPr>
        <w:t xml:space="preserve"> </w:t>
      </w:r>
      <w:r w:rsidRPr="005151B5">
        <w:rPr>
          <w:rFonts w:hint="eastAsia"/>
          <w:sz w:val="24"/>
          <w:szCs w:val="24"/>
        </w:rPr>
        <w:t>тепловой</w:t>
      </w:r>
      <w:r w:rsidRPr="005151B5">
        <w:rPr>
          <w:sz w:val="24"/>
          <w:szCs w:val="24"/>
        </w:rPr>
        <w:t xml:space="preserve"> </w:t>
      </w:r>
      <w:r w:rsidRPr="005151B5">
        <w:rPr>
          <w:rFonts w:hint="eastAsia"/>
          <w:sz w:val="24"/>
          <w:szCs w:val="24"/>
        </w:rPr>
        <w:t>энергии</w:t>
      </w:r>
      <w:r w:rsidRPr="005151B5">
        <w:rPr>
          <w:sz w:val="24"/>
          <w:szCs w:val="24"/>
        </w:rPr>
        <w:t xml:space="preserve">, </w:t>
      </w:r>
      <w:r w:rsidRPr="005151B5">
        <w:rPr>
          <w:rFonts w:hint="eastAsia"/>
          <w:sz w:val="24"/>
          <w:szCs w:val="24"/>
        </w:rPr>
        <w:t>поставленной</w:t>
      </w:r>
      <w:r w:rsidRPr="005151B5">
        <w:rPr>
          <w:sz w:val="24"/>
          <w:szCs w:val="24"/>
        </w:rPr>
        <w:t xml:space="preserve"> </w:t>
      </w:r>
      <w:r w:rsidRPr="005151B5">
        <w:rPr>
          <w:rFonts w:hint="eastAsia"/>
          <w:sz w:val="24"/>
          <w:szCs w:val="24"/>
        </w:rPr>
        <w:t>потребителям</w:t>
      </w:r>
      <w:r w:rsidRPr="005151B5">
        <w:rPr>
          <w:sz w:val="24"/>
          <w:szCs w:val="24"/>
        </w:rPr>
        <w:t xml:space="preserve"> </w:t>
      </w:r>
      <w:r w:rsidRPr="005151B5">
        <w:rPr>
          <w:rFonts w:hint="eastAsia"/>
          <w:sz w:val="24"/>
          <w:szCs w:val="24"/>
        </w:rPr>
        <w:t>в</w:t>
      </w:r>
      <w:r w:rsidRPr="005151B5">
        <w:rPr>
          <w:sz w:val="24"/>
          <w:szCs w:val="24"/>
        </w:rPr>
        <w:t xml:space="preserve"> </w:t>
      </w:r>
      <w:r w:rsidRPr="005151B5">
        <w:rPr>
          <w:rFonts w:hint="eastAsia"/>
          <w:sz w:val="24"/>
          <w:szCs w:val="24"/>
        </w:rPr>
        <w:t>течение</w:t>
      </w:r>
      <w:r w:rsidRPr="005151B5">
        <w:rPr>
          <w:sz w:val="24"/>
          <w:szCs w:val="24"/>
        </w:rPr>
        <w:t xml:space="preserve"> </w:t>
      </w:r>
      <w:r w:rsidRPr="005151B5">
        <w:rPr>
          <w:rFonts w:hint="eastAsia"/>
          <w:sz w:val="24"/>
          <w:szCs w:val="24"/>
        </w:rPr>
        <w:t>года</w:t>
      </w:r>
      <w:r w:rsidRPr="005151B5">
        <w:rPr>
          <w:sz w:val="24"/>
          <w:szCs w:val="24"/>
        </w:rPr>
        <w:t>.</w:t>
      </w:r>
    </w:p>
    <w:p w:rsidR="005151B5" w:rsidRPr="0029335D" w:rsidRDefault="005151B5" w:rsidP="005151B5">
      <w:pPr>
        <w:tabs>
          <w:tab w:val="left" w:pos="1134"/>
        </w:tabs>
        <w:autoSpaceDE w:val="0"/>
        <w:autoSpaceDN w:val="0"/>
        <w:adjustRightInd w:val="0"/>
        <w:ind w:firstLine="709"/>
        <w:jc w:val="both"/>
        <w:rPr>
          <w:sz w:val="24"/>
          <w:szCs w:val="24"/>
          <w:highlight w:val="yellow"/>
        </w:rPr>
      </w:pPr>
    </w:p>
    <w:p w:rsidR="00C01102" w:rsidRPr="00CB7458" w:rsidRDefault="00C01102" w:rsidP="00382F58">
      <w:pPr>
        <w:pStyle w:val="31"/>
        <w:numPr>
          <w:ilvl w:val="2"/>
          <w:numId w:val="42"/>
        </w:numPr>
        <w:tabs>
          <w:tab w:val="left" w:pos="851"/>
        </w:tabs>
        <w:spacing w:before="0" w:after="0"/>
        <w:ind w:left="0" w:firstLine="0"/>
        <w:rPr>
          <w:sz w:val="24"/>
          <w:szCs w:val="24"/>
        </w:rPr>
      </w:pPr>
      <w:r w:rsidRPr="00CB7458">
        <w:rPr>
          <w:sz w:val="24"/>
          <w:szCs w:val="24"/>
        </w:rPr>
        <w:t>Плата за подключение к системе теплоснабжения</w:t>
      </w:r>
    </w:p>
    <w:p w:rsidR="005B31F8" w:rsidRPr="00CB7458" w:rsidRDefault="005B31F8" w:rsidP="005B31F8">
      <w:pPr>
        <w:ind w:firstLine="709"/>
        <w:jc w:val="both"/>
        <w:rPr>
          <w:sz w:val="24"/>
          <w:szCs w:val="24"/>
        </w:rPr>
      </w:pPr>
      <w:r w:rsidRPr="00CB7458">
        <w:rPr>
          <w:sz w:val="24"/>
          <w:szCs w:val="24"/>
        </w:rPr>
        <w:t>Плата за подключение к системе теплоснабжения устанавливается в расчете на единицу мощности подключаемой тепловой нагрузки и может включать в себя затраты на создание тепловых сетей протяженностью от существующих тепловых сетей или источников тепловой энергии до точки подключения объекта капитального строительства потребителя, в том числе застройщика. При этом исключаются расходы, предусмотренные на создание этих тепловых сетей инвестиционной программой теплоснабжающей организации или теплосетевой организации, либо средства, предусмотренные и полученные за счет иных источников, в том числе средств бюджетов бюджетной системы Российской Федерации.</w:t>
      </w:r>
    </w:p>
    <w:p w:rsidR="00C01102" w:rsidRPr="006440AB" w:rsidRDefault="005B31F8" w:rsidP="005B31F8">
      <w:pPr>
        <w:ind w:firstLine="709"/>
        <w:jc w:val="both"/>
        <w:rPr>
          <w:sz w:val="24"/>
          <w:szCs w:val="24"/>
        </w:rPr>
      </w:pPr>
      <w:r w:rsidRPr="006440AB">
        <w:rPr>
          <w:sz w:val="24"/>
          <w:szCs w:val="24"/>
        </w:rPr>
        <w:t xml:space="preserve">На момент разработки схемы теплоснабжения плата за подключение к системе теплоснабжения </w:t>
      </w:r>
      <w:r w:rsidR="006440AB" w:rsidRPr="006440AB">
        <w:rPr>
          <w:sz w:val="24"/>
          <w:szCs w:val="24"/>
        </w:rPr>
        <w:t>на территории муниципального округа Тазовский район</w:t>
      </w:r>
      <w:r w:rsidRPr="006440AB">
        <w:rPr>
          <w:sz w:val="24"/>
          <w:szCs w:val="24"/>
        </w:rPr>
        <w:t xml:space="preserve"> не установлена.</w:t>
      </w:r>
    </w:p>
    <w:p w:rsidR="00CB7458" w:rsidRPr="006440AB" w:rsidRDefault="00CB7458" w:rsidP="005B31F8">
      <w:pPr>
        <w:ind w:firstLine="709"/>
        <w:jc w:val="both"/>
        <w:rPr>
          <w:sz w:val="24"/>
          <w:szCs w:val="24"/>
        </w:rPr>
      </w:pPr>
    </w:p>
    <w:p w:rsidR="00C01102" w:rsidRPr="006440AB" w:rsidRDefault="00C01102" w:rsidP="00382F58">
      <w:pPr>
        <w:pStyle w:val="31"/>
        <w:numPr>
          <w:ilvl w:val="2"/>
          <w:numId w:val="42"/>
        </w:numPr>
        <w:tabs>
          <w:tab w:val="left" w:pos="851"/>
        </w:tabs>
        <w:spacing w:before="0" w:after="0"/>
        <w:ind w:left="0" w:firstLine="0"/>
        <w:rPr>
          <w:sz w:val="24"/>
          <w:szCs w:val="24"/>
        </w:rPr>
      </w:pPr>
      <w:r w:rsidRPr="006440AB">
        <w:rPr>
          <w:sz w:val="24"/>
          <w:szCs w:val="24"/>
        </w:rPr>
        <w:lastRenderedPageBreak/>
        <w:t>Плат</w:t>
      </w:r>
      <w:r w:rsidR="007E3572" w:rsidRPr="006440AB">
        <w:rPr>
          <w:sz w:val="24"/>
          <w:szCs w:val="24"/>
        </w:rPr>
        <w:t>а</w:t>
      </w:r>
      <w:r w:rsidRPr="006440AB">
        <w:rPr>
          <w:sz w:val="24"/>
          <w:szCs w:val="24"/>
        </w:rPr>
        <w:t xml:space="preserve"> за услуги по поддержанию резервной тепловой мощности, в том числе для социально значимых категорий потребителей</w:t>
      </w:r>
    </w:p>
    <w:p w:rsidR="00C01102" w:rsidRPr="006440AB" w:rsidRDefault="00C01102" w:rsidP="00C01102">
      <w:pPr>
        <w:ind w:firstLine="709"/>
        <w:jc w:val="both"/>
        <w:rPr>
          <w:sz w:val="24"/>
          <w:szCs w:val="24"/>
        </w:rPr>
      </w:pPr>
      <w:r w:rsidRPr="006440AB">
        <w:rPr>
          <w:sz w:val="24"/>
          <w:szCs w:val="24"/>
        </w:rPr>
        <w:t>Плата за услуги по поддержанию резервной тепловой мощности подлежит регулированию для отдельных категорий социально значимых потребителей, определенных в Правилах организации теплоснабжения в Российской Федерации, утвержденных Постановлением Правительства Российской Федерации от 08.08.2012 № 808.</w:t>
      </w:r>
    </w:p>
    <w:p w:rsidR="00C01102" w:rsidRPr="006440AB" w:rsidRDefault="00C01102" w:rsidP="00C01102">
      <w:pPr>
        <w:tabs>
          <w:tab w:val="left" w:pos="1134"/>
        </w:tabs>
        <w:autoSpaceDE w:val="0"/>
        <w:autoSpaceDN w:val="0"/>
        <w:adjustRightInd w:val="0"/>
        <w:ind w:firstLine="709"/>
        <w:jc w:val="both"/>
        <w:rPr>
          <w:sz w:val="24"/>
          <w:szCs w:val="24"/>
        </w:rPr>
      </w:pPr>
      <w:r w:rsidRPr="006440AB">
        <w:rPr>
          <w:sz w:val="24"/>
          <w:szCs w:val="24"/>
        </w:rPr>
        <w:t xml:space="preserve">На момент разработки схемы теплоснабжения </w:t>
      </w:r>
      <w:r w:rsidR="006440AB" w:rsidRPr="006440AB">
        <w:rPr>
          <w:sz w:val="24"/>
          <w:szCs w:val="24"/>
        </w:rPr>
        <w:t xml:space="preserve">муниципального округа Тазовский район </w:t>
      </w:r>
      <w:r w:rsidRPr="006440AB">
        <w:rPr>
          <w:sz w:val="24"/>
          <w:szCs w:val="24"/>
        </w:rPr>
        <w:t>плата за услуги по поддержанию резервной тепловой мощности для отдельных категорий социально значимых потребителей не установлена.</w:t>
      </w:r>
    </w:p>
    <w:p w:rsidR="00C01102" w:rsidRPr="0029335D" w:rsidRDefault="00C01102" w:rsidP="00C01102">
      <w:pPr>
        <w:pStyle w:val="40"/>
        <w:tabs>
          <w:tab w:val="left" w:pos="1134"/>
        </w:tabs>
        <w:rPr>
          <w:color w:val="FF0000"/>
          <w:sz w:val="24"/>
          <w:szCs w:val="24"/>
          <w:highlight w:val="yellow"/>
        </w:rPr>
      </w:pPr>
    </w:p>
    <w:p w:rsidR="00C01102" w:rsidRPr="00586AE6" w:rsidRDefault="00C01102" w:rsidP="00382F58">
      <w:pPr>
        <w:pStyle w:val="31"/>
        <w:numPr>
          <w:ilvl w:val="2"/>
          <w:numId w:val="42"/>
        </w:numPr>
        <w:tabs>
          <w:tab w:val="left" w:pos="851"/>
        </w:tabs>
        <w:spacing w:before="0" w:after="0"/>
        <w:ind w:left="0" w:firstLine="0"/>
        <w:rPr>
          <w:sz w:val="24"/>
          <w:szCs w:val="24"/>
        </w:rPr>
      </w:pPr>
      <w:r w:rsidRPr="00586AE6">
        <w:rPr>
          <w:sz w:val="24"/>
          <w:szCs w:val="24"/>
        </w:rPr>
        <w:t xml:space="preserve">Динамика предельных уровней цен на тепловую энергию (мощность), поставляемую потребителям, утверждаемых в ценовых зонах теплоснабжения с учетом последних </w:t>
      </w:r>
      <w:r w:rsidR="00016461">
        <w:rPr>
          <w:sz w:val="24"/>
          <w:szCs w:val="24"/>
        </w:rPr>
        <w:t>трех</w:t>
      </w:r>
      <w:r w:rsidRPr="00586AE6">
        <w:rPr>
          <w:sz w:val="24"/>
          <w:szCs w:val="24"/>
        </w:rPr>
        <w:t xml:space="preserve"> лет</w:t>
      </w:r>
    </w:p>
    <w:p w:rsidR="0087146C" w:rsidRPr="00586AE6" w:rsidRDefault="0087146C" w:rsidP="0087146C">
      <w:pPr>
        <w:tabs>
          <w:tab w:val="left" w:pos="1134"/>
        </w:tabs>
        <w:autoSpaceDE w:val="0"/>
        <w:autoSpaceDN w:val="0"/>
        <w:adjustRightInd w:val="0"/>
        <w:ind w:firstLine="709"/>
        <w:jc w:val="both"/>
        <w:rPr>
          <w:sz w:val="24"/>
          <w:szCs w:val="24"/>
        </w:rPr>
      </w:pPr>
      <w:r w:rsidRPr="00586AE6">
        <w:rPr>
          <w:sz w:val="24"/>
          <w:szCs w:val="24"/>
        </w:rPr>
        <w:t xml:space="preserve">На момент разработки схемы теплоснабжения </w:t>
      </w:r>
      <w:r w:rsidR="00586AE6" w:rsidRPr="00586AE6">
        <w:rPr>
          <w:sz w:val="24"/>
          <w:szCs w:val="24"/>
        </w:rPr>
        <w:t xml:space="preserve">муниципальный округ Тазовский район </w:t>
      </w:r>
      <w:r w:rsidRPr="00586AE6">
        <w:rPr>
          <w:sz w:val="24"/>
          <w:szCs w:val="24"/>
        </w:rPr>
        <w:t xml:space="preserve">не относится к существующим ценовым зонам теплоснабжения. </w:t>
      </w:r>
    </w:p>
    <w:p w:rsidR="0087146C" w:rsidRPr="005151B5" w:rsidRDefault="00586AE6" w:rsidP="0087146C">
      <w:pPr>
        <w:tabs>
          <w:tab w:val="left" w:pos="1134"/>
        </w:tabs>
        <w:autoSpaceDE w:val="0"/>
        <w:autoSpaceDN w:val="0"/>
        <w:adjustRightInd w:val="0"/>
        <w:ind w:firstLine="709"/>
        <w:jc w:val="both"/>
        <w:rPr>
          <w:sz w:val="24"/>
          <w:szCs w:val="24"/>
        </w:rPr>
      </w:pPr>
      <w:r w:rsidRPr="00586AE6">
        <w:rPr>
          <w:sz w:val="24"/>
          <w:szCs w:val="24"/>
        </w:rPr>
        <w:t>Департамент</w:t>
      </w:r>
      <w:r w:rsidR="00016461">
        <w:rPr>
          <w:sz w:val="24"/>
          <w:szCs w:val="24"/>
        </w:rPr>
        <w:t>ом</w:t>
      </w:r>
      <w:r w:rsidRPr="00586AE6">
        <w:rPr>
          <w:sz w:val="24"/>
          <w:szCs w:val="24"/>
        </w:rPr>
        <w:t xml:space="preserve"> тарифной политики, энергетики и жилищно-коммунального комплекса Ямало-Ненецкого автономного </w:t>
      </w:r>
      <w:r w:rsidRPr="0036327C">
        <w:rPr>
          <w:sz w:val="24"/>
          <w:szCs w:val="24"/>
        </w:rPr>
        <w:t>округа</w:t>
      </w:r>
      <w:r w:rsidR="00016461">
        <w:rPr>
          <w:sz w:val="24"/>
          <w:szCs w:val="24"/>
        </w:rPr>
        <w:t>,</w:t>
      </w:r>
      <w:r w:rsidRPr="0036327C">
        <w:rPr>
          <w:sz w:val="24"/>
          <w:szCs w:val="24"/>
        </w:rPr>
        <w:t xml:space="preserve"> </w:t>
      </w:r>
      <w:r w:rsidR="0087146C" w:rsidRPr="0036327C">
        <w:rPr>
          <w:sz w:val="24"/>
          <w:szCs w:val="24"/>
        </w:rPr>
        <w:t>в целях информирования теплоснабжающих организаций, теплосетевых организаций и потребителей</w:t>
      </w:r>
      <w:r w:rsidR="00016461">
        <w:rPr>
          <w:sz w:val="24"/>
          <w:szCs w:val="24"/>
        </w:rPr>
        <w:t>,</w:t>
      </w:r>
      <w:r w:rsidR="0087146C" w:rsidRPr="0036327C">
        <w:rPr>
          <w:sz w:val="24"/>
          <w:szCs w:val="24"/>
        </w:rPr>
        <w:t xml:space="preserve"> выполнен расчет предельного уровня цены на тепловую энергию (мощность), поставляемую единой теплоснабжающей организацией потребителям на территории поселений, городских округов, не отнесенных к </w:t>
      </w:r>
      <w:r w:rsidR="0087146C" w:rsidRPr="005151B5">
        <w:rPr>
          <w:sz w:val="24"/>
          <w:szCs w:val="24"/>
        </w:rPr>
        <w:t xml:space="preserve">ценовым зонам теплоснабжения (табл. </w:t>
      </w:r>
      <w:r w:rsidR="005151B5" w:rsidRPr="005151B5">
        <w:rPr>
          <w:sz w:val="24"/>
          <w:szCs w:val="24"/>
        </w:rPr>
        <w:t>27</w:t>
      </w:r>
      <w:r w:rsidR="0087146C" w:rsidRPr="005151B5">
        <w:rPr>
          <w:sz w:val="24"/>
          <w:szCs w:val="24"/>
        </w:rPr>
        <w:t xml:space="preserve">). </w:t>
      </w:r>
    </w:p>
    <w:p w:rsidR="0087146C" w:rsidRPr="005151B5" w:rsidRDefault="0087146C" w:rsidP="0087146C">
      <w:pPr>
        <w:jc w:val="right"/>
        <w:rPr>
          <w:b/>
          <w:sz w:val="24"/>
          <w:szCs w:val="24"/>
        </w:rPr>
      </w:pPr>
      <w:r w:rsidRPr="005151B5">
        <w:rPr>
          <w:b/>
          <w:sz w:val="24"/>
          <w:szCs w:val="24"/>
        </w:rPr>
        <w:t xml:space="preserve">Таблица </w:t>
      </w:r>
      <w:r w:rsidR="009F65A4" w:rsidRPr="005151B5">
        <w:rPr>
          <w:b/>
          <w:sz w:val="24"/>
          <w:szCs w:val="24"/>
        </w:rPr>
        <w:fldChar w:fldCharType="begin"/>
      </w:r>
      <w:r w:rsidRPr="005151B5">
        <w:rPr>
          <w:b/>
          <w:sz w:val="24"/>
          <w:szCs w:val="24"/>
        </w:rPr>
        <w:instrText xml:space="preserve"> SEQ Таблица \* ARABIC </w:instrText>
      </w:r>
      <w:r w:rsidR="009F65A4" w:rsidRPr="005151B5">
        <w:rPr>
          <w:b/>
          <w:sz w:val="24"/>
          <w:szCs w:val="24"/>
        </w:rPr>
        <w:fldChar w:fldCharType="separate"/>
      </w:r>
      <w:r w:rsidR="000E072D">
        <w:rPr>
          <w:b/>
          <w:noProof/>
          <w:sz w:val="24"/>
          <w:szCs w:val="24"/>
        </w:rPr>
        <w:t>27</w:t>
      </w:r>
      <w:r w:rsidR="009F65A4" w:rsidRPr="005151B5">
        <w:rPr>
          <w:b/>
          <w:sz w:val="24"/>
          <w:szCs w:val="24"/>
        </w:rPr>
        <w:fldChar w:fldCharType="end"/>
      </w:r>
    </w:p>
    <w:p w:rsidR="0087146C" w:rsidRPr="0036327C" w:rsidRDefault="00586AE6" w:rsidP="0087146C">
      <w:pPr>
        <w:jc w:val="center"/>
        <w:rPr>
          <w:b/>
          <w:sz w:val="24"/>
          <w:szCs w:val="24"/>
        </w:rPr>
      </w:pPr>
      <w:r w:rsidRPr="005151B5">
        <w:rPr>
          <w:b/>
          <w:sz w:val="24"/>
          <w:szCs w:val="24"/>
        </w:rPr>
        <w:t>Индикативный</w:t>
      </w:r>
      <w:r w:rsidR="0087146C" w:rsidRPr="005151B5">
        <w:rPr>
          <w:b/>
          <w:sz w:val="24"/>
          <w:szCs w:val="24"/>
        </w:rPr>
        <w:t xml:space="preserve"> предельны</w:t>
      </w:r>
      <w:r w:rsidRPr="005151B5">
        <w:rPr>
          <w:b/>
          <w:sz w:val="24"/>
          <w:szCs w:val="24"/>
        </w:rPr>
        <w:t>й</w:t>
      </w:r>
      <w:r w:rsidR="0087146C" w:rsidRPr="005151B5">
        <w:rPr>
          <w:b/>
          <w:sz w:val="24"/>
          <w:szCs w:val="24"/>
        </w:rPr>
        <w:t xml:space="preserve"> уров</w:t>
      </w:r>
      <w:r w:rsidRPr="005151B5">
        <w:rPr>
          <w:b/>
          <w:sz w:val="24"/>
          <w:szCs w:val="24"/>
        </w:rPr>
        <w:t>е</w:t>
      </w:r>
      <w:r w:rsidR="0087146C" w:rsidRPr="005151B5">
        <w:rPr>
          <w:b/>
          <w:sz w:val="24"/>
          <w:szCs w:val="24"/>
        </w:rPr>
        <w:t>н</w:t>
      </w:r>
      <w:r w:rsidRPr="005151B5">
        <w:rPr>
          <w:b/>
          <w:sz w:val="24"/>
          <w:szCs w:val="24"/>
        </w:rPr>
        <w:t>ь</w:t>
      </w:r>
      <w:r w:rsidR="0087146C" w:rsidRPr="005151B5">
        <w:rPr>
          <w:b/>
          <w:sz w:val="24"/>
          <w:szCs w:val="24"/>
        </w:rPr>
        <w:t xml:space="preserve"> цен на тепловую энергию (мощность),</w:t>
      </w:r>
      <w:r w:rsidR="0087146C" w:rsidRPr="0036327C">
        <w:rPr>
          <w:b/>
          <w:sz w:val="24"/>
          <w:szCs w:val="24"/>
        </w:rPr>
        <w:t xml:space="preserve"> поставляемую потребителям </w:t>
      </w:r>
      <w:r w:rsidRPr="0036327C">
        <w:rPr>
          <w:b/>
          <w:sz w:val="24"/>
          <w:szCs w:val="24"/>
        </w:rPr>
        <w:t>муниципального округа Тазовский район</w:t>
      </w:r>
      <w:r w:rsidR="0087146C" w:rsidRPr="0036327C">
        <w:rPr>
          <w:b/>
          <w:bCs/>
          <w:sz w:val="24"/>
          <w:szCs w:val="24"/>
        </w:rPr>
        <w:t xml:space="preserve"> </w:t>
      </w:r>
      <w:r w:rsidR="0036327C" w:rsidRPr="0036327C">
        <w:rPr>
          <w:b/>
          <w:sz w:val="24"/>
          <w:szCs w:val="24"/>
        </w:rPr>
        <w:t>в</w:t>
      </w:r>
      <w:r w:rsidR="0087146C" w:rsidRPr="0036327C">
        <w:rPr>
          <w:b/>
          <w:sz w:val="24"/>
          <w:szCs w:val="24"/>
        </w:rPr>
        <w:t xml:space="preserve"> 2021 г. </w:t>
      </w:r>
    </w:p>
    <w:tbl>
      <w:tblPr>
        <w:tblW w:w="5000" w:type="pct"/>
        <w:tblLook w:val="04A0"/>
      </w:tblPr>
      <w:tblGrid>
        <w:gridCol w:w="3970"/>
        <w:gridCol w:w="2909"/>
        <w:gridCol w:w="2691"/>
      </w:tblGrid>
      <w:tr w:rsidR="0087146C" w:rsidRPr="0036327C" w:rsidTr="00461140">
        <w:tc>
          <w:tcPr>
            <w:tcW w:w="207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146C" w:rsidRPr="0036327C" w:rsidRDefault="0087146C" w:rsidP="00461140">
            <w:pPr>
              <w:jc w:val="center"/>
              <w:rPr>
                <w:b/>
                <w:bCs/>
                <w:color w:val="000000"/>
                <w:sz w:val="24"/>
                <w:szCs w:val="24"/>
              </w:rPr>
            </w:pPr>
            <w:r w:rsidRPr="0036327C">
              <w:rPr>
                <w:b/>
                <w:bCs/>
                <w:color w:val="000000"/>
                <w:sz w:val="24"/>
                <w:szCs w:val="24"/>
              </w:rPr>
              <w:t>Период</w:t>
            </w:r>
          </w:p>
        </w:tc>
        <w:tc>
          <w:tcPr>
            <w:tcW w:w="2926" w:type="pct"/>
            <w:gridSpan w:val="2"/>
            <w:tcBorders>
              <w:top w:val="single" w:sz="4" w:space="0" w:color="auto"/>
              <w:left w:val="nil"/>
              <w:bottom w:val="single" w:sz="4" w:space="0" w:color="auto"/>
              <w:right w:val="single" w:sz="4" w:space="0" w:color="auto"/>
            </w:tcBorders>
            <w:shd w:val="clear" w:color="auto" w:fill="auto"/>
            <w:vAlign w:val="center"/>
            <w:hideMark/>
          </w:tcPr>
          <w:p w:rsidR="0087146C" w:rsidRPr="0036327C" w:rsidRDefault="0087146C" w:rsidP="00461140">
            <w:pPr>
              <w:jc w:val="center"/>
              <w:rPr>
                <w:b/>
                <w:bCs/>
                <w:color w:val="000000"/>
                <w:sz w:val="24"/>
                <w:szCs w:val="24"/>
              </w:rPr>
            </w:pPr>
            <w:r w:rsidRPr="0036327C">
              <w:rPr>
                <w:b/>
                <w:bCs/>
                <w:color w:val="000000"/>
                <w:sz w:val="24"/>
                <w:szCs w:val="24"/>
              </w:rPr>
              <w:t>Предельный уровень цены на тепловую энергию (мощность), руб./Гкал</w:t>
            </w:r>
          </w:p>
        </w:tc>
      </w:tr>
      <w:tr w:rsidR="0087146C" w:rsidRPr="0036327C" w:rsidTr="00461140">
        <w:tc>
          <w:tcPr>
            <w:tcW w:w="2074" w:type="pct"/>
            <w:vMerge/>
            <w:tcBorders>
              <w:top w:val="single" w:sz="4" w:space="0" w:color="auto"/>
              <w:left w:val="single" w:sz="4" w:space="0" w:color="auto"/>
              <w:bottom w:val="single" w:sz="4" w:space="0" w:color="auto"/>
              <w:right w:val="single" w:sz="4" w:space="0" w:color="auto"/>
            </w:tcBorders>
            <w:vAlign w:val="center"/>
            <w:hideMark/>
          </w:tcPr>
          <w:p w:rsidR="0087146C" w:rsidRPr="0036327C" w:rsidRDefault="0087146C" w:rsidP="00461140">
            <w:pPr>
              <w:rPr>
                <w:b/>
                <w:bCs/>
                <w:color w:val="000000"/>
                <w:sz w:val="24"/>
                <w:szCs w:val="24"/>
              </w:rPr>
            </w:pPr>
          </w:p>
        </w:tc>
        <w:tc>
          <w:tcPr>
            <w:tcW w:w="1520" w:type="pct"/>
            <w:tcBorders>
              <w:top w:val="nil"/>
              <w:left w:val="nil"/>
              <w:bottom w:val="single" w:sz="4" w:space="0" w:color="auto"/>
              <w:right w:val="single" w:sz="4" w:space="0" w:color="auto"/>
            </w:tcBorders>
            <w:shd w:val="clear" w:color="auto" w:fill="auto"/>
            <w:noWrap/>
            <w:vAlign w:val="center"/>
            <w:hideMark/>
          </w:tcPr>
          <w:p w:rsidR="0087146C" w:rsidRPr="0036327C" w:rsidRDefault="0087146C" w:rsidP="00461140">
            <w:pPr>
              <w:jc w:val="center"/>
              <w:rPr>
                <w:b/>
                <w:bCs/>
                <w:color w:val="000000"/>
                <w:sz w:val="24"/>
                <w:szCs w:val="24"/>
              </w:rPr>
            </w:pPr>
            <w:r w:rsidRPr="0036327C">
              <w:rPr>
                <w:b/>
                <w:bCs/>
                <w:color w:val="000000"/>
                <w:sz w:val="24"/>
                <w:szCs w:val="24"/>
              </w:rPr>
              <w:t>без НДС</w:t>
            </w:r>
          </w:p>
        </w:tc>
        <w:tc>
          <w:tcPr>
            <w:tcW w:w="1406" w:type="pct"/>
            <w:tcBorders>
              <w:top w:val="nil"/>
              <w:left w:val="nil"/>
              <w:bottom w:val="single" w:sz="4" w:space="0" w:color="auto"/>
              <w:right w:val="single" w:sz="4" w:space="0" w:color="auto"/>
            </w:tcBorders>
            <w:shd w:val="clear" w:color="auto" w:fill="auto"/>
            <w:noWrap/>
            <w:vAlign w:val="center"/>
            <w:hideMark/>
          </w:tcPr>
          <w:p w:rsidR="0087146C" w:rsidRPr="0036327C" w:rsidRDefault="0087146C" w:rsidP="00461140">
            <w:pPr>
              <w:jc w:val="center"/>
              <w:rPr>
                <w:b/>
                <w:bCs/>
                <w:color w:val="000000"/>
                <w:sz w:val="24"/>
                <w:szCs w:val="24"/>
              </w:rPr>
            </w:pPr>
            <w:r w:rsidRPr="0036327C">
              <w:rPr>
                <w:b/>
                <w:bCs/>
                <w:color w:val="000000"/>
                <w:sz w:val="24"/>
                <w:szCs w:val="24"/>
              </w:rPr>
              <w:t>с НДС</w:t>
            </w:r>
          </w:p>
        </w:tc>
      </w:tr>
      <w:tr w:rsidR="0036327C" w:rsidRPr="0029335D" w:rsidTr="0036327C">
        <w:tc>
          <w:tcPr>
            <w:tcW w:w="5000" w:type="pct"/>
            <w:gridSpan w:val="3"/>
            <w:tcBorders>
              <w:top w:val="nil"/>
              <w:left w:val="single" w:sz="4" w:space="0" w:color="auto"/>
              <w:bottom w:val="single" w:sz="4" w:space="0" w:color="auto"/>
              <w:right w:val="single" w:sz="4" w:space="0" w:color="auto"/>
            </w:tcBorders>
            <w:shd w:val="clear" w:color="auto" w:fill="auto"/>
            <w:vAlign w:val="center"/>
          </w:tcPr>
          <w:p w:rsidR="0036327C" w:rsidRPr="0036327C" w:rsidRDefault="0036327C" w:rsidP="00461140">
            <w:pPr>
              <w:jc w:val="center"/>
              <w:rPr>
                <w:color w:val="000000"/>
                <w:sz w:val="24"/>
                <w:szCs w:val="24"/>
              </w:rPr>
            </w:pPr>
            <w:r w:rsidRPr="0036327C">
              <w:rPr>
                <w:color w:val="000000"/>
                <w:sz w:val="24"/>
                <w:szCs w:val="24"/>
              </w:rPr>
              <w:t>п. Тазовский, вид топлива – природный газ</w:t>
            </w:r>
          </w:p>
        </w:tc>
      </w:tr>
      <w:tr w:rsidR="0087146C" w:rsidRPr="0029335D" w:rsidTr="00461140">
        <w:tc>
          <w:tcPr>
            <w:tcW w:w="2074" w:type="pct"/>
            <w:tcBorders>
              <w:top w:val="nil"/>
              <w:left w:val="single" w:sz="4" w:space="0" w:color="auto"/>
              <w:bottom w:val="single" w:sz="4" w:space="0" w:color="auto"/>
              <w:right w:val="single" w:sz="4" w:space="0" w:color="auto"/>
            </w:tcBorders>
            <w:shd w:val="clear" w:color="auto" w:fill="auto"/>
            <w:vAlign w:val="center"/>
            <w:hideMark/>
          </w:tcPr>
          <w:p w:rsidR="0087146C" w:rsidRPr="0036327C" w:rsidRDefault="0087146C" w:rsidP="00461140">
            <w:pPr>
              <w:rPr>
                <w:color w:val="000000"/>
                <w:sz w:val="24"/>
                <w:szCs w:val="24"/>
              </w:rPr>
            </w:pPr>
            <w:r w:rsidRPr="0036327C">
              <w:rPr>
                <w:color w:val="000000"/>
                <w:sz w:val="24"/>
                <w:szCs w:val="24"/>
              </w:rPr>
              <w:t>с 01.01.20</w:t>
            </w:r>
            <w:r w:rsidR="0036327C" w:rsidRPr="0036327C">
              <w:rPr>
                <w:color w:val="000000"/>
                <w:sz w:val="24"/>
                <w:szCs w:val="24"/>
              </w:rPr>
              <w:t>21</w:t>
            </w:r>
            <w:r w:rsidRPr="0036327C">
              <w:rPr>
                <w:color w:val="000000"/>
                <w:sz w:val="24"/>
                <w:szCs w:val="24"/>
              </w:rPr>
              <w:t xml:space="preserve"> по 31.12.20</w:t>
            </w:r>
            <w:r w:rsidR="0036327C" w:rsidRPr="0036327C">
              <w:rPr>
                <w:color w:val="000000"/>
                <w:sz w:val="24"/>
                <w:szCs w:val="24"/>
              </w:rPr>
              <w:t>21</w:t>
            </w:r>
          </w:p>
        </w:tc>
        <w:tc>
          <w:tcPr>
            <w:tcW w:w="1520" w:type="pct"/>
            <w:tcBorders>
              <w:top w:val="nil"/>
              <w:left w:val="nil"/>
              <w:bottom w:val="single" w:sz="4" w:space="0" w:color="auto"/>
              <w:right w:val="single" w:sz="4" w:space="0" w:color="auto"/>
            </w:tcBorders>
            <w:shd w:val="clear" w:color="auto" w:fill="auto"/>
            <w:noWrap/>
            <w:vAlign w:val="center"/>
            <w:hideMark/>
          </w:tcPr>
          <w:p w:rsidR="0087146C" w:rsidRPr="0036327C" w:rsidRDefault="0036327C" w:rsidP="00461140">
            <w:pPr>
              <w:jc w:val="center"/>
              <w:rPr>
                <w:color w:val="000000"/>
                <w:sz w:val="24"/>
                <w:szCs w:val="24"/>
              </w:rPr>
            </w:pPr>
            <w:r w:rsidRPr="0036327C">
              <w:rPr>
                <w:color w:val="000000"/>
                <w:sz w:val="24"/>
                <w:szCs w:val="24"/>
              </w:rPr>
              <w:t>1 875,15</w:t>
            </w:r>
          </w:p>
        </w:tc>
        <w:tc>
          <w:tcPr>
            <w:tcW w:w="1406" w:type="pct"/>
            <w:tcBorders>
              <w:top w:val="nil"/>
              <w:left w:val="nil"/>
              <w:bottom w:val="single" w:sz="4" w:space="0" w:color="auto"/>
              <w:right w:val="single" w:sz="4" w:space="0" w:color="auto"/>
            </w:tcBorders>
            <w:shd w:val="clear" w:color="auto" w:fill="auto"/>
            <w:noWrap/>
            <w:vAlign w:val="center"/>
            <w:hideMark/>
          </w:tcPr>
          <w:p w:rsidR="0087146C" w:rsidRPr="0036327C" w:rsidRDefault="0036327C" w:rsidP="00461140">
            <w:pPr>
              <w:jc w:val="center"/>
              <w:rPr>
                <w:color w:val="000000"/>
                <w:sz w:val="24"/>
                <w:szCs w:val="24"/>
              </w:rPr>
            </w:pPr>
            <w:r w:rsidRPr="0036327C">
              <w:rPr>
                <w:color w:val="000000"/>
                <w:sz w:val="24"/>
                <w:szCs w:val="24"/>
              </w:rPr>
              <w:t>2 250,18</w:t>
            </w:r>
          </w:p>
        </w:tc>
      </w:tr>
      <w:tr w:rsidR="0036327C" w:rsidRPr="0029335D" w:rsidTr="0036327C">
        <w:tc>
          <w:tcPr>
            <w:tcW w:w="5000" w:type="pct"/>
            <w:gridSpan w:val="3"/>
            <w:tcBorders>
              <w:top w:val="nil"/>
              <w:left w:val="single" w:sz="4" w:space="0" w:color="auto"/>
              <w:bottom w:val="single" w:sz="4" w:space="0" w:color="auto"/>
              <w:right w:val="single" w:sz="4" w:space="0" w:color="auto"/>
            </w:tcBorders>
            <w:shd w:val="clear" w:color="auto" w:fill="auto"/>
            <w:vAlign w:val="center"/>
          </w:tcPr>
          <w:p w:rsidR="0036327C" w:rsidRPr="0029335D" w:rsidRDefault="0036327C" w:rsidP="00461140">
            <w:pPr>
              <w:jc w:val="center"/>
              <w:rPr>
                <w:color w:val="000000"/>
                <w:sz w:val="24"/>
                <w:szCs w:val="24"/>
                <w:highlight w:val="yellow"/>
              </w:rPr>
            </w:pPr>
            <w:r w:rsidRPr="0036327C">
              <w:rPr>
                <w:color w:val="000000"/>
                <w:sz w:val="24"/>
                <w:szCs w:val="24"/>
              </w:rPr>
              <w:t xml:space="preserve">п. Тазовский, вид топлива – </w:t>
            </w:r>
            <w:r>
              <w:rPr>
                <w:color w:val="000000"/>
                <w:sz w:val="24"/>
                <w:szCs w:val="24"/>
              </w:rPr>
              <w:t>мазут</w:t>
            </w:r>
          </w:p>
        </w:tc>
      </w:tr>
      <w:tr w:rsidR="0087146C" w:rsidRPr="0029335D" w:rsidTr="00461140">
        <w:tc>
          <w:tcPr>
            <w:tcW w:w="2074" w:type="pct"/>
            <w:tcBorders>
              <w:top w:val="nil"/>
              <w:left w:val="single" w:sz="4" w:space="0" w:color="auto"/>
              <w:bottom w:val="single" w:sz="4" w:space="0" w:color="auto"/>
              <w:right w:val="single" w:sz="4" w:space="0" w:color="auto"/>
            </w:tcBorders>
            <w:shd w:val="clear" w:color="auto" w:fill="auto"/>
            <w:vAlign w:val="center"/>
            <w:hideMark/>
          </w:tcPr>
          <w:p w:rsidR="0087146C" w:rsidRPr="0036327C" w:rsidRDefault="0087146C" w:rsidP="00461140">
            <w:pPr>
              <w:rPr>
                <w:color w:val="000000"/>
                <w:sz w:val="24"/>
                <w:szCs w:val="24"/>
              </w:rPr>
            </w:pPr>
            <w:r w:rsidRPr="0036327C">
              <w:rPr>
                <w:color w:val="000000"/>
                <w:sz w:val="24"/>
                <w:szCs w:val="24"/>
              </w:rPr>
              <w:t>с 01.01.202</w:t>
            </w:r>
            <w:r w:rsidR="0036327C" w:rsidRPr="0036327C">
              <w:rPr>
                <w:color w:val="000000"/>
                <w:sz w:val="24"/>
                <w:szCs w:val="24"/>
              </w:rPr>
              <w:t>1</w:t>
            </w:r>
            <w:r w:rsidRPr="0036327C">
              <w:rPr>
                <w:color w:val="000000"/>
                <w:sz w:val="24"/>
                <w:szCs w:val="24"/>
              </w:rPr>
              <w:t xml:space="preserve"> по 31.12.202</w:t>
            </w:r>
            <w:r w:rsidR="0036327C" w:rsidRPr="0036327C">
              <w:rPr>
                <w:color w:val="000000"/>
                <w:sz w:val="24"/>
                <w:szCs w:val="24"/>
              </w:rPr>
              <w:t>1</w:t>
            </w:r>
          </w:p>
        </w:tc>
        <w:tc>
          <w:tcPr>
            <w:tcW w:w="1520" w:type="pct"/>
            <w:tcBorders>
              <w:top w:val="nil"/>
              <w:left w:val="nil"/>
              <w:bottom w:val="single" w:sz="4" w:space="0" w:color="auto"/>
              <w:right w:val="single" w:sz="4" w:space="0" w:color="auto"/>
            </w:tcBorders>
            <w:shd w:val="clear" w:color="auto" w:fill="auto"/>
            <w:noWrap/>
            <w:vAlign w:val="center"/>
            <w:hideMark/>
          </w:tcPr>
          <w:p w:rsidR="0087146C" w:rsidRPr="0036327C" w:rsidRDefault="0036327C" w:rsidP="00461140">
            <w:pPr>
              <w:jc w:val="center"/>
              <w:rPr>
                <w:color w:val="000000"/>
                <w:sz w:val="24"/>
                <w:szCs w:val="24"/>
              </w:rPr>
            </w:pPr>
            <w:r w:rsidRPr="0036327C">
              <w:rPr>
                <w:color w:val="000000"/>
                <w:sz w:val="24"/>
                <w:szCs w:val="24"/>
              </w:rPr>
              <w:t>8 208,96</w:t>
            </w:r>
          </w:p>
        </w:tc>
        <w:tc>
          <w:tcPr>
            <w:tcW w:w="1406" w:type="pct"/>
            <w:tcBorders>
              <w:top w:val="nil"/>
              <w:left w:val="nil"/>
              <w:bottom w:val="single" w:sz="4" w:space="0" w:color="auto"/>
              <w:right w:val="single" w:sz="4" w:space="0" w:color="auto"/>
            </w:tcBorders>
            <w:shd w:val="clear" w:color="auto" w:fill="auto"/>
            <w:noWrap/>
            <w:vAlign w:val="center"/>
            <w:hideMark/>
          </w:tcPr>
          <w:p w:rsidR="0087146C" w:rsidRPr="0036327C" w:rsidRDefault="0036327C" w:rsidP="00461140">
            <w:pPr>
              <w:jc w:val="center"/>
              <w:rPr>
                <w:color w:val="000000"/>
                <w:sz w:val="24"/>
                <w:szCs w:val="24"/>
              </w:rPr>
            </w:pPr>
            <w:r w:rsidRPr="0036327C">
              <w:rPr>
                <w:color w:val="000000"/>
                <w:sz w:val="24"/>
                <w:szCs w:val="24"/>
              </w:rPr>
              <w:t>9 850,75</w:t>
            </w:r>
          </w:p>
        </w:tc>
      </w:tr>
      <w:tr w:rsidR="0036327C" w:rsidRPr="0029335D" w:rsidTr="0036327C">
        <w:tc>
          <w:tcPr>
            <w:tcW w:w="5000" w:type="pct"/>
            <w:gridSpan w:val="3"/>
            <w:tcBorders>
              <w:top w:val="nil"/>
              <w:left w:val="single" w:sz="4" w:space="0" w:color="auto"/>
              <w:bottom w:val="single" w:sz="4" w:space="0" w:color="auto"/>
              <w:right w:val="single" w:sz="4" w:space="0" w:color="auto"/>
            </w:tcBorders>
            <w:shd w:val="clear" w:color="auto" w:fill="auto"/>
            <w:vAlign w:val="center"/>
          </w:tcPr>
          <w:p w:rsidR="0036327C" w:rsidRPr="0036327C" w:rsidRDefault="0036327C" w:rsidP="00461140">
            <w:pPr>
              <w:jc w:val="center"/>
              <w:rPr>
                <w:color w:val="000000"/>
                <w:sz w:val="24"/>
                <w:szCs w:val="24"/>
              </w:rPr>
            </w:pPr>
            <w:r w:rsidRPr="0036327C">
              <w:rPr>
                <w:color w:val="000000"/>
                <w:sz w:val="24"/>
                <w:szCs w:val="24"/>
              </w:rPr>
              <w:t>с. Гыда, вид топлива – мазут</w:t>
            </w:r>
          </w:p>
        </w:tc>
      </w:tr>
      <w:tr w:rsidR="0087146C" w:rsidRPr="0029335D" w:rsidTr="00461140">
        <w:tc>
          <w:tcPr>
            <w:tcW w:w="2074" w:type="pct"/>
            <w:tcBorders>
              <w:top w:val="nil"/>
              <w:left w:val="single" w:sz="4" w:space="0" w:color="auto"/>
              <w:bottom w:val="single" w:sz="4" w:space="0" w:color="auto"/>
              <w:right w:val="single" w:sz="4" w:space="0" w:color="auto"/>
            </w:tcBorders>
            <w:shd w:val="clear" w:color="auto" w:fill="auto"/>
            <w:vAlign w:val="center"/>
            <w:hideMark/>
          </w:tcPr>
          <w:p w:rsidR="0087146C" w:rsidRPr="0036327C" w:rsidRDefault="0087146C" w:rsidP="00461140">
            <w:pPr>
              <w:rPr>
                <w:color w:val="000000"/>
                <w:sz w:val="24"/>
                <w:szCs w:val="24"/>
              </w:rPr>
            </w:pPr>
            <w:r w:rsidRPr="0036327C">
              <w:rPr>
                <w:color w:val="000000"/>
                <w:sz w:val="24"/>
                <w:szCs w:val="24"/>
              </w:rPr>
              <w:t>с 01.01.2021 по 31.12.2021</w:t>
            </w:r>
          </w:p>
        </w:tc>
        <w:tc>
          <w:tcPr>
            <w:tcW w:w="1520" w:type="pct"/>
            <w:tcBorders>
              <w:top w:val="nil"/>
              <w:left w:val="nil"/>
              <w:bottom w:val="single" w:sz="4" w:space="0" w:color="auto"/>
              <w:right w:val="single" w:sz="4" w:space="0" w:color="auto"/>
            </w:tcBorders>
            <w:shd w:val="clear" w:color="auto" w:fill="auto"/>
            <w:noWrap/>
            <w:vAlign w:val="center"/>
            <w:hideMark/>
          </w:tcPr>
          <w:p w:rsidR="0087146C" w:rsidRPr="0036327C" w:rsidRDefault="0036327C" w:rsidP="00461140">
            <w:pPr>
              <w:jc w:val="center"/>
              <w:rPr>
                <w:color w:val="000000"/>
                <w:sz w:val="24"/>
                <w:szCs w:val="24"/>
              </w:rPr>
            </w:pPr>
            <w:r w:rsidRPr="0036327C">
              <w:rPr>
                <w:color w:val="000000"/>
                <w:sz w:val="24"/>
                <w:szCs w:val="24"/>
              </w:rPr>
              <w:t>8 752,70</w:t>
            </w:r>
          </w:p>
        </w:tc>
        <w:tc>
          <w:tcPr>
            <w:tcW w:w="1406" w:type="pct"/>
            <w:tcBorders>
              <w:top w:val="nil"/>
              <w:left w:val="nil"/>
              <w:bottom w:val="single" w:sz="4" w:space="0" w:color="auto"/>
              <w:right w:val="single" w:sz="4" w:space="0" w:color="auto"/>
            </w:tcBorders>
            <w:shd w:val="clear" w:color="auto" w:fill="auto"/>
            <w:noWrap/>
            <w:vAlign w:val="center"/>
            <w:hideMark/>
          </w:tcPr>
          <w:p w:rsidR="0087146C" w:rsidRPr="0036327C" w:rsidRDefault="0036327C" w:rsidP="00461140">
            <w:pPr>
              <w:jc w:val="center"/>
              <w:rPr>
                <w:color w:val="000000"/>
                <w:sz w:val="24"/>
                <w:szCs w:val="24"/>
              </w:rPr>
            </w:pPr>
            <w:r w:rsidRPr="0036327C">
              <w:rPr>
                <w:color w:val="000000"/>
                <w:sz w:val="24"/>
                <w:szCs w:val="24"/>
              </w:rPr>
              <w:t>10 503,24</w:t>
            </w:r>
          </w:p>
        </w:tc>
      </w:tr>
    </w:tbl>
    <w:p w:rsidR="0087146C" w:rsidRPr="0029335D" w:rsidRDefault="0087146C" w:rsidP="0087146C">
      <w:pPr>
        <w:tabs>
          <w:tab w:val="left" w:pos="1134"/>
        </w:tabs>
        <w:autoSpaceDE w:val="0"/>
        <w:autoSpaceDN w:val="0"/>
        <w:adjustRightInd w:val="0"/>
        <w:ind w:firstLine="709"/>
        <w:jc w:val="both"/>
        <w:rPr>
          <w:sz w:val="24"/>
          <w:szCs w:val="24"/>
          <w:highlight w:val="yellow"/>
        </w:rPr>
      </w:pPr>
    </w:p>
    <w:p w:rsidR="0087146C" w:rsidRPr="0029335D" w:rsidRDefault="0087146C" w:rsidP="0087146C">
      <w:pPr>
        <w:tabs>
          <w:tab w:val="left" w:pos="1134"/>
        </w:tabs>
        <w:autoSpaceDE w:val="0"/>
        <w:autoSpaceDN w:val="0"/>
        <w:adjustRightInd w:val="0"/>
        <w:ind w:firstLine="709"/>
        <w:jc w:val="both"/>
        <w:rPr>
          <w:sz w:val="24"/>
          <w:szCs w:val="24"/>
          <w:highlight w:val="yellow"/>
        </w:rPr>
      </w:pPr>
    </w:p>
    <w:p w:rsidR="00C01102" w:rsidRPr="00586AE6" w:rsidRDefault="00C01102" w:rsidP="00382F58">
      <w:pPr>
        <w:pStyle w:val="31"/>
        <w:numPr>
          <w:ilvl w:val="2"/>
          <w:numId w:val="42"/>
        </w:numPr>
        <w:tabs>
          <w:tab w:val="left" w:pos="851"/>
        </w:tabs>
        <w:spacing w:before="0" w:after="0"/>
        <w:ind w:left="0" w:firstLine="0"/>
        <w:rPr>
          <w:sz w:val="24"/>
          <w:szCs w:val="24"/>
        </w:rPr>
      </w:pPr>
      <w:r w:rsidRPr="00586AE6">
        <w:rPr>
          <w:sz w:val="24"/>
          <w:szCs w:val="24"/>
        </w:rPr>
        <w:t>Средневзвешенн</w:t>
      </w:r>
      <w:r w:rsidR="00803F44" w:rsidRPr="00586AE6">
        <w:rPr>
          <w:sz w:val="24"/>
          <w:szCs w:val="24"/>
        </w:rPr>
        <w:t>ый</w:t>
      </w:r>
      <w:r w:rsidRPr="00586AE6">
        <w:rPr>
          <w:sz w:val="24"/>
          <w:szCs w:val="24"/>
        </w:rPr>
        <w:t xml:space="preserve"> уров</w:t>
      </w:r>
      <w:r w:rsidR="00803F44" w:rsidRPr="00586AE6">
        <w:rPr>
          <w:sz w:val="24"/>
          <w:szCs w:val="24"/>
        </w:rPr>
        <w:t>ень</w:t>
      </w:r>
      <w:r w:rsidRPr="00586AE6">
        <w:rPr>
          <w:sz w:val="24"/>
          <w:szCs w:val="24"/>
        </w:rPr>
        <w:t xml:space="preserve"> сложившихся за последние </w:t>
      </w:r>
      <w:r w:rsidR="00016461">
        <w:rPr>
          <w:sz w:val="24"/>
          <w:szCs w:val="24"/>
        </w:rPr>
        <w:t>три</w:t>
      </w:r>
      <w:r w:rsidRPr="00586AE6">
        <w:rPr>
          <w:sz w:val="24"/>
          <w:szCs w:val="24"/>
        </w:rPr>
        <w:t xml:space="preserve"> года цен на тепловую энергию (мощность), поставляемую единой теплоснабжающей организацией потребителям в ценовых зонах теплоснабжения</w:t>
      </w:r>
    </w:p>
    <w:p w:rsidR="00022421" w:rsidRPr="00586AE6" w:rsidRDefault="0087146C" w:rsidP="00022421">
      <w:pPr>
        <w:tabs>
          <w:tab w:val="left" w:pos="1134"/>
        </w:tabs>
        <w:autoSpaceDE w:val="0"/>
        <w:autoSpaceDN w:val="0"/>
        <w:adjustRightInd w:val="0"/>
        <w:ind w:firstLine="709"/>
        <w:jc w:val="both"/>
        <w:rPr>
          <w:sz w:val="24"/>
          <w:szCs w:val="24"/>
        </w:rPr>
      </w:pPr>
      <w:r w:rsidRPr="00586AE6">
        <w:rPr>
          <w:sz w:val="24"/>
          <w:szCs w:val="24"/>
        </w:rPr>
        <w:t xml:space="preserve">На момент разработки схемы теплоснабжения </w:t>
      </w:r>
      <w:r w:rsidR="00586AE6" w:rsidRPr="00586AE6">
        <w:rPr>
          <w:sz w:val="24"/>
          <w:szCs w:val="24"/>
        </w:rPr>
        <w:t>муниципальный округ Тазовский район</w:t>
      </w:r>
      <w:r w:rsidRPr="00586AE6">
        <w:rPr>
          <w:sz w:val="24"/>
          <w:szCs w:val="24"/>
        </w:rPr>
        <w:t xml:space="preserve"> не относится к существующим ценовым зонам теплоснабжения. </w:t>
      </w:r>
    </w:p>
    <w:p w:rsidR="00643347" w:rsidRPr="005468E9" w:rsidRDefault="00AA4FE2" w:rsidP="00012410">
      <w:pPr>
        <w:pStyle w:val="25"/>
        <w:pageBreakBefore/>
        <w:spacing w:before="0" w:after="0"/>
        <w:ind w:left="992" w:hanging="567"/>
        <w:rPr>
          <w:sz w:val="24"/>
          <w:szCs w:val="24"/>
        </w:rPr>
      </w:pPr>
      <w:bookmarkStart w:id="67" w:name="_Toc360038872"/>
      <w:r w:rsidRPr="005468E9">
        <w:rPr>
          <w:sz w:val="24"/>
          <w:szCs w:val="24"/>
        </w:rPr>
        <w:lastRenderedPageBreak/>
        <w:t>1.</w:t>
      </w:r>
      <w:r w:rsidR="00643347" w:rsidRPr="005468E9">
        <w:rPr>
          <w:sz w:val="24"/>
          <w:szCs w:val="24"/>
        </w:rPr>
        <w:t xml:space="preserve">12 Описание существующих технических и технологических проблем в системах теплоснабжения </w:t>
      </w:r>
      <w:bookmarkEnd w:id="67"/>
    </w:p>
    <w:p w:rsidR="00643347" w:rsidRPr="005468E9" w:rsidRDefault="00643347" w:rsidP="00887D1F">
      <w:pPr>
        <w:keepNext/>
        <w:keepLines/>
        <w:tabs>
          <w:tab w:val="left" w:pos="993"/>
        </w:tabs>
        <w:ind w:firstLine="709"/>
        <w:jc w:val="both"/>
        <w:rPr>
          <w:color w:val="FF0000"/>
          <w:sz w:val="24"/>
          <w:szCs w:val="24"/>
        </w:rPr>
      </w:pPr>
    </w:p>
    <w:p w:rsidR="00C01102" w:rsidRPr="005468E9" w:rsidRDefault="00C01102" w:rsidP="00382F58">
      <w:pPr>
        <w:pStyle w:val="31"/>
        <w:numPr>
          <w:ilvl w:val="2"/>
          <w:numId w:val="43"/>
        </w:numPr>
        <w:tabs>
          <w:tab w:val="left" w:pos="851"/>
        </w:tabs>
        <w:spacing w:before="0" w:after="0"/>
        <w:ind w:left="0" w:firstLine="0"/>
        <w:rPr>
          <w:sz w:val="24"/>
          <w:szCs w:val="24"/>
        </w:rPr>
      </w:pPr>
      <w:r w:rsidRPr="005468E9">
        <w:rPr>
          <w:sz w:val="24"/>
          <w:szCs w:val="24"/>
        </w:rPr>
        <w:t>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052637" w:rsidRPr="005468E9" w:rsidRDefault="00052637" w:rsidP="00052637">
      <w:pPr>
        <w:keepNext/>
        <w:keepLines/>
        <w:tabs>
          <w:tab w:val="left" w:pos="993"/>
        </w:tabs>
        <w:ind w:firstLine="709"/>
        <w:jc w:val="both"/>
        <w:rPr>
          <w:sz w:val="24"/>
          <w:szCs w:val="24"/>
        </w:rPr>
      </w:pPr>
      <w:r w:rsidRPr="005468E9">
        <w:rPr>
          <w:sz w:val="24"/>
          <w:szCs w:val="24"/>
        </w:rPr>
        <w:t>По результатам инженерно-технического анализа работы системы теплоснабжения</w:t>
      </w:r>
      <w:r w:rsidRPr="005468E9">
        <w:rPr>
          <w:bCs/>
          <w:iCs/>
          <w:sz w:val="24"/>
          <w:szCs w:val="24"/>
        </w:rPr>
        <w:t xml:space="preserve"> </w:t>
      </w:r>
      <w:r w:rsidR="005468E9" w:rsidRPr="005468E9">
        <w:rPr>
          <w:bCs/>
          <w:iCs/>
          <w:sz w:val="24"/>
          <w:szCs w:val="24"/>
        </w:rPr>
        <w:t>муниципального округа Тазовский район</w:t>
      </w:r>
      <w:r w:rsidRPr="005468E9">
        <w:rPr>
          <w:sz w:val="24"/>
          <w:szCs w:val="24"/>
        </w:rPr>
        <w:t xml:space="preserve"> выявлены следующие основные т</w:t>
      </w:r>
      <w:r w:rsidRPr="005468E9">
        <w:rPr>
          <w:bCs/>
          <w:iCs/>
          <w:sz w:val="24"/>
          <w:szCs w:val="24"/>
        </w:rPr>
        <w:t>ехнические и технологические проблемы</w:t>
      </w:r>
      <w:r w:rsidRPr="005468E9">
        <w:rPr>
          <w:sz w:val="24"/>
          <w:szCs w:val="24"/>
        </w:rPr>
        <w:t>:</w:t>
      </w:r>
    </w:p>
    <w:p w:rsidR="00052637" w:rsidRPr="005151B5" w:rsidRDefault="005151B5" w:rsidP="005151B5">
      <w:pPr>
        <w:pStyle w:val="affb"/>
        <w:keepNext/>
        <w:keepLines/>
        <w:numPr>
          <w:ilvl w:val="0"/>
          <w:numId w:val="75"/>
        </w:numPr>
        <w:tabs>
          <w:tab w:val="left" w:pos="993"/>
        </w:tabs>
        <w:ind w:left="0" w:firstLine="709"/>
        <w:contextualSpacing/>
        <w:jc w:val="both"/>
        <w:rPr>
          <w:sz w:val="24"/>
          <w:szCs w:val="24"/>
        </w:rPr>
      </w:pPr>
      <w:r w:rsidRPr="005151B5">
        <w:rPr>
          <w:sz w:val="24"/>
          <w:szCs w:val="24"/>
        </w:rPr>
        <w:t>о</w:t>
      </w:r>
      <w:r w:rsidR="005468E9" w:rsidRPr="005151B5">
        <w:rPr>
          <w:sz w:val="24"/>
          <w:szCs w:val="24"/>
        </w:rPr>
        <w:t>тсутствие приборов коммерческого уч</w:t>
      </w:r>
      <w:r w:rsidRPr="005151B5">
        <w:rPr>
          <w:sz w:val="24"/>
          <w:szCs w:val="24"/>
        </w:rPr>
        <w:t>е</w:t>
      </w:r>
      <w:r w:rsidR="005468E9" w:rsidRPr="005151B5">
        <w:rPr>
          <w:sz w:val="24"/>
          <w:szCs w:val="24"/>
        </w:rPr>
        <w:t>та тепловой энергии на источнике и у потребителей не позволяет получить реальную картину баланса потребляемой тепловой энергии и оценить фактическое значение тепловых потерь в тепловых сетях и с утечками теплоносителя</w:t>
      </w:r>
      <w:r w:rsidRPr="005151B5">
        <w:rPr>
          <w:sz w:val="24"/>
          <w:szCs w:val="24"/>
        </w:rPr>
        <w:t>;</w:t>
      </w:r>
    </w:p>
    <w:p w:rsidR="00052637" w:rsidRPr="005151B5" w:rsidRDefault="005151B5" w:rsidP="005151B5">
      <w:pPr>
        <w:pStyle w:val="affb"/>
        <w:keepNext/>
        <w:keepLines/>
        <w:numPr>
          <w:ilvl w:val="0"/>
          <w:numId w:val="75"/>
        </w:numPr>
        <w:tabs>
          <w:tab w:val="left" w:pos="993"/>
        </w:tabs>
        <w:ind w:left="0" w:firstLine="709"/>
        <w:contextualSpacing/>
        <w:jc w:val="both"/>
        <w:rPr>
          <w:sz w:val="24"/>
          <w:szCs w:val="24"/>
        </w:rPr>
      </w:pPr>
      <w:r w:rsidRPr="005151B5">
        <w:rPr>
          <w:sz w:val="24"/>
          <w:szCs w:val="24"/>
        </w:rPr>
        <w:t>в</w:t>
      </w:r>
      <w:r w:rsidR="005468E9" w:rsidRPr="005151B5">
        <w:rPr>
          <w:sz w:val="24"/>
          <w:szCs w:val="24"/>
        </w:rPr>
        <w:t xml:space="preserve"> </w:t>
      </w:r>
      <w:r w:rsidR="005468E9" w:rsidRPr="005151B5">
        <w:rPr>
          <w:rFonts w:hint="eastAsia"/>
          <w:sz w:val="24"/>
          <w:szCs w:val="24"/>
        </w:rPr>
        <w:t>тепловых</w:t>
      </w:r>
      <w:r w:rsidR="005468E9" w:rsidRPr="005151B5">
        <w:rPr>
          <w:sz w:val="24"/>
          <w:szCs w:val="24"/>
        </w:rPr>
        <w:t xml:space="preserve"> </w:t>
      </w:r>
      <w:r w:rsidR="005468E9" w:rsidRPr="005151B5">
        <w:rPr>
          <w:rFonts w:hint="eastAsia"/>
          <w:sz w:val="24"/>
          <w:szCs w:val="24"/>
        </w:rPr>
        <w:t>узлах</w:t>
      </w:r>
      <w:r w:rsidR="005468E9" w:rsidRPr="005151B5">
        <w:rPr>
          <w:sz w:val="24"/>
          <w:szCs w:val="24"/>
        </w:rPr>
        <w:t xml:space="preserve"> </w:t>
      </w:r>
      <w:r w:rsidR="005468E9" w:rsidRPr="005151B5">
        <w:rPr>
          <w:rFonts w:hint="eastAsia"/>
          <w:sz w:val="24"/>
          <w:szCs w:val="24"/>
        </w:rPr>
        <w:t>потребителей</w:t>
      </w:r>
      <w:r w:rsidR="005468E9" w:rsidRPr="005151B5">
        <w:rPr>
          <w:sz w:val="24"/>
          <w:szCs w:val="24"/>
        </w:rPr>
        <w:t xml:space="preserve"> </w:t>
      </w:r>
      <w:r w:rsidR="005468E9" w:rsidRPr="005151B5">
        <w:rPr>
          <w:rFonts w:hint="eastAsia"/>
          <w:sz w:val="24"/>
          <w:szCs w:val="24"/>
        </w:rPr>
        <w:t>отсутствует</w:t>
      </w:r>
      <w:r w:rsidR="005468E9" w:rsidRPr="005151B5">
        <w:rPr>
          <w:sz w:val="24"/>
          <w:szCs w:val="24"/>
        </w:rPr>
        <w:t xml:space="preserve"> </w:t>
      </w:r>
      <w:r w:rsidR="005468E9" w:rsidRPr="005151B5">
        <w:rPr>
          <w:rFonts w:hint="eastAsia"/>
          <w:sz w:val="24"/>
          <w:szCs w:val="24"/>
        </w:rPr>
        <w:t>автоматическое</w:t>
      </w:r>
      <w:r w:rsidR="005468E9" w:rsidRPr="005151B5">
        <w:rPr>
          <w:sz w:val="24"/>
          <w:szCs w:val="24"/>
        </w:rPr>
        <w:t xml:space="preserve"> </w:t>
      </w:r>
      <w:r w:rsidR="005468E9" w:rsidRPr="005151B5">
        <w:rPr>
          <w:rFonts w:hint="eastAsia"/>
          <w:sz w:val="24"/>
          <w:szCs w:val="24"/>
        </w:rPr>
        <w:t>регулирование</w:t>
      </w:r>
      <w:r w:rsidR="005468E9" w:rsidRPr="005151B5">
        <w:rPr>
          <w:sz w:val="24"/>
          <w:szCs w:val="24"/>
        </w:rPr>
        <w:t xml:space="preserve"> </w:t>
      </w:r>
      <w:r w:rsidR="005468E9" w:rsidRPr="005151B5">
        <w:rPr>
          <w:rFonts w:hint="eastAsia"/>
          <w:sz w:val="24"/>
          <w:szCs w:val="24"/>
        </w:rPr>
        <w:t>параметров</w:t>
      </w:r>
      <w:r w:rsidR="005468E9" w:rsidRPr="005151B5">
        <w:rPr>
          <w:sz w:val="24"/>
          <w:szCs w:val="24"/>
        </w:rPr>
        <w:t xml:space="preserve"> </w:t>
      </w:r>
      <w:r w:rsidR="005468E9" w:rsidRPr="005151B5">
        <w:rPr>
          <w:rFonts w:hint="eastAsia"/>
          <w:sz w:val="24"/>
          <w:szCs w:val="24"/>
        </w:rPr>
        <w:t>теплоносителя</w:t>
      </w:r>
      <w:r w:rsidR="005468E9" w:rsidRPr="005151B5">
        <w:rPr>
          <w:sz w:val="24"/>
          <w:szCs w:val="24"/>
        </w:rPr>
        <w:t xml:space="preserve"> </w:t>
      </w:r>
      <w:r w:rsidR="005468E9" w:rsidRPr="005151B5">
        <w:rPr>
          <w:rFonts w:hint="eastAsia"/>
          <w:sz w:val="24"/>
          <w:szCs w:val="24"/>
        </w:rPr>
        <w:t>и</w:t>
      </w:r>
      <w:r w:rsidR="005468E9" w:rsidRPr="005151B5">
        <w:rPr>
          <w:sz w:val="24"/>
          <w:szCs w:val="24"/>
        </w:rPr>
        <w:t xml:space="preserve"> </w:t>
      </w:r>
      <w:r w:rsidR="005468E9" w:rsidRPr="005151B5">
        <w:rPr>
          <w:rFonts w:hint="eastAsia"/>
          <w:sz w:val="24"/>
          <w:szCs w:val="24"/>
        </w:rPr>
        <w:t>гидравлическая</w:t>
      </w:r>
      <w:r w:rsidR="005468E9" w:rsidRPr="005151B5">
        <w:rPr>
          <w:sz w:val="24"/>
          <w:szCs w:val="24"/>
        </w:rPr>
        <w:t xml:space="preserve"> </w:t>
      </w:r>
      <w:r w:rsidR="005468E9" w:rsidRPr="005151B5">
        <w:rPr>
          <w:rFonts w:hint="eastAsia"/>
          <w:sz w:val="24"/>
          <w:szCs w:val="24"/>
        </w:rPr>
        <w:t>балансировка</w:t>
      </w:r>
      <w:r w:rsidR="005468E9" w:rsidRPr="005151B5">
        <w:rPr>
          <w:sz w:val="24"/>
          <w:szCs w:val="24"/>
        </w:rPr>
        <w:t xml:space="preserve"> </w:t>
      </w:r>
      <w:r w:rsidR="005468E9" w:rsidRPr="005151B5">
        <w:rPr>
          <w:rFonts w:hint="eastAsia"/>
          <w:sz w:val="24"/>
          <w:szCs w:val="24"/>
        </w:rPr>
        <w:t>системы</w:t>
      </w:r>
      <w:r w:rsidR="005468E9" w:rsidRPr="005151B5">
        <w:rPr>
          <w:sz w:val="24"/>
          <w:szCs w:val="24"/>
        </w:rPr>
        <w:t xml:space="preserve"> </w:t>
      </w:r>
      <w:r w:rsidR="005468E9" w:rsidRPr="005151B5">
        <w:rPr>
          <w:rFonts w:hint="eastAsia"/>
          <w:sz w:val="24"/>
          <w:szCs w:val="24"/>
        </w:rPr>
        <w:t>отопления</w:t>
      </w:r>
      <w:r w:rsidR="005468E9" w:rsidRPr="005151B5">
        <w:rPr>
          <w:sz w:val="24"/>
          <w:szCs w:val="24"/>
        </w:rPr>
        <w:t xml:space="preserve">, </w:t>
      </w:r>
      <w:r w:rsidR="005468E9" w:rsidRPr="005151B5">
        <w:rPr>
          <w:rFonts w:hint="eastAsia"/>
          <w:sz w:val="24"/>
          <w:szCs w:val="24"/>
        </w:rPr>
        <w:t>что</w:t>
      </w:r>
      <w:r w:rsidR="005468E9" w:rsidRPr="005151B5">
        <w:rPr>
          <w:sz w:val="24"/>
          <w:szCs w:val="24"/>
        </w:rPr>
        <w:t xml:space="preserve"> </w:t>
      </w:r>
      <w:r w:rsidR="005468E9" w:rsidRPr="005151B5">
        <w:rPr>
          <w:rFonts w:hint="eastAsia"/>
          <w:sz w:val="24"/>
          <w:szCs w:val="24"/>
        </w:rPr>
        <w:t>приводит</w:t>
      </w:r>
      <w:r w:rsidR="005468E9" w:rsidRPr="005151B5">
        <w:rPr>
          <w:sz w:val="24"/>
          <w:szCs w:val="24"/>
        </w:rPr>
        <w:t xml:space="preserve"> </w:t>
      </w:r>
      <w:r w:rsidR="005468E9" w:rsidRPr="005151B5">
        <w:rPr>
          <w:rFonts w:hint="eastAsia"/>
          <w:sz w:val="24"/>
          <w:szCs w:val="24"/>
        </w:rPr>
        <w:t>к</w:t>
      </w:r>
      <w:r w:rsidR="005468E9" w:rsidRPr="005151B5">
        <w:rPr>
          <w:sz w:val="24"/>
          <w:szCs w:val="24"/>
        </w:rPr>
        <w:t xml:space="preserve"> </w:t>
      </w:r>
      <w:r w:rsidR="005468E9" w:rsidRPr="005151B5">
        <w:rPr>
          <w:rFonts w:hint="eastAsia"/>
          <w:sz w:val="24"/>
          <w:szCs w:val="24"/>
        </w:rPr>
        <w:t>перетопам</w:t>
      </w:r>
      <w:r w:rsidR="005468E9" w:rsidRPr="005151B5">
        <w:rPr>
          <w:sz w:val="24"/>
          <w:szCs w:val="24"/>
        </w:rPr>
        <w:t xml:space="preserve"> </w:t>
      </w:r>
      <w:r w:rsidR="005468E9" w:rsidRPr="005151B5">
        <w:rPr>
          <w:rFonts w:hint="eastAsia"/>
          <w:sz w:val="24"/>
          <w:szCs w:val="24"/>
        </w:rPr>
        <w:t>в</w:t>
      </w:r>
      <w:r w:rsidR="005468E9" w:rsidRPr="005151B5">
        <w:rPr>
          <w:sz w:val="24"/>
          <w:szCs w:val="24"/>
        </w:rPr>
        <w:t xml:space="preserve"> </w:t>
      </w:r>
      <w:r w:rsidR="005468E9" w:rsidRPr="005151B5">
        <w:rPr>
          <w:rFonts w:hint="eastAsia"/>
          <w:sz w:val="24"/>
          <w:szCs w:val="24"/>
        </w:rPr>
        <w:t>переходные</w:t>
      </w:r>
      <w:r w:rsidR="005468E9" w:rsidRPr="005151B5">
        <w:rPr>
          <w:sz w:val="24"/>
          <w:szCs w:val="24"/>
        </w:rPr>
        <w:t xml:space="preserve"> </w:t>
      </w:r>
      <w:r w:rsidR="005468E9" w:rsidRPr="005151B5">
        <w:rPr>
          <w:rFonts w:hint="eastAsia"/>
          <w:sz w:val="24"/>
          <w:szCs w:val="24"/>
        </w:rPr>
        <w:t>периоды</w:t>
      </w:r>
      <w:r w:rsidR="005468E9" w:rsidRPr="005151B5">
        <w:rPr>
          <w:sz w:val="24"/>
          <w:szCs w:val="24"/>
        </w:rPr>
        <w:t xml:space="preserve"> </w:t>
      </w:r>
      <w:r w:rsidR="005468E9" w:rsidRPr="005151B5">
        <w:rPr>
          <w:rFonts w:hint="eastAsia"/>
          <w:sz w:val="24"/>
          <w:szCs w:val="24"/>
        </w:rPr>
        <w:t>отопительного</w:t>
      </w:r>
      <w:r w:rsidR="005468E9" w:rsidRPr="005151B5">
        <w:rPr>
          <w:sz w:val="24"/>
          <w:szCs w:val="24"/>
        </w:rPr>
        <w:t xml:space="preserve"> </w:t>
      </w:r>
      <w:r w:rsidR="005468E9" w:rsidRPr="005151B5">
        <w:rPr>
          <w:rFonts w:hint="eastAsia"/>
          <w:sz w:val="24"/>
          <w:szCs w:val="24"/>
        </w:rPr>
        <w:t>сезона</w:t>
      </w:r>
      <w:r w:rsidR="005468E9" w:rsidRPr="005151B5">
        <w:rPr>
          <w:sz w:val="24"/>
          <w:szCs w:val="24"/>
        </w:rPr>
        <w:t xml:space="preserve"> </w:t>
      </w:r>
      <w:r w:rsidR="005468E9" w:rsidRPr="005151B5">
        <w:rPr>
          <w:rFonts w:hint="eastAsia"/>
          <w:sz w:val="24"/>
          <w:szCs w:val="24"/>
        </w:rPr>
        <w:t>и</w:t>
      </w:r>
      <w:r w:rsidR="005468E9" w:rsidRPr="005151B5">
        <w:rPr>
          <w:sz w:val="24"/>
          <w:szCs w:val="24"/>
        </w:rPr>
        <w:t xml:space="preserve"> </w:t>
      </w:r>
      <w:r w:rsidR="005468E9" w:rsidRPr="005151B5">
        <w:rPr>
          <w:rFonts w:hint="eastAsia"/>
          <w:sz w:val="24"/>
          <w:szCs w:val="24"/>
        </w:rPr>
        <w:t>разбалансировке</w:t>
      </w:r>
      <w:r w:rsidR="005468E9" w:rsidRPr="005151B5">
        <w:rPr>
          <w:sz w:val="24"/>
          <w:szCs w:val="24"/>
        </w:rPr>
        <w:t xml:space="preserve"> </w:t>
      </w:r>
      <w:r w:rsidR="005468E9" w:rsidRPr="005151B5">
        <w:rPr>
          <w:rFonts w:hint="eastAsia"/>
          <w:sz w:val="24"/>
          <w:szCs w:val="24"/>
        </w:rPr>
        <w:t>системы</w:t>
      </w:r>
      <w:r w:rsidR="005468E9" w:rsidRPr="005151B5">
        <w:rPr>
          <w:sz w:val="24"/>
          <w:szCs w:val="24"/>
        </w:rPr>
        <w:t xml:space="preserve"> </w:t>
      </w:r>
      <w:r w:rsidR="005468E9" w:rsidRPr="005151B5">
        <w:rPr>
          <w:rFonts w:hint="eastAsia"/>
          <w:sz w:val="24"/>
          <w:szCs w:val="24"/>
        </w:rPr>
        <w:t>теплоснабжения</w:t>
      </w:r>
      <w:r w:rsidR="005468E9" w:rsidRPr="005151B5">
        <w:rPr>
          <w:sz w:val="24"/>
          <w:szCs w:val="24"/>
        </w:rPr>
        <w:t xml:space="preserve"> </w:t>
      </w:r>
      <w:r w:rsidR="005468E9" w:rsidRPr="005151B5">
        <w:rPr>
          <w:rFonts w:hint="eastAsia"/>
          <w:sz w:val="24"/>
          <w:szCs w:val="24"/>
        </w:rPr>
        <w:t>потребителей</w:t>
      </w:r>
      <w:r w:rsidR="005468E9" w:rsidRPr="005151B5">
        <w:rPr>
          <w:sz w:val="24"/>
          <w:szCs w:val="24"/>
        </w:rPr>
        <w:t xml:space="preserve"> </w:t>
      </w:r>
      <w:r w:rsidR="005468E9" w:rsidRPr="005151B5">
        <w:rPr>
          <w:rFonts w:hint="eastAsia"/>
          <w:sz w:val="24"/>
          <w:szCs w:val="24"/>
        </w:rPr>
        <w:t>и</w:t>
      </w:r>
      <w:r w:rsidR="005468E9" w:rsidRPr="005151B5">
        <w:rPr>
          <w:sz w:val="24"/>
          <w:szCs w:val="24"/>
        </w:rPr>
        <w:t xml:space="preserve"> </w:t>
      </w:r>
      <w:r w:rsidR="005468E9" w:rsidRPr="005151B5">
        <w:rPr>
          <w:rFonts w:hint="eastAsia"/>
          <w:sz w:val="24"/>
          <w:szCs w:val="24"/>
        </w:rPr>
        <w:t>внутридомовых</w:t>
      </w:r>
      <w:r w:rsidR="005468E9" w:rsidRPr="005151B5">
        <w:rPr>
          <w:sz w:val="24"/>
          <w:szCs w:val="24"/>
        </w:rPr>
        <w:t xml:space="preserve"> </w:t>
      </w:r>
      <w:r w:rsidR="005468E9" w:rsidRPr="005151B5">
        <w:rPr>
          <w:rFonts w:hint="eastAsia"/>
          <w:sz w:val="24"/>
          <w:szCs w:val="24"/>
        </w:rPr>
        <w:t>систем</w:t>
      </w:r>
      <w:r w:rsidR="005468E9" w:rsidRPr="005151B5">
        <w:rPr>
          <w:sz w:val="24"/>
          <w:szCs w:val="24"/>
        </w:rPr>
        <w:t xml:space="preserve"> </w:t>
      </w:r>
      <w:r w:rsidR="005468E9" w:rsidRPr="005151B5">
        <w:rPr>
          <w:rFonts w:hint="eastAsia"/>
          <w:sz w:val="24"/>
          <w:szCs w:val="24"/>
        </w:rPr>
        <w:t>отопления</w:t>
      </w:r>
      <w:r w:rsidR="005468E9" w:rsidRPr="005151B5">
        <w:rPr>
          <w:sz w:val="24"/>
          <w:szCs w:val="24"/>
        </w:rPr>
        <w:t xml:space="preserve"> </w:t>
      </w:r>
      <w:r w:rsidR="005468E9" w:rsidRPr="005151B5">
        <w:rPr>
          <w:rFonts w:hint="eastAsia"/>
          <w:sz w:val="24"/>
          <w:szCs w:val="24"/>
        </w:rPr>
        <w:t>абонентов</w:t>
      </w:r>
      <w:r w:rsidR="005468E9" w:rsidRPr="005151B5">
        <w:rPr>
          <w:sz w:val="24"/>
          <w:szCs w:val="24"/>
        </w:rPr>
        <w:t>.</w:t>
      </w:r>
    </w:p>
    <w:p w:rsidR="00316166" w:rsidRPr="005151B5" w:rsidRDefault="00316166" w:rsidP="00887D1F">
      <w:pPr>
        <w:pStyle w:val="affb"/>
        <w:tabs>
          <w:tab w:val="left" w:pos="851"/>
        </w:tabs>
        <w:ind w:left="0" w:firstLine="709"/>
        <w:contextualSpacing/>
        <w:jc w:val="both"/>
        <w:rPr>
          <w:sz w:val="24"/>
          <w:szCs w:val="24"/>
        </w:rPr>
      </w:pPr>
    </w:p>
    <w:p w:rsidR="00C01102" w:rsidRPr="005151B5" w:rsidRDefault="00C01102" w:rsidP="00382F58">
      <w:pPr>
        <w:pStyle w:val="31"/>
        <w:numPr>
          <w:ilvl w:val="2"/>
          <w:numId w:val="43"/>
        </w:numPr>
        <w:tabs>
          <w:tab w:val="left" w:pos="851"/>
        </w:tabs>
        <w:spacing w:before="0" w:after="0"/>
        <w:ind w:left="0" w:firstLine="0"/>
        <w:rPr>
          <w:sz w:val="24"/>
          <w:szCs w:val="24"/>
        </w:rPr>
      </w:pPr>
      <w:r w:rsidRPr="005151B5">
        <w:rPr>
          <w:sz w:val="24"/>
          <w:szCs w:val="24"/>
        </w:rPr>
        <w:t xml:space="preserve">Существующих проблем организации надежного теплоснабжения </w:t>
      </w:r>
      <w:r w:rsidR="001D0093" w:rsidRPr="005151B5">
        <w:rPr>
          <w:sz w:val="24"/>
          <w:szCs w:val="24"/>
        </w:rPr>
        <w:t>поселения</w:t>
      </w:r>
      <w:r w:rsidR="00F71F46" w:rsidRPr="005151B5">
        <w:rPr>
          <w:sz w:val="24"/>
          <w:szCs w:val="24"/>
        </w:rPr>
        <w:t xml:space="preserve"> </w:t>
      </w:r>
      <w:r w:rsidRPr="005151B5">
        <w:rPr>
          <w:sz w:val="24"/>
          <w:szCs w:val="24"/>
        </w:rPr>
        <w:t>(перечень причин, приводящих к снижению надежности теплоснабжения, включая проблемы в работе теплопотребляющих установок потребителей)</w:t>
      </w:r>
    </w:p>
    <w:p w:rsidR="00052637" w:rsidRPr="005151B5" w:rsidRDefault="00052637" w:rsidP="00052637">
      <w:pPr>
        <w:ind w:firstLine="709"/>
        <w:jc w:val="both"/>
        <w:rPr>
          <w:sz w:val="24"/>
          <w:szCs w:val="24"/>
        </w:rPr>
      </w:pPr>
      <w:r w:rsidRPr="005151B5">
        <w:rPr>
          <w:sz w:val="24"/>
          <w:szCs w:val="24"/>
        </w:rPr>
        <w:t xml:space="preserve">Проблемы в организации надежного и безопасного теплоснабжения сводятся к следующим основным причинам: </w:t>
      </w:r>
    </w:p>
    <w:p w:rsidR="00052637" w:rsidRPr="005151B5" w:rsidRDefault="00052637" w:rsidP="00382F58">
      <w:pPr>
        <w:pStyle w:val="affb"/>
        <w:keepNext/>
        <w:keepLines/>
        <w:numPr>
          <w:ilvl w:val="0"/>
          <w:numId w:val="75"/>
        </w:numPr>
        <w:tabs>
          <w:tab w:val="left" w:pos="993"/>
        </w:tabs>
        <w:ind w:left="0" w:firstLine="709"/>
        <w:contextualSpacing/>
        <w:jc w:val="both"/>
        <w:rPr>
          <w:sz w:val="24"/>
          <w:szCs w:val="24"/>
        </w:rPr>
      </w:pPr>
      <w:r w:rsidRPr="005151B5">
        <w:rPr>
          <w:sz w:val="24"/>
          <w:szCs w:val="24"/>
        </w:rPr>
        <w:t>износ основного оборудования источников теплоснабжения</w:t>
      </w:r>
      <w:r w:rsidR="00265132" w:rsidRPr="005151B5">
        <w:rPr>
          <w:sz w:val="24"/>
          <w:szCs w:val="24"/>
        </w:rPr>
        <w:t>;</w:t>
      </w:r>
    </w:p>
    <w:p w:rsidR="00052637" w:rsidRPr="005151B5" w:rsidRDefault="00265132" w:rsidP="00382F58">
      <w:pPr>
        <w:pStyle w:val="affb"/>
        <w:keepNext/>
        <w:keepLines/>
        <w:numPr>
          <w:ilvl w:val="0"/>
          <w:numId w:val="75"/>
        </w:numPr>
        <w:tabs>
          <w:tab w:val="left" w:pos="993"/>
        </w:tabs>
        <w:ind w:left="0" w:firstLine="709"/>
        <w:contextualSpacing/>
        <w:jc w:val="both"/>
        <w:rPr>
          <w:sz w:val="24"/>
          <w:szCs w:val="24"/>
        </w:rPr>
      </w:pPr>
      <w:r w:rsidRPr="005151B5">
        <w:rPr>
          <w:sz w:val="24"/>
          <w:szCs w:val="24"/>
        </w:rPr>
        <w:t>и</w:t>
      </w:r>
      <w:r w:rsidR="00052637" w:rsidRPr="005151B5">
        <w:rPr>
          <w:sz w:val="24"/>
          <w:szCs w:val="24"/>
        </w:rPr>
        <w:t>знос тепловых сетей</w:t>
      </w:r>
      <w:r w:rsidR="005468E9" w:rsidRPr="005151B5">
        <w:rPr>
          <w:sz w:val="24"/>
          <w:szCs w:val="24"/>
        </w:rPr>
        <w:t>;</w:t>
      </w:r>
    </w:p>
    <w:p w:rsidR="005468E9" w:rsidRPr="005151B5" w:rsidRDefault="005468E9" w:rsidP="00382F58">
      <w:pPr>
        <w:pStyle w:val="affb"/>
        <w:keepNext/>
        <w:keepLines/>
        <w:numPr>
          <w:ilvl w:val="0"/>
          <w:numId w:val="75"/>
        </w:numPr>
        <w:tabs>
          <w:tab w:val="left" w:pos="993"/>
        </w:tabs>
        <w:ind w:left="0" w:firstLine="709"/>
        <w:contextualSpacing/>
        <w:jc w:val="both"/>
        <w:rPr>
          <w:sz w:val="24"/>
          <w:szCs w:val="24"/>
        </w:rPr>
      </w:pPr>
      <w:r w:rsidRPr="005151B5">
        <w:rPr>
          <w:sz w:val="24"/>
          <w:szCs w:val="24"/>
        </w:rPr>
        <w:t xml:space="preserve">отсутствие </w:t>
      </w:r>
      <w:r w:rsidR="00D52436" w:rsidRPr="005151B5">
        <w:rPr>
          <w:sz w:val="24"/>
          <w:szCs w:val="24"/>
        </w:rPr>
        <w:t xml:space="preserve">на котельных </w:t>
      </w:r>
      <w:r w:rsidRPr="005151B5">
        <w:rPr>
          <w:sz w:val="24"/>
          <w:szCs w:val="24"/>
        </w:rPr>
        <w:t>системы химводоподготовки;</w:t>
      </w:r>
    </w:p>
    <w:p w:rsidR="005468E9" w:rsidRPr="005151B5" w:rsidRDefault="005468E9" w:rsidP="00382F58">
      <w:pPr>
        <w:pStyle w:val="affb"/>
        <w:keepNext/>
        <w:keepLines/>
        <w:numPr>
          <w:ilvl w:val="0"/>
          <w:numId w:val="75"/>
        </w:numPr>
        <w:tabs>
          <w:tab w:val="left" w:pos="993"/>
        </w:tabs>
        <w:ind w:left="0" w:firstLine="709"/>
        <w:contextualSpacing/>
        <w:jc w:val="both"/>
        <w:rPr>
          <w:sz w:val="24"/>
          <w:szCs w:val="24"/>
        </w:rPr>
      </w:pPr>
      <w:r w:rsidRPr="005151B5">
        <w:rPr>
          <w:sz w:val="24"/>
          <w:szCs w:val="24"/>
        </w:rPr>
        <w:t xml:space="preserve">отсутствие резервного и аварийного топлива для котельной № 4 </w:t>
      </w:r>
      <w:r w:rsidR="00C76884">
        <w:rPr>
          <w:sz w:val="24"/>
          <w:szCs w:val="24"/>
        </w:rPr>
        <w:t>«</w:t>
      </w:r>
      <w:r w:rsidRPr="005151B5">
        <w:rPr>
          <w:sz w:val="24"/>
          <w:szCs w:val="24"/>
        </w:rPr>
        <w:t>Рыбозавод</w:t>
      </w:r>
      <w:r w:rsidR="00C76884">
        <w:rPr>
          <w:sz w:val="24"/>
          <w:szCs w:val="24"/>
        </w:rPr>
        <w:t>»</w:t>
      </w:r>
      <w:r w:rsidRPr="005151B5">
        <w:rPr>
          <w:sz w:val="24"/>
          <w:szCs w:val="24"/>
        </w:rPr>
        <w:t xml:space="preserve"> (п. Тазовский, ул. Почтовая, 35г) и котельной № 5 </w:t>
      </w:r>
      <w:r w:rsidR="00C76884">
        <w:rPr>
          <w:sz w:val="24"/>
          <w:szCs w:val="24"/>
        </w:rPr>
        <w:t>«</w:t>
      </w:r>
      <w:r w:rsidRPr="005151B5">
        <w:rPr>
          <w:sz w:val="24"/>
          <w:szCs w:val="24"/>
        </w:rPr>
        <w:t>ТЕРМАКС</w:t>
      </w:r>
      <w:r w:rsidR="00C76884">
        <w:rPr>
          <w:sz w:val="24"/>
          <w:szCs w:val="24"/>
        </w:rPr>
        <w:t>»</w:t>
      </w:r>
      <w:r w:rsidRPr="005151B5">
        <w:rPr>
          <w:sz w:val="24"/>
          <w:szCs w:val="24"/>
        </w:rPr>
        <w:t xml:space="preserve"> (п. Тазовский, мкр. Маргулова).</w:t>
      </w:r>
    </w:p>
    <w:p w:rsidR="00052637" w:rsidRPr="005151B5" w:rsidRDefault="00052637" w:rsidP="00213C3D">
      <w:pPr>
        <w:keepNext/>
        <w:keepLines/>
        <w:tabs>
          <w:tab w:val="left" w:pos="993"/>
        </w:tabs>
        <w:ind w:firstLine="709"/>
        <w:jc w:val="both"/>
        <w:rPr>
          <w:sz w:val="24"/>
          <w:szCs w:val="24"/>
        </w:rPr>
      </w:pPr>
    </w:p>
    <w:p w:rsidR="00C01102" w:rsidRPr="005151B5" w:rsidRDefault="00C01102" w:rsidP="00382F58">
      <w:pPr>
        <w:pStyle w:val="31"/>
        <w:numPr>
          <w:ilvl w:val="2"/>
          <w:numId w:val="43"/>
        </w:numPr>
        <w:tabs>
          <w:tab w:val="left" w:pos="851"/>
        </w:tabs>
        <w:spacing w:before="0" w:after="0"/>
        <w:ind w:left="0" w:firstLine="0"/>
        <w:rPr>
          <w:sz w:val="24"/>
          <w:szCs w:val="24"/>
        </w:rPr>
      </w:pPr>
      <w:r w:rsidRPr="005151B5">
        <w:rPr>
          <w:sz w:val="24"/>
          <w:szCs w:val="24"/>
        </w:rPr>
        <w:t>Существующие проблемы развития систем теплоснабжения</w:t>
      </w:r>
    </w:p>
    <w:p w:rsidR="00052637" w:rsidRPr="005151B5" w:rsidRDefault="00052637" w:rsidP="00052637">
      <w:pPr>
        <w:keepNext/>
        <w:keepLines/>
        <w:tabs>
          <w:tab w:val="left" w:pos="993"/>
        </w:tabs>
        <w:ind w:firstLine="709"/>
        <w:jc w:val="both"/>
        <w:rPr>
          <w:sz w:val="24"/>
          <w:szCs w:val="24"/>
        </w:rPr>
      </w:pPr>
      <w:r w:rsidRPr="005151B5">
        <w:rPr>
          <w:sz w:val="24"/>
          <w:szCs w:val="24"/>
        </w:rPr>
        <w:t>По результатам инженерно-технического анализа выявлены следующие проблемы развития системы теплоснабжения</w:t>
      </w:r>
      <w:r w:rsidRPr="005151B5">
        <w:rPr>
          <w:bCs/>
          <w:iCs/>
          <w:sz w:val="24"/>
          <w:szCs w:val="24"/>
        </w:rPr>
        <w:t xml:space="preserve"> </w:t>
      </w:r>
      <w:r w:rsidR="005468E9" w:rsidRPr="005151B5">
        <w:rPr>
          <w:bCs/>
          <w:iCs/>
          <w:sz w:val="24"/>
          <w:szCs w:val="24"/>
        </w:rPr>
        <w:t>муниципального округа Тазовский район</w:t>
      </w:r>
      <w:r w:rsidRPr="005151B5">
        <w:rPr>
          <w:bCs/>
          <w:iCs/>
          <w:sz w:val="24"/>
          <w:szCs w:val="24"/>
        </w:rPr>
        <w:t>:</w:t>
      </w:r>
    </w:p>
    <w:p w:rsidR="00052637" w:rsidRPr="005151B5" w:rsidRDefault="00052637" w:rsidP="00382F58">
      <w:pPr>
        <w:pStyle w:val="affb"/>
        <w:keepNext/>
        <w:keepLines/>
        <w:numPr>
          <w:ilvl w:val="0"/>
          <w:numId w:val="75"/>
        </w:numPr>
        <w:tabs>
          <w:tab w:val="left" w:pos="993"/>
        </w:tabs>
        <w:ind w:left="0" w:firstLine="709"/>
        <w:contextualSpacing/>
        <w:jc w:val="both"/>
        <w:rPr>
          <w:sz w:val="24"/>
          <w:szCs w:val="24"/>
        </w:rPr>
      </w:pPr>
      <w:r w:rsidRPr="005151B5">
        <w:rPr>
          <w:sz w:val="24"/>
          <w:szCs w:val="24"/>
        </w:rPr>
        <w:tab/>
        <w:t>недостат</w:t>
      </w:r>
      <w:r w:rsidR="00D52436" w:rsidRPr="005151B5">
        <w:rPr>
          <w:sz w:val="24"/>
          <w:szCs w:val="24"/>
        </w:rPr>
        <w:t>о</w:t>
      </w:r>
      <w:r w:rsidRPr="005151B5">
        <w:rPr>
          <w:sz w:val="24"/>
          <w:szCs w:val="24"/>
        </w:rPr>
        <w:t xml:space="preserve">к финансовых средств; </w:t>
      </w:r>
    </w:p>
    <w:p w:rsidR="00052637" w:rsidRPr="005151B5" w:rsidRDefault="00D52436" w:rsidP="00382F58">
      <w:pPr>
        <w:pStyle w:val="affb"/>
        <w:keepNext/>
        <w:keepLines/>
        <w:numPr>
          <w:ilvl w:val="0"/>
          <w:numId w:val="75"/>
        </w:numPr>
        <w:tabs>
          <w:tab w:val="left" w:pos="993"/>
        </w:tabs>
        <w:ind w:left="0" w:firstLine="709"/>
        <w:contextualSpacing/>
        <w:jc w:val="both"/>
        <w:rPr>
          <w:sz w:val="24"/>
          <w:szCs w:val="24"/>
        </w:rPr>
      </w:pPr>
      <w:r w:rsidRPr="005151B5">
        <w:rPr>
          <w:sz w:val="24"/>
          <w:szCs w:val="24"/>
        </w:rPr>
        <w:t>отсутствие фактических данных по распределению тепловых потоков между абонентами</w:t>
      </w:r>
      <w:r w:rsidR="00052637" w:rsidRPr="005151B5">
        <w:rPr>
          <w:sz w:val="24"/>
          <w:szCs w:val="24"/>
        </w:rPr>
        <w:t>.</w:t>
      </w:r>
    </w:p>
    <w:p w:rsidR="00C01102" w:rsidRPr="0029335D" w:rsidRDefault="00C01102" w:rsidP="00887D1F">
      <w:pPr>
        <w:pStyle w:val="affb"/>
        <w:tabs>
          <w:tab w:val="left" w:pos="851"/>
        </w:tabs>
        <w:ind w:left="0" w:firstLine="709"/>
        <w:contextualSpacing/>
        <w:jc w:val="both"/>
        <w:rPr>
          <w:color w:val="FF0000"/>
          <w:sz w:val="24"/>
          <w:szCs w:val="24"/>
          <w:highlight w:val="yellow"/>
        </w:rPr>
      </w:pPr>
    </w:p>
    <w:p w:rsidR="00C01102" w:rsidRPr="00D52436" w:rsidRDefault="00C01102" w:rsidP="00382F58">
      <w:pPr>
        <w:pStyle w:val="31"/>
        <w:numPr>
          <w:ilvl w:val="2"/>
          <w:numId w:val="43"/>
        </w:numPr>
        <w:tabs>
          <w:tab w:val="left" w:pos="851"/>
        </w:tabs>
        <w:spacing w:before="0" w:after="0"/>
        <w:ind w:left="0" w:firstLine="0"/>
        <w:rPr>
          <w:sz w:val="24"/>
          <w:szCs w:val="24"/>
        </w:rPr>
      </w:pPr>
      <w:r w:rsidRPr="00D52436">
        <w:rPr>
          <w:sz w:val="24"/>
          <w:szCs w:val="24"/>
        </w:rPr>
        <w:t>Существующие проблемы надежного и эффективного снабжения топливом действующих систем теплоснабжения</w:t>
      </w:r>
    </w:p>
    <w:p w:rsidR="00C01102" w:rsidRPr="00D52436" w:rsidRDefault="00F66BCC" w:rsidP="00F66BCC">
      <w:pPr>
        <w:ind w:firstLine="709"/>
        <w:jc w:val="both"/>
        <w:rPr>
          <w:sz w:val="24"/>
          <w:szCs w:val="24"/>
        </w:rPr>
      </w:pPr>
      <w:r w:rsidRPr="00D52436">
        <w:rPr>
          <w:sz w:val="24"/>
          <w:szCs w:val="24"/>
        </w:rPr>
        <w:t xml:space="preserve">Проблемы надежного и эффективного снабжения топливом действующих систем теплоснабжения </w:t>
      </w:r>
      <w:r w:rsidR="005468E9" w:rsidRPr="00D52436">
        <w:rPr>
          <w:bCs/>
          <w:iCs/>
          <w:sz w:val="24"/>
          <w:szCs w:val="24"/>
        </w:rPr>
        <w:t>муниципального округа Тазовский район</w:t>
      </w:r>
      <w:r w:rsidR="005468E9" w:rsidRPr="00D52436">
        <w:rPr>
          <w:sz w:val="24"/>
          <w:szCs w:val="24"/>
        </w:rPr>
        <w:t xml:space="preserve"> </w:t>
      </w:r>
      <w:r w:rsidRPr="00D52436">
        <w:rPr>
          <w:sz w:val="24"/>
          <w:szCs w:val="24"/>
        </w:rPr>
        <w:t>отсутствуют.</w:t>
      </w:r>
    </w:p>
    <w:p w:rsidR="00F66BCC" w:rsidRPr="0029335D" w:rsidRDefault="00F66BCC" w:rsidP="00887D1F">
      <w:pPr>
        <w:pStyle w:val="affb"/>
        <w:tabs>
          <w:tab w:val="left" w:pos="851"/>
        </w:tabs>
        <w:ind w:left="0" w:firstLine="709"/>
        <w:contextualSpacing/>
        <w:jc w:val="both"/>
        <w:rPr>
          <w:color w:val="FF0000"/>
          <w:sz w:val="24"/>
          <w:szCs w:val="24"/>
          <w:highlight w:val="yellow"/>
        </w:rPr>
      </w:pPr>
    </w:p>
    <w:p w:rsidR="00C01102" w:rsidRPr="00694708" w:rsidRDefault="00C01102" w:rsidP="00382F58">
      <w:pPr>
        <w:pStyle w:val="31"/>
        <w:numPr>
          <w:ilvl w:val="2"/>
          <w:numId w:val="43"/>
        </w:numPr>
        <w:tabs>
          <w:tab w:val="left" w:pos="851"/>
        </w:tabs>
        <w:spacing w:before="0" w:after="0"/>
        <w:ind w:left="0" w:firstLine="0"/>
        <w:rPr>
          <w:sz w:val="24"/>
          <w:szCs w:val="24"/>
        </w:rPr>
      </w:pPr>
      <w:r w:rsidRPr="00694708">
        <w:rPr>
          <w:sz w:val="24"/>
          <w:szCs w:val="24"/>
        </w:rPr>
        <w:t>Анализ предписаний надзорных органов об устранении нарушений, влияющих на безопасность и надежность системы теплоснабжения</w:t>
      </w:r>
    </w:p>
    <w:p w:rsidR="004E6E34" w:rsidRPr="00694708" w:rsidRDefault="004E6E34" w:rsidP="004E6E34">
      <w:pPr>
        <w:keepNext/>
        <w:keepLines/>
        <w:tabs>
          <w:tab w:val="left" w:pos="993"/>
        </w:tabs>
        <w:ind w:firstLine="709"/>
        <w:jc w:val="both"/>
        <w:rPr>
          <w:sz w:val="24"/>
          <w:szCs w:val="24"/>
        </w:rPr>
      </w:pPr>
      <w:r w:rsidRPr="00694708">
        <w:rPr>
          <w:sz w:val="24"/>
          <w:szCs w:val="24"/>
        </w:rPr>
        <w:t>Сведения о выданных предписаниях надзорных органов об устранении нарушений, влияющих на безопасность и надежность системы теплоснабжения, отсутствуют.</w:t>
      </w:r>
    </w:p>
    <w:p w:rsidR="00994753" w:rsidRPr="0029335D" w:rsidRDefault="00994753" w:rsidP="004E6E34">
      <w:pPr>
        <w:keepNext/>
        <w:keepLines/>
        <w:tabs>
          <w:tab w:val="left" w:pos="993"/>
        </w:tabs>
        <w:ind w:firstLine="709"/>
        <w:jc w:val="both"/>
        <w:rPr>
          <w:sz w:val="24"/>
          <w:szCs w:val="24"/>
          <w:highlight w:val="yellow"/>
        </w:rPr>
      </w:pPr>
    </w:p>
    <w:p w:rsidR="00643347" w:rsidRPr="00761168" w:rsidRDefault="00643347" w:rsidP="00994753">
      <w:pPr>
        <w:pStyle w:val="1a"/>
        <w:spacing w:before="0" w:after="0"/>
        <w:ind w:firstLine="709"/>
        <w:rPr>
          <w:color w:val="000000"/>
          <w:sz w:val="24"/>
          <w:szCs w:val="24"/>
        </w:rPr>
      </w:pPr>
      <w:r w:rsidRPr="0029335D">
        <w:rPr>
          <w:rStyle w:val="afffffe"/>
          <w:b/>
          <w:color w:val="FF0000"/>
          <w:sz w:val="24"/>
          <w:szCs w:val="24"/>
          <w:highlight w:val="yellow"/>
        </w:rPr>
        <w:br w:type="page"/>
      </w:r>
      <w:bookmarkStart w:id="68" w:name="_Toc360038878"/>
      <w:bookmarkStart w:id="69" w:name="_Toc23954374"/>
      <w:bookmarkEnd w:id="0"/>
      <w:r w:rsidR="004505E9" w:rsidRPr="00761168">
        <w:rPr>
          <w:color w:val="000000"/>
          <w:sz w:val="24"/>
          <w:szCs w:val="24"/>
        </w:rPr>
        <w:lastRenderedPageBreak/>
        <w:t xml:space="preserve"> </w:t>
      </w:r>
      <w:bookmarkStart w:id="70" w:name="_Toc74810423"/>
      <w:r w:rsidR="00B617C4" w:rsidRPr="00761168">
        <w:rPr>
          <w:color w:val="000000"/>
          <w:sz w:val="24"/>
          <w:szCs w:val="24"/>
        </w:rPr>
        <w:t>Книга</w:t>
      </w:r>
      <w:r w:rsidRPr="00761168">
        <w:rPr>
          <w:color w:val="000000"/>
          <w:sz w:val="24"/>
          <w:szCs w:val="24"/>
        </w:rPr>
        <w:t xml:space="preserve"> 2 </w:t>
      </w:r>
      <w:r w:rsidR="00B5113F" w:rsidRPr="00761168">
        <w:rPr>
          <w:color w:val="000000"/>
          <w:sz w:val="24"/>
          <w:szCs w:val="24"/>
        </w:rPr>
        <w:t>Существующее и п</w:t>
      </w:r>
      <w:r w:rsidRPr="00761168">
        <w:rPr>
          <w:color w:val="000000"/>
          <w:sz w:val="24"/>
          <w:szCs w:val="24"/>
        </w:rPr>
        <w:t>ерспективное потребление тепловой энергии на цели теплоснабжения</w:t>
      </w:r>
      <w:bookmarkEnd w:id="68"/>
      <w:bookmarkEnd w:id="69"/>
      <w:bookmarkEnd w:id="70"/>
    </w:p>
    <w:p w:rsidR="005D240E" w:rsidRPr="00761168" w:rsidRDefault="005D240E" w:rsidP="005D240E">
      <w:pPr>
        <w:widowControl w:val="0"/>
        <w:ind w:firstLine="709"/>
        <w:jc w:val="both"/>
        <w:rPr>
          <w:color w:val="FF0000"/>
          <w:sz w:val="24"/>
          <w:szCs w:val="24"/>
        </w:rPr>
      </w:pPr>
    </w:p>
    <w:p w:rsidR="00514DBE" w:rsidRPr="00761168" w:rsidRDefault="007F08D3" w:rsidP="007F08D3">
      <w:pPr>
        <w:pStyle w:val="25"/>
        <w:spacing w:before="0" w:after="0"/>
        <w:ind w:left="360"/>
        <w:rPr>
          <w:sz w:val="24"/>
          <w:szCs w:val="24"/>
        </w:rPr>
      </w:pPr>
      <w:r w:rsidRPr="00761168">
        <w:rPr>
          <w:sz w:val="24"/>
          <w:szCs w:val="24"/>
        </w:rPr>
        <w:t>2.1</w:t>
      </w:r>
      <w:r w:rsidR="00514DBE" w:rsidRPr="00761168">
        <w:rPr>
          <w:sz w:val="24"/>
          <w:szCs w:val="24"/>
        </w:rPr>
        <w:t xml:space="preserve"> Данные базового уровня потребления тепла на цели теплоснабжения</w:t>
      </w:r>
    </w:p>
    <w:p w:rsidR="00131BAD" w:rsidRPr="00761168" w:rsidRDefault="00131BAD" w:rsidP="00781BAD">
      <w:pPr>
        <w:ind w:firstLine="709"/>
        <w:jc w:val="both"/>
        <w:rPr>
          <w:sz w:val="24"/>
          <w:szCs w:val="24"/>
        </w:rPr>
      </w:pPr>
    </w:p>
    <w:p w:rsidR="00781BAD" w:rsidRPr="00A87E0B" w:rsidRDefault="00781BAD" w:rsidP="00781BAD">
      <w:pPr>
        <w:ind w:firstLine="709"/>
        <w:jc w:val="both"/>
        <w:rPr>
          <w:sz w:val="24"/>
          <w:szCs w:val="24"/>
        </w:rPr>
      </w:pPr>
      <w:r w:rsidRPr="00761168">
        <w:rPr>
          <w:sz w:val="24"/>
          <w:szCs w:val="24"/>
        </w:rPr>
        <w:t xml:space="preserve">Базовый уровень </w:t>
      </w:r>
      <w:r w:rsidR="00A87E0B">
        <w:rPr>
          <w:sz w:val="24"/>
          <w:szCs w:val="24"/>
        </w:rPr>
        <w:t>потребления тепла на цели теплоснабжения</w:t>
      </w:r>
      <w:r w:rsidRPr="00761168">
        <w:rPr>
          <w:sz w:val="24"/>
          <w:szCs w:val="24"/>
        </w:rPr>
        <w:t xml:space="preserve"> </w:t>
      </w:r>
      <w:r w:rsidR="00761168" w:rsidRPr="00761168">
        <w:rPr>
          <w:bCs/>
          <w:iCs/>
          <w:sz w:val="24"/>
          <w:szCs w:val="24"/>
        </w:rPr>
        <w:t>муниципального округа Тазовский район</w:t>
      </w:r>
      <w:r w:rsidRPr="00761168">
        <w:rPr>
          <w:sz w:val="24"/>
          <w:szCs w:val="24"/>
        </w:rPr>
        <w:t xml:space="preserve"> за 2020 г. в горячей воде принят в размере </w:t>
      </w:r>
      <w:r w:rsidR="00A87E0B" w:rsidRPr="00A87E0B">
        <w:rPr>
          <w:sz w:val="24"/>
          <w:szCs w:val="24"/>
        </w:rPr>
        <w:t>45,695</w:t>
      </w:r>
      <w:r w:rsidR="00761168" w:rsidRPr="00A87E0B">
        <w:rPr>
          <w:sz w:val="24"/>
          <w:szCs w:val="24"/>
        </w:rPr>
        <w:t> </w:t>
      </w:r>
      <w:r w:rsidRPr="00A87E0B">
        <w:rPr>
          <w:sz w:val="24"/>
          <w:szCs w:val="24"/>
        </w:rPr>
        <w:t>Гкал/ч</w:t>
      </w:r>
      <w:r w:rsidR="00761168" w:rsidRPr="00A87E0B">
        <w:rPr>
          <w:sz w:val="24"/>
          <w:szCs w:val="24"/>
        </w:rPr>
        <w:t xml:space="preserve"> (138,3</w:t>
      </w:r>
      <w:r w:rsidR="00A87E0B">
        <w:rPr>
          <w:sz w:val="24"/>
          <w:szCs w:val="24"/>
        </w:rPr>
        <w:t> </w:t>
      </w:r>
      <w:r w:rsidR="00761168" w:rsidRPr="00A87E0B">
        <w:rPr>
          <w:sz w:val="24"/>
          <w:szCs w:val="24"/>
        </w:rPr>
        <w:t>тыс.</w:t>
      </w:r>
      <w:r w:rsidR="00A87E0B">
        <w:rPr>
          <w:sz w:val="24"/>
          <w:szCs w:val="24"/>
        </w:rPr>
        <w:t> </w:t>
      </w:r>
      <w:r w:rsidR="00761168" w:rsidRPr="00A87E0B">
        <w:rPr>
          <w:sz w:val="24"/>
          <w:szCs w:val="24"/>
        </w:rPr>
        <w:t>Гкал) (</w:t>
      </w:r>
      <w:r w:rsidRPr="00A87E0B">
        <w:rPr>
          <w:sz w:val="24"/>
          <w:szCs w:val="24"/>
        </w:rPr>
        <w:t>табл. </w:t>
      </w:r>
      <w:r w:rsidR="00A87E0B" w:rsidRPr="00A87E0B">
        <w:rPr>
          <w:sz w:val="24"/>
          <w:szCs w:val="24"/>
        </w:rPr>
        <w:t>28</w:t>
      </w:r>
      <w:r w:rsidRPr="00A87E0B">
        <w:rPr>
          <w:sz w:val="24"/>
          <w:szCs w:val="24"/>
        </w:rPr>
        <w:t>).</w:t>
      </w:r>
    </w:p>
    <w:p w:rsidR="00781BAD" w:rsidRPr="00A87E0B" w:rsidRDefault="00781BAD" w:rsidP="00781BAD">
      <w:pPr>
        <w:ind w:firstLine="709"/>
        <w:jc w:val="right"/>
        <w:rPr>
          <w:b/>
          <w:sz w:val="24"/>
          <w:szCs w:val="24"/>
        </w:rPr>
      </w:pPr>
      <w:r w:rsidRPr="00A87E0B">
        <w:rPr>
          <w:b/>
          <w:sz w:val="24"/>
          <w:szCs w:val="24"/>
        </w:rPr>
        <w:t xml:space="preserve">Таблица </w:t>
      </w:r>
      <w:r w:rsidR="009F65A4" w:rsidRPr="009F65A4">
        <w:rPr>
          <w:b/>
          <w:sz w:val="24"/>
          <w:szCs w:val="24"/>
        </w:rPr>
        <w:fldChar w:fldCharType="begin"/>
      </w:r>
      <w:r w:rsidRPr="00A87E0B">
        <w:rPr>
          <w:b/>
          <w:sz w:val="24"/>
          <w:szCs w:val="24"/>
        </w:rPr>
        <w:instrText xml:space="preserve"> SEQ Таблица \* ARABIC </w:instrText>
      </w:r>
      <w:r w:rsidR="009F65A4" w:rsidRPr="009F65A4">
        <w:rPr>
          <w:b/>
          <w:sz w:val="24"/>
          <w:szCs w:val="24"/>
        </w:rPr>
        <w:fldChar w:fldCharType="separate"/>
      </w:r>
      <w:r w:rsidR="000E072D">
        <w:rPr>
          <w:b/>
          <w:noProof/>
          <w:sz w:val="24"/>
          <w:szCs w:val="24"/>
        </w:rPr>
        <w:t>28</w:t>
      </w:r>
      <w:r w:rsidR="009F65A4" w:rsidRPr="00A87E0B">
        <w:rPr>
          <w:sz w:val="24"/>
          <w:szCs w:val="24"/>
        </w:rPr>
        <w:fldChar w:fldCharType="end"/>
      </w:r>
    </w:p>
    <w:p w:rsidR="00781BAD" w:rsidRPr="00A87E0B" w:rsidRDefault="00781BAD" w:rsidP="00781BAD">
      <w:pPr>
        <w:ind w:firstLine="709"/>
        <w:jc w:val="center"/>
        <w:rPr>
          <w:b/>
          <w:bCs/>
          <w:iCs/>
          <w:sz w:val="24"/>
          <w:szCs w:val="24"/>
        </w:rPr>
      </w:pPr>
      <w:r w:rsidRPr="00A87E0B">
        <w:rPr>
          <w:b/>
          <w:sz w:val="24"/>
          <w:szCs w:val="24"/>
        </w:rPr>
        <w:t xml:space="preserve">Базовый уровень </w:t>
      </w:r>
      <w:r w:rsidR="00A87E0B" w:rsidRPr="00A87E0B">
        <w:rPr>
          <w:b/>
          <w:sz w:val="24"/>
          <w:szCs w:val="24"/>
        </w:rPr>
        <w:t xml:space="preserve">потребления тепла на цели теплоснабжения </w:t>
      </w:r>
      <w:r w:rsidR="00761168" w:rsidRPr="00A87E0B">
        <w:rPr>
          <w:b/>
          <w:bCs/>
          <w:iCs/>
          <w:sz w:val="24"/>
          <w:szCs w:val="24"/>
        </w:rPr>
        <w:t>муниципального округа Тазовский район</w:t>
      </w:r>
    </w:p>
    <w:tbl>
      <w:tblPr>
        <w:tblW w:w="5000" w:type="pct"/>
        <w:tblLook w:val="04A0"/>
      </w:tblPr>
      <w:tblGrid>
        <w:gridCol w:w="1291"/>
        <w:gridCol w:w="5472"/>
        <w:gridCol w:w="1429"/>
        <w:gridCol w:w="1298"/>
      </w:tblGrid>
      <w:tr w:rsidR="00A87E0B" w:rsidRPr="00EF2BE0" w:rsidTr="00A87E0B">
        <w:trPr>
          <w:tblHeader/>
        </w:trPr>
        <w:tc>
          <w:tcPr>
            <w:tcW w:w="68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b/>
                <w:bCs/>
                <w:color w:val="000000"/>
                <w:sz w:val="23"/>
                <w:szCs w:val="23"/>
              </w:rPr>
            </w:pPr>
            <w:bookmarkStart w:id="71" w:name="_Hlk74696344"/>
            <w:r w:rsidRPr="00EF2BE0">
              <w:rPr>
                <w:b/>
                <w:bCs/>
                <w:color w:val="000000"/>
                <w:sz w:val="23"/>
                <w:szCs w:val="23"/>
              </w:rPr>
              <w:t>Присвоен</w:t>
            </w:r>
            <w:r>
              <w:rPr>
                <w:b/>
                <w:bCs/>
                <w:color w:val="000000"/>
                <w:sz w:val="23"/>
                <w:szCs w:val="23"/>
              </w:rPr>
              <w:t>-</w:t>
            </w:r>
            <w:r w:rsidRPr="00EF2BE0">
              <w:rPr>
                <w:b/>
                <w:bCs/>
                <w:color w:val="000000"/>
                <w:sz w:val="23"/>
                <w:szCs w:val="23"/>
              </w:rPr>
              <w:t>ный номер ЦСТС</w:t>
            </w:r>
          </w:p>
        </w:tc>
        <w:tc>
          <w:tcPr>
            <w:tcW w:w="288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b/>
                <w:bCs/>
                <w:color w:val="000000"/>
                <w:sz w:val="23"/>
                <w:szCs w:val="23"/>
              </w:rPr>
            </w:pPr>
            <w:r w:rsidRPr="00EF2BE0">
              <w:rPr>
                <w:b/>
                <w:bCs/>
                <w:color w:val="000000"/>
                <w:sz w:val="23"/>
                <w:szCs w:val="23"/>
              </w:rPr>
              <w:t>Наименование и адрес источника тепловой энергии</w:t>
            </w:r>
          </w:p>
        </w:tc>
        <w:tc>
          <w:tcPr>
            <w:tcW w:w="7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b/>
                <w:bCs/>
                <w:color w:val="000000"/>
                <w:sz w:val="23"/>
                <w:szCs w:val="23"/>
              </w:rPr>
            </w:pPr>
            <w:r w:rsidRPr="00EF2BE0">
              <w:rPr>
                <w:b/>
                <w:bCs/>
                <w:color w:val="000000"/>
                <w:sz w:val="23"/>
                <w:szCs w:val="23"/>
              </w:rPr>
              <w:t>Присоеди</w:t>
            </w:r>
            <w:r>
              <w:rPr>
                <w:b/>
                <w:bCs/>
                <w:color w:val="000000"/>
                <w:sz w:val="23"/>
                <w:szCs w:val="23"/>
              </w:rPr>
              <w:t>-</w:t>
            </w:r>
            <w:r w:rsidRPr="00EF2BE0">
              <w:rPr>
                <w:b/>
                <w:bCs/>
                <w:color w:val="000000"/>
                <w:sz w:val="23"/>
                <w:szCs w:val="23"/>
              </w:rPr>
              <w:t>ненная нагрузка, Гкал/ч</w:t>
            </w:r>
          </w:p>
        </w:tc>
        <w:tc>
          <w:tcPr>
            <w:tcW w:w="684" w:type="pct"/>
            <w:tcBorders>
              <w:top w:val="single" w:sz="4" w:space="0" w:color="auto"/>
              <w:left w:val="nil"/>
              <w:bottom w:val="single" w:sz="4" w:space="0" w:color="auto"/>
              <w:right w:val="single" w:sz="4" w:space="0" w:color="auto"/>
            </w:tcBorders>
          </w:tcPr>
          <w:p w:rsidR="00A87E0B" w:rsidRPr="00EF2BE0" w:rsidRDefault="00A87E0B" w:rsidP="00F95DFB">
            <w:pPr>
              <w:jc w:val="center"/>
              <w:rPr>
                <w:b/>
                <w:bCs/>
                <w:color w:val="000000"/>
                <w:sz w:val="23"/>
                <w:szCs w:val="23"/>
              </w:rPr>
            </w:pPr>
            <w:r>
              <w:rPr>
                <w:b/>
                <w:bCs/>
                <w:color w:val="000000"/>
                <w:sz w:val="23"/>
                <w:szCs w:val="23"/>
              </w:rPr>
              <w:t>Полезный отпуск, Гкал</w:t>
            </w:r>
          </w:p>
        </w:tc>
      </w:tr>
      <w:tr w:rsidR="00A87E0B" w:rsidRPr="00EF2BE0" w:rsidTr="00A87E0B">
        <w:tc>
          <w:tcPr>
            <w:tcW w:w="680"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ЦСТС-1</w:t>
            </w: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Центральная</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 xml:space="preserve">Тазовский, </w:t>
            </w:r>
            <w:r w:rsidR="00FA5631">
              <w:rPr>
                <w:color w:val="000000"/>
                <w:sz w:val="23"/>
                <w:szCs w:val="23"/>
              </w:rPr>
              <w:t>ул. Калинина, 16, кор. 2</w:t>
            </w:r>
          </w:p>
        </w:tc>
        <w:tc>
          <w:tcPr>
            <w:tcW w:w="7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5,683</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10 806</w:t>
            </w:r>
          </w:p>
        </w:tc>
      </w:tr>
      <w:tr w:rsidR="00A87E0B" w:rsidRPr="00EF2BE0" w:rsidTr="00A87E0B">
        <w:tc>
          <w:tcPr>
            <w:tcW w:w="680"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Геофизики</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w:t>
            </w:r>
            <w:r>
              <w:rPr>
                <w:color w:val="000000"/>
                <w:sz w:val="23"/>
                <w:szCs w:val="23"/>
              </w:rPr>
              <w:t> </w:t>
            </w:r>
            <w:r w:rsidRPr="00EF2BE0">
              <w:rPr>
                <w:color w:val="000000"/>
                <w:sz w:val="23"/>
                <w:szCs w:val="23"/>
              </w:rPr>
              <w:t>Геофизиков, 18Б</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6,501</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18 900</w:t>
            </w:r>
          </w:p>
        </w:tc>
      </w:tr>
      <w:tr w:rsidR="00A87E0B" w:rsidRPr="00EF2BE0" w:rsidTr="00A87E0B">
        <w:tc>
          <w:tcPr>
            <w:tcW w:w="680"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4 </w:t>
            </w:r>
            <w:r w:rsidR="00C76884">
              <w:rPr>
                <w:color w:val="000000"/>
                <w:sz w:val="23"/>
                <w:szCs w:val="23"/>
              </w:rPr>
              <w:t>«</w:t>
            </w:r>
            <w:r w:rsidRPr="00EF2BE0">
              <w:rPr>
                <w:color w:val="000000"/>
                <w:sz w:val="23"/>
                <w:szCs w:val="23"/>
              </w:rPr>
              <w:t>Рыбозавод</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w:t>
            </w:r>
            <w:r>
              <w:rPr>
                <w:color w:val="000000"/>
                <w:sz w:val="23"/>
                <w:szCs w:val="23"/>
              </w:rPr>
              <w:t> </w:t>
            </w:r>
            <w:r w:rsidRPr="00EF2BE0">
              <w:rPr>
                <w:color w:val="000000"/>
                <w:sz w:val="23"/>
                <w:szCs w:val="23"/>
              </w:rPr>
              <w:t>Почтовая, 35г</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2,619</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13 727</w:t>
            </w:r>
          </w:p>
        </w:tc>
      </w:tr>
      <w:tr w:rsidR="00A87E0B" w:rsidRPr="00EF2BE0" w:rsidTr="00A87E0B">
        <w:tc>
          <w:tcPr>
            <w:tcW w:w="680"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6 </w:t>
            </w:r>
            <w:r w:rsidR="00C76884">
              <w:rPr>
                <w:color w:val="000000"/>
                <w:sz w:val="23"/>
                <w:szCs w:val="23"/>
              </w:rPr>
              <w:t>«</w:t>
            </w:r>
            <w:r w:rsidRPr="00EF2BE0">
              <w:rPr>
                <w:color w:val="000000"/>
                <w:sz w:val="23"/>
                <w:szCs w:val="23"/>
              </w:rPr>
              <w:t>ЦРБ</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 Калинина, 3Б</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0,000</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0</w:t>
            </w:r>
          </w:p>
        </w:tc>
      </w:tr>
      <w:tr w:rsidR="00A87E0B" w:rsidRPr="00EF2BE0" w:rsidTr="00A87E0B">
        <w:tc>
          <w:tcPr>
            <w:tcW w:w="680"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7 </w:t>
            </w:r>
            <w:r w:rsidR="00C76884">
              <w:rPr>
                <w:color w:val="000000"/>
                <w:sz w:val="23"/>
                <w:szCs w:val="23"/>
              </w:rPr>
              <w:t>«</w:t>
            </w:r>
            <w:r w:rsidRPr="00EF2BE0">
              <w:rPr>
                <w:color w:val="000000"/>
                <w:sz w:val="23"/>
                <w:szCs w:val="23"/>
              </w:rPr>
              <w:t>Совхоз</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w:t>
            </w:r>
            <w:r>
              <w:rPr>
                <w:color w:val="000000"/>
                <w:sz w:val="23"/>
                <w:szCs w:val="23"/>
              </w:rPr>
              <w:t> </w:t>
            </w:r>
            <w:r w:rsidRPr="00EF2BE0">
              <w:rPr>
                <w:color w:val="000000"/>
                <w:sz w:val="23"/>
                <w:szCs w:val="23"/>
              </w:rPr>
              <w:t>Колхозная, 26А</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3,555</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9 214</w:t>
            </w:r>
          </w:p>
        </w:tc>
      </w:tr>
      <w:tr w:rsidR="00A87E0B" w:rsidRPr="00EF2BE0" w:rsidTr="00A87E0B">
        <w:tc>
          <w:tcPr>
            <w:tcW w:w="680"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8 </w:t>
            </w:r>
            <w:r w:rsidR="00C76884">
              <w:rPr>
                <w:color w:val="000000"/>
                <w:sz w:val="23"/>
                <w:szCs w:val="23"/>
              </w:rPr>
              <w:t>«</w:t>
            </w:r>
            <w:r w:rsidRPr="00EF2BE0">
              <w:rPr>
                <w:color w:val="000000"/>
                <w:sz w:val="23"/>
                <w:szCs w:val="23"/>
              </w:rPr>
              <w:t>Интернат</w:t>
            </w:r>
            <w:r w:rsidR="00C76884">
              <w:rPr>
                <w:color w:val="000000"/>
                <w:sz w:val="23"/>
                <w:szCs w:val="23"/>
              </w:rPr>
              <w:t>»</w:t>
            </w:r>
            <w:r w:rsidRPr="00EF2BE0">
              <w:rPr>
                <w:color w:val="000000"/>
                <w:sz w:val="23"/>
                <w:szCs w:val="23"/>
              </w:rPr>
              <w:t>, п. Тазовский, ул. Кирова, 10</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3,063</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6 165</w:t>
            </w:r>
          </w:p>
        </w:tc>
      </w:tr>
      <w:tr w:rsidR="00A87E0B" w:rsidRPr="00EF2BE0" w:rsidTr="00A87E0B">
        <w:tc>
          <w:tcPr>
            <w:tcW w:w="680"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w:t>
            </w:r>
            <w:r w:rsidR="00C76884">
              <w:rPr>
                <w:color w:val="000000"/>
                <w:sz w:val="23"/>
                <w:szCs w:val="23"/>
              </w:rPr>
              <w:t>«</w:t>
            </w:r>
            <w:r w:rsidRPr="00EF2BE0">
              <w:rPr>
                <w:color w:val="000000"/>
                <w:sz w:val="23"/>
                <w:szCs w:val="23"/>
              </w:rPr>
              <w:t>Аэропорт</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ул.</w:t>
            </w:r>
            <w:r>
              <w:rPr>
                <w:color w:val="000000"/>
                <w:sz w:val="23"/>
                <w:szCs w:val="23"/>
              </w:rPr>
              <w:t> </w:t>
            </w:r>
            <w:r w:rsidRPr="00EF2BE0">
              <w:rPr>
                <w:color w:val="000000"/>
                <w:sz w:val="23"/>
                <w:szCs w:val="23"/>
              </w:rPr>
              <w:t>Пристанская, 35А</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2,542</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9 356</w:t>
            </w:r>
          </w:p>
        </w:tc>
      </w:tr>
      <w:tr w:rsidR="00A87E0B" w:rsidRPr="00EF2BE0" w:rsidTr="00A87E0B">
        <w:tc>
          <w:tcPr>
            <w:tcW w:w="680"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5 </w:t>
            </w:r>
            <w:r w:rsidR="00C76884">
              <w:rPr>
                <w:color w:val="000000"/>
                <w:sz w:val="23"/>
                <w:szCs w:val="23"/>
              </w:rPr>
              <w:t>«</w:t>
            </w:r>
            <w:r w:rsidRPr="00EF2BE0">
              <w:rPr>
                <w:color w:val="000000"/>
                <w:sz w:val="23"/>
                <w:szCs w:val="23"/>
              </w:rPr>
              <w:t>ТЕРМАКС</w:t>
            </w:r>
            <w:r w:rsidR="00C76884">
              <w:rPr>
                <w:color w:val="000000"/>
                <w:sz w:val="23"/>
                <w:szCs w:val="23"/>
              </w:rPr>
              <w:t>»</w:t>
            </w:r>
            <w:r w:rsidRPr="00EF2BE0">
              <w:rPr>
                <w:color w:val="000000"/>
                <w:sz w:val="23"/>
                <w:szCs w:val="23"/>
              </w:rPr>
              <w:t>, п.</w:t>
            </w:r>
            <w:r>
              <w:rPr>
                <w:color w:val="000000"/>
                <w:sz w:val="23"/>
                <w:szCs w:val="23"/>
              </w:rPr>
              <w:t> </w:t>
            </w:r>
            <w:r w:rsidRPr="00EF2BE0">
              <w:rPr>
                <w:color w:val="000000"/>
                <w:sz w:val="23"/>
                <w:szCs w:val="23"/>
              </w:rPr>
              <w:t>Тазовский, мкр.</w:t>
            </w:r>
            <w:r>
              <w:rPr>
                <w:color w:val="000000"/>
                <w:sz w:val="23"/>
                <w:szCs w:val="23"/>
              </w:rPr>
              <w:t> </w:t>
            </w:r>
            <w:r w:rsidRPr="00EF2BE0">
              <w:rPr>
                <w:color w:val="000000"/>
                <w:sz w:val="23"/>
                <w:szCs w:val="23"/>
              </w:rPr>
              <w:t>Маргулова</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1,400</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6 923</w:t>
            </w:r>
          </w:p>
        </w:tc>
      </w:tr>
      <w:tr w:rsidR="00A87E0B" w:rsidRPr="00EF2BE0" w:rsidTr="00A87E0B">
        <w:tc>
          <w:tcPr>
            <w:tcW w:w="680" w:type="pct"/>
            <w:vMerge w:val="restart"/>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ЦСТС-2</w:t>
            </w: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Глубокое</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Антипаюта, ул.</w:t>
            </w:r>
            <w:r>
              <w:rPr>
                <w:color w:val="000000"/>
                <w:sz w:val="23"/>
                <w:szCs w:val="23"/>
              </w:rPr>
              <w:t> </w:t>
            </w:r>
            <w:r w:rsidRPr="00EF2BE0">
              <w:rPr>
                <w:color w:val="000000"/>
                <w:sz w:val="23"/>
                <w:szCs w:val="23"/>
              </w:rPr>
              <w:t>Буровиков, 21</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1,221</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6 813</w:t>
            </w:r>
          </w:p>
        </w:tc>
      </w:tr>
      <w:tr w:rsidR="00A87E0B" w:rsidRPr="00EF2BE0" w:rsidTr="00A87E0B">
        <w:tc>
          <w:tcPr>
            <w:tcW w:w="680" w:type="pct"/>
            <w:vMerge/>
            <w:tcBorders>
              <w:top w:val="single" w:sz="4" w:space="0" w:color="auto"/>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Поселок</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Антипаюта, ул.</w:t>
            </w:r>
            <w:r>
              <w:rPr>
                <w:color w:val="000000"/>
                <w:sz w:val="23"/>
                <w:szCs w:val="23"/>
              </w:rPr>
              <w:t> </w:t>
            </w:r>
            <w:r w:rsidRPr="00EF2BE0">
              <w:rPr>
                <w:color w:val="000000"/>
                <w:sz w:val="23"/>
                <w:szCs w:val="23"/>
              </w:rPr>
              <w:t>Юбилейная</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A87E0B" w:rsidRDefault="00A87E0B" w:rsidP="00F95DFB">
            <w:pPr>
              <w:jc w:val="center"/>
              <w:rPr>
                <w:color w:val="000000"/>
                <w:sz w:val="23"/>
                <w:szCs w:val="23"/>
              </w:rPr>
            </w:pPr>
            <w:r w:rsidRPr="00A87E0B">
              <w:rPr>
                <w:sz w:val="23"/>
                <w:szCs w:val="23"/>
              </w:rPr>
              <w:t>4,328</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9 054</w:t>
            </w:r>
          </w:p>
        </w:tc>
      </w:tr>
      <w:tr w:rsidR="00A87E0B" w:rsidRPr="00EF2BE0" w:rsidTr="00A87E0B">
        <w:tc>
          <w:tcPr>
            <w:tcW w:w="68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ЦСТС-3</w:t>
            </w:r>
          </w:p>
        </w:tc>
        <w:tc>
          <w:tcPr>
            <w:tcW w:w="28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20 МВт, с. Газ-Сале </w:t>
            </w:r>
          </w:p>
        </w:tc>
        <w:tc>
          <w:tcPr>
            <w:tcW w:w="75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9,515</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21 736</w:t>
            </w:r>
          </w:p>
        </w:tc>
      </w:tr>
      <w:tr w:rsidR="00A87E0B" w:rsidRPr="00EF2BE0" w:rsidTr="00A87E0B">
        <w:tc>
          <w:tcPr>
            <w:tcW w:w="68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ЦСТС-4</w:t>
            </w:r>
          </w:p>
        </w:tc>
        <w:tc>
          <w:tcPr>
            <w:tcW w:w="288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Котельная № 1, с. Находка, ул.</w:t>
            </w:r>
            <w:r>
              <w:rPr>
                <w:color w:val="000000"/>
                <w:sz w:val="23"/>
                <w:szCs w:val="23"/>
              </w:rPr>
              <w:t> </w:t>
            </w:r>
            <w:r w:rsidRPr="00EF2BE0">
              <w:rPr>
                <w:color w:val="000000"/>
                <w:sz w:val="23"/>
                <w:szCs w:val="23"/>
              </w:rPr>
              <w:t>Подгорная, 1а</w:t>
            </w:r>
          </w:p>
        </w:tc>
        <w:tc>
          <w:tcPr>
            <w:tcW w:w="753"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0,762</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3 167</w:t>
            </w:r>
          </w:p>
        </w:tc>
      </w:tr>
      <w:tr w:rsidR="00A87E0B" w:rsidRPr="00EF2BE0" w:rsidTr="00A87E0B">
        <w:tc>
          <w:tcPr>
            <w:tcW w:w="680" w:type="pct"/>
            <w:vMerge w:val="restar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ЦСТС-5</w:t>
            </w: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1 </w:t>
            </w:r>
            <w:r w:rsidR="00C76884">
              <w:rPr>
                <w:color w:val="000000"/>
                <w:sz w:val="23"/>
                <w:szCs w:val="23"/>
              </w:rPr>
              <w:t>«</w:t>
            </w:r>
            <w:r w:rsidRPr="00EF2BE0">
              <w:rPr>
                <w:color w:val="000000"/>
                <w:sz w:val="23"/>
                <w:szCs w:val="23"/>
              </w:rPr>
              <w:t>Центральная</w:t>
            </w:r>
            <w:r w:rsidR="00C76884">
              <w:rPr>
                <w:color w:val="000000"/>
                <w:sz w:val="23"/>
                <w:szCs w:val="23"/>
              </w:rPr>
              <w:t>»</w:t>
            </w:r>
            <w:r w:rsidRPr="00EF2BE0">
              <w:rPr>
                <w:color w:val="000000"/>
                <w:sz w:val="23"/>
                <w:szCs w:val="23"/>
              </w:rPr>
              <w:t>, с.</w:t>
            </w:r>
            <w:r>
              <w:rPr>
                <w:color w:val="000000"/>
                <w:sz w:val="23"/>
                <w:szCs w:val="23"/>
              </w:rPr>
              <w:t> </w:t>
            </w:r>
            <w:r w:rsidRPr="00EF2BE0">
              <w:rPr>
                <w:color w:val="000000"/>
                <w:sz w:val="23"/>
                <w:szCs w:val="23"/>
              </w:rPr>
              <w:t>Гыда, ул.</w:t>
            </w:r>
            <w:r>
              <w:rPr>
                <w:color w:val="000000"/>
                <w:sz w:val="23"/>
                <w:szCs w:val="23"/>
              </w:rPr>
              <w:t> </w:t>
            </w:r>
            <w:r w:rsidRPr="00EF2BE0">
              <w:rPr>
                <w:color w:val="000000"/>
                <w:sz w:val="23"/>
                <w:szCs w:val="23"/>
              </w:rPr>
              <w:t>Набережная, 5</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2,000</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7 621</w:t>
            </w:r>
          </w:p>
        </w:tc>
      </w:tr>
      <w:tr w:rsidR="00A87E0B" w:rsidRPr="00EF2BE0" w:rsidTr="00A87E0B">
        <w:tc>
          <w:tcPr>
            <w:tcW w:w="680"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A87E0B" w:rsidRPr="00EF2BE0" w:rsidRDefault="00A87E0B" w:rsidP="00F95DFB">
            <w:pPr>
              <w:rPr>
                <w:color w:val="000000"/>
                <w:sz w:val="23"/>
                <w:szCs w:val="23"/>
              </w:rPr>
            </w:pPr>
          </w:p>
        </w:tc>
        <w:tc>
          <w:tcPr>
            <w:tcW w:w="288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rPr>
                <w:color w:val="000000"/>
                <w:sz w:val="23"/>
                <w:szCs w:val="23"/>
              </w:rPr>
            </w:pPr>
            <w:r w:rsidRPr="00EF2BE0">
              <w:rPr>
                <w:color w:val="000000"/>
                <w:sz w:val="23"/>
                <w:szCs w:val="23"/>
              </w:rPr>
              <w:t xml:space="preserve">Котельная № 2 </w:t>
            </w:r>
            <w:r w:rsidR="00C76884">
              <w:rPr>
                <w:color w:val="000000"/>
                <w:sz w:val="23"/>
                <w:szCs w:val="23"/>
              </w:rPr>
              <w:t>«</w:t>
            </w:r>
            <w:r w:rsidRPr="00EF2BE0">
              <w:rPr>
                <w:color w:val="000000"/>
                <w:sz w:val="23"/>
                <w:szCs w:val="23"/>
              </w:rPr>
              <w:t>БВК</w:t>
            </w:r>
            <w:r w:rsidR="00C76884">
              <w:rPr>
                <w:color w:val="000000"/>
                <w:sz w:val="23"/>
                <w:szCs w:val="23"/>
              </w:rPr>
              <w:t>»</w:t>
            </w:r>
            <w:r w:rsidRPr="00EF2BE0">
              <w:rPr>
                <w:color w:val="000000"/>
                <w:sz w:val="23"/>
                <w:szCs w:val="23"/>
              </w:rPr>
              <w:t>, с. Гыда, мкр. Школьный, 5</w:t>
            </w:r>
          </w:p>
        </w:tc>
        <w:tc>
          <w:tcPr>
            <w:tcW w:w="7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7E0B" w:rsidRPr="00EF2BE0" w:rsidRDefault="00A87E0B" w:rsidP="00F95DFB">
            <w:pPr>
              <w:jc w:val="center"/>
              <w:rPr>
                <w:color w:val="000000"/>
                <w:sz w:val="23"/>
                <w:szCs w:val="23"/>
              </w:rPr>
            </w:pPr>
            <w:r w:rsidRPr="00EF2BE0">
              <w:rPr>
                <w:color w:val="000000"/>
                <w:sz w:val="23"/>
                <w:szCs w:val="23"/>
              </w:rPr>
              <w:t>2,506</w:t>
            </w:r>
          </w:p>
        </w:tc>
        <w:tc>
          <w:tcPr>
            <w:tcW w:w="684" w:type="pct"/>
            <w:tcBorders>
              <w:top w:val="nil"/>
              <w:left w:val="single" w:sz="4" w:space="0" w:color="auto"/>
              <w:bottom w:val="single" w:sz="4" w:space="0" w:color="auto"/>
              <w:right w:val="single" w:sz="4" w:space="0" w:color="auto"/>
            </w:tcBorders>
            <w:shd w:val="clear" w:color="auto" w:fill="auto"/>
            <w:vAlign w:val="center"/>
          </w:tcPr>
          <w:p w:rsidR="00A87E0B" w:rsidRPr="00263A76" w:rsidRDefault="00A87E0B" w:rsidP="00F95DFB">
            <w:pPr>
              <w:jc w:val="center"/>
              <w:rPr>
                <w:color w:val="000000"/>
                <w:sz w:val="23"/>
                <w:szCs w:val="23"/>
              </w:rPr>
            </w:pPr>
            <w:r w:rsidRPr="00263A76">
              <w:rPr>
                <w:color w:val="000000"/>
                <w:sz w:val="23"/>
                <w:szCs w:val="23"/>
              </w:rPr>
              <w:t>14 794</w:t>
            </w:r>
          </w:p>
        </w:tc>
      </w:tr>
      <w:bookmarkEnd w:id="71"/>
    </w:tbl>
    <w:p w:rsidR="00781BAD" w:rsidRPr="0029335D" w:rsidRDefault="00781BAD" w:rsidP="00281168">
      <w:pPr>
        <w:ind w:firstLine="709"/>
        <w:jc w:val="both"/>
        <w:rPr>
          <w:sz w:val="24"/>
          <w:szCs w:val="24"/>
          <w:highlight w:val="yellow"/>
        </w:rPr>
      </w:pPr>
    </w:p>
    <w:p w:rsidR="00281168" w:rsidRPr="0029335D" w:rsidRDefault="00281168" w:rsidP="009E1498">
      <w:pPr>
        <w:ind w:firstLine="709"/>
        <w:jc w:val="both"/>
        <w:rPr>
          <w:sz w:val="24"/>
          <w:szCs w:val="24"/>
          <w:highlight w:val="yellow"/>
        </w:rPr>
      </w:pPr>
    </w:p>
    <w:p w:rsidR="00514DBE" w:rsidRPr="00761168" w:rsidRDefault="00514DBE" w:rsidP="00382F58">
      <w:pPr>
        <w:pStyle w:val="25"/>
        <w:numPr>
          <w:ilvl w:val="1"/>
          <w:numId w:val="44"/>
        </w:numPr>
        <w:spacing w:before="0" w:after="0"/>
        <w:rPr>
          <w:sz w:val="24"/>
          <w:szCs w:val="24"/>
        </w:rPr>
      </w:pPr>
      <w:r w:rsidRPr="00761168">
        <w:rPr>
          <w:sz w:val="24"/>
          <w:szCs w:val="24"/>
        </w:rPr>
        <w:t xml:space="preserve">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w:t>
      </w:r>
      <w:r w:rsidR="00A809C4" w:rsidRPr="00761168">
        <w:rPr>
          <w:sz w:val="24"/>
          <w:szCs w:val="24"/>
        </w:rPr>
        <w:t xml:space="preserve">индивидуальные </w:t>
      </w:r>
      <w:r w:rsidRPr="00761168">
        <w:rPr>
          <w:sz w:val="24"/>
          <w:szCs w:val="24"/>
        </w:rPr>
        <w:t>жилые дома, общественные здания</w:t>
      </w:r>
      <w:r w:rsidR="00A809C4" w:rsidRPr="00761168">
        <w:rPr>
          <w:sz w:val="24"/>
          <w:szCs w:val="24"/>
        </w:rPr>
        <w:t xml:space="preserve">, </w:t>
      </w:r>
      <w:r w:rsidRPr="00761168">
        <w:rPr>
          <w:sz w:val="24"/>
          <w:szCs w:val="24"/>
        </w:rPr>
        <w:t>производственные здания промышленных предприятий</w:t>
      </w:r>
      <w:r w:rsidR="00A809C4" w:rsidRPr="00761168">
        <w:rPr>
          <w:sz w:val="24"/>
          <w:szCs w:val="24"/>
        </w:rPr>
        <w:t>, на каждом этапе</w:t>
      </w:r>
    </w:p>
    <w:p w:rsidR="00994753" w:rsidRPr="00761168" w:rsidRDefault="00994753" w:rsidP="00781BAD">
      <w:pPr>
        <w:pStyle w:val="27"/>
        <w:spacing w:line="240" w:lineRule="auto"/>
        <w:ind w:firstLine="720"/>
        <w:rPr>
          <w:szCs w:val="24"/>
        </w:rPr>
      </w:pPr>
    </w:p>
    <w:p w:rsidR="00761168" w:rsidRDefault="00761168" w:rsidP="00761168">
      <w:pPr>
        <w:ind w:firstLine="709"/>
        <w:jc w:val="both"/>
        <w:rPr>
          <w:color w:val="000000" w:themeColor="text1"/>
          <w:sz w:val="24"/>
          <w:szCs w:val="24"/>
        </w:rPr>
      </w:pPr>
      <w:bookmarkStart w:id="72" w:name="_Hlk69228089"/>
      <w:r w:rsidRPr="00185DAD">
        <w:rPr>
          <w:color w:val="000000" w:themeColor="text1"/>
          <w:sz w:val="24"/>
          <w:szCs w:val="24"/>
        </w:rPr>
        <w:t>По состоянию на 01.01.2020 численность населения муниципального округа Тазовский район составила 17 549 чел., в т.ч. 41,08 % проживает на территории п</w:t>
      </w:r>
      <w:r>
        <w:rPr>
          <w:color w:val="000000" w:themeColor="text1"/>
          <w:sz w:val="24"/>
          <w:szCs w:val="24"/>
        </w:rPr>
        <w:t>.</w:t>
      </w:r>
      <w:r w:rsidR="00A87E0B">
        <w:rPr>
          <w:color w:val="000000" w:themeColor="text1"/>
          <w:sz w:val="24"/>
          <w:szCs w:val="24"/>
        </w:rPr>
        <w:t> </w:t>
      </w:r>
      <w:r>
        <w:rPr>
          <w:color w:val="000000" w:themeColor="text1"/>
          <w:sz w:val="24"/>
          <w:szCs w:val="24"/>
        </w:rPr>
        <w:t xml:space="preserve">Тазовский, 21,35 % </w:t>
      </w:r>
      <w:r w:rsidRPr="00B443FC">
        <w:rPr>
          <w:color w:val="000000" w:themeColor="text1"/>
          <w:sz w:val="24"/>
          <w:szCs w:val="24"/>
        </w:rPr>
        <w:t>–</w:t>
      </w:r>
      <w:r>
        <w:rPr>
          <w:color w:val="000000" w:themeColor="text1"/>
          <w:sz w:val="24"/>
          <w:szCs w:val="24"/>
        </w:rPr>
        <w:t xml:space="preserve"> </w:t>
      </w:r>
      <w:r w:rsidRPr="00B443FC">
        <w:rPr>
          <w:color w:val="000000" w:themeColor="text1"/>
          <w:sz w:val="24"/>
          <w:szCs w:val="24"/>
        </w:rPr>
        <w:t>с. Гыда, 15,77 % – с. Антипаюта, 9,88 % – с. Газ-Сале, 7,86 % – с. Находка, 4,05 % – д. Тадебя-Яха, д. Тибей-Сале, д. Матюй-Сале, д. Юрибей.</w:t>
      </w:r>
    </w:p>
    <w:p w:rsidR="001364C5" w:rsidRPr="001364C5" w:rsidRDefault="001364C5" w:rsidP="001364C5">
      <w:pPr>
        <w:pStyle w:val="27"/>
        <w:spacing w:line="240" w:lineRule="auto"/>
        <w:ind w:firstLine="720"/>
        <w:rPr>
          <w:szCs w:val="24"/>
        </w:rPr>
      </w:pPr>
      <w:r w:rsidRPr="001364C5">
        <w:rPr>
          <w:szCs w:val="24"/>
        </w:rPr>
        <w:lastRenderedPageBreak/>
        <w:t xml:space="preserve">В соответствии с Генеральным планом муниципального округа Тазовский район численность населения муниципального округа Тазовский район к окончанию срока реализации Генерального плана (к 2040 г.) составит 18 870 чел. </w:t>
      </w:r>
    </w:p>
    <w:p w:rsidR="00AD399D" w:rsidRPr="00A87E0B" w:rsidRDefault="001364C5" w:rsidP="00AD399D">
      <w:pPr>
        <w:pStyle w:val="27"/>
        <w:spacing w:line="240" w:lineRule="auto"/>
        <w:ind w:firstLine="720"/>
        <w:rPr>
          <w:szCs w:val="24"/>
        </w:rPr>
      </w:pPr>
      <w:r w:rsidRPr="001364C5">
        <w:rPr>
          <w:szCs w:val="24"/>
        </w:rPr>
        <w:t xml:space="preserve">Прогноз численности сформирован по периодам в соответствии с этапами настоящей Программы с учетом сложившейся динамики численности, развития застройки </w:t>
      </w:r>
      <w:r w:rsidRPr="00A87E0B">
        <w:rPr>
          <w:szCs w:val="24"/>
        </w:rPr>
        <w:t xml:space="preserve">и данных Генерального плана муниципального округа Тазовский район </w:t>
      </w:r>
      <w:r w:rsidR="00AD399D" w:rsidRPr="00A87E0B">
        <w:rPr>
          <w:szCs w:val="24"/>
        </w:rPr>
        <w:t xml:space="preserve">(табл. </w:t>
      </w:r>
      <w:r w:rsidR="00A87E0B" w:rsidRPr="00A87E0B">
        <w:rPr>
          <w:szCs w:val="24"/>
        </w:rPr>
        <w:t>29</w:t>
      </w:r>
      <w:r w:rsidR="00AD399D" w:rsidRPr="00A87E0B">
        <w:rPr>
          <w:szCs w:val="24"/>
        </w:rPr>
        <w:t>).</w:t>
      </w:r>
    </w:p>
    <w:p w:rsidR="00761168" w:rsidRPr="00757ECE" w:rsidRDefault="00761168" w:rsidP="00761168">
      <w:pPr>
        <w:ind w:firstLine="709"/>
        <w:jc w:val="both"/>
        <w:rPr>
          <w:color w:val="000000" w:themeColor="text1"/>
          <w:sz w:val="24"/>
          <w:szCs w:val="24"/>
        </w:rPr>
      </w:pPr>
      <w:r w:rsidRPr="008077D6">
        <w:rPr>
          <w:color w:val="000000" w:themeColor="text1"/>
          <w:sz w:val="24"/>
          <w:szCs w:val="24"/>
        </w:rPr>
        <w:t>Общая площадь жилищного фонда муниципального округа Тазовский район в 2020</w:t>
      </w:r>
      <w:r>
        <w:rPr>
          <w:color w:val="000000" w:themeColor="text1"/>
          <w:sz w:val="24"/>
          <w:szCs w:val="24"/>
        </w:rPr>
        <w:t> </w:t>
      </w:r>
      <w:r w:rsidRPr="008077D6">
        <w:rPr>
          <w:color w:val="000000" w:themeColor="text1"/>
          <w:sz w:val="24"/>
          <w:szCs w:val="24"/>
        </w:rPr>
        <w:t xml:space="preserve">г. составила 25,2 тыс. м², что на 0,5 % выше уровня 2018 г. </w:t>
      </w:r>
      <w:r>
        <w:rPr>
          <w:color w:val="000000" w:themeColor="text1"/>
          <w:sz w:val="24"/>
          <w:szCs w:val="24"/>
        </w:rPr>
        <w:t>Из о</w:t>
      </w:r>
      <w:r w:rsidRPr="001F057C">
        <w:rPr>
          <w:color w:val="000000" w:themeColor="text1"/>
          <w:sz w:val="24"/>
          <w:szCs w:val="24"/>
        </w:rPr>
        <w:t>бщ</w:t>
      </w:r>
      <w:r>
        <w:rPr>
          <w:color w:val="000000" w:themeColor="text1"/>
          <w:sz w:val="24"/>
          <w:szCs w:val="24"/>
        </w:rPr>
        <w:t>ей</w:t>
      </w:r>
      <w:r w:rsidRPr="001F057C">
        <w:rPr>
          <w:color w:val="000000" w:themeColor="text1"/>
          <w:sz w:val="24"/>
          <w:szCs w:val="24"/>
        </w:rPr>
        <w:t xml:space="preserve"> площад</w:t>
      </w:r>
      <w:r>
        <w:rPr>
          <w:color w:val="000000" w:themeColor="text1"/>
          <w:sz w:val="24"/>
          <w:szCs w:val="24"/>
        </w:rPr>
        <w:t>и</w:t>
      </w:r>
      <w:r w:rsidRPr="001F057C">
        <w:rPr>
          <w:color w:val="000000" w:themeColor="text1"/>
          <w:sz w:val="24"/>
          <w:szCs w:val="24"/>
        </w:rPr>
        <w:t xml:space="preserve"> </w:t>
      </w:r>
      <w:r w:rsidRPr="00757ECE">
        <w:rPr>
          <w:color w:val="000000" w:themeColor="text1"/>
          <w:sz w:val="24"/>
          <w:szCs w:val="24"/>
        </w:rPr>
        <w:t>жилищного фонда 212,1 тыс. м² (82,1 %) составляют многоквартирные дома, 41,7 тыс. м² (17,9 %) – индивидуальные дома.</w:t>
      </w:r>
    </w:p>
    <w:p w:rsidR="00761168" w:rsidRPr="00757ECE" w:rsidRDefault="00761168" w:rsidP="00761168">
      <w:pPr>
        <w:ind w:firstLine="709"/>
        <w:jc w:val="both"/>
        <w:rPr>
          <w:color w:val="000000" w:themeColor="text1"/>
          <w:sz w:val="24"/>
          <w:szCs w:val="24"/>
        </w:rPr>
      </w:pPr>
      <w:r w:rsidRPr="00757ECE">
        <w:rPr>
          <w:color w:val="000000" w:themeColor="text1"/>
          <w:sz w:val="24"/>
          <w:szCs w:val="24"/>
        </w:rPr>
        <w:t xml:space="preserve">Средняя жилищная обеспеченность населения муниципального округа Тазовский район в 2020 г. составила 14,5 м²/чел., что на 29 % ниже среднего значения по Ямало-Ненецкому автономному округу. </w:t>
      </w:r>
    </w:p>
    <w:p w:rsidR="00A87E0B" w:rsidRPr="00757ECE" w:rsidRDefault="00761168" w:rsidP="00A87E0B">
      <w:pPr>
        <w:ind w:firstLine="709"/>
        <w:jc w:val="both"/>
        <w:rPr>
          <w:color w:val="000000" w:themeColor="text1"/>
          <w:sz w:val="24"/>
          <w:szCs w:val="24"/>
        </w:rPr>
      </w:pPr>
      <w:r w:rsidRPr="00757ECE">
        <w:rPr>
          <w:color w:val="000000" w:themeColor="text1"/>
          <w:sz w:val="24"/>
          <w:szCs w:val="24"/>
        </w:rPr>
        <w:t xml:space="preserve">Доля ветхого и аварийного жилья от общего жилищного фонда </w:t>
      </w:r>
      <w:r>
        <w:rPr>
          <w:color w:val="000000" w:themeColor="text1"/>
          <w:sz w:val="24"/>
          <w:szCs w:val="24"/>
        </w:rPr>
        <w:t xml:space="preserve">в 2020 г. </w:t>
      </w:r>
      <w:r w:rsidRPr="00757ECE">
        <w:rPr>
          <w:color w:val="000000" w:themeColor="text1"/>
          <w:sz w:val="24"/>
          <w:szCs w:val="24"/>
        </w:rPr>
        <w:t>состав</w:t>
      </w:r>
      <w:r>
        <w:rPr>
          <w:color w:val="000000" w:themeColor="text1"/>
          <w:sz w:val="24"/>
          <w:szCs w:val="24"/>
        </w:rPr>
        <w:t>ила</w:t>
      </w:r>
      <w:r w:rsidRPr="00757ECE">
        <w:rPr>
          <w:color w:val="000000" w:themeColor="text1"/>
          <w:sz w:val="24"/>
          <w:szCs w:val="24"/>
        </w:rPr>
        <w:t xml:space="preserve"> 34,7 %</w:t>
      </w:r>
      <w:r>
        <w:rPr>
          <w:color w:val="000000" w:themeColor="text1"/>
          <w:sz w:val="24"/>
          <w:szCs w:val="24"/>
        </w:rPr>
        <w:t xml:space="preserve">, при этом в течение 2018 – 2020 гг. площадь </w:t>
      </w:r>
      <w:r w:rsidRPr="00757ECE">
        <w:rPr>
          <w:color w:val="000000" w:themeColor="text1"/>
          <w:sz w:val="24"/>
          <w:szCs w:val="24"/>
        </w:rPr>
        <w:t>ветхого и аварийного жилья</w:t>
      </w:r>
      <w:r>
        <w:rPr>
          <w:color w:val="000000" w:themeColor="text1"/>
          <w:sz w:val="24"/>
          <w:szCs w:val="24"/>
        </w:rPr>
        <w:t xml:space="preserve"> снизилась на 7 %.</w:t>
      </w:r>
      <w:r w:rsidR="00A87E0B">
        <w:rPr>
          <w:color w:val="000000" w:themeColor="text1"/>
          <w:sz w:val="24"/>
          <w:szCs w:val="24"/>
        </w:rPr>
        <w:t xml:space="preserve"> </w:t>
      </w:r>
      <w:r w:rsidR="00A87E0B" w:rsidRPr="00757ECE">
        <w:rPr>
          <w:color w:val="000000" w:themeColor="text1"/>
          <w:sz w:val="24"/>
          <w:szCs w:val="24"/>
        </w:rPr>
        <w:t xml:space="preserve">За 2020 г. введено 0,9 тыс. м² жилья, снесено и переведено в нежилые помещения – 0,59 тыс. м². </w:t>
      </w:r>
      <w:r w:rsidR="00A87E0B">
        <w:rPr>
          <w:color w:val="000000" w:themeColor="text1"/>
          <w:sz w:val="24"/>
          <w:szCs w:val="24"/>
        </w:rPr>
        <w:t xml:space="preserve">Данный показатель значительно ниже фактических данных 2018 – 2019 гг. В 2019 г. введено 7,51 </w:t>
      </w:r>
      <w:r w:rsidR="00A87E0B" w:rsidRPr="00757ECE">
        <w:rPr>
          <w:color w:val="000000" w:themeColor="text1"/>
          <w:sz w:val="24"/>
          <w:szCs w:val="24"/>
        </w:rPr>
        <w:t>тыс. м² жилья</w:t>
      </w:r>
      <w:r w:rsidR="00A87E0B">
        <w:rPr>
          <w:color w:val="000000" w:themeColor="text1"/>
          <w:sz w:val="24"/>
          <w:szCs w:val="24"/>
        </w:rPr>
        <w:t>, из которых 92 % – многоквартирные дома.</w:t>
      </w:r>
    </w:p>
    <w:p w:rsidR="00A87E0B" w:rsidRPr="00226E1D" w:rsidRDefault="00A87E0B" w:rsidP="00A87E0B">
      <w:pPr>
        <w:ind w:firstLine="709"/>
        <w:jc w:val="both"/>
        <w:rPr>
          <w:color w:val="000000" w:themeColor="text1"/>
          <w:sz w:val="24"/>
          <w:szCs w:val="24"/>
        </w:rPr>
      </w:pPr>
      <w:r w:rsidRPr="00226E1D">
        <w:rPr>
          <w:color w:val="000000" w:themeColor="text1"/>
          <w:sz w:val="24"/>
          <w:szCs w:val="24"/>
        </w:rPr>
        <w:t xml:space="preserve">Основной задачей жилищного строительства на расчетный срок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 в Тазовском районе является обеспечение комфортабельных условий проживания для всего населения. </w:t>
      </w:r>
    </w:p>
    <w:p w:rsidR="00A87E0B" w:rsidRPr="00226E1D" w:rsidRDefault="00A87E0B" w:rsidP="00A87E0B">
      <w:pPr>
        <w:ind w:firstLine="709"/>
        <w:jc w:val="both"/>
        <w:rPr>
          <w:color w:val="000000" w:themeColor="text1"/>
          <w:sz w:val="24"/>
          <w:szCs w:val="24"/>
        </w:rPr>
      </w:pPr>
      <w:r w:rsidRPr="00226E1D">
        <w:rPr>
          <w:color w:val="000000" w:themeColor="text1"/>
          <w:sz w:val="24"/>
          <w:szCs w:val="24"/>
        </w:rPr>
        <w:t>Генеральным планом муниципального округа Тазовский район, утв. решением Думы Тазовского района Ямало-ненецкого автономного округа от 10.02.2021 № 2-1-2, предусматриваются следующие основные положения о территориальном планировании в части освоения и развития территории:</w:t>
      </w:r>
    </w:p>
    <w:p w:rsidR="00A87E0B" w:rsidRPr="00226E1D" w:rsidRDefault="00A87E0B" w:rsidP="00A87E0B">
      <w:pPr>
        <w:pStyle w:val="affb"/>
        <w:numPr>
          <w:ilvl w:val="0"/>
          <w:numId w:val="90"/>
        </w:numPr>
        <w:tabs>
          <w:tab w:val="left" w:pos="993"/>
          <w:tab w:val="left" w:pos="1276"/>
        </w:tabs>
        <w:suppressAutoHyphens/>
        <w:ind w:left="0" w:firstLine="709"/>
        <w:jc w:val="both"/>
        <w:rPr>
          <w:bCs/>
          <w:color w:val="000000" w:themeColor="text1"/>
          <w:sz w:val="24"/>
          <w:szCs w:val="24"/>
        </w:rPr>
      </w:pPr>
      <w:r w:rsidRPr="00226E1D">
        <w:rPr>
          <w:bCs/>
          <w:color w:val="000000" w:themeColor="text1"/>
          <w:sz w:val="24"/>
          <w:szCs w:val="24"/>
        </w:rPr>
        <w:t>снос жилищного фонда с высоким процентом износа;</w:t>
      </w:r>
    </w:p>
    <w:p w:rsidR="00A87E0B" w:rsidRPr="00226E1D" w:rsidRDefault="00A87E0B" w:rsidP="00A87E0B">
      <w:pPr>
        <w:pStyle w:val="affb"/>
        <w:numPr>
          <w:ilvl w:val="0"/>
          <w:numId w:val="90"/>
        </w:numPr>
        <w:tabs>
          <w:tab w:val="left" w:pos="993"/>
          <w:tab w:val="left" w:pos="1276"/>
        </w:tabs>
        <w:suppressAutoHyphens/>
        <w:ind w:left="0" w:firstLine="709"/>
        <w:jc w:val="both"/>
        <w:rPr>
          <w:bCs/>
          <w:color w:val="000000" w:themeColor="text1"/>
          <w:sz w:val="24"/>
          <w:szCs w:val="24"/>
        </w:rPr>
      </w:pPr>
      <w:r w:rsidRPr="00226E1D">
        <w:rPr>
          <w:bCs/>
          <w:color w:val="000000" w:themeColor="text1"/>
          <w:sz w:val="24"/>
          <w:szCs w:val="24"/>
        </w:rPr>
        <w:t>повышение уровня жилищной обеспеченности населения;</w:t>
      </w:r>
    </w:p>
    <w:p w:rsidR="00A87E0B" w:rsidRPr="00226E1D" w:rsidRDefault="00A87E0B" w:rsidP="00A87E0B">
      <w:pPr>
        <w:pStyle w:val="affb"/>
        <w:numPr>
          <w:ilvl w:val="0"/>
          <w:numId w:val="90"/>
        </w:numPr>
        <w:tabs>
          <w:tab w:val="left" w:pos="993"/>
          <w:tab w:val="left" w:pos="1276"/>
        </w:tabs>
        <w:suppressAutoHyphens/>
        <w:ind w:left="0" w:firstLine="709"/>
        <w:jc w:val="both"/>
        <w:rPr>
          <w:bCs/>
          <w:color w:val="000000" w:themeColor="text1"/>
          <w:sz w:val="24"/>
          <w:szCs w:val="24"/>
        </w:rPr>
      </w:pPr>
      <w:r w:rsidRPr="00226E1D">
        <w:rPr>
          <w:bCs/>
          <w:color w:val="000000" w:themeColor="text1"/>
          <w:sz w:val="24"/>
          <w:szCs w:val="24"/>
        </w:rPr>
        <w:t>строительство нового жилищного фонда различных типов для удовлетворения потребностей различных слоев населения;</w:t>
      </w:r>
    </w:p>
    <w:p w:rsidR="00A87E0B" w:rsidRPr="00226E1D" w:rsidRDefault="00A87E0B" w:rsidP="00A87E0B">
      <w:pPr>
        <w:pStyle w:val="affb"/>
        <w:numPr>
          <w:ilvl w:val="0"/>
          <w:numId w:val="90"/>
        </w:numPr>
        <w:tabs>
          <w:tab w:val="left" w:pos="993"/>
          <w:tab w:val="left" w:pos="1276"/>
        </w:tabs>
        <w:suppressAutoHyphens/>
        <w:ind w:left="0" w:firstLine="709"/>
        <w:jc w:val="both"/>
        <w:rPr>
          <w:bCs/>
          <w:color w:val="000000" w:themeColor="text1"/>
          <w:sz w:val="24"/>
          <w:szCs w:val="24"/>
        </w:rPr>
      </w:pPr>
      <w:r w:rsidRPr="00226E1D">
        <w:rPr>
          <w:bCs/>
          <w:color w:val="000000" w:themeColor="text1"/>
          <w:sz w:val="24"/>
          <w:szCs w:val="24"/>
        </w:rPr>
        <w:t>обеспечение жилищного фонда полным набором инженерного оборудования.</w:t>
      </w:r>
    </w:p>
    <w:p w:rsidR="00A87E0B" w:rsidRPr="006349E6" w:rsidRDefault="00A87E0B" w:rsidP="00A87E0B">
      <w:pPr>
        <w:ind w:firstLine="709"/>
        <w:jc w:val="both"/>
        <w:rPr>
          <w:color w:val="000000" w:themeColor="text1"/>
          <w:sz w:val="24"/>
          <w:szCs w:val="24"/>
        </w:rPr>
      </w:pPr>
      <w:r w:rsidRPr="006349E6">
        <w:rPr>
          <w:color w:val="000000" w:themeColor="text1"/>
          <w:sz w:val="24"/>
          <w:szCs w:val="24"/>
        </w:rPr>
        <w:t xml:space="preserve">Прогноз развития застройки (жилищного фонда, бюджетных организаций, объектов общественного и коммерческого назначения) сформирован на основании документов территориального планирования (Генеральный план, положение о территориальном планировании, проекты планировок и межевания) с учетом фактического развития </w:t>
      </w:r>
      <w:r w:rsidRPr="00AA06A6">
        <w:rPr>
          <w:color w:val="000000" w:themeColor="text1"/>
          <w:sz w:val="24"/>
          <w:szCs w:val="24"/>
        </w:rPr>
        <w:t>территории</w:t>
      </w:r>
      <w:r w:rsidR="00AA06A6" w:rsidRPr="00AA06A6">
        <w:rPr>
          <w:szCs w:val="24"/>
        </w:rPr>
        <w:t xml:space="preserve"> </w:t>
      </w:r>
      <w:r w:rsidR="00AA06A6" w:rsidRPr="00AA06A6">
        <w:rPr>
          <w:color w:val="000000" w:themeColor="text1"/>
          <w:sz w:val="24"/>
          <w:szCs w:val="24"/>
        </w:rPr>
        <w:t>и представлен в табл. 29</w:t>
      </w:r>
      <w:r w:rsidRPr="00AA06A6">
        <w:rPr>
          <w:color w:val="000000" w:themeColor="text1"/>
          <w:sz w:val="24"/>
          <w:szCs w:val="24"/>
        </w:rPr>
        <w:t>.</w:t>
      </w:r>
    </w:p>
    <w:p w:rsidR="00761168" w:rsidRDefault="00761168" w:rsidP="00AD399D">
      <w:pPr>
        <w:pStyle w:val="27"/>
        <w:spacing w:line="240" w:lineRule="auto"/>
        <w:ind w:firstLine="720"/>
        <w:rPr>
          <w:szCs w:val="24"/>
          <w:highlight w:val="yellow"/>
        </w:rPr>
      </w:pPr>
    </w:p>
    <w:p w:rsidR="001364C5" w:rsidRDefault="001364C5">
      <w:pPr>
        <w:rPr>
          <w:b/>
          <w:sz w:val="24"/>
          <w:szCs w:val="24"/>
          <w:highlight w:val="yellow"/>
        </w:rPr>
      </w:pPr>
      <w:r>
        <w:rPr>
          <w:b/>
          <w:szCs w:val="24"/>
          <w:highlight w:val="yellow"/>
        </w:rPr>
        <w:br w:type="page"/>
      </w:r>
    </w:p>
    <w:p w:rsidR="001364C5" w:rsidRDefault="001364C5" w:rsidP="00AD399D">
      <w:pPr>
        <w:pStyle w:val="27"/>
        <w:tabs>
          <w:tab w:val="left" w:pos="993"/>
        </w:tabs>
        <w:spacing w:line="240" w:lineRule="auto"/>
        <w:jc w:val="right"/>
        <w:rPr>
          <w:b/>
          <w:szCs w:val="24"/>
          <w:highlight w:val="yellow"/>
        </w:rPr>
        <w:sectPr w:rsidR="001364C5" w:rsidSect="00FA472C">
          <w:pgSz w:w="11906" w:h="16838"/>
          <w:pgMar w:top="1134" w:right="851" w:bottom="1134" w:left="1701" w:header="709" w:footer="709" w:gutter="0"/>
          <w:cols w:space="708"/>
          <w:titlePg/>
          <w:docGrid w:linePitch="360"/>
        </w:sectPr>
      </w:pPr>
    </w:p>
    <w:p w:rsidR="00AD399D" w:rsidRPr="00A87E0B" w:rsidRDefault="00AD399D" w:rsidP="00AD399D">
      <w:pPr>
        <w:pStyle w:val="27"/>
        <w:tabs>
          <w:tab w:val="left" w:pos="993"/>
        </w:tabs>
        <w:spacing w:line="240" w:lineRule="auto"/>
        <w:jc w:val="right"/>
        <w:rPr>
          <w:b/>
          <w:szCs w:val="24"/>
        </w:rPr>
      </w:pPr>
      <w:r w:rsidRPr="00A87E0B">
        <w:rPr>
          <w:b/>
          <w:szCs w:val="24"/>
        </w:rPr>
        <w:lastRenderedPageBreak/>
        <w:t xml:space="preserve">Таблица </w:t>
      </w:r>
      <w:r w:rsidR="009F65A4" w:rsidRPr="00A87E0B">
        <w:rPr>
          <w:b/>
          <w:szCs w:val="24"/>
        </w:rPr>
        <w:fldChar w:fldCharType="begin"/>
      </w:r>
      <w:r w:rsidRPr="00A87E0B">
        <w:rPr>
          <w:b/>
          <w:szCs w:val="24"/>
        </w:rPr>
        <w:instrText xml:space="preserve"> SEQ Таблица \* ARABIC </w:instrText>
      </w:r>
      <w:r w:rsidR="009F65A4" w:rsidRPr="00A87E0B">
        <w:rPr>
          <w:b/>
          <w:szCs w:val="24"/>
        </w:rPr>
        <w:fldChar w:fldCharType="separate"/>
      </w:r>
      <w:r w:rsidR="000E072D">
        <w:rPr>
          <w:b/>
          <w:noProof/>
          <w:szCs w:val="24"/>
        </w:rPr>
        <w:t>29</w:t>
      </w:r>
      <w:r w:rsidR="009F65A4" w:rsidRPr="00A87E0B">
        <w:rPr>
          <w:b/>
          <w:szCs w:val="24"/>
        </w:rPr>
        <w:fldChar w:fldCharType="end"/>
      </w:r>
    </w:p>
    <w:p w:rsidR="00AD399D" w:rsidRPr="00642A51" w:rsidRDefault="00AD399D" w:rsidP="00AD399D">
      <w:pPr>
        <w:jc w:val="center"/>
        <w:rPr>
          <w:b/>
          <w:sz w:val="24"/>
          <w:szCs w:val="24"/>
        </w:rPr>
      </w:pPr>
      <w:r w:rsidRPr="00642A51">
        <w:rPr>
          <w:b/>
          <w:sz w:val="24"/>
          <w:szCs w:val="24"/>
        </w:rPr>
        <w:t xml:space="preserve">Прогноз </w:t>
      </w:r>
      <w:r w:rsidR="0081222E" w:rsidRPr="00642A51">
        <w:rPr>
          <w:b/>
          <w:sz w:val="24"/>
          <w:szCs w:val="24"/>
        </w:rPr>
        <w:t xml:space="preserve">численности населения и </w:t>
      </w:r>
      <w:r w:rsidRPr="00642A51">
        <w:rPr>
          <w:b/>
          <w:sz w:val="24"/>
          <w:szCs w:val="24"/>
        </w:rPr>
        <w:t xml:space="preserve">прироста строительных фондов </w:t>
      </w:r>
      <w:r w:rsidR="001364C5" w:rsidRPr="00642A51">
        <w:rPr>
          <w:b/>
          <w:sz w:val="24"/>
          <w:szCs w:val="24"/>
        </w:rPr>
        <w:t>муниципального округа Тазовский район</w:t>
      </w:r>
      <w:r w:rsidRPr="00642A51">
        <w:rPr>
          <w:b/>
          <w:sz w:val="24"/>
          <w:szCs w:val="24"/>
        </w:rPr>
        <w:t xml:space="preserve"> на период до 20</w:t>
      </w:r>
      <w:r w:rsidR="001364C5" w:rsidRPr="00642A51">
        <w:rPr>
          <w:b/>
          <w:sz w:val="24"/>
          <w:szCs w:val="24"/>
        </w:rPr>
        <w:t xml:space="preserve">40 </w:t>
      </w:r>
      <w:r w:rsidRPr="00642A51">
        <w:rPr>
          <w:b/>
          <w:sz w:val="24"/>
          <w:szCs w:val="24"/>
        </w:rPr>
        <w:t>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1"/>
        <w:gridCol w:w="2731"/>
        <w:gridCol w:w="985"/>
        <w:gridCol w:w="1074"/>
        <w:gridCol w:w="939"/>
        <w:gridCol w:w="910"/>
        <w:gridCol w:w="910"/>
        <w:gridCol w:w="910"/>
        <w:gridCol w:w="910"/>
        <w:gridCol w:w="910"/>
        <w:gridCol w:w="916"/>
        <w:gridCol w:w="910"/>
        <w:gridCol w:w="910"/>
        <w:gridCol w:w="910"/>
      </w:tblGrid>
      <w:tr w:rsidR="001133C7" w:rsidRPr="001133C7" w:rsidTr="00642A51">
        <w:trPr>
          <w:tblHeader/>
        </w:trPr>
        <w:tc>
          <w:tcPr>
            <w:tcW w:w="240" w:type="pct"/>
            <w:vMerge w:val="restar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 п/п</w:t>
            </w:r>
          </w:p>
        </w:tc>
        <w:tc>
          <w:tcPr>
            <w:tcW w:w="934" w:type="pct"/>
            <w:vMerge w:val="restar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Наименование</w:t>
            </w:r>
          </w:p>
        </w:tc>
        <w:tc>
          <w:tcPr>
            <w:tcW w:w="337" w:type="pct"/>
            <w:vMerge w:val="restar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Ед. изм.</w:t>
            </w:r>
          </w:p>
        </w:tc>
        <w:tc>
          <w:tcPr>
            <w:tcW w:w="367" w:type="pct"/>
            <w:vMerge w:val="restar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2019 г.</w:t>
            </w:r>
          </w:p>
        </w:tc>
        <w:tc>
          <w:tcPr>
            <w:tcW w:w="321" w:type="pct"/>
            <w:vMerge w:val="restar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2020 г.</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2021 г.</w:t>
            </w:r>
          </w:p>
        </w:tc>
        <w:tc>
          <w:tcPr>
            <w:tcW w:w="1557" w:type="pct"/>
            <w:gridSpan w:val="5"/>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 этап (2022 - 2026 гг.)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 этап (2027 - 2031 гг.)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 этап (203</w:t>
            </w:r>
            <w:r w:rsidR="007F78D5">
              <w:rPr>
                <w:b/>
                <w:bCs/>
                <w:sz w:val="23"/>
                <w:szCs w:val="23"/>
              </w:rPr>
              <w:t>2</w:t>
            </w:r>
            <w:r w:rsidRPr="001133C7">
              <w:rPr>
                <w:b/>
                <w:bCs/>
                <w:sz w:val="23"/>
                <w:szCs w:val="23"/>
              </w:rPr>
              <w:t xml:space="preserve"> - 203</w:t>
            </w:r>
            <w:r w:rsidR="007F78D5">
              <w:rPr>
                <w:b/>
                <w:bCs/>
                <w:sz w:val="23"/>
                <w:szCs w:val="23"/>
              </w:rPr>
              <w:t>6</w:t>
            </w:r>
            <w:r w:rsidRPr="001133C7">
              <w:rPr>
                <w:b/>
                <w:bCs/>
                <w:sz w:val="23"/>
                <w:szCs w:val="23"/>
              </w:rPr>
              <w:t xml:space="preserve"> гг.)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4 этап (203</w:t>
            </w:r>
            <w:r w:rsidR="007F78D5">
              <w:rPr>
                <w:b/>
                <w:bCs/>
                <w:sz w:val="23"/>
                <w:szCs w:val="23"/>
              </w:rPr>
              <w:t>7</w:t>
            </w:r>
            <w:r w:rsidRPr="001133C7">
              <w:rPr>
                <w:b/>
                <w:bCs/>
                <w:sz w:val="23"/>
                <w:szCs w:val="23"/>
              </w:rPr>
              <w:t xml:space="preserve"> - 2040 гг.)</w:t>
            </w:r>
          </w:p>
        </w:tc>
      </w:tr>
      <w:tr w:rsidR="001133C7" w:rsidRPr="001133C7" w:rsidTr="00642A51">
        <w:trPr>
          <w:tblHeader/>
        </w:trPr>
        <w:tc>
          <w:tcPr>
            <w:tcW w:w="240" w:type="pct"/>
            <w:vMerge/>
            <w:tcMar>
              <w:left w:w="28" w:type="dxa"/>
              <w:right w:w="28" w:type="dxa"/>
            </w:tcMar>
            <w:vAlign w:val="center"/>
            <w:hideMark/>
          </w:tcPr>
          <w:p w:rsidR="001133C7" w:rsidRPr="001133C7" w:rsidRDefault="001133C7" w:rsidP="001133C7">
            <w:pPr>
              <w:rPr>
                <w:b/>
                <w:bCs/>
                <w:sz w:val="23"/>
                <w:szCs w:val="23"/>
              </w:rPr>
            </w:pPr>
          </w:p>
        </w:tc>
        <w:tc>
          <w:tcPr>
            <w:tcW w:w="934" w:type="pct"/>
            <w:vMerge/>
            <w:tcMar>
              <w:left w:w="28" w:type="dxa"/>
              <w:right w:w="28" w:type="dxa"/>
            </w:tcMar>
            <w:vAlign w:val="center"/>
            <w:hideMark/>
          </w:tcPr>
          <w:p w:rsidR="001133C7" w:rsidRPr="001133C7" w:rsidRDefault="001133C7" w:rsidP="001133C7">
            <w:pPr>
              <w:rPr>
                <w:b/>
                <w:bCs/>
                <w:sz w:val="23"/>
                <w:szCs w:val="23"/>
              </w:rPr>
            </w:pPr>
          </w:p>
        </w:tc>
        <w:tc>
          <w:tcPr>
            <w:tcW w:w="337" w:type="pct"/>
            <w:vMerge/>
            <w:tcMar>
              <w:left w:w="28" w:type="dxa"/>
              <w:right w:w="28" w:type="dxa"/>
            </w:tcMar>
            <w:vAlign w:val="center"/>
            <w:hideMark/>
          </w:tcPr>
          <w:p w:rsidR="001133C7" w:rsidRPr="001133C7" w:rsidRDefault="001133C7" w:rsidP="001133C7">
            <w:pPr>
              <w:rPr>
                <w:b/>
                <w:bCs/>
                <w:sz w:val="23"/>
                <w:szCs w:val="23"/>
              </w:rPr>
            </w:pPr>
          </w:p>
        </w:tc>
        <w:tc>
          <w:tcPr>
            <w:tcW w:w="367" w:type="pct"/>
            <w:vMerge/>
            <w:tcMar>
              <w:left w:w="28" w:type="dxa"/>
              <w:right w:w="28" w:type="dxa"/>
            </w:tcMar>
            <w:vAlign w:val="center"/>
            <w:hideMark/>
          </w:tcPr>
          <w:p w:rsidR="001133C7" w:rsidRPr="001133C7" w:rsidRDefault="001133C7" w:rsidP="001133C7">
            <w:pPr>
              <w:rPr>
                <w:b/>
                <w:bCs/>
                <w:sz w:val="23"/>
                <w:szCs w:val="23"/>
              </w:rPr>
            </w:pPr>
          </w:p>
        </w:tc>
        <w:tc>
          <w:tcPr>
            <w:tcW w:w="321" w:type="pct"/>
            <w:vMerge/>
            <w:tcMar>
              <w:left w:w="28" w:type="dxa"/>
              <w:right w:w="28" w:type="dxa"/>
            </w:tcMar>
            <w:vAlign w:val="center"/>
            <w:hideMark/>
          </w:tcPr>
          <w:p w:rsidR="001133C7" w:rsidRPr="001133C7" w:rsidRDefault="001133C7" w:rsidP="001133C7">
            <w:pPr>
              <w:rPr>
                <w:b/>
                <w:bCs/>
                <w:sz w:val="23"/>
                <w:szCs w:val="23"/>
              </w:rPr>
            </w:pPr>
          </w:p>
        </w:tc>
        <w:tc>
          <w:tcPr>
            <w:tcW w:w="311" w:type="pct"/>
            <w:vMerge/>
            <w:tcMar>
              <w:left w:w="28" w:type="dxa"/>
              <w:right w:w="28" w:type="dxa"/>
            </w:tcMar>
            <w:vAlign w:val="center"/>
            <w:hideMark/>
          </w:tcPr>
          <w:p w:rsidR="001133C7" w:rsidRPr="001133C7" w:rsidRDefault="001133C7" w:rsidP="001133C7">
            <w:pPr>
              <w:rPr>
                <w:b/>
                <w:bCs/>
                <w:sz w:val="23"/>
                <w:szCs w:val="23"/>
              </w:rPr>
            </w:pP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2022 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2023 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2024 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2025 г.</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2026 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2031 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2036 г.</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2040 г.</w:t>
            </w:r>
          </w:p>
        </w:tc>
      </w:tr>
      <w:tr w:rsidR="001133C7" w:rsidRPr="001133C7" w:rsidTr="00642A51">
        <w:trPr>
          <w:tblHeader/>
        </w:trPr>
        <w:tc>
          <w:tcPr>
            <w:tcW w:w="240" w:type="pct"/>
            <w:vMerge/>
            <w:tcMar>
              <w:left w:w="28" w:type="dxa"/>
              <w:right w:w="28" w:type="dxa"/>
            </w:tcMar>
            <w:vAlign w:val="center"/>
            <w:hideMark/>
          </w:tcPr>
          <w:p w:rsidR="001133C7" w:rsidRPr="001133C7" w:rsidRDefault="001133C7" w:rsidP="001133C7">
            <w:pPr>
              <w:rPr>
                <w:b/>
                <w:bCs/>
                <w:sz w:val="23"/>
                <w:szCs w:val="23"/>
              </w:rPr>
            </w:pPr>
          </w:p>
        </w:tc>
        <w:tc>
          <w:tcPr>
            <w:tcW w:w="934" w:type="pct"/>
            <w:vMerge/>
            <w:tcMar>
              <w:left w:w="28" w:type="dxa"/>
              <w:right w:w="28" w:type="dxa"/>
            </w:tcMar>
            <w:vAlign w:val="center"/>
            <w:hideMark/>
          </w:tcPr>
          <w:p w:rsidR="001133C7" w:rsidRPr="001133C7" w:rsidRDefault="001133C7" w:rsidP="001133C7">
            <w:pPr>
              <w:rPr>
                <w:b/>
                <w:bCs/>
                <w:sz w:val="23"/>
                <w:szCs w:val="23"/>
              </w:rPr>
            </w:pPr>
          </w:p>
        </w:tc>
        <w:tc>
          <w:tcPr>
            <w:tcW w:w="337" w:type="pct"/>
            <w:vMerge/>
            <w:tcMar>
              <w:left w:w="28" w:type="dxa"/>
              <w:right w:w="28" w:type="dxa"/>
            </w:tcMar>
            <w:vAlign w:val="center"/>
            <w:hideMark/>
          </w:tcPr>
          <w:p w:rsidR="001133C7" w:rsidRPr="001133C7" w:rsidRDefault="001133C7" w:rsidP="001133C7">
            <w:pPr>
              <w:rPr>
                <w:b/>
                <w:bCs/>
                <w:sz w:val="23"/>
                <w:szCs w:val="23"/>
              </w:rPr>
            </w:pPr>
          </w:p>
        </w:tc>
        <w:tc>
          <w:tcPr>
            <w:tcW w:w="36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факт</w:t>
            </w:r>
          </w:p>
        </w:tc>
        <w:tc>
          <w:tcPr>
            <w:tcW w:w="32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факт/ оценка</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прогноз</w:t>
            </w:r>
          </w:p>
        </w:tc>
      </w:tr>
      <w:tr w:rsidR="001133C7" w:rsidRPr="001133C7" w:rsidTr="00622A88">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 xml:space="preserve">Характеристика муниципального образования </w:t>
            </w:r>
          </w:p>
        </w:tc>
        <w:tc>
          <w:tcPr>
            <w:tcW w:w="337"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2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2"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1.1.</w:t>
            </w:r>
          </w:p>
        </w:tc>
        <w:tc>
          <w:tcPr>
            <w:tcW w:w="934" w:type="pct"/>
            <w:shd w:val="clear" w:color="auto" w:fill="auto"/>
            <w:tcMar>
              <w:left w:w="28" w:type="dxa"/>
              <w:right w:w="28" w:type="dxa"/>
            </w:tcMar>
            <w:vAlign w:val="center"/>
            <w:hideMark/>
          </w:tcPr>
          <w:p w:rsidR="001133C7" w:rsidRPr="001133C7" w:rsidRDefault="001133C7" w:rsidP="001133C7">
            <w:pPr>
              <w:rPr>
                <w:color w:val="000000"/>
                <w:sz w:val="23"/>
                <w:szCs w:val="23"/>
              </w:rPr>
            </w:pPr>
            <w:r w:rsidRPr="001133C7">
              <w:rPr>
                <w:color w:val="000000"/>
                <w:sz w:val="23"/>
                <w:szCs w:val="23"/>
              </w:rPr>
              <w:t>Общая площадь земель в границах муниципального образования</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13 293</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1.2.</w:t>
            </w:r>
          </w:p>
        </w:tc>
        <w:tc>
          <w:tcPr>
            <w:tcW w:w="934" w:type="pct"/>
            <w:shd w:val="clear" w:color="auto" w:fill="auto"/>
            <w:tcMar>
              <w:left w:w="28" w:type="dxa"/>
              <w:right w:w="28" w:type="dxa"/>
            </w:tcMar>
            <w:vAlign w:val="center"/>
            <w:hideMark/>
          </w:tcPr>
          <w:p w:rsidR="001133C7" w:rsidRPr="001133C7" w:rsidRDefault="001133C7" w:rsidP="001133C7">
            <w:pPr>
              <w:rPr>
                <w:color w:val="000000"/>
                <w:sz w:val="23"/>
                <w:szCs w:val="23"/>
              </w:rPr>
            </w:pPr>
            <w:r w:rsidRPr="001133C7">
              <w:rPr>
                <w:color w:val="000000"/>
                <w:sz w:val="23"/>
                <w:szCs w:val="23"/>
              </w:rPr>
              <w:t>Общая площадь территории населенных пунктов</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3 017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2 954</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п. Тазовский</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1 991</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Антипаюта</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224</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Газ-Сале</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286</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Гыда</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367</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Находка</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Тадебя-Яха</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Тибей-Сале</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Матюй-Сале</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Юрибей</w:t>
            </w:r>
          </w:p>
        </w:tc>
        <w:tc>
          <w:tcPr>
            <w:tcW w:w="337" w:type="pct"/>
            <w:shd w:val="clear" w:color="auto" w:fill="auto"/>
            <w:tcMar>
              <w:left w:w="28" w:type="dxa"/>
              <w:right w:w="28" w:type="dxa"/>
            </w:tcMar>
            <w:vAlign w:val="center"/>
            <w:hideMark/>
          </w:tcPr>
          <w:p w:rsidR="001133C7" w:rsidRPr="001133C7" w:rsidRDefault="001133C7" w:rsidP="001133C7">
            <w:pPr>
              <w:jc w:val="center"/>
              <w:rPr>
                <w:color w:val="000000"/>
                <w:sz w:val="23"/>
                <w:szCs w:val="23"/>
              </w:rPr>
            </w:pPr>
            <w:r w:rsidRPr="001133C7">
              <w:rPr>
                <w:color w:val="000000"/>
                <w:sz w:val="23"/>
                <w:szCs w:val="23"/>
              </w:rPr>
              <w:t>тыс. га</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0,5</w:t>
            </w:r>
          </w:p>
        </w:tc>
      </w:tr>
      <w:tr w:rsidR="001133C7" w:rsidRPr="001133C7" w:rsidTr="00622A88">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Прогноз численности и состава населения (демографический прогноз)</w:t>
            </w:r>
          </w:p>
        </w:tc>
        <w:tc>
          <w:tcPr>
            <w:tcW w:w="337"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2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2"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2.1.</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Численность населения на начало года</w:t>
            </w:r>
          </w:p>
        </w:tc>
        <w:tc>
          <w:tcPr>
            <w:tcW w:w="33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чел.</w:t>
            </w:r>
          </w:p>
        </w:tc>
        <w:tc>
          <w:tcPr>
            <w:tcW w:w="36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17 405</w:t>
            </w:r>
          </w:p>
        </w:tc>
        <w:tc>
          <w:tcPr>
            <w:tcW w:w="32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17 549</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17 825</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17 877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17 923</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17 975</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18 072</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18 126</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18 384</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18 627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18 821</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п. Тазовский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7 209</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7 209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7 315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7 339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7 364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7 385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7 425</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7 447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7 553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7 645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7 719</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lastRenderedPageBreak/>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Антипаюта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2 707</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2 768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1 776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1 779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1 780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1 785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1 795</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1 800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1 826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2 404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2 866</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Газ-Сале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1 721</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1 734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2 796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2 805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2 812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2 820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2 835</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2 844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2 884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2 385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1 986</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Гыда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3 692</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3 747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3 821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3 832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3 841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3 852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3 873</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3 885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3 940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3 989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4 028</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Находка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1 365</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1 380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1 406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1 411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1 415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1 419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1 427</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1 431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1 451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1 462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1 470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Тадебя-Яха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711</w:t>
            </w:r>
          </w:p>
        </w:tc>
        <w:tc>
          <w:tcPr>
            <w:tcW w:w="32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711</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711</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711</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711</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713</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717</w:t>
            </w:r>
          </w:p>
        </w:tc>
        <w:tc>
          <w:tcPr>
            <w:tcW w:w="312"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719</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729</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742</w:t>
            </w:r>
          </w:p>
        </w:tc>
        <w:tc>
          <w:tcPr>
            <w:tcW w:w="311" w:type="pct"/>
            <w:vMerge w:val="restar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752</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Тибей-Сале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vMerge/>
            <w:tcMar>
              <w:left w:w="28" w:type="dxa"/>
              <w:right w:w="28" w:type="dxa"/>
            </w:tcMar>
            <w:vAlign w:val="center"/>
            <w:hideMark/>
          </w:tcPr>
          <w:p w:rsidR="001133C7" w:rsidRPr="001133C7" w:rsidRDefault="001133C7" w:rsidP="001133C7">
            <w:pPr>
              <w:rPr>
                <w:sz w:val="23"/>
                <w:szCs w:val="23"/>
              </w:rPr>
            </w:pPr>
          </w:p>
        </w:tc>
        <w:tc>
          <w:tcPr>
            <w:tcW w:w="32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2"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Матюй-Сале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vMerge/>
            <w:tcMar>
              <w:left w:w="28" w:type="dxa"/>
              <w:right w:w="28" w:type="dxa"/>
            </w:tcMar>
            <w:vAlign w:val="center"/>
            <w:hideMark/>
          </w:tcPr>
          <w:p w:rsidR="001133C7" w:rsidRPr="001133C7" w:rsidRDefault="001133C7" w:rsidP="001133C7">
            <w:pPr>
              <w:rPr>
                <w:sz w:val="23"/>
                <w:szCs w:val="23"/>
              </w:rPr>
            </w:pPr>
          </w:p>
        </w:tc>
        <w:tc>
          <w:tcPr>
            <w:tcW w:w="32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2"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Юрибей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чел.</w:t>
            </w:r>
          </w:p>
        </w:tc>
        <w:tc>
          <w:tcPr>
            <w:tcW w:w="367" w:type="pct"/>
            <w:vMerge/>
            <w:tcMar>
              <w:left w:w="28" w:type="dxa"/>
              <w:right w:w="28" w:type="dxa"/>
            </w:tcMar>
            <w:vAlign w:val="center"/>
            <w:hideMark/>
          </w:tcPr>
          <w:p w:rsidR="001133C7" w:rsidRPr="001133C7" w:rsidRDefault="001133C7" w:rsidP="001133C7">
            <w:pPr>
              <w:rPr>
                <w:sz w:val="23"/>
                <w:szCs w:val="23"/>
              </w:rPr>
            </w:pPr>
          </w:p>
        </w:tc>
        <w:tc>
          <w:tcPr>
            <w:tcW w:w="32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2"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c>
          <w:tcPr>
            <w:tcW w:w="311" w:type="pct"/>
            <w:vMerge/>
            <w:tcMar>
              <w:left w:w="28" w:type="dxa"/>
              <w:right w:w="28" w:type="dxa"/>
            </w:tcMar>
            <w:vAlign w:val="center"/>
            <w:hideMark/>
          </w:tcPr>
          <w:p w:rsidR="001133C7" w:rsidRPr="001133C7" w:rsidRDefault="001133C7" w:rsidP="001133C7">
            <w:pPr>
              <w:rPr>
                <w:sz w:val="23"/>
                <w:szCs w:val="23"/>
              </w:rPr>
            </w:pP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2.2.</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 xml:space="preserve">Среднегодовая численность населения </w:t>
            </w:r>
          </w:p>
        </w:tc>
        <w:tc>
          <w:tcPr>
            <w:tcW w:w="33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чел.</w:t>
            </w:r>
          </w:p>
        </w:tc>
        <w:tc>
          <w:tcPr>
            <w:tcW w:w="36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17 477</w:t>
            </w:r>
          </w:p>
        </w:tc>
        <w:tc>
          <w:tcPr>
            <w:tcW w:w="32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17 687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17 851</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17 900</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17 949</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18 024</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18 099</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18 151</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18 408</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18 651</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18 846</w:t>
            </w:r>
          </w:p>
        </w:tc>
      </w:tr>
      <w:tr w:rsidR="001133C7" w:rsidRPr="001133C7" w:rsidTr="00622A88">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Прогноз развития застройки</w:t>
            </w:r>
          </w:p>
        </w:tc>
        <w:tc>
          <w:tcPr>
            <w:tcW w:w="337"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2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2"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c>
          <w:tcPr>
            <w:tcW w:w="311" w:type="pct"/>
            <w:shd w:val="clear" w:color="auto" w:fill="auto"/>
            <w:tcMar>
              <w:left w:w="28" w:type="dxa"/>
              <w:right w:w="28" w:type="dxa"/>
            </w:tcMar>
            <w:vAlign w:val="center"/>
            <w:hideMark/>
          </w:tcPr>
          <w:p w:rsidR="001133C7" w:rsidRPr="001133C7" w:rsidRDefault="001133C7" w:rsidP="001133C7">
            <w:pPr>
              <w:jc w:val="center"/>
              <w:rPr>
                <w:b/>
                <w:bCs/>
                <w:color w:val="FF0000"/>
                <w:sz w:val="23"/>
                <w:szCs w:val="23"/>
              </w:rPr>
            </w:pPr>
            <w:r w:rsidRPr="001133C7">
              <w:rPr>
                <w:b/>
                <w:bCs/>
                <w:color w:val="FF0000"/>
                <w:sz w:val="23"/>
                <w:szCs w:val="23"/>
              </w:rPr>
              <w:t> </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3.1.</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Площадь жилищного фонда - всего</w:t>
            </w:r>
          </w:p>
        </w:tc>
        <w:tc>
          <w:tcPr>
            <w:tcW w:w="33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тыс. м</w:t>
            </w:r>
            <w:r w:rsidRPr="001133C7">
              <w:rPr>
                <w:rFonts w:ascii="Calibri" w:hAnsi="Calibri" w:cs="Calibri"/>
                <w:b/>
                <w:bCs/>
                <w:sz w:val="23"/>
                <w:szCs w:val="23"/>
              </w:rPr>
              <w:t>²</w:t>
            </w:r>
          </w:p>
        </w:tc>
        <w:tc>
          <w:tcPr>
            <w:tcW w:w="36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257,9</w:t>
            </w:r>
          </w:p>
        </w:tc>
        <w:tc>
          <w:tcPr>
            <w:tcW w:w="32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258,2</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271,5</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288,4</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291,1</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298,0</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306,2</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322,6</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347,2</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364,2</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402,9</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п. Тазовский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153,4</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153,7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163,8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179,0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184,5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191,0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198,6</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207,4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203,2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193,7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193,4</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Антипаюта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26,6</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31,6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35,2</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40,5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44,9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53,7</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Газ-Сале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46,4</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46,4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46,4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44,4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40,4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38,3</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36,3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43,9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56,6</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Гыда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26,1</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26,1</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30,4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44,7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72,7</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Находка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5,4</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7,9</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18,6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26,5</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Тадебя-Яха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Тибей-Сале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Матюй-Сале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Юрибей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3.2.</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Площадь ветхого и аварийного жилищного фонда</w:t>
            </w:r>
          </w:p>
        </w:tc>
        <w:tc>
          <w:tcPr>
            <w:tcW w:w="33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тыс. м</w:t>
            </w:r>
            <w:r w:rsidRPr="001133C7">
              <w:rPr>
                <w:rFonts w:ascii="Calibri" w:hAnsi="Calibri" w:cs="Calibri"/>
                <w:b/>
                <w:bCs/>
                <w:sz w:val="23"/>
                <w:szCs w:val="23"/>
              </w:rPr>
              <w:t>²</w:t>
            </w:r>
          </w:p>
        </w:tc>
        <w:tc>
          <w:tcPr>
            <w:tcW w:w="36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90,3</w:t>
            </w:r>
          </w:p>
        </w:tc>
        <w:tc>
          <w:tcPr>
            <w:tcW w:w="32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89,7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89,1</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83,4</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77,7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72,0</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66,3</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60,6</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31,4</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0,0</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п. Тазовский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45,1</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44,5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43,9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41,0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38,1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35,1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32,2</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lastRenderedPageBreak/>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Антипаюта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11,4</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11,4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11,4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10,6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9,9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9,1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8,4</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Газ-Сале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30,2</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30,2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30,2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28,2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24,2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22,1</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Гыда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Находка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Тадебя-Яха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Тибей-Сале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Матюй-Сале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Юрибей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тыс. м²</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3.3.</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Снос/строительство жилищного фонда - всего</w:t>
            </w:r>
          </w:p>
        </w:tc>
        <w:tc>
          <w:tcPr>
            <w:tcW w:w="33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тыс. м</w:t>
            </w:r>
            <w:r w:rsidRPr="001133C7">
              <w:rPr>
                <w:rFonts w:ascii="Calibri" w:hAnsi="Calibri" w:cs="Calibri"/>
                <w:b/>
                <w:bCs/>
                <w:sz w:val="23"/>
                <w:szCs w:val="23"/>
              </w:rPr>
              <w:t>²</w:t>
            </w:r>
          </w:p>
        </w:tc>
        <w:tc>
          <w:tcPr>
            <w:tcW w:w="36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6,61</w:t>
            </w:r>
          </w:p>
        </w:tc>
        <w:tc>
          <w:tcPr>
            <w:tcW w:w="32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0,59</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0,6</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5,7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5,7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5,7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5,7</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5,7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6,4</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5,7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п. Тазовский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6,61</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0,59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0,59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2,93</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2,93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Антипаюта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0,76</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Газ-Сале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2,01</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2,01</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Гыда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0,70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Находка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Тадебя-Яха</w:t>
            </w:r>
          </w:p>
        </w:tc>
        <w:tc>
          <w:tcPr>
            <w:tcW w:w="337"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Тибей-Сале</w:t>
            </w:r>
          </w:p>
        </w:tc>
        <w:tc>
          <w:tcPr>
            <w:tcW w:w="337"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Матюй-Сале</w:t>
            </w:r>
          </w:p>
        </w:tc>
        <w:tc>
          <w:tcPr>
            <w:tcW w:w="337"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Юрибей</w:t>
            </w:r>
          </w:p>
        </w:tc>
        <w:tc>
          <w:tcPr>
            <w:tcW w:w="337"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3.4.</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Строительство жилищного фонда - всего</w:t>
            </w:r>
          </w:p>
        </w:tc>
        <w:tc>
          <w:tcPr>
            <w:tcW w:w="33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тыс. м</w:t>
            </w:r>
            <w:r w:rsidRPr="001133C7">
              <w:rPr>
                <w:rFonts w:ascii="Calibri" w:hAnsi="Calibri" w:cs="Calibri"/>
                <w:b/>
                <w:bCs/>
                <w:sz w:val="23"/>
                <w:szCs w:val="23"/>
              </w:rPr>
              <w:t>²</w:t>
            </w:r>
          </w:p>
        </w:tc>
        <w:tc>
          <w:tcPr>
            <w:tcW w:w="36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7,51</w:t>
            </w:r>
          </w:p>
        </w:tc>
        <w:tc>
          <w:tcPr>
            <w:tcW w:w="32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0,90</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13,9</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22,6</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8,4</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12,6</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13,9</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22,2</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9,7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9,7</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9,7</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п. Тазовский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0,36</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0,90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10,64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18,20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8,40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9,40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10,60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11,70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1,02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1,02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1,02</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Антипаюта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2,10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3,25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3,30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1,76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3,30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1,70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1,63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1,63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1,63</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Газ-Сале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0,14</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2,77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2,77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2,77</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Гыда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4,81</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4,26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3,02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3,02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3,02</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Находка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0,10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1,10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0,00</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1,24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1,24</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lastRenderedPageBreak/>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Тадебя-Яха</w:t>
            </w:r>
          </w:p>
        </w:tc>
        <w:tc>
          <w:tcPr>
            <w:tcW w:w="337"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Тибей-Сале</w:t>
            </w:r>
          </w:p>
        </w:tc>
        <w:tc>
          <w:tcPr>
            <w:tcW w:w="337"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Матюй-Сале</w:t>
            </w:r>
          </w:p>
        </w:tc>
        <w:tc>
          <w:tcPr>
            <w:tcW w:w="337"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Юрибей</w:t>
            </w:r>
          </w:p>
        </w:tc>
        <w:tc>
          <w:tcPr>
            <w:tcW w:w="337" w:type="pct"/>
            <w:shd w:val="clear" w:color="auto" w:fill="auto"/>
            <w:tcMar>
              <w:left w:w="28" w:type="dxa"/>
              <w:right w:w="28" w:type="dxa"/>
            </w:tcMar>
            <w:vAlign w:val="center"/>
            <w:hideMark/>
          </w:tcPr>
          <w:p w:rsidR="001133C7" w:rsidRPr="001133C7" w:rsidRDefault="001133C7" w:rsidP="001133C7">
            <w:pPr>
              <w:jc w:val="center"/>
              <w:rPr>
                <w:color w:val="FF0000"/>
                <w:sz w:val="23"/>
                <w:szCs w:val="23"/>
              </w:rPr>
            </w:pPr>
            <w:r w:rsidRPr="001133C7">
              <w:rPr>
                <w:color w:val="FF0000"/>
                <w:sz w:val="23"/>
                <w:szCs w:val="23"/>
              </w:rPr>
              <w:t> </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3.5.</w:t>
            </w:r>
          </w:p>
        </w:tc>
        <w:tc>
          <w:tcPr>
            <w:tcW w:w="934" w:type="pct"/>
            <w:shd w:val="clear" w:color="auto" w:fill="auto"/>
            <w:tcMar>
              <w:left w:w="28" w:type="dxa"/>
              <w:right w:w="28" w:type="dxa"/>
            </w:tcMar>
            <w:vAlign w:val="center"/>
            <w:hideMark/>
          </w:tcPr>
          <w:p w:rsidR="001133C7" w:rsidRPr="001133C7" w:rsidRDefault="001133C7" w:rsidP="001133C7">
            <w:pPr>
              <w:rPr>
                <w:b/>
                <w:bCs/>
                <w:sz w:val="23"/>
                <w:szCs w:val="23"/>
              </w:rPr>
            </w:pPr>
            <w:r w:rsidRPr="001133C7">
              <w:rPr>
                <w:b/>
                <w:bCs/>
                <w:sz w:val="23"/>
                <w:szCs w:val="23"/>
              </w:rPr>
              <w:t xml:space="preserve">Общая площадь жилых помещений, приходящаяся в среднем на </w:t>
            </w:r>
            <w:r w:rsidR="00642A51">
              <w:rPr>
                <w:b/>
                <w:bCs/>
                <w:sz w:val="23"/>
                <w:szCs w:val="23"/>
              </w:rPr>
              <w:t>одного</w:t>
            </w:r>
            <w:r w:rsidRPr="001133C7">
              <w:rPr>
                <w:b/>
                <w:bCs/>
                <w:sz w:val="23"/>
                <w:szCs w:val="23"/>
              </w:rPr>
              <w:t xml:space="preserve"> </w:t>
            </w:r>
            <w:r w:rsidR="00642A51" w:rsidRPr="001133C7">
              <w:rPr>
                <w:b/>
                <w:bCs/>
                <w:sz w:val="23"/>
                <w:szCs w:val="23"/>
              </w:rPr>
              <w:t>жителя (</w:t>
            </w:r>
            <w:r w:rsidRPr="001133C7">
              <w:rPr>
                <w:b/>
                <w:bCs/>
                <w:sz w:val="23"/>
                <w:szCs w:val="23"/>
              </w:rPr>
              <w:t>на начало года)</w:t>
            </w:r>
          </w:p>
        </w:tc>
        <w:tc>
          <w:tcPr>
            <w:tcW w:w="33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м</w:t>
            </w:r>
            <w:r w:rsidRPr="001133C7">
              <w:rPr>
                <w:rFonts w:ascii="Calibri" w:hAnsi="Calibri" w:cs="Calibri"/>
                <w:b/>
                <w:bCs/>
                <w:sz w:val="23"/>
                <w:szCs w:val="23"/>
              </w:rPr>
              <w:t>²</w:t>
            </w:r>
            <w:r w:rsidRPr="001133C7">
              <w:rPr>
                <w:b/>
                <w:bCs/>
                <w:sz w:val="23"/>
                <w:szCs w:val="23"/>
              </w:rPr>
              <w:t>/чел</w:t>
            </w:r>
          </w:p>
        </w:tc>
        <w:tc>
          <w:tcPr>
            <w:tcW w:w="367"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14,7</w:t>
            </w:r>
          </w:p>
        </w:tc>
        <w:tc>
          <w:tcPr>
            <w:tcW w:w="32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14,5</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15,2</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16,1</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16,2</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16,6</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16,9</w:t>
            </w:r>
          </w:p>
        </w:tc>
        <w:tc>
          <w:tcPr>
            <w:tcW w:w="312"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17,8</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18,9</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19,6</w:t>
            </w:r>
          </w:p>
        </w:tc>
        <w:tc>
          <w:tcPr>
            <w:tcW w:w="311" w:type="pct"/>
            <w:shd w:val="clear" w:color="auto" w:fill="auto"/>
            <w:tcMar>
              <w:left w:w="28" w:type="dxa"/>
              <w:right w:w="28" w:type="dxa"/>
            </w:tcMar>
            <w:vAlign w:val="center"/>
            <w:hideMark/>
          </w:tcPr>
          <w:p w:rsidR="001133C7" w:rsidRPr="001133C7" w:rsidRDefault="001133C7" w:rsidP="001133C7">
            <w:pPr>
              <w:jc w:val="center"/>
              <w:rPr>
                <w:b/>
                <w:bCs/>
                <w:sz w:val="23"/>
                <w:szCs w:val="23"/>
              </w:rPr>
            </w:pPr>
            <w:r w:rsidRPr="001133C7">
              <w:rPr>
                <w:b/>
                <w:bCs/>
                <w:sz w:val="23"/>
                <w:szCs w:val="23"/>
              </w:rPr>
              <w:t>21,4</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п. Тазовский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21,3</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21,0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22,3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24,3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26,7</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27,8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25,0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Антипаюта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9,6</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16,8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18,2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17,7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18,2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19,5</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20,9</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17,8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18,0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Газ-Сале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26,8</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16,6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16,5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15,8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15,0</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13,5</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12,7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14,4</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19,2</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30,0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Гыда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7,0</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6,7</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7,8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11,3</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14,8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18,0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с. Находка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3,9</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3,8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4,6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5,6</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5,5</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8,7</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12,8</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15,5</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18,0</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Тадебя-Яха</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Тибей-Сале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Матюй-Сале</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r w:rsidR="001133C7" w:rsidRPr="001133C7" w:rsidTr="00642A51">
        <w:tc>
          <w:tcPr>
            <w:tcW w:w="240"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 </w:t>
            </w:r>
          </w:p>
        </w:tc>
        <w:tc>
          <w:tcPr>
            <w:tcW w:w="934" w:type="pct"/>
            <w:shd w:val="clear" w:color="auto" w:fill="auto"/>
            <w:tcMar>
              <w:left w:w="28" w:type="dxa"/>
              <w:right w:w="28" w:type="dxa"/>
            </w:tcMar>
            <w:vAlign w:val="center"/>
            <w:hideMark/>
          </w:tcPr>
          <w:p w:rsidR="001133C7" w:rsidRPr="001133C7" w:rsidRDefault="001133C7" w:rsidP="001133C7">
            <w:pPr>
              <w:rPr>
                <w:sz w:val="23"/>
                <w:szCs w:val="23"/>
              </w:rPr>
            </w:pPr>
            <w:r w:rsidRPr="001133C7">
              <w:rPr>
                <w:sz w:val="23"/>
                <w:szCs w:val="23"/>
              </w:rPr>
              <w:t>д. Юрибей</w:t>
            </w:r>
          </w:p>
        </w:tc>
        <w:tc>
          <w:tcPr>
            <w:tcW w:w="33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м²/чел</w:t>
            </w:r>
          </w:p>
        </w:tc>
        <w:tc>
          <w:tcPr>
            <w:tcW w:w="367"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2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2"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c>
          <w:tcPr>
            <w:tcW w:w="311" w:type="pct"/>
            <w:shd w:val="clear" w:color="auto" w:fill="auto"/>
            <w:tcMar>
              <w:left w:w="28" w:type="dxa"/>
              <w:right w:w="28" w:type="dxa"/>
            </w:tcMar>
            <w:vAlign w:val="center"/>
            <w:hideMark/>
          </w:tcPr>
          <w:p w:rsidR="001133C7" w:rsidRPr="001133C7" w:rsidRDefault="001133C7" w:rsidP="001133C7">
            <w:pPr>
              <w:jc w:val="center"/>
              <w:rPr>
                <w:sz w:val="23"/>
                <w:szCs w:val="23"/>
              </w:rPr>
            </w:pPr>
            <w:r w:rsidRPr="001133C7">
              <w:rPr>
                <w:sz w:val="23"/>
                <w:szCs w:val="23"/>
              </w:rPr>
              <w:t>-</w:t>
            </w:r>
          </w:p>
        </w:tc>
      </w:tr>
    </w:tbl>
    <w:p w:rsidR="00AD4C50" w:rsidRPr="0029335D" w:rsidRDefault="00AD4C50" w:rsidP="00AD4C50">
      <w:pPr>
        <w:pStyle w:val="27"/>
        <w:spacing w:line="240" w:lineRule="auto"/>
        <w:ind w:firstLine="720"/>
        <w:rPr>
          <w:szCs w:val="24"/>
          <w:highlight w:val="yellow"/>
        </w:rPr>
      </w:pPr>
    </w:p>
    <w:p w:rsidR="001364C5" w:rsidRDefault="001364C5">
      <w:pPr>
        <w:rPr>
          <w:sz w:val="24"/>
          <w:highlight w:val="yellow"/>
        </w:rPr>
      </w:pPr>
      <w:r>
        <w:rPr>
          <w:highlight w:val="yellow"/>
        </w:rPr>
        <w:br w:type="page"/>
      </w:r>
    </w:p>
    <w:p w:rsidR="001364C5" w:rsidRDefault="001364C5" w:rsidP="0081222E">
      <w:pPr>
        <w:pStyle w:val="27"/>
        <w:spacing w:line="240" w:lineRule="auto"/>
        <w:ind w:firstLine="720"/>
        <w:rPr>
          <w:highlight w:val="yellow"/>
        </w:rPr>
        <w:sectPr w:rsidR="001364C5" w:rsidSect="001364C5">
          <w:pgSz w:w="16838" w:h="11906" w:orient="landscape"/>
          <w:pgMar w:top="1701" w:right="1134" w:bottom="851" w:left="1134" w:header="709" w:footer="709" w:gutter="0"/>
          <w:cols w:space="708"/>
          <w:titlePg/>
          <w:docGrid w:linePitch="360"/>
        </w:sectPr>
      </w:pPr>
    </w:p>
    <w:p w:rsidR="00622A88" w:rsidRPr="00226E1D" w:rsidRDefault="00622A88" w:rsidP="00622A88">
      <w:pPr>
        <w:ind w:firstLine="709"/>
        <w:jc w:val="both"/>
        <w:rPr>
          <w:color w:val="000000" w:themeColor="text1"/>
          <w:sz w:val="24"/>
          <w:szCs w:val="24"/>
        </w:rPr>
      </w:pPr>
      <w:bookmarkStart w:id="73" w:name="_Hlk74688135"/>
      <w:bookmarkEnd w:id="72"/>
      <w:r w:rsidRPr="00226E1D">
        <w:rPr>
          <w:color w:val="000000" w:themeColor="text1"/>
          <w:sz w:val="24"/>
          <w:szCs w:val="24"/>
        </w:rPr>
        <w:lastRenderedPageBreak/>
        <w:t>Генеральным планом муниципального округа Тазовский район, утв. решением Думы Тазовского района Ямало-ненецкого автономного округа от 10.02.2021 № 2-1-2, предусматриваются следующ</w:t>
      </w:r>
      <w:r>
        <w:rPr>
          <w:color w:val="000000" w:themeColor="text1"/>
          <w:sz w:val="24"/>
          <w:szCs w:val="24"/>
        </w:rPr>
        <w:t>е</w:t>
      </w:r>
      <w:r w:rsidRPr="00226E1D">
        <w:rPr>
          <w:color w:val="000000" w:themeColor="text1"/>
          <w:sz w:val="24"/>
          <w:szCs w:val="24"/>
        </w:rPr>
        <w:t xml:space="preserve">е </w:t>
      </w:r>
      <w:r w:rsidRPr="004D69D5">
        <w:rPr>
          <w:b/>
          <w:color w:val="000000" w:themeColor="text1"/>
          <w:sz w:val="24"/>
          <w:szCs w:val="24"/>
        </w:rPr>
        <w:t>территориальное развитие населенных пунктов</w:t>
      </w:r>
      <w:r w:rsidRPr="00226E1D">
        <w:rPr>
          <w:color w:val="000000" w:themeColor="text1"/>
          <w:sz w:val="24"/>
          <w:szCs w:val="24"/>
        </w:rPr>
        <w:t>:</w:t>
      </w:r>
    </w:p>
    <w:p w:rsidR="00622A88" w:rsidRPr="004D69D5" w:rsidRDefault="00622A88" w:rsidP="00622A88">
      <w:pPr>
        <w:pStyle w:val="affb"/>
        <w:numPr>
          <w:ilvl w:val="0"/>
          <w:numId w:val="91"/>
        </w:numPr>
        <w:tabs>
          <w:tab w:val="left" w:pos="993"/>
        </w:tabs>
        <w:ind w:hanging="862"/>
        <w:jc w:val="both"/>
        <w:rPr>
          <w:b/>
          <w:sz w:val="24"/>
          <w:szCs w:val="24"/>
        </w:rPr>
      </w:pPr>
      <w:r w:rsidRPr="004D69D5">
        <w:rPr>
          <w:b/>
          <w:sz w:val="24"/>
          <w:szCs w:val="24"/>
        </w:rPr>
        <w:t>п. Тазовский</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Развитие жилой застройки планируется за счет уплотнения кварталов существующей застройки: строительство новых жилых домов на месте ветхих и аварийных жилых домов</w:t>
      </w:r>
      <w:r w:rsidR="00016461">
        <w:rPr>
          <w:color w:val="000000" w:themeColor="text1"/>
          <w:sz w:val="24"/>
          <w:szCs w:val="24"/>
        </w:rPr>
        <w:t>;</w:t>
      </w:r>
      <w:r w:rsidRPr="004D69D5">
        <w:rPr>
          <w:color w:val="000000" w:themeColor="text1"/>
          <w:sz w:val="24"/>
          <w:szCs w:val="24"/>
        </w:rPr>
        <w:t xml:space="preserve"> строительство новых жилых домов на незастроенных территориях в структуре сложившейся застройки. Развитие зон малоэтажной и индивидуальной жилой застройки предусмотрено в направлении ул. Маргулова, с западной стороны ул. Калинина, на юге и юго-западе населенного пункта. В границах ул. Дорожная и </w:t>
      </w:r>
      <w:r w:rsidR="00016461">
        <w:rPr>
          <w:color w:val="000000" w:themeColor="text1"/>
          <w:sz w:val="24"/>
          <w:szCs w:val="24"/>
        </w:rPr>
        <w:t>Г</w:t>
      </w:r>
      <w:r w:rsidRPr="004D69D5">
        <w:rPr>
          <w:color w:val="000000" w:themeColor="text1"/>
          <w:sz w:val="24"/>
          <w:szCs w:val="24"/>
        </w:rPr>
        <w:t>еофизиков предусмотрена регенерация жилой застройки.</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Развитие зоны общественно</w:t>
      </w:r>
      <w:r>
        <w:rPr>
          <w:color w:val="000000" w:themeColor="text1"/>
          <w:sz w:val="24"/>
          <w:szCs w:val="24"/>
        </w:rPr>
        <w:t>-</w:t>
      </w:r>
      <w:r w:rsidRPr="004D69D5">
        <w:rPr>
          <w:color w:val="000000" w:themeColor="text1"/>
          <w:sz w:val="24"/>
          <w:szCs w:val="24"/>
        </w:rPr>
        <w:t>деловой застройки планируется за счет усиления функций общественного центра по улицам Калинина, Северная, Пушкина и насыщения объектами культурно-досугового, учебно-образовательного и спортивного назначения. По ул. Северной запланировано строительство объектов здравоохранения. В районе мкр. Маргулова предусмотрено размещение спортивного комплекса с бассейном и хоккейным кортом. В квартале малоэтажной жилой застройки, на юге поселка предусмотрено строительство дошкольной образовательной организации. Зона рекреационного назначения предусмотрена в кварталах сложившейся застройки, вдоль набережной р. Таз. На юге, за границами населенного пункта зоны рекреационного назначения</w:t>
      </w:r>
      <w:r w:rsidR="00016461">
        <w:rPr>
          <w:color w:val="000000" w:themeColor="text1"/>
          <w:sz w:val="24"/>
          <w:szCs w:val="24"/>
        </w:rPr>
        <w:t>,</w:t>
      </w:r>
      <w:r w:rsidRPr="004D69D5">
        <w:rPr>
          <w:color w:val="000000" w:themeColor="text1"/>
          <w:sz w:val="24"/>
          <w:szCs w:val="24"/>
        </w:rPr>
        <w:t xml:space="preserve"> запланированы под создание туристической базы с элементами этнической направленности и создание парусного клуба на берегу озера. </w:t>
      </w:r>
    </w:p>
    <w:p w:rsidR="00622A88" w:rsidRPr="004D69D5" w:rsidRDefault="00622A88" w:rsidP="00622A88">
      <w:pPr>
        <w:pStyle w:val="affb"/>
        <w:numPr>
          <w:ilvl w:val="0"/>
          <w:numId w:val="91"/>
        </w:numPr>
        <w:tabs>
          <w:tab w:val="left" w:pos="993"/>
        </w:tabs>
        <w:ind w:hanging="862"/>
        <w:jc w:val="both"/>
        <w:rPr>
          <w:b/>
          <w:sz w:val="24"/>
          <w:szCs w:val="24"/>
        </w:rPr>
      </w:pPr>
      <w:r w:rsidRPr="004D69D5">
        <w:rPr>
          <w:b/>
          <w:sz w:val="24"/>
          <w:szCs w:val="24"/>
        </w:rPr>
        <w:t>с. Антипаюта</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Основным направлением территориального развития является формирование жилых зон в западной и восточной части с. Антипаюта, а также эффективное использование застроенных жилых кварталов за счет сноса ветхого фонда и строительства современных жилых домов. Предлагается упорядочение существующих общественных зон и формирование новых по ул. Юбилейная в северо-западной части села. Запланировано размещение объектов культурно-досугового назначения, объект</w:t>
      </w:r>
      <w:r w:rsidR="00016461">
        <w:rPr>
          <w:color w:val="000000" w:themeColor="text1"/>
          <w:sz w:val="24"/>
          <w:szCs w:val="24"/>
        </w:rPr>
        <w:t>ов</w:t>
      </w:r>
      <w:r w:rsidRPr="004D69D5">
        <w:rPr>
          <w:color w:val="000000" w:themeColor="text1"/>
          <w:sz w:val="24"/>
          <w:szCs w:val="24"/>
        </w:rPr>
        <w:t xml:space="preserve"> общего, дополнительного образования и объектов спортивного назначения. В восточной части села по ул. Буровиков предлагается зона общественно-деловой застройки под размещение спортивного объекта. На севере населенного пункта запланирована зона общественно-деловой застройки для размещения пожарного депо модульного типа.</w:t>
      </w:r>
    </w:p>
    <w:p w:rsidR="00622A88" w:rsidRPr="004D69D5" w:rsidRDefault="00622A88" w:rsidP="00622A88">
      <w:pPr>
        <w:pStyle w:val="affb"/>
        <w:numPr>
          <w:ilvl w:val="0"/>
          <w:numId w:val="91"/>
        </w:numPr>
        <w:tabs>
          <w:tab w:val="left" w:pos="993"/>
        </w:tabs>
        <w:ind w:hanging="862"/>
        <w:jc w:val="both"/>
        <w:rPr>
          <w:b/>
          <w:sz w:val="24"/>
          <w:szCs w:val="24"/>
        </w:rPr>
      </w:pPr>
      <w:r w:rsidRPr="004D69D5">
        <w:rPr>
          <w:b/>
          <w:sz w:val="24"/>
          <w:szCs w:val="24"/>
        </w:rPr>
        <w:t>с. Газ-Сале</w:t>
      </w:r>
    </w:p>
    <w:p w:rsidR="00622A88" w:rsidRPr="004D69D5" w:rsidRDefault="00622A88" w:rsidP="00622A88">
      <w:pPr>
        <w:ind w:firstLine="709"/>
        <w:jc w:val="both"/>
        <w:rPr>
          <w:color w:val="000000" w:themeColor="text1"/>
          <w:sz w:val="24"/>
          <w:szCs w:val="24"/>
        </w:rPr>
      </w:pPr>
      <w:r>
        <w:rPr>
          <w:color w:val="000000" w:themeColor="text1"/>
          <w:sz w:val="24"/>
          <w:szCs w:val="24"/>
        </w:rPr>
        <w:t>Р</w:t>
      </w:r>
      <w:r w:rsidRPr="004D69D5">
        <w:rPr>
          <w:color w:val="000000" w:themeColor="text1"/>
          <w:sz w:val="24"/>
          <w:szCs w:val="24"/>
        </w:rPr>
        <w:t>ешениями генерального плана предлагается регенерация существующей жилой застройки за счет сноса ветхого жилья и строительство новых благоустроенных малоэтажных жилых домов. В северной части населенного пункта, в соответствии с утвержденным проектом планировки</w:t>
      </w:r>
      <w:r>
        <w:rPr>
          <w:color w:val="000000" w:themeColor="text1"/>
          <w:sz w:val="24"/>
          <w:szCs w:val="24"/>
        </w:rPr>
        <w:t>,</w:t>
      </w:r>
      <w:r w:rsidRPr="004D69D5">
        <w:rPr>
          <w:color w:val="000000" w:themeColor="text1"/>
          <w:sz w:val="24"/>
          <w:szCs w:val="24"/>
        </w:rPr>
        <w:t xml:space="preserve"> сформирован квартал индивидуальной жилой застройки с размещением многофункционального культурного комплекса. Генеральным планом предусмотрено усиление и насыщение зоны общественного центра вдоль ул. Русская, пересечение ул. Ленина и ул. Геофизиков, где запланированы к размещению объе</w:t>
      </w:r>
      <w:r>
        <w:rPr>
          <w:color w:val="000000" w:themeColor="text1"/>
          <w:sz w:val="24"/>
          <w:szCs w:val="24"/>
        </w:rPr>
        <w:t>кты обслуживания населения (</w:t>
      </w:r>
      <w:r w:rsidRPr="004D69D5">
        <w:rPr>
          <w:color w:val="000000" w:themeColor="text1"/>
          <w:sz w:val="24"/>
          <w:szCs w:val="24"/>
        </w:rPr>
        <w:t>Дом творчества</w:t>
      </w:r>
      <w:r>
        <w:rPr>
          <w:color w:val="000000" w:themeColor="text1"/>
          <w:sz w:val="24"/>
          <w:szCs w:val="24"/>
        </w:rPr>
        <w:t>)</w:t>
      </w:r>
      <w:r w:rsidRPr="004D69D5">
        <w:rPr>
          <w:color w:val="000000" w:themeColor="text1"/>
          <w:sz w:val="24"/>
          <w:szCs w:val="24"/>
        </w:rPr>
        <w:t xml:space="preserve">. По ул. Воробьева предусмотрена зона общественно-деловой застройки под размещение объектов спортивного назначения. Запланировано строительство детских площадок по ул. Калинина и на замыкании ул. Ленина. На юго-востоке села генеральным планом предусмотрена рекреационная зона и лыжная база. </w:t>
      </w:r>
    </w:p>
    <w:p w:rsidR="00622A88" w:rsidRPr="004D69D5" w:rsidRDefault="00622A88" w:rsidP="00622A88">
      <w:pPr>
        <w:pStyle w:val="affb"/>
        <w:numPr>
          <w:ilvl w:val="0"/>
          <w:numId w:val="91"/>
        </w:numPr>
        <w:tabs>
          <w:tab w:val="left" w:pos="993"/>
        </w:tabs>
        <w:ind w:hanging="862"/>
        <w:jc w:val="both"/>
        <w:rPr>
          <w:b/>
          <w:sz w:val="24"/>
          <w:szCs w:val="24"/>
        </w:rPr>
      </w:pPr>
      <w:r w:rsidRPr="004D69D5">
        <w:rPr>
          <w:b/>
          <w:sz w:val="24"/>
          <w:szCs w:val="24"/>
        </w:rPr>
        <w:t>с. Гыда</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Генеральным планом предложено формирование новых кварталов малоэтажной жилой застройки в южной части населенного пункта, кварталы индивидуальной жилой застройки предлагается разместить в южной и восточной части села.</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 xml:space="preserve">Генеральным планом предлагается строительство двух спальных корпусов при школе интернате и дошкольной образовательной организации в мкр. Школьный. </w:t>
      </w:r>
      <w:r>
        <w:rPr>
          <w:color w:val="000000" w:themeColor="text1"/>
          <w:sz w:val="24"/>
          <w:szCs w:val="24"/>
        </w:rPr>
        <w:t>П</w:t>
      </w:r>
      <w:r w:rsidRPr="004D69D5">
        <w:rPr>
          <w:color w:val="000000" w:themeColor="text1"/>
          <w:sz w:val="24"/>
          <w:szCs w:val="24"/>
        </w:rPr>
        <w:t xml:space="preserve">о ул. Полярная предложена к размещению дошкольная образовательная организация. В районе планируемого жилого квартала индивидуальной жилой застройки предложено формирование общественно-деловой зоны для строительства участковой больницы. Предусмотрен снос ветхого здания </w:t>
      </w:r>
      <w:r w:rsidR="00016461">
        <w:rPr>
          <w:color w:val="000000" w:themeColor="text1"/>
          <w:sz w:val="24"/>
          <w:szCs w:val="24"/>
        </w:rPr>
        <w:lastRenderedPageBreak/>
        <w:t>к</w:t>
      </w:r>
      <w:r w:rsidRPr="004D69D5">
        <w:rPr>
          <w:color w:val="000000" w:themeColor="text1"/>
          <w:sz w:val="24"/>
          <w:szCs w:val="24"/>
        </w:rPr>
        <w:t>луба по ул. Советская, а на его месте строительство нового клуба</w:t>
      </w:r>
      <w:r w:rsidR="00016461">
        <w:rPr>
          <w:color w:val="000000" w:themeColor="text1"/>
          <w:sz w:val="24"/>
          <w:szCs w:val="24"/>
        </w:rPr>
        <w:t>,</w:t>
      </w:r>
      <w:r w:rsidRPr="004D69D5">
        <w:rPr>
          <w:color w:val="000000" w:themeColor="text1"/>
          <w:sz w:val="24"/>
          <w:szCs w:val="24"/>
        </w:rPr>
        <w:t xml:space="preserve"> с размещением в нем общедоступной, детско-юношеской библиотек и музея.</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Генеральным планом предложено формирование зоны рекреационного назначения в южной части населенного пункта вблизи новых кварталов малоэтажной жилой застройки по ул. Е. Катаевой. На данной территории предложено размещение лыжной базы, мини</w:t>
      </w:r>
      <w:r>
        <w:rPr>
          <w:color w:val="000000" w:themeColor="text1"/>
          <w:sz w:val="24"/>
          <w:szCs w:val="24"/>
        </w:rPr>
        <w:t>-</w:t>
      </w:r>
      <w:r w:rsidRPr="004D69D5">
        <w:rPr>
          <w:color w:val="000000" w:themeColor="text1"/>
          <w:sz w:val="24"/>
          <w:szCs w:val="24"/>
        </w:rPr>
        <w:t xml:space="preserve"> спортивного комплекса и спортивной площадки. Также в южной части, в районе существующего квартала жилой застройки</w:t>
      </w:r>
      <w:r w:rsidR="00016461">
        <w:rPr>
          <w:color w:val="000000" w:themeColor="text1"/>
          <w:sz w:val="24"/>
          <w:szCs w:val="24"/>
        </w:rPr>
        <w:t>,</w:t>
      </w:r>
      <w:r w:rsidRPr="004D69D5">
        <w:rPr>
          <w:color w:val="000000" w:themeColor="text1"/>
          <w:sz w:val="24"/>
          <w:szCs w:val="24"/>
        </w:rPr>
        <w:t xml:space="preserve"> предложено помещени</w:t>
      </w:r>
      <w:r w:rsidR="00016461">
        <w:rPr>
          <w:color w:val="000000" w:themeColor="text1"/>
          <w:sz w:val="24"/>
          <w:szCs w:val="24"/>
        </w:rPr>
        <w:t>е</w:t>
      </w:r>
      <w:r w:rsidRPr="004D69D5">
        <w:rPr>
          <w:color w:val="000000" w:themeColor="text1"/>
          <w:sz w:val="24"/>
          <w:szCs w:val="24"/>
        </w:rPr>
        <w:t xml:space="preserve"> для физкультурно-оздоровительных занятий.</w:t>
      </w:r>
    </w:p>
    <w:p w:rsidR="00622A88" w:rsidRPr="004D69D5" w:rsidRDefault="00622A88" w:rsidP="00622A88">
      <w:pPr>
        <w:pStyle w:val="affb"/>
        <w:numPr>
          <w:ilvl w:val="0"/>
          <w:numId w:val="91"/>
        </w:numPr>
        <w:tabs>
          <w:tab w:val="left" w:pos="993"/>
        </w:tabs>
        <w:ind w:hanging="862"/>
        <w:jc w:val="both"/>
        <w:rPr>
          <w:b/>
          <w:sz w:val="24"/>
          <w:szCs w:val="24"/>
        </w:rPr>
      </w:pPr>
      <w:r w:rsidRPr="004D69D5">
        <w:rPr>
          <w:b/>
          <w:sz w:val="24"/>
          <w:szCs w:val="24"/>
        </w:rPr>
        <w:t>с. Находка</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Решениями генерального плана развитие зон индивидуальной жилой застройки предложено в западной и северо-западной части населенного пункта</w:t>
      </w:r>
      <w:r w:rsidR="00016461">
        <w:rPr>
          <w:color w:val="000000" w:themeColor="text1"/>
          <w:sz w:val="24"/>
          <w:szCs w:val="24"/>
        </w:rPr>
        <w:t>,</w:t>
      </w:r>
      <w:r w:rsidRPr="004D69D5">
        <w:rPr>
          <w:color w:val="000000" w:themeColor="text1"/>
          <w:sz w:val="24"/>
          <w:szCs w:val="24"/>
        </w:rPr>
        <w:t xml:space="preserve"> вдоль основных улиц. Размещение квартала малоэтажной жилой застройки предложено в центральной части населенного пункта</w:t>
      </w:r>
      <w:r w:rsidR="00016461">
        <w:rPr>
          <w:color w:val="000000" w:themeColor="text1"/>
          <w:sz w:val="24"/>
          <w:szCs w:val="24"/>
        </w:rPr>
        <w:t>,</w:t>
      </w:r>
      <w:r w:rsidRPr="004D69D5">
        <w:rPr>
          <w:color w:val="000000" w:themeColor="text1"/>
          <w:sz w:val="24"/>
          <w:szCs w:val="24"/>
        </w:rPr>
        <w:t xml:space="preserve"> на берегу озера.</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В генеральном плане предусмотрено усиление и насыщение зоны общественного центра вдоль главных улиц, где запланированы к размещению общеобразовательная организация, дошкольная образовательная организация, детско-юношеская спортивная школа и дом детского творчества. В южной части села, между действующим объектом здравоохранения и пожарной частью</w:t>
      </w:r>
      <w:r w:rsidR="00016461">
        <w:rPr>
          <w:color w:val="000000" w:themeColor="text1"/>
          <w:sz w:val="24"/>
          <w:szCs w:val="24"/>
        </w:rPr>
        <w:t>,</w:t>
      </w:r>
      <w:r w:rsidRPr="004D69D5">
        <w:rPr>
          <w:color w:val="000000" w:themeColor="text1"/>
          <w:sz w:val="24"/>
          <w:szCs w:val="24"/>
        </w:rPr>
        <w:t xml:space="preserve"> предложено строительство клуба, с размещением музея и библиотеки. Существующий клуб предложен к ликвидации.</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Напротив Находкинской школы-интерната начального общего образования генеральным планом предложено формирование зоны рекреационного назначения под размещение лыжной базы, спортивной площадки и помещения для физкультурно-оздоровительных занятий. Также решениями генерального плана предложено установить зону рекреационного назначения вокруг озера, расположенного в центре села</w:t>
      </w:r>
      <w:r w:rsidR="00016461">
        <w:rPr>
          <w:color w:val="000000" w:themeColor="text1"/>
          <w:sz w:val="24"/>
          <w:szCs w:val="24"/>
        </w:rPr>
        <w:t>,</w:t>
      </w:r>
      <w:r w:rsidRPr="004D69D5">
        <w:rPr>
          <w:color w:val="000000" w:themeColor="text1"/>
          <w:sz w:val="24"/>
          <w:szCs w:val="24"/>
        </w:rPr>
        <w:t xml:space="preserve"> и на прибрежных территориях Тазовской губы.</w:t>
      </w:r>
    </w:p>
    <w:p w:rsidR="00622A88" w:rsidRPr="004D69D5" w:rsidRDefault="00622A88" w:rsidP="00622A88">
      <w:pPr>
        <w:pStyle w:val="affb"/>
        <w:numPr>
          <w:ilvl w:val="0"/>
          <w:numId w:val="91"/>
        </w:numPr>
        <w:tabs>
          <w:tab w:val="left" w:pos="993"/>
        </w:tabs>
        <w:ind w:hanging="862"/>
        <w:jc w:val="both"/>
        <w:rPr>
          <w:b/>
          <w:sz w:val="24"/>
          <w:szCs w:val="24"/>
        </w:rPr>
      </w:pPr>
      <w:r>
        <w:rPr>
          <w:b/>
          <w:sz w:val="24"/>
          <w:szCs w:val="24"/>
        </w:rPr>
        <w:t>д</w:t>
      </w:r>
      <w:r w:rsidRPr="004D69D5">
        <w:rPr>
          <w:b/>
          <w:sz w:val="24"/>
          <w:szCs w:val="24"/>
        </w:rPr>
        <w:t>. Тибей-Сале</w:t>
      </w:r>
      <w:r>
        <w:rPr>
          <w:b/>
          <w:sz w:val="24"/>
          <w:szCs w:val="24"/>
        </w:rPr>
        <w:t xml:space="preserve">, </w:t>
      </w:r>
      <w:r w:rsidRPr="004D69D5">
        <w:rPr>
          <w:b/>
          <w:sz w:val="24"/>
          <w:szCs w:val="24"/>
        </w:rPr>
        <w:t>д. Тадебя-Яха</w:t>
      </w:r>
      <w:r>
        <w:rPr>
          <w:b/>
          <w:sz w:val="24"/>
          <w:szCs w:val="24"/>
        </w:rPr>
        <w:t>,</w:t>
      </w:r>
      <w:r w:rsidRPr="004D69D5">
        <w:rPr>
          <w:b/>
          <w:sz w:val="24"/>
          <w:szCs w:val="24"/>
        </w:rPr>
        <w:t xml:space="preserve"> д. Матюй-Сале, д. Юрибей</w:t>
      </w:r>
    </w:p>
    <w:p w:rsidR="00622A88" w:rsidRPr="004D69D5" w:rsidRDefault="00622A88" w:rsidP="00622A88">
      <w:pPr>
        <w:ind w:firstLine="709"/>
        <w:jc w:val="both"/>
        <w:rPr>
          <w:color w:val="000000" w:themeColor="text1"/>
          <w:sz w:val="24"/>
          <w:szCs w:val="24"/>
        </w:rPr>
      </w:pPr>
      <w:r w:rsidRPr="004D69D5">
        <w:rPr>
          <w:color w:val="000000" w:themeColor="text1"/>
          <w:sz w:val="24"/>
          <w:szCs w:val="24"/>
        </w:rPr>
        <w:t>Решениями генерального плана развитие населенн</w:t>
      </w:r>
      <w:r>
        <w:rPr>
          <w:color w:val="000000" w:themeColor="text1"/>
          <w:sz w:val="24"/>
          <w:szCs w:val="24"/>
        </w:rPr>
        <w:t xml:space="preserve">ых </w:t>
      </w:r>
      <w:r w:rsidRPr="004D69D5">
        <w:rPr>
          <w:color w:val="000000" w:themeColor="text1"/>
          <w:sz w:val="24"/>
          <w:szCs w:val="24"/>
        </w:rPr>
        <w:t>пункт</w:t>
      </w:r>
      <w:r>
        <w:rPr>
          <w:color w:val="000000" w:themeColor="text1"/>
          <w:sz w:val="24"/>
          <w:szCs w:val="24"/>
        </w:rPr>
        <w:t>ов</w:t>
      </w:r>
      <w:r w:rsidRPr="004D69D5">
        <w:rPr>
          <w:color w:val="000000" w:themeColor="text1"/>
          <w:sz w:val="24"/>
          <w:szCs w:val="24"/>
        </w:rPr>
        <w:t xml:space="preserve"> не планируется. </w:t>
      </w:r>
    </w:p>
    <w:bookmarkEnd w:id="73"/>
    <w:p w:rsidR="00622A88" w:rsidRPr="00455433" w:rsidRDefault="00622A88" w:rsidP="00622A88">
      <w:pPr>
        <w:ind w:firstLine="709"/>
        <w:jc w:val="both"/>
        <w:rPr>
          <w:color w:val="000000" w:themeColor="text1"/>
          <w:sz w:val="24"/>
          <w:szCs w:val="24"/>
        </w:rPr>
      </w:pPr>
      <w:r w:rsidRPr="00957CD7">
        <w:rPr>
          <w:color w:val="000000" w:themeColor="text1"/>
          <w:sz w:val="24"/>
          <w:szCs w:val="24"/>
        </w:rPr>
        <w:t xml:space="preserve">Перечень жилых зданий, предполагаемых к строительству на </w:t>
      </w:r>
      <w:r w:rsidRPr="00455433">
        <w:rPr>
          <w:color w:val="000000" w:themeColor="text1"/>
          <w:sz w:val="24"/>
          <w:szCs w:val="24"/>
        </w:rPr>
        <w:t>территории муниципального округа Тазовский район (на среднесрочный период)</w:t>
      </w:r>
      <w:r w:rsidR="00016461">
        <w:rPr>
          <w:color w:val="000000" w:themeColor="text1"/>
          <w:sz w:val="24"/>
          <w:szCs w:val="24"/>
        </w:rPr>
        <w:t>,</w:t>
      </w:r>
      <w:r w:rsidRPr="00455433">
        <w:rPr>
          <w:color w:val="000000" w:themeColor="text1"/>
          <w:sz w:val="24"/>
          <w:szCs w:val="24"/>
        </w:rPr>
        <w:t xml:space="preserve"> представлен в табл. </w:t>
      </w:r>
      <w:r w:rsidR="00FA5631">
        <w:rPr>
          <w:color w:val="000000" w:themeColor="text1"/>
          <w:sz w:val="24"/>
          <w:szCs w:val="24"/>
        </w:rPr>
        <w:t>30</w:t>
      </w:r>
      <w:r w:rsidRPr="00455433">
        <w:rPr>
          <w:color w:val="000000" w:themeColor="text1"/>
          <w:sz w:val="24"/>
          <w:szCs w:val="24"/>
        </w:rPr>
        <w:t>.</w:t>
      </w:r>
    </w:p>
    <w:p w:rsidR="00622A88" w:rsidRDefault="00622A88" w:rsidP="00622A88">
      <w:pPr>
        <w:pStyle w:val="27"/>
        <w:spacing w:line="240" w:lineRule="auto"/>
        <w:ind w:firstLine="720"/>
        <w:rPr>
          <w:szCs w:val="24"/>
        </w:rPr>
      </w:pPr>
      <w:r w:rsidRPr="00455433">
        <w:rPr>
          <w:szCs w:val="24"/>
        </w:rPr>
        <w:t xml:space="preserve">Общая площадь жилищного фонда </w:t>
      </w:r>
      <w:r w:rsidRPr="00455433">
        <w:rPr>
          <w:color w:val="000000" w:themeColor="text1"/>
          <w:szCs w:val="24"/>
        </w:rPr>
        <w:t>муниципального округа Тазовский район</w:t>
      </w:r>
      <w:r w:rsidRPr="00455433">
        <w:rPr>
          <w:szCs w:val="24"/>
        </w:rPr>
        <w:t xml:space="preserve"> к 2040</w:t>
      </w:r>
      <w:r w:rsidRPr="00D86CA8">
        <w:rPr>
          <w:szCs w:val="24"/>
        </w:rPr>
        <w:t xml:space="preserve"> г. составит 402,9 тыс. м², ввод жилья за период 2022 – 2040 гг. прогнозируется на уровне 220,5</w:t>
      </w:r>
      <w:r>
        <w:rPr>
          <w:szCs w:val="24"/>
        </w:rPr>
        <w:t> </w:t>
      </w:r>
      <w:r w:rsidRPr="00D86CA8">
        <w:rPr>
          <w:szCs w:val="24"/>
        </w:rPr>
        <w:t>тыс.</w:t>
      </w:r>
      <w:r>
        <w:rPr>
          <w:szCs w:val="24"/>
        </w:rPr>
        <w:t> </w:t>
      </w:r>
      <w:r w:rsidRPr="00D86CA8">
        <w:rPr>
          <w:szCs w:val="24"/>
        </w:rPr>
        <w:t xml:space="preserve">м², снос – 89,1 тыс. м². </w:t>
      </w:r>
      <w:r w:rsidRPr="00CA5489">
        <w:t xml:space="preserve">Показатель средней жилищной обеспеченности на </w:t>
      </w:r>
      <w:r>
        <w:t xml:space="preserve">территории </w:t>
      </w:r>
      <w:r w:rsidRPr="00CA2DCC">
        <w:t xml:space="preserve">муниципального округа планируется в размере 21,4 </w:t>
      </w:r>
      <w:r w:rsidRPr="00CA2DCC">
        <w:rPr>
          <w:szCs w:val="24"/>
        </w:rPr>
        <w:t>м²/</w:t>
      </w:r>
      <w:r w:rsidRPr="00CA2DCC">
        <w:t xml:space="preserve">чел. </w:t>
      </w:r>
      <w:r w:rsidRPr="00CA2DCC">
        <w:rPr>
          <w:szCs w:val="24"/>
        </w:rPr>
        <w:t xml:space="preserve">Движение жилищного фонда муниципального округа Тазовский район на расчетный срок в разрезе населенных пунктов представлено в табл. </w:t>
      </w:r>
      <w:r>
        <w:rPr>
          <w:szCs w:val="24"/>
        </w:rPr>
        <w:t>29</w:t>
      </w:r>
      <w:r w:rsidRPr="00CA2DCC">
        <w:rPr>
          <w:szCs w:val="24"/>
        </w:rPr>
        <w:t>.</w:t>
      </w:r>
    </w:p>
    <w:p w:rsidR="00622A88" w:rsidRDefault="00622A88" w:rsidP="00622A88">
      <w:pPr>
        <w:pStyle w:val="a8"/>
        <w:jc w:val="right"/>
        <w:rPr>
          <w:b/>
          <w:sz w:val="24"/>
          <w:szCs w:val="24"/>
          <w:highlight w:val="yellow"/>
        </w:rPr>
      </w:pPr>
    </w:p>
    <w:p w:rsidR="00622A88" w:rsidRDefault="00622A88" w:rsidP="00622A88">
      <w:pPr>
        <w:pStyle w:val="a8"/>
        <w:jc w:val="right"/>
        <w:rPr>
          <w:b/>
          <w:sz w:val="24"/>
          <w:szCs w:val="24"/>
          <w:highlight w:val="yellow"/>
        </w:rPr>
      </w:pPr>
    </w:p>
    <w:p w:rsidR="00622A88" w:rsidRDefault="00622A88" w:rsidP="00622A88">
      <w:pPr>
        <w:pStyle w:val="a8"/>
        <w:jc w:val="right"/>
        <w:rPr>
          <w:b/>
          <w:sz w:val="24"/>
          <w:szCs w:val="24"/>
          <w:highlight w:val="yellow"/>
        </w:rPr>
      </w:pPr>
    </w:p>
    <w:p w:rsidR="00622A88" w:rsidRDefault="00622A88" w:rsidP="00622A88">
      <w:pPr>
        <w:pStyle w:val="a8"/>
        <w:jc w:val="right"/>
        <w:rPr>
          <w:b/>
          <w:sz w:val="24"/>
          <w:szCs w:val="24"/>
          <w:highlight w:val="yellow"/>
        </w:rPr>
        <w:sectPr w:rsidR="00622A88" w:rsidSect="00170C8D">
          <w:pgSz w:w="11906" w:h="16838"/>
          <w:pgMar w:top="851" w:right="851" w:bottom="851" w:left="1134" w:header="567" w:footer="567" w:gutter="0"/>
          <w:cols w:space="708"/>
          <w:docGrid w:linePitch="381"/>
        </w:sectPr>
      </w:pPr>
    </w:p>
    <w:p w:rsidR="00622A88" w:rsidRPr="00957CD7" w:rsidRDefault="00622A88" w:rsidP="00622A88">
      <w:pPr>
        <w:pStyle w:val="a8"/>
        <w:jc w:val="right"/>
        <w:rPr>
          <w:b/>
          <w:sz w:val="24"/>
          <w:szCs w:val="24"/>
        </w:rPr>
      </w:pPr>
      <w:r w:rsidRPr="00957CD7">
        <w:rPr>
          <w:b/>
          <w:sz w:val="24"/>
          <w:szCs w:val="24"/>
        </w:rPr>
        <w:lastRenderedPageBreak/>
        <w:t xml:space="preserve">Таблица </w:t>
      </w:r>
      <w:r w:rsidR="009F65A4" w:rsidRPr="00957CD7">
        <w:rPr>
          <w:b/>
          <w:sz w:val="24"/>
          <w:szCs w:val="24"/>
        </w:rPr>
        <w:fldChar w:fldCharType="begin"/>
      </w:r>
      <w:r w:rsidRPr="00957CD7">
        <w:rPr>
          <w:b/>
          <w:sz w:val="24"/>
          <w:szCs w:val="24"/>
        </w:rPr>
        <w:instrText xml:space="preserve"> SEQ Таблица \* ARABIC </w:instrText>
      </w:r>
      <w:r w:rsidR="009F65A4" w:rsidRPr="00957CD7">
        <w:rPr>
          <w:b/>
          <w:sz w:val="24"/>
          <w:szCs w:val="24"/>
        </w:rPr>
        <w:fldChar w:fldCharType="separate"/>
      </w:r>
      <w:r w:rsidR="000E072D">
        <w:rPr>
          <w:b/>
          <w:noProof/>
          <w:sz w:val="24"/>
          <w:szCs w:val="24"/>
        </w:rPr>
        <w:t>30</w:t>
      </w:r>
      <w:r w:rsidR="009F65A4" w:rsidRPr="00957CD7">
        <w:rPr>
          <w:b/>
          <w:sz w:val="24"/>
          <w:szCs w:val="24"/>
        </w:rPr>
        <w:fldChar w:fldCharType="end"/>
      </w:r>
    </w:p>
    <w:p w:rsidR="00622A88" w:rsidRPr="00622A88" w:rsidRDefault="00622A88" w:rsidP="00622A88">
      <w:pPr>
        <w:jc w:val="center"/>
        <w:rPr>
          <w:b/>
          <w:sz w:val="23"/>
          <w:szCs w:val="23"/>
        </w:rPr>
      </w:pPr>
      <w:r w:rsidRPr="00622A88">
        <w:rPr>
          <w:b/>
          <w:sz w:val="23"/>
          <w:szCs w:val="23"/>
        </w:rPr>
        <w:t xml:space="preserve">Перечень жилых зданий, предполагаемых к строительству на территории муниципального округа Тазовский район </w:t>
      </w:r>
    </w:p>
    <w:p w:rsidR="00622A88" w:rsidRPr="00622A88" w:rsidRDefault="00622A88" w:rsidP="00622A88">
      <w:pPr>
        <w:jc w:val="center"/>
        <w:rPr>
          <w:b/>
          <w:sz w:val="23"/>
          <w:szCs w:val="23"/>
        </w:rPr>
      </w:pPr>
      <w:r w:rsidRPr="00622A88">
        <w:rPr>
          <w:b/>
          <w:sz w:val="23"/>
          <w:szCs w:val="23"/>
        </w:rPr>
        <w:t>(на среднесрочный период)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3"/>
        <w:gridCol w:w="4496"/>
        <w:gridCol w:w="2715"/>
        <w:gridCol w:w="1436"/>
        <w:gridCol w:w="997"/>
        <w:gridCol w:w="1629"/>
        <w:gridCol w:w="1480"/>
        <w:gridCol w:w="1340"/>
      </w:tblGrid>
      <w:tr w:rsidR="00622A88" w:rsidRPr="00622A88" w:rsidTr="00622A88">
        <w:trPr>
          <w:tblHeader/>
        </w:trPr>
        <w:tc>
          <w:tcPr>
            <w:tcW w:w="182" w:type="pct"/>
            <w:vMerge w:val="restart"/>
            <w:shd w:val="clear" w:color="auto" w:fill="auto"/>
            <w:tcMar>
              <w:left w:w="28" w:type="dxa"/>
              <w:right w:w="28" w:type="dxa"/>
            </w:tcMar>
            <w:hideMark/>
          </w:tcPr>
          <w:p w:rsidR="00622A88" w:rsidRPr="00622A88" w:rsidRDefault="00622A88" w:rsidP="00F95DFB">
            <w:pPr>
              <w:jc w:val="center"/>
              <w:rPr>
                <w:b/>
                <w:color w:val="000000"/>
                <w:sz w:val="23"/>
                <w:szCs w:val="23"/>
              </w:rPr>
            </w:pPr>
            <w:r w:rsidRPr="00622A88">
              <w:rPr>
                <w:b/>
                <w:color w:val="000000"/>
                <w:sz w:val="23"/>
                <w:szCs w:val="23"/>
              </w:rPr>
              <w:t>№</w:t>
            </w:r>
          </w:p>
        </w:tc>
        <w:tc>
          <w:tcPr>
            <w:tcW w:w="1537" w:type="pct"/>
            <w:vMerge w:val="restart"/>
            <w:shd w:val="clear" w:color="auto" w:fill="auto"/>
            <w:tcMar>
              <w:left w:w="28" w:type="dxa"/>
              <w:right w:w="28" w:type="dxa"/>
            </w:tcMar>
            <w:hideMark/>
          </w:tcPr>
          <w:p w:rsidR="00622A88" w:rsidRPr="00622A88" w:rsidRDefault="00622A88" w:rsidP="00F95DFB">
            <w:pPr>
              <w:jc w:val="center"/>
              <w:rPr>
                <w:b/>
                <w:color w:val="000000"/>
                <w:sz w:val="23"/>
                <w:szCs w:val="23"/>
              </w:rPr>
            </w:pPr>
            <w:r w:rsidRPr="00622A88">
              <w:rPr>
                <w:b/>
                <w:color w:val="000000"/>
                <w:sz w:val="23"/>
                <w:szCs w:val="23"/>
              </w:rPr>
              <w:t>Наименование объекта</w:t>
            </w:r>
          </w:p>
        </w:tc>
        <w:tc>
          <w:tcPr>
            <w:tcW w:w="928" w:type="pct"/>
            <w:vMerge w:val="restart"/>
            <w:shd w:val="clear" w:color="auto" w:fill="auto"/>
            <w:tcMar>
              <w:left w:w="28" w:type="dxa"/>
              <w:right w:w="28" w:type="dxa"/>
            </w:tcMar>
            <w:hideMark/>
          </w:tcPr>
          <w:p w:rsidR="00622A88" w:rsidRPr="00622A88" w:rsidRDefault="00622A88" w:rsidP="00F95DFB">
            <w:pPr>
              <w:jc w:val="center"/>
              <w:rPr>
                <w:b/>
                <w:color w:val="000000"/>
                <w:sz w:val="23"/>
                <w:szCs w:val="23"/>
              </w:rPr>
            </w:pPr>
            <w:r w:rsidRPr="00622A88">
              <w:rPr>
                <w:b/>
                <w:color w:val="000000"/>
                <w:sz w:val="23"/>
                <w:szCs w:val="23"/>
              </w:rPr>
              <w:t xml:space="preserve">Номер разрешения на строительство и дата выдачи </w:t>
            </w:r>
          </w:p>
        </w:tc>
        <w:tc>
          <w:tcPr>
            <w:tcW w:w="1388" w:type="pct"/>
            <w:gridSpan w:val="3"/>
            <w:shd w:val="clear" w:color="auto" w:fill="auto"/>
            <w:tcMar>
              <w:left w:w="28" w:type="dxa"/>
              <w:right w:w="28" w:type="dxa"/>
            </w:tcMar>
            <w:hideMark/>
          </w:tcPr>
          <w:p w:rsidR="00622A88" w:rsidRPr="00622A88" w:rsidRDefault="00622A88" w:rsidP="00F95DFB">
            <w:pPr>
              <w:jc w:val="center"/>
              <w:rPr>
                <w:b/>
                <w:color w:val="000000"/>
                <w:sz w:val="23"/>
                <w:szCs w:val="23"/>
              </w:rPr>
            </w:pPr>
            <w:r w:rsidRPr="00622A88">
              <w:rPr>
                <w:b/>
                <w:color w:val="000000"/>
                <w:sz w:val="23"/>
                <w:szCs w:val="23"/>
              </w:rPr>
              <w:t>Основные показатели</w:t>
            </w:r>
          </w:p>
        </w:tc>
        <w:tc>
          <w:tcPr>
            <w:tcW w:w="506" w:type="pct"/>
            <w:vMerge w:val="restart"/>
            <w:shd w:val="clear" w:color="auto" w:fill="auto"/>
            <w:tcMar>
              <w:left w:w="28" w:type="dxa"/>
              <w:right w:w="28" w:type="dxa"/>
            </w:tcMar>
            <w:hideMark/>
          </w:tcPr>
          <w:p w:rsidR="00622A88" w:rsidRPr="00622A88" w:rsidRDefault="00622A88" w:rsidP="00F95DFB">
            <w:pPr>
              <w:jc w:val="center"/>
              <w:rPr>
                <w:b/>
                <w:sz w:val="23"/>
                <w:szCs w:val="23"/>
              </w:rPr>
            </w:pPr>
            <w:r w:rsidRPr="00622A88">
              <w:rPr>
                <w:b/>
                <w:sz w:val="23"/>
                <w:szCs w:val="23"/>
              </w:rPr>
              <w:t xml:space="preserve">Общая площадь квартир, м²  </w:t>
            </w:r>
          </w:p>
        </w:tc>
        <w:tc>
          <w:tcPr>
            <w:tcW w:w="460" w:type="pct"/>
            <w:vMerge w:val="restart"/>
            <w:shd w:val="clear" w:color="auto" w:fill="auto"/>
            <w:tcMar>
              <w:left w:w="28" w:type="dxa"/>
              <w:right w:w="28" w:type="dxa"/>
            </w:tcMar>
            <w:hideMark/>
          </w:tcPr>
          <w:p w:rsidR="00622A88" w:rsidRPr="00622A88" w:rsidRDefault="00622A88" w:rsidP="00F95DFB">
            <w:pPr>
              <w:jc w:val="center"/>
              <w:rPr>
                <w:b/>
                <w:color w:val="000000"/>
                <w:sz w:val="23"/>
                <w:szCs w:val="23"/>
              </w:rPr>
            </w:pPr>
            <w:r w:rsidRPr="00622A88">
              <w:rPr>
                <w:b/>
                <w:color w:val="000000"/>
                <w:sz w:val="23"/>
                <w:szCs w:val="23"/>
              </w:rPr>
              <w:t xml:space="preserve">Плановый ввод </w:t>
            </w:r>
          </w:p>
        </w:tc>
      </w:tr>
      <w:tr w:rsidR="00622A88" w:rsidRPr="00622A88" w:rsidTr="00622A88">
        <w:trPr>
          <w:tblHeader/>
        </w:trPr>
        <w:tc>
          <w:tcPr>
            <w:tcW w:w="182" w:type="pct"/>
            <w:vMerge/>
            <w:shd w:val="clear" w:color="auto" w:fill="auto"/>
            <w:tcMar>
              <w:left w:w="28" w:type="dxa"/>
              <w:right w:w="28" w:type="dxa"/>
            </w:tcMar>
            <w:vAlign w:val="center"/>
            <w:hideMark/>
          </w:tcPr>
          <w:p w:rsidR="00622A88" w:rsidRPr="00622A88" w:rsidRDefault="00622A88" w:rsidP="00F95DFB">
            <w:pPr>
              <w:rPr>
                <w:b/>
                <w:color w:val="000000"/>
                <w:sz w:val="23"/>
                <w:szCs w:val="23"/>
              </w:rPr>
            </w:pPr>
          </w:p>
        </w:tc>
        <w:tc>
          <w:tcPr>
            <w:tcW w:w="1537" w:type="pct"/>
            <w:vMerge/>
            <w:shd w:val="clear" w:color="auto" w:fill="auto"/>
            <w:tcMar>
              <w:left w:w="28" w:type="dxa"/>
              <w:right w:w="28" w:type="dxa"/>
            </w:tcMar>
            <w:vAlign w:val="center"/>
            <w:hideMark/>
          </w:tcPr>
          <w:p w:rsidR="00622A88" w:rsidRPr="00622A88" w:rsidRDefault="00622A88" w:rsidP="00F95DFB">
            <w:pPr>
              <w:rPr>
                <w:b/>
                <w:color w:val="000000"/>
                <w:sz w:val="23"/>
                <w:szCs w:val="23"/>
              </w:rPr>
            </w:pPr>
          </w:p>
        </w:tc>
        <w:tc>
          <w:tcPr>
            <w:tcW w:w="928" w:type="pct"/>
            <w:vMerge/>
            <w:shd w:val="clear" w:color="auto" w:fill="auto"/>
            <w:tcMar>
              <w:left w:w="28" w:type="dxa"/>
              <w:right w:w="28" w:type="dxa"/>
            </w:tcMar>
            <w:vAlign w:val="center"/>
            <w:hideMark/>
          </w:tcPr>
          <w:p w:rsidR="00622A88" w:rsidRPr="00622A88" w:rsidRDefault="00622A88" w:rsidP="00F95DFB">
            <w:pPr>
              <w:rPr>
                <w:b/>
                <w:color w:val="000000"/>
                <w:sz w:val="23"/>
                <w:szCs w:val="23"/>
              </w:rPr>
            </w:pPr>
          </w:p>
        </w:tc>
        <w:tc>
          <w:tcPr>
            <w:tcW w:w="491" w:type="pct"/>
            <w:shd w:val="clear" w:color="auto" w:fill="auto"/>
            <w:tcMar>
              <w:left w:w="28" w:type="dxa"/>
              <w:right w:w="28" w:type="dxa"/>
            </w:tcMar>
            <w:hideMark/>
          </w:tcPr>
          <w:p w:rsidR="00622A88" w:rsidRPr="00622A88" w:rsidRDefault="00622A88" w:rsidP="00F95DFB">
            <w:pPr>
              <w:jc w:val="center"/>
              <w:rPr>
                <w:b/>
                <w:color w:val="000000"/>
                <w:sz w:val="23"/>
                <w:szCs w:val="23"/>
              </w:rPr>
            </w:pPr>
            <w:r w:rsidRPr="00622A88">
              <w:rPr>
                <w:b/>
                <w:color w:val="000000"/>
                <w:sz w:val="23"/>
                <w:szCs w:val="23"/>
              </w:rPr>
              <w:t>Количество квартир</w:t>
            </w:r>
          </w:p>
        </w:tc>
        <w:tc>
          <w:tcPr>
            <w:tcW w:w="341" w:type="pct"/>
            <w:shd w:val="clear" w:color="auto" w:fill="auto"/>
            <w:tcMar>
              <w:left w:w="28" w:type="dxa"/>
              <w:right w:w="28" w:type="dxa"/>
            </w:tcMar>
            <w:hideMark/>
          </w:tcPr>
          <w:p w:rsidR="00622A88" w:rsidRPr="00622A88" w:rsidRDefault="00622A88" w:rsidP="00F95DFB">
            <w:pPr>
              <w:jc w:val="center"/>
              <w:rPr>
                <w:b/>
                <w:color w:val="000000"/>
                <w:sz w:val="23"/>
                <w:szCs w:val="23"/>
              </w:rPr>
            </w:pPr>
            <w:r w:rsidRPr="00622A88">
              <w:rPr>
                <w:b/>
                <w:color w:val="000000"/>
                <w:sz w:val="23"/>
                <w:szCs w:val="23"/>
              </w:rPr>
              <w:t>Этаж-ность</w:t>
            </w:r>
          </w:p>
        </w:tc>
        <w:tc>
          <w:tcPr>
            <w:tcW w:w="557" w:type="pct"/>
            <w:shd w:val="clear" w:color="auto" w:fill="auto"/>
            <w:tcMar>
              <w:left w:w="28" w:type="dxa"/>
              <w:right w:w="28" w:type="dxa"/>
            </w:tcMar>
            <w:hideMark/>
          </w:tcPr>
          <w:p w:rsidR="00622A88" w:rsidRPr="00622A88" w:rsidRDefault="00622A88" w:rsidP="00F95DFB">
            <w:pPr>
              <w:jc w:val="center"/>
              <w:rPr>
                <w:b/>
                <w:color w:val="000000"/>
                <w:sz w:val="23"/>
                <w:szCs w:val="23"/>
              </w:rPr>
            </w:pPr>
            <w:r w:rsidRPr="00622A88">
              <w:rPr>
                <w:b/>
                <w:color w:val="000000"/>
                <w:sz w:val="23"/>
                <w:szCs w:val="23"/>
              </w:rPr>
              <w:t>Степень готовности объекта, %</w:t>
            </w:r>
          </w:p>
        </w:tc>
        <w:tc>
          <w:tcPr>
            <w:tcW w:w="506" w:type="pct"/>
            <w:vMerge/>
            <w:shd w:val="clear" w:color="auto" w:fill="auto"/>
            <w:tcMar>
              <w:left w:w="28" w:type="dxa"/>
              <w:right w:w="28" w:type="dxa"/>
            </w:tcMar>
            <w:vAlign w:val="center"/>
            <w:hideMark/>
          </w:tcPr>
          <w:p w:rsidR="00622A88" w:rsidRPr="00622A88" w:rsidRDefault="00622A88" w:rsidP="00F95DFB">
            <w:pPr>
              <w:rPr>
                <w:b/>
                <w:sz w:val="23"/>
                <w:szCs w:val="23"/>
              </w:rPr>
            </w:pPr>
          </w:p>
        </w:tc>
        <w:tc>
          <w:tcPr>
            <w:tcW w:w="460" w:type="pct"/>
            <w:vMerge/>
            <w:shd w:val="clear" w:color="auto" w:fill="auto"/>
            <w:tcMar>
              <w:left w:w="28" w:type="dxa"/>
              <w:right w:w="28" w:type="dxa"/>
            </w:tcMar>
            <w:vAlign w:val="center"/>
            <w:hideMark/>
          </w:tcPr>
          <w:p w:rsidR="00622A88" w:rsidRPr="00622A88" w:rsidRDefault="00622A88" w:rsidP="00F95DFB">
            <w:pPr>
              <w:rPr>
                <w:b/>
                <w:color w:val="000000"/>
                <w:sz w:val="23"/>
                <w:szCs w:val="23"/>
              </w:rPr>
            </w:pP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w:t>
            </w:r>
          </w:p>
        </w:tc>
        <w:tc>
          <w:tcPr>
            <w:tcW w:w="1537" w:type="pct"/>
            <w:shd w:val="clear" w:color="auto" w:fill="auto"/>
            <w:tcMar>
              <w:left w:w="28" w:type="dxa"/>
              <w:right w:w="28" w:type="dxa"/>
            </w:tcMar>
            <w:hideMark/>
          </w:tcPr>
          <w:p w:rsidR="00622A88" w:rsidRPr="00622A88" w:rsidRDefault="00622A88" w:rsidP="00F95DFB">
            <w:pPr>
              <w:rPr>
                <w:sz w:val="23"/>
                <w:szCs w:val="23"/>
              </w:rPr>
            </w:pPr>
            <w:r w:rsidRPr="00622A88">
              <w:rPr>
                <w:sz w:val="23"/>
                <w:szCs w:val="23"/>
              </w:rPr>
              <w:t>Строительство трехэтажного многоквартирного жилого дома в п. Тазовский по ул. Пристанская</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89-RU89504105-03-2018 от 08.06.2018г.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31</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65%</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2329,08</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w:t>
            </w:r>
          </w:p>
        </w:tc>
        <w:tc>
          <w:tcPr>
            <w:tcW w:w="1537" w:type="pct"/>
            <w:shd w:val="clear" w:color="auto" w:fill="auto"/>
            <w:tcMar>
              <w:left w:w="28" w:type="dxa"/>
              <w:right w:w="28" w:type="dxa"/>
            </w:tcMar>
            <w:hideMark/>
          </w:tcPr>
          <w:p w:rsidR="00622A88" w:rsidRPr="00622A88" w:rsidRDefault="00622A88" w:rsidP="00F95DFB">
            <w:pPr>
              <w:rPr>
                <w:sz w:val="23"/>
                <w:szCs w:val="23"/>
              </w:rPr>
            </w:pPr>
            <w:r w:rsidRPr="00622A88">
              <w:rPr>
                <w:sz w:val="23"/>
                <w:szCs w:val="23"/>
              </w:rPr>
              <w:t>Строительного трехэтажного многоквартирного жилого дома в с. Антипаюта на 7 метров юго-западнее дома № 5 по улице Советская</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89 - RU89504301-04-2018 от 19.06.2018г.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23</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75%</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1762,46</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по ул. Новая в с. Антипаюта, Тазовского района, ЯНАО</w:t>
            </w:r>
            <w:r w:rsidR="00C76884">
              <w:rPr>
                <w:color w:val="000000"/>
                <w:sz w:val="23"/>
                <w:szCs w:val="23"/>
              </w:rPr>
              <w:t>»</w:t>
            </w:r>
            <w:r w:rsidRPr="00622A88">
              <w:rPr>
                <w:color w:val="000000"/>
                <w:sz w:val="23"/>
                <w:szCs w:val="23"/>
              </w:rPr>
              <w:t xml:space="preserve"> (земельный участок №1)</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89 - RU89504301-05-2018 от 27.06.2018г.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27</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89%</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1625,23</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31.10.2021</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по ул. Новая в с. Антипаюта, Тазовского района, ЯНАО</w:t>
            </w:r>
            <w:r w:rsidR="00C76884">
              <w:rPr>
                <w:color w:val="000000"/>
                <w:sz w:val="23"/>
                <w:szCs w:val="23"/>
              </w:rPr>
              <w:t>»</w:t>
            </w:r>
            <w:r w:rsidRPr="00622A88">
              <w:rPr>
                <w:color w:val="000000"/>
                <w:sz w:val="23"/>
                <w:szCs w:val="23"/>
              </w:rPr>
              <w:t xml:space="preserve"> (земельный участок №2)</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89 - RU89504301-06-2018 от 27.06.2018г.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65%</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1622,05</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31.10.2021</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5</w:t>
            </w:r>
          </w:p>
        </w:tc>
        <w:tc>
          <w:tcPr>
            <w:tcW w:w="1537" w:type="pct"/>
            <w:shd w:val="clear" w:color="auto" w:fill="auto"/>
            <w:tcMar>
              <w:left w:w="28" w:type="dxa"/>
              <w:right w:w="28" w:type="dxa"/>
            </w:tcMar>
            <w:hideMark/>
          </w:tcPr>
          <w:p w:rsidR="00622A88" w:rsidRPr="00622A88" w:rsidRDefault="00622A88" w:rsidP="00F95DFB">
            <w:pPr>
              <w:rPr>
                <w:sz w:val="23"/>
                <w:szCs w:val="23"/>
              </w:rPr>
            </w:pPr>
            <w:r w:rsidRPr="00622A88">
              <w:rPr>
                <w:sz w:val="23"/>
                <w:szCs w:val="23"/>
              </w:rPr>
              <w:t>Строительство многоквартирного жилого дома в пос. Тазовский по ул.</w:t>
            </w:r>
            <w:r>
              <w:rPr>
                <w:sz w:val="23"/>
                <w:szCs w:val="23"/>
              </w:rPr>
              <w:t xml:space="preserve"> </w:t>
            </w:r>
            <w:r w:rsidRPr="00622A88">
              <w:rPr>
                <w:sz w:val="23"/>
                <w:szCs w:val="23"/>
              </w:rPr>
              <w:t>Колхозная</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89 - RU89504105-04-2019 от 06.12.2019</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17</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20%</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971,7</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6</w:t>
            </w:r>
          </w:p>
        </w:tc>
        <w:tc>
          <w:tcPr>
            <w:tcW w:w="1537" w:type="pct"/>
            <w:shd w:val="clear" w:color="auto" w:fill="auto"/>
            <w:tcMar>
              <w:left w:w="28" w:type="dxa"/>
              <w:right w:w="28" w:type="dxa"/>
            </w:tcMar>
            <w:hideMark/>
          </w:tcPr>
          <w:p w:rsidR="00622A88" w:rsidRPr="00622A88" w:rsidRDefault="00622A88" w:rsidP="00F95DFB">
            <w:pPr>
              <w:rPr>
                <w:sz w:val="23"/>
                <w:szCs w:val="23"/>
              </w:rPr>
            </w:pPr>
            <w:r w:rsidRPr="00622A88">
              <w:rPr>
                <w:sz w:val="23"/>
                <w:szCs w:val="23"/>
              </w:rPr>
              <w:t>Многоквартирный жилой дом по адресу: ЯНАО, с. Гыда, ул. 40 лет Победы</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80</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4 259,00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7</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в п. Тазовский, ул. Геофизиков, 89:06:010109:2706</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02.11.2020г.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39</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2 256,00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30.09.2021</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 xml:space="preserve">8    </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в п. Тазовский, ул. Геофизиков, 89:06:010109:2703</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02.11.2020г.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27</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1 555,00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30.09.2021</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 xml:space="preserve">9    </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 Многоквартирный жилой дом ГП-11 по ул. Маргулова, ЗУ 89:06:010109:2024 </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 xml:space="preserve">заявления на получение разрешения на </w:t>
            </w:r>
            <w:r w:rsidRPr="00622A88">
              <w:rPr>
                <w:color w:val="000000"/>
                <w:sz w:val="23"/>
                <w:szCs w:val="23"/>
              </w:rPr>
              <w:lastRenderedPageBreak/>
              <w:t>строительство не было</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29</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2 256,00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30.09.2021</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10</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Третья очередь строительства микрорайона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89:06:010106:104, 89:06:010106:108, 89:06:010106:112  ГП-1</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02.11.2020г.</w:t>
            </w:r>
          </w:p>
        </w:tc>
        <w:tc>
          <w:tcPr>
            <w:tcW w:w="49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44</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2 288</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30.09.2023</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11</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Третья очередь строительства микрорайона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89:06:010106:104, 89:06:010106:108, 89:06:010106:112  ГП-2</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02.11.2020г.</w:t>
            </w:r>
          </w:p>
        </w:tc>
        <w:tc>
          <w:tcPr>
            <w:tcW w:w="491" w:type="pct"/>
            <w:shd w:val="clear" w:color="auto" w:fill="auto"/>
            <w:tcMar>
              <w:left w:w="28" w:type="dxa"/>
              <w:right w:w="28" w:type="dxa"/>
            </w:tcMar>
            <w:hideMark/>
          </w:tcPr>
          <w:p w:rsidR="00622A88" w:rsidRPr="00622A88" w:rsidRDefault="00622A88" w:rsidP="00F95DFB">
            <w:pPr>
              <w:jc w:val="center"/>
              <w:rPr>
                <w:bCs/>
                <w:color w:val="000000"/>
                <w:sz w:val="23"/>
                <w:szCs w:val="23"/>
              </w:rPr>
            </w:pPr>
            <w:r w:rsidRPr="00622A88">
              <w:rPr>
                <w:bCs/>
                <w:color w:val="000000"/>
                <w:sz w:val="23"/>
                <w:szCs w:val="23"/>
              </w:rPr>
              <w:t>55</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3 054</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30.09.2023</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12</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Третья очередь строительства микрорайона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89:06:010106:104, 89:06:010106:108, 89:06:010106:112 ГП-3</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02.11.2020г.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40</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2 289</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30.09.2022</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13</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Третья очередь строительства микрорайона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89:06:010106:104, 89:06:010106:108, 89:06:010106:112  ГП-4</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02.11.2020г.</w:t>
            </w:r>
          </w:p>
        </w:tc>
        <w:tc>
          <w:tcPr>
            <w:tcW w:w="491" w:type="pct"/>
            <w:shd w:val="clear" w:color="auto" w:fill="auto"/>
            <w:tcMar>
              <w:left w:w="28" w:type="dxa"/>
              <w:right w:w="28" w:type="dxa"/>
            </w:tcMar>
            <w:hideMark/>
          </w:tcPr>
          <w:p w:rsidR="00622A88" w:rsidRPr="00622A88" w:rsidRDefault="00622A88" w:rsidP="00F95DFB">
            <w:pPr>
              <w:jc w:val="center"/>
              <w:rPr>
                <w:bCs/>
                <w:color w:val="000000"/>
                <w:sz w:val="23"/>
                <w:szCs w:val="23"/>
              </w:rPr>
            </w:pPr>
            <w:r w:rsidRPr="00622A88">
              <w:rPr>
                <w:bCs/>
                <w:color w:val="000000"/>
                <w:sz w:val="23"/>
                <w:szCs w:val="23"/>
              </w:rPr>
              <w:t>55</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3 054</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30.09.2023</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14</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Третья очередь строительства микрорайона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89:06:010106:104, 89:06:010106:108, 89:06:010106:112 ГП-5</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02.11.2020г.</w:t>
            </w:r>
          </w:p>
        </w:tc>
        <w:tc>
          <w:tcPr>
            <w:tcW w:w="49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55</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3 054,00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30.09.2022</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15</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Третья очередь строительства микрорайона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89:06:010106:104, 89:06:010106:108, 89:06:010106:112  ГП-6</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02.11.2020г.</w:t>
            </w:r>
          </w:p>
        </w:tc>
        <w:tc>
          <w:tcPr>
            <w:tcW w:w="49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55</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3 054,00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30.09.2022</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16</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Микрорайон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в п. Тазовский 2 очередь. 89:06:010106:113, 89:06:010106:114, 89:06:010106:115, 89:06:010106:116. Дом 2.1.</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02.10.2020г.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109</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5 996,41</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25.12.2022</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17</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Микрорайон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в п. Тазовский 2 </w:t>
            </w:r>
            <w:r w:rsidRPr="00622A88">
              <w:rPr>
                <w:color w:val="000000"/>
                <w:sz w:val="23"/>
                <w:szCs w:val="23"/>
              </w:rPr>
              <w:lastRenderedPageBreak/>
              <w:t>очередь. 89:06:010106:113, 89:06:010106:114, 89:06:010106:115, 89:06:010106:116 Дом 2.2</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 xml:space="preserve">заявление на получение </w:t>
            </w:r>
            <w:r w:rsidRPr="00622A88">
              <w:rPr>
                <w:color w:val="000000"/>
                <w:sz w:val="23"/>
                <w:szCs w:val="23"/>
              </w:rPr>
              <w:lastRenderedPageBreak/>
              <w:t>разрешения на строительство от 02.10.2020г.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86</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4 576,73</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18.11.2021</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18</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Микрорайон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в п. Тазовский 2 очередь. 89:06:010106:113, 89:06:010106:114, 89:06:010106:115, 89:06:010106:116. Дом 2.3.</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02.10.2020г.</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70</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3 804,19</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29.06.2022</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19</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по адресу: ЯНАО, п. Тазовский, ул. Геофизиков, 19</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21</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1 100,00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20</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по адресу: ЯНАО, п. Тазовский, ул. Пиеттомина, 4А</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77</w:t>
            </w:r>
          </w:p>
        </w:tc>
        <w:tc>
          <w:tcPr>
            <w:tcW w:w="34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3100,00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21</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ЯНАО, с. Антипаюта, ул. Новая 89:06:040101:969, 89:06:040101:986, 89:06:040101:1349, 89:06:040101:1352, 89:06:040101:1358-1360, 89:06:040101:1000 </w:t>
            </w:r>
            <w:r w:rsidRPr="00622A88">
              <w:rPr>
                <w:bCs/>
                <w:color w:val="000000"/>
                <w:sz w:val="23"/>
                <w:szCs w:val="23"/>
              </w:rPr>
              <w:t>ЗУ № 3</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заявление на получение разрешения на строительство от 24.11.2020г.</w:t>
            </w:r>
          </w:p>
        </w:tc>
        <w:tc>
          <w:tcPr>
            <w:tcW w:w="49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27</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1 650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31.08.2022</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22</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ЯНАО, с. Антипаюта, ул. Новая 89:06:040101:969, 89:06:040101:986, 89:06:040101:1349, 89:06:040101:1352, 89:06:040101:1358-1360, 89:06:040101:1000 </w:t>
            </w:r>
            <w:r w:rsidRPr="00622A88">
              <w:rPr>
                <w:bCs/>
                <w:color w:val="000000"/>
                <w:sz w:val="23"/>
                <w:szCs w:val="23"/>
              </w:rPr>
              <w:t>ЗУ № 4</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27</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1 650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31.08.2022</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23</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по адресу: ЯНАО, п. Тазовский, ул. Калинина, 7 А</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27</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1 800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24</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ЯНАО, с. Находка, на 23 метра южнее здания детского сада по улице Подгорная, 9; 89:06:030101:355</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25</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1 100,00</w:t>
            </w:r>
          </w:p>
        </w:tc>
        <w:tc>
          <w:tcPr>
            <w:tcW w:w="460"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30.09.2022</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25</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 с. Антипаюта, на 30 метров западнее жилого дома № 9 по улице Тундровая; 89:06:040101:964</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3 300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26</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ЯНАО, п. Тазовский,</w:t>
            </w:r>
            <w:r>
              <w:rPr>
                <w:color w:val="000000"/>
                <w:sz w:val="23"/>
                <w:szCs w:val="23"/>
              </w:rPr>
              <w:t xml:space="preserve"> </w:t>
            </w:r>
            <w:r w:rsidRPr="00622A88">
              <w:rPr>
                <w:color w:val="000000"/>
                <w:sz w:val="23"/>
                <w:szCs w:val="23"/>
              </w:rPr>
              <w:t xml:space="preserve">мкр. Школьный № 1; </w:t>
            </w:r>
            <w:r w:rsidRPr="00622A88">
              <w:rPr>
                <w:color w:val="000000"/>
                <w:sz w:val="23"/>
                <w:szCs w:val="23"/>
              </w:rPr>
              <w:lastRenderedPageBreak/>
              <w:t>89:06:010102:1197</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3700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27</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ЯНАО, п. Тазовский,</w:t>
            </w:r>
            <w:r>
              <w:rPr>
                <w:color w:val="000000"/>
                <w:sz w:val="23"/>
                <w:szCs w:val="23"/>
              </w:rPr>
              <w:t xml:space="preserve"> </w:t>
            </w:r>
            <w:r w:rsidRPr="00622A88">
              <w:rPr>
                <w:color w:val="000000"/>
                <w:sz w:val="23"/>
                <w:szCs w:val="23"/>
              </w:rPr>
              <w:t>мкр. Школьный № 2; 89:06:010102:1198</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3200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28</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микрорайон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в п. Тазовский IV очередь.  ГП-1.1.</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1 900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29</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микрорайон </w:t>
            </w:r>
            <w:r w:rsidR="00C76884">
              <w:rPr>
                <w:color w:val="000000"/>
                <w:sz w:val="23"/>
                <w:szCs w:val="23"/>
              </w:rPr>
              <w:t>«</w:t>
            </w:r>
            <w:r w:rsidRPr="00622A88">
              <w:rPr>
                <w:color w:val="000000"/>
                <w:sz w:val="23"/>
                <w:szCs w:val="23"/>
              </w:rPr>
              <w:t>Солнечный</w:t>
            </w:r>
            <w:r w:rsidR="00C76884">
              <w:rPr>
                <w:color w:val="000000"/>
                <w:sz w:val="23"/>
                <w:szCs w:val="23"/>
              </w:rPr>
              <w:t>»</w:t>
            </w:r>
            <w:r w:rsidRPr="00622A88">
              <w:rPr>
                <w:color w:val="000000"/>
                <w:sz w:val="23"/>
                <w:szCs w:val="23"/>
              </w:rPr>
              <w:t xml:space="preserve"> в п. Тазовский IV очередь. ГП-1.2</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1 900,00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30</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п. Тазовский, ул. Подшибякина 4, 89:06:010109</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5 000,00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31</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Многоквартирный жилой дом по адресу: ЯНАО, п. Тазовский, на 11 метров юго-восточнее жилого дома № 11 в микрорайоне Геолог (Геолог, 4, 5, 6); 89:06:010109:2305 </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3 800,00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32</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п. Тазовский, ул. Пушкина 33, 89:06:010104</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2600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33</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по адресу: ЯНАО, п. Тазовский, ул. Кирова, 4,6, 89:06:010105</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2 500,00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34</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ЯНАО, п. Тазовский, на 9 метров южнее жилого дома № 18 по улице Геофизиков (Геофизиков, 20, 21); 89:06:010109:2869 </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1700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35</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в с. Антипаюта, ул. Тундровая, 5, 89:06:040101:966</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1 650,00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36</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Многоквартирный жилой дом в с. Антипаюта, ул. Московская,11 </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4 500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37</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Многоквартирный жилой дом в с. Находка 89:06:030101:611</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1 425</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38</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ЯНАО, п. Тазовский, мкн. Подшибякина (сваи); 89:06:010109:2865</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2 900,00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39</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xml:space="preserve">Многоквартирный жилой дом по адресу: </w:t>
            </w:r>
            <w:r w:rsidRPr="00622A88">
              <w:rPr>
                <w:color w:val="000000"/>
                <w:sz w:val="23"/>
                <w:szCs w:val="23"/>
              </w:rPr>
              <w:lastRenderedPageBreak/>
              <w:t>ЯНАО, п. Тазовский, ул. Маргулова, ЗУ (гостиница)</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tcMar>
              <w:left w:w="28" w:type="dxa"/>
              <w:right w:w="28" w:type="dxa"/>
            </w:tcMar>
            <w:hideMark/>
          </w:tcPr>
          <w:p w:rsidR="00622A88" w:rsidRPr="00622A88" w:rsidRDefault="00622A88" w:rsidP="00F95DFB">
            <w:pPr>
              <w:jc w:val="center"/>
              <w:rPr>
                <w:sz w:val="23"/>
                <w:szCs w:val="23"/>
              </w:rPr>
            </w:pPr>
            <w:r w:rsidRPr="00622A88">
              <w:rPr>
                <w:sz w:val="23"/>
                <w:szCs w:val="23"/>
              </w:rPr>
              <w:t>1300,00</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lastRenderedPageBreak/>
              <w:t>40</w:t>
            </w:r>
          </w:p>
        </w:tc>
        <w:tc>
          <w:tcPr>
            <w:tcW w:w="1537"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п. Тазовский, ул. Колхозная, 7, 13 89:06:010104</w:t>
            </w:r>
          </w:p>
        </w:tc>
        <w:tc>
          <w:tcPr>
            <w:tcW w:w="928"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49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341"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57" w:type="pct"/>
            <w:shd w:val="clear" w:color="auto" w:fill="auto"/>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w:t>
            </w:r>
          </w:p>
        </w:tc>
        <w:tc>
          <w:tcPr>
            <w:tcW w:w="506" w:type="pct"/>
            <w:shd w:val="clear" w:color="auto" w:fill="auto"/>
            <w:noWrap/>
            <w:tcMar>
              <w:left w:w="28" w:type="dxa"/>
              <w:right w:w="28" w:type="dxa"/>
            </w:tcMar>
            <w:hideMark/>
          </w:tcPr>
          <w:p w:rsidR="00622A88" w:rsidRPr="00622A88" w:rsidRDefault="00622A88" w:rsidP="00F95DFB">
            <w:pPr>
              <w:jc w:val="center"/>
              <w:rPr>
                <w:color w:val="000000"/>
                <w:sz w:val="23"/>
                <w:szCs w:val="23"/>
              </w:rPr>
            </w:pPr>
            <w:r w:rsidRPr="00622A88">
              <w:rPr>
                <w:color w:val="000000"/>
                <w:sz w:val="23"/>
                <w:szCs w:val="23"/>
              </w:rPr>
              <w:t>- </w:t>
            </w:r>
          </w:p>
        </w:tc>
        <w:tc>
          <w:tcPr>
            <w:tcW w:w="460" w:type="pct"/>
            <w:shd w:val="clear" w:color="auto" w:fill="auto"/>
            <w:tcMar>
              <w:left w:w="28" w:type="dxa"/>
              <w:right w:w="28" w:type="dxa"/>
            </w:tcMar>
            <w:hideMark/>
          </w:tcPr>
          <w:p w:rsidR="00622A88" w:rsidRPr="00622A88" w:rsidRDefault="00622A88" w:rsidP="00F95DFB">
            <w:pPr>
              <w:rPr>
                <w:color w:val="000000"/>
                <w:sz w:val="23"/>
                <w:szCs w:val="23"/>
              </w:rPr>
            </w:pPr>
            <w:r w:rsidRPr="00622A88">
              <w:rPr>
                <w:color w:val="000000"/>
                <w:sz w:val="23"/>
                <w:szCs w:val="23"/>
              </w:rPr>
              <w:t> </w:t>
            </w:r>
          </w:p>
        </w:tc>
      </w:tr>
      <w:tr w:rsidR="00622A88" w:rsidRPr="00622A88" w:rsidTr="00622A88">
        <w:tc>
          <w:tcPr>
            <w:tcW w:w="182" w:type="pct"/>
            <w:shd w:val="clear" w:color="auto" w:fill="auto"/>
            <w:tcMar>
              <w:left w:w="28" w:type="dxa"/>
              <w:right w:w="28" w:type="dxa"/>
            </w:tcMar>
            <w:hideMark/>
          </w:tcPr>
          <w:p w:rsidR="00622A88" w:rsidRPr="00622A88" w:rsidRDefault="00622A88" w:rsidP="00F95DFB">
            <w:pPr>
              <w:jc w:val="center"/>
              <w:rPr>
                <w:b/>
                <w:bCs/>
                <w:color w:val="000000"/>
                <w:sz w:val="23"/>
                <w:szCs w:val="23"/>
              </w:rPr>
            </w:pPr>
            <w:r w:rsidRPr="00622A88">
              <w:rPr>
                <w:b/>
                <w:bCs/>
                <w:color w:val="000000"/>
                <w:sz w:val="23"/>
                <w:szCs w:val="23"/>
              </w:rPr>
              <w:t> </w:t>
            </w:r>
          </w:p>
        </w:tc>
        <w:tc>
          <w:tcPr>
            <w:tcW w:w="1537" w:type="pct"/>
            <w:shd w:val="clear" w:color="auto" w:fill="auto"/>
            <w:tcMar>
              <w:left w:w="28" w:type="dxa"/>
              <w:right w:w="28" w:type="dxa"/>
            </w:tcMar>
            <w:hideMark/>
          </w:tcPr>
          <w:p w:rsidR="00622A88" w:rsidRPr="00622A88" w:rsidRDefault="00622A88" w:rsidP="00F95DFB">
            <w:pPr>
              <w:jc w:val="center"/>
              <w:rPr>
                <w:b/>
                <w:bCs/>
                <w:sz w:val="23"/>
                <w:szCs w:val="23"/>
              </w:rPr>
            </w:pPr>
            <w:r w:rsidRPr="00622A88">
              <w:rPr>
                <w:b/>
                <w:bCs/>
                <w:sz w:val="23"/>
                <w:szCs w:val="23"/>
              </w:rPr>
              <w:t>Итого</w:t>
            </w:r>
          </w:p>
        </w:tc>
        <w:tc>
          <w:tcPr>
            <w:tcW w:w="928" w:type="pct"/>
            <w:shd w:val="clear" w:color="auto" w:fill="auto"/>
            <w:tcMar>
              <w:left w:w="28" w:type="dxa"/>
              <w:right w:w="28" w:type="dxa"/>
            </w:tcMar>
            <w:hideMark/>
          </w:tcPr>
          <w:p w:rsidR="00622A88" w:rsidRPr="00622A88" w:rsidRDefault="00622A88" w:rsidP="00F95DFB">
            <w:pPr>
              <w:jc w:val="center"/>
              <w:rPr>
                <w:b/>
                <w:bCs/>
                <w:color w:val="000000"/>
                <w:sz w:val="23"/>
                <w:szCs w:val="23"/>
              </w:rPr>
            </w:pPr>
            <w:r w:rsidRPr="00622A88">
              <w:rPr>
                <w:b/>
                <w:bCs/>
                <w:color w:val="000000"/>
                <w:sz w:val="23"/>
                <w:szCs w:val="23"/>
              </w:rPr>
              <w:t> </w:t>
            </w:r>
          </w:p>
        </w:tc>
        <w:tc>
          <w:tcPr>
            <w:tcW w:w="491" w:type="pct"/>
            <w:shd w:val="clear" w:color="auto" w:fill="auto"/>
            <w:tcMar>
              <w:left w:w="28" w:type="dxa"/>
              <w:right w:w="28" w:type="dxa"/>
            </w:tcMar>
            <w:hideMark/>
          </w:tcPr>
          <w:p w:rsidR="00622A88" w:rsidRPr="00622A88" w:rsidRDefault="00622A88" w:rsidP="00F95DFB">
            <w:pPr>
              <w:jc w:val="center"/>
              <w:rPr>
                <w:b/>
                <w:bCs/>
                <w:color w:val="000000"/>
                <w:sz w:val="23"/>
                <w:szCs w:val="23"/>
              </w:rPr>
            </w:pPr>
            <w:r w:rsidRPr="00622A88">
              <w:rPr>
                <w:b/>
                <w:bCs/>
                <w:color w:val="000000"/>
                <w:sz w:val="23"/>
                <w:szCs w:val="23"/>
              </w:rPr>
              <w:t> </w:t>
            </w:r>
          </w:p>
        </w:tc>
        <w:tc>
          <w:tcPr>
            <w:tcW w:w="341" w:type="pct"/>
            <w:shd w:val="clear" w:color="auto" w:fill="auto"/>
            <w:tcMar>
              <w:left w:w="28" w:type="dxa"/>
              <w:right w:w="28" w:type="dxa"/>
            </w:tcMar>
            <w:hideMark/>
          </w:tcPr>
          <w:p w:rsidR="00622A88" w:rsidRPr="00622A88" w:rsidRDefault="00622A88" w:rsidP="00F95DFB">
            <w:pPr>
              <w:jc w:val="center"/>
              <w:rPr>
                <w:b/>
                <w:bCs/>
                <w:color w:val="000000"/>
                <w:sz w:val="23"/>
                <w:szCs w:val="23"/>
              </w:rPr>
            </w:pPr>
            <w:r w:rsidRPr="00622A88">
              <w:rPr>
                <w:b/>
                <w:bCs/>
                <w:color w:val="000000"/>
                <w:sz w:val="23"/>
                <w:szCs w:val="23"/>
              </w:rPr>
              <w:t> </w:t>
            </w:r>
          </w:p>
        </w:tc>
        <w:tc>
          <w:tcPr>
            <w:tcW w:w="557" w:type="pct"/>
            <w:shd w:val="clear" w:color="auto" w:fill="auto"/>
            <w:tcMar>
              <w:left w:w="28" w:type="dxa"/>
              <w:right w:w="28" w:type="dxa"/>
            </w:tcMar>
            <w:hideMark/>
          </w:tcPr>
          <w:p w:rsidR="00622A88" w:rsidRPr="00622A88" w:rsidRDefault="00622A88" w:rsidP="00F95DFB">
            <w:pPr>
              <w:jc w:val="center"/>
              <w:rPr>
                <w:b/>
                <w:bCs/>
                <w:color w:val="000000"/>
                <w:sz w:val="23"/>
                <w:szCs w:val="23"/>
              </w:rPr>
            </w:pPr>
            <w:r w:rsidRPr="00622A88">
              <w:rPr>
                <w:b/>
                <w:bCs/>
                <w:color w:val="000000"/>
                <w:sz w:val="23"/>
                <w:szCs w:val="23"/>
              </w:rPr>
              <w:t> </w:t>
            </w:r>
          </w:p>
        </w:tc>
        <w:tc>
          <w:tcPr>
            <w:tcW w:w="506" w:type="pct"/>
            <w:shd w:val="clear" w:color="auto" w:fill="auto"/>
            <w:tcMar>
              <w:left w:w="28" w:type="dxa"/>
              <w:right w:w="28" w:type="dxa"/>
            </w:tcMar>
            <w:hideMark/>
          </w:tcPr>
          <w:p w:rsidR="00622A88" w:rsidRPr="00622A88" w:rsidRDefault="00622A88" w:rsidP="00F95DFB">
            <w:pPr>
              <w:jc w:val="center"/>
              <w:rPr>
                <w:b/>
                <w:bCs/>
                <w:color w:val="000000"/>
                <w:sz w:val="23"/>
                <w:szCs w:val="23"/>
              </w:rPr>
            </w:pPr>
            <w:r w:rsidRPr="00622A88">
              <w:rPr>
                <w:b/>
                <w:bCs/>
                <w:color w:val="000000"/>
                <w:sz w:val="23"/>
                <w:szCs w:val="23"/>
              </w:rPr>
              <w:t>101 581,9</w:t>
            </w:r>
          </w:p>
        </w:tc>
        <w:tc>
          <w:tcPr>
            <w:tcW w:w="460" w:type="pct"/>
            <w:shd w:val="clear" w:color="auto" w:fill="auto"/>
            <w:tcMar>
              <w:left w:w="28" w:type="dxa"/>
              <w:right w:w="28" w:type="dxa"/>
            </w:tcMar>
            <w:vAlign w:val="bottom"/>
            <w:hideMark/>
          </w:tcPr>
          <w:p w:rsidR="00622A88" w:rsidRPr="00622A88" w:rsidRDefault="00622A88" w:rsidP="00F95DFB">
            <w:pPr>
              <w:rPr>
                <w:b/>
                <w:bCs/>
                <w:color w:val="000000"/>
                <w:sz w:val="23"/>
                <w:szCs w:val="23"/>
              </w:rPr>
            </w:pPr>
          </w:p>
        </w:tc>
      </w:tr>
    </w:tbl>
    <w:p w:rsidR="00622A88" w:rsidRPr="00622A88" w:rsidRDefault="00622A88" w:rsidP="00622A88">
      <w:pPr>
        <w:rPr>
          <w:sz w:val="23"/>
          <w:szCs w:val="23"/>
          <w:highlight w:val="yellow"/>
        </w:rPr>
      </w:pPr>
    </w:p>
    <w:p w:rsidR="00622A88" w:rsidRPr="00622A88" w:rsidRDefault="00622A88" w:rsidP="00622A88">
      <w:pPr>
        <w:rPr>
          <w:sz w:val="23"/>
          <w:szCs w:val="23"/>
          <w:highlight w:val="yellow"/>
        </w:rPr>
      </w:pPr>
    </w:p>
    <w:p w:rsidR="00622A88" w:rsidRPr="00622A88" w:rsidRDefault="00622A88" w:rsidP="00622A88">
      <w:pPr>
        <w:rPr>
          <w:sz w:val="23"/>
          <w:szCs w:val="23"/>
          <w:highlight w:val="yellow"/>
        </w:rPr>
        <w:sectPr w:rsidR="00622A88" w:rsidRPr="00622A88" w:rsidSect="00622A88">
          <w:pgSz w:w="16838" w:h="11906" w:orient="landscape"/>
          <w:pgMar w:top="1701" w:right="1134" w:bottom="851" w:left="1134" w:header="567" w:footer="567" w:gutter="0"/>
          <w:cols w:space="708"/>
          <w:docGrid w:linePitch="381"/>
        </w:sectPr>
      </w:pPr>
    </w:p>
    <w:p w:rsidR="00622A88" w:rsidRDefault="00622A88" w:rsidP="00622A88">
      <w:pPr>
        <w:tabs>
          <w:tab w:val="left" w:pos="709"/>
        </w:tabs>
        <w:ind w:firstLine="709"/>
        <w:jc w:val="both"/>
        <w:rPr>
          <w:sz w:val="24"/>
          <w:szCs w:val="24"/>
        </w:rPr>
      </w:pPr>
      <w:r w:rsidRPr="00977B14">
        <w:rPr>
          <w:sz w:val="24"/>
          <w:szCs w:val="24"/>
        </w:rPr>
        <w:lastRenderedPageBreak/>
        <w:t xml:space="preserve">Генеральным планом муниципального округа Тазовский район, утв. решением Думы Тазовского района Ямало-ненецкого автономного округа от 10.02.2021 № 2-1-2, </w:t>
      </w:r>
      <w:r>
        <w:rPr>
          <w:sz w:val="24"/>
          <w:szCs w:val="24"/>
        </w:rPr>
        <w:t>предусмотрено размещение следующих социальных объектов к расчетному сроку (к 2040</w:t>
      </w:r>
      <w:r w:rsidR="00DC6BD0">
        <w:rPr>
          <w:sz w:val="24"/>
          <w:szCs w:val="24"/>
        </w:rPr>
        <w:t> </w:t>
      </w:r>
      <w:r>
        <w:rPr>
          <w:sz w:val="24"/>
          <w:szCs w:val="24"/>
        </w:rPr>
        <w:t>г.):</w:t>
      </w:r>
    </w:p>
    <w:p w:rsidR="00622A88" w:rsidRPr="00170C8D" w:rsidRDefault="00622A88" w:rsidP="00622A88">
      <w:pPr>
        <w:pStyle w:val="affb"/>
        <w:numPr>
          <w:ilvl w:val="0"/>
          <w:numId w:val="91"/>
        </w:numPr>
        <w:tabs>
          <w:tab w:val="left" w:pos="993"/>
        </w:tabs>
        <w:ind w:hanging="862"/>
        <w:jc w:val="both"/>
        <w:rPr>
          <w:b/>
          <w:sz w:val="24"/>
          <w:szCs w:val="24"/>
        </w:rPr>
      </w:pPr>
      <w:r w:rsidRPr="00170C8D">
        <w:rPr>
          <w:b/>
          <w:sz w:val="24"/>
          <w:szCs w:val="24"/>
        </w:rPr>
        <w:t>в сфере здравоохранения:</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стационар на 46 коек со вспомогательными помещениями в п. Тазовский;</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инфекционное отделение на 13 коек в п. Тазовский;</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 xml:space="preserve">туберкулезное отделение ГБУЗ </w:t>
      </w:r>
      <w:r w:rsidR="00C76884">
        <w:rPr>
          <w:bCs/>
          <w:color w:val="000000" w:themeColor="text1"/>
          <w:sz w:val="24"/>
          <w:szCs w:val="24"/>
        </w:rPr>
        <w:t>«</w:t>
      </w:r>
      <w:r w:rsidRPr="00170C8D">
        <w:rPr>
          <w:bCs/>
          <w:color w:val="000000" w:themeColor="text1"/>
          <w:sz w:val="24"/>
          <w:szCs w:val="24"/>
        </w:rPr>
        <w:t>Ямало-Ненецкий противотуберкулезный диспансер</w:t>
      </w:r>
      <w:r w:rsidR="00C76884">
        <w:rPr>
          <w:bCs/>
          <w:color w:val="000000" w:themeColor="text1"/>
          <w:sz w:val="24"/>
          <w:szCs w:val="24"/>
        </w:rPr>
        <w:t>»</w:t>
      </w:r>
      <w:r w:rsidRPr="00170C8D">
        <w:rPr>
          <w:bCs/>
          <w:color w:val="000000" w:themeColor="text1"/>
          <w:sz w:val="24"/>
          <w:szCs w:val="24"/>
        </w:rPr>
        <w:t xml:space="preserve"> на 13 коек в п. Тазовский;</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педиатрическое отделение на 13 коек в п. Тазовский;</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участковая больница на 35 посещений в смену и 9 коек в с. Антипаюта;</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участковая больница на 35 посещений в смену</w:t>
      </w:r>
      <w:r>
        <w:rPr>
          <w:bCs/>
          <w:color w:val="000000" w:themeColor="text1"/>
          <w:sz w:val="24"/>
          <w:szCs w:val="24"/>
        </w:rPr>
        <w:t xml:space="preserve"> и 15 коек в с. Гыда;</w:t>
      </w:r>
    </w:p>
    <w:p w:rsidR="00622A88" w:rsidRPr="00170C8D" w:rsidRDefault="00622A88" w:rsidP="00622A88">
      <w:pPr>
        <w:pStyle w:val="affb"/>
        <w:numPr>
          <w:ilvl w:val="0"/>
          <w:numId w:val="91"/>
        </w:numPr>
        <w:tabs>
          <w:tab w:val="left" w:pos="993"/>
        </w:tabs>
        <w:ind w:hanging="862"/>
        <w:jc w:val="both"/>
        <w:rPr>
          <w:b/>
          <w:sz w:val="24"/>
          <w:szCs w:val="24"/>
        </w:rPr>
      </w:pPr>
      <w:r w:rsidRPr="00170C8D">
        <w:rPr>
          <w:b/>
          <w:sz w:val="24"/>
          <w:szCs w:val="24"/>
        </w:rPr>
        <w:t>в сфере образования:</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дошкольная образовательная организация на 300 мест в п. Тазовский;</w:t>
      </w:r>
    </w:p>
    <w:p w:rsidR="00622A88"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 xml:space="preserve">дошкольная образовательная организация на 120 мест </w:t>
      </w:r>
      <w:r>
        <w:rPr>
          <w:bCs/>
          <w:color w:val="000000" w:themeColor="text1"/>
          <w:sz w:val="24"/>
          <w:szCs w:val="24"/>
        </w:rPr>
        <w:t xml:space="preserve">в </w:t>
      </w:r>
      <w:r w:rsidRPr="00170C8D">
        <w:rPr>
          <w:bCs/>
          <w:color w:val="000000" w:themeColor="text1"/>
          <w:sz w:val="24"/>
          <w:szCs w:val="24"/>
        </w:rPr>
        <w:t>с. Антипаюта</w:t>
      </w:r>
      <w:r>
        <w:rPr>
          <w:bCs/>
          <w:color w:val="000000" w:themeColor="text1"/>
          <w:sz w:val="24"/>
          <w:szCs w:val="24"/>
        </w:rPr>
        <w:t>;</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 xml:space="preserve">дошкольная образовательная организация на 120 мест </w:t>
      </w:r>
      <w:r>
        <w:rPr>
          <w:bCs/>
          <w:color w:val="000000" w:themeColor="text1"/>
          <w:sz w:val="24"/>
          <w:szCs w:val="24"/>
        </w:rPr>
        <w:t xml:space="preserve">в </w:t>
      </w:r>
      <w:r w:rsidRPr="00170C8D">
        <w:rPr>
          <w:bCs/>
          <w:color w:val="000000" w:themeColor="text1"/>
          <w:sz w:val="24"/>
          <w:szCs w:val="24"/>
        </w:rPr>
        <w:t>с. Гыда</w:t>
      </w:r>
      <w:r>
        <w:rPr>
          <w:bCs/>
          <w:color w:val="000000" w:themeColor="text1"/>
          <w:sz w:val="24"/>
          <w:szCs w:val="24"/>
        </w:rPr>
        <w:t>;</w:t>
      </w:r>
    </w:p>
    <w:p w:rsidR="00622A88"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школа на 800 мест в п. Тазовский;</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образовательный центр в с. Антипаюта: начальная школа-детский сад на 320 мест (школа – 2</w:t>
      </w:r>
      <w:r>
        <w:rPr>
          <w:bCs/>
          <w:color w:val="000000" w:themeColor="text1"/>
          <w:sz w:val="24"/>
          <w:szCs w:val="24"/>
        </w:rPr>
        <w:t>80 мест, детский сад – 40 мест), с</w:t>
      </w:r>
      <w:r w:rsidRPr="00170C8D">
        <w:rPr>
          <w:bCs/>
          <w:color w:val="000000" w:themeColor="text1"/>
          <w:sz w:val="24"/>
          <w:szCs w:val="24"/>
        </w:rPr>
        <w:t>пальный корпус на 260 мест</w:t>
      </w:r>
      <w:r>
        <w:rPr>
          <w:bCs/>
          <w:color w:val="000000" w:themeColor="text1"/>
          <w:sz w:val="24"/>
          <w:szCs w:val="24"/>
        </w:rPr>
        <w:t>;</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образовательный центр, включающий начальную школу на 60 мест и дошкольную образовательную организацию на 60 мест</w:t>
      </w:r>
      <w:r w:rsidR="00016461">
        <w:rPr>
          <w:bCs/>
          <w:color w:val="000000" w:themeColor="text1"/>
          <w:sz w:val="24"/>
          <w:szCs w:val="24"/>
        </w:rPr>
        <w:t>,</w:t>
      </w:r>
      <w:r w:rsidRPr="00170C8D">
        <w:rPr>
          <w:bCs/>
          <w:color w:val="000000" w:themeColor="text1"/>
          <w:sz w:val="24"/>
          <w:szCs w:val="24"/>
        </w:rPr>
        <w:t xml:space="preserve"> в с. Находка;</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спальный корпус № 1 на 300 мест в с. Гыда;</w:t>
      </w:r>
    </w:p>
    <w:p w:rsidR="00622A88"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спальный корпус № 2 на 300 мест в с. Гыда.</w:t>
      </w:r>
    </w:p>
    <w:p w:rsidR="00622A88"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детская школа искусств на 100 мест (при центре национальной культуры) в п. Тазовский</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 xml:space="preserve">детский дом творчества </w:t>
      </w:r>
      <w:r>
        <w:rPr>
          <w:bCs/>
          <w:color w:val="000000" w:themeColor="text1"/>
          <w:sz w:val="24"/>
          <w:szCs w:val="24"/>
        </w:rPr>
        <w:t xml:space="preserve">в </w:t>
      </w:r>
      <w:r w:rsidRPr="00170C8D">
        <w:rPr>
          <w:bCs/>
          <w:color w:val="000000" w:themeColor="text1"/>
          <w:sz w:val="24"/>
          <w:szCs w:val="24"/>
        </w:rPr>
        <w:t>п. Тазовский</w:t>
      </w:r>
      <w:r>
        <w:rPr>
          <w:bCs/>
          <w:color w:val="000000" w:themeColor="text1"/>
          <w:sz w:val="24"/>
          <w:szCs w:val="24"/>
        </w:rPr>
        <w:t>;</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дом творчества в с. Газ-Сале;</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дом детского творчества на 290 мест в с. Находка;</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детско-юношеский центр на 45 мест в с. Газ-Сале;</w:t>
      </w:r>
    </w:p>
    <w:p w:rsidR="00622A88"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детско-юношеская спортивная школа на 476 мест в с. Газ-Сале</w:t>
      </w:r>
      <w:r>
        <w:rPr>
          <w:bCs/>
          <w:color w:val="000000" w:themeColor="text1"/>
          <w:sz w:val="24"/>
          <w:szCs w:val="24"/>
        </w:rPr>
        <w:t>;</w:t>
      </w:r>
    </w:p>
    <w:p w:rsidR="00622A88" w:rsidRPr="00170C8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170C8D">
        <w:rPr>
          <w:bCs/>
          <w:color w:val="000000" w:themeColor="text1"/>
          <w:sz w:val="24"/>
          <w:szCs w:val="24"/>
        </w:rPr>
        <w:t>детско-юношеская спортивная школа на 290 мест в с. Находк</w:t>
      </w:r>
      <w:r>
        <w:rPr>
          <w:bCs/>
          <w:color w:val="000000" w:themeColor="text1"/>
          <w:sz w:val="24"/>
          <w:szCs w:val="24"/>
        </w:rPr>
        <w:t>а;</w:t>
      </w:r>
    </w:p>
    <w:p w:rsidR="00622A88" w:rsidRPr="00170C8D" w:rsidRDefault="00622A88" w:rsidP="00622A88">
      <w:pPr>
        <w:pStyle w:val="affb"/>
        <w:numPr>
          <w:ilvl w:val="0"/>
          <w:numId w:val="91"/>
        </w:numPr>
        <w:tabs>
          <w:tab w:val="left" w:pos="993"/>
        </w:tabs>
        <w:ind w:hanging="862"/>
        <w:jc w:val="both"/>
        <w:rPr>
          <w:b/>
          <w:sz w:val="24"/>
          <w:szCs w:val="24"/>
        </w:rPr>
      </w:pPr>
      <w:r w:rsidRPr="00170C8D">
        <w:rPr>
          <w:b/>
          <w:sz w:val="24"/>
          <w:szCs w:val="24"/>
        </w:rPr>
        <w:t xml:space="preserve">в сфере </w:t>
      </w:r>
      <w:r>
        <w:rPr>
          <w:b/>
          <w:sz w:val="24"/>
          <w:szCs w:val="24"/>
        </w:rPr>
        <w:t>культуры и молодежной политики</w:t>
      </w:r>
      <w:r w:rsidRPr="00170C8D">
        <w:rPr>
          <w:b/>
          <w:sz w:val="24"/>
          <w:szCs w:val="24"/>
        </w:rPr>
        <w:t>:</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bookmarkStart w:id="74" w:name="_Ref41915918"/>
      <w:r w:rsidRPr="00F9349D">
        <w:rPr>
          <w:bCs/>
          <w:color w:val="000000" w:themeColor="text1"/>
          <w:sz w:val="24"/>
          <w:szCs w:val="24"/>
        </w:rPr>
        <w:t>центр культурного развития с размещением в нем центральной районной библиотеки, районной детской библиотеки в п. Тазовский</w:t>
      </w:r>
      <w:r>
        <w:rPr>
          <w:bCs/>
          <w:color w:val="000000" w:themeColor="text1"/>
          <w:sz w:val="24"/>
          <w:szCs w:val="24"/>
        </w:rPr>
        <w:t>;</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многофункциональный образовательный центр в с. Антипаюта</w:t>
      </w:r>
      <w:r>
        <w:rPr>
          <w:bCs/>
          <w:color w:val="000000" w:themeColor="text1"/>
          <w:sz w:val="24"/>
          <w:szCs w:val="24"/>
        </w:rPr>
        <w:t>;</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многофункциональный культурный комплекс в с. Газ-Сале;</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клуб на 98 мест в с. Гыда;</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сельский дом культуры в с. Находка;</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общедоступная библиотека в с. Гыда</w:t>
      </w:r>
      <w:r>
        <w:rPr>
          <w:bCs/>
          <w:color w:val="000000" w:themeColor="text1"/>
          <w:sz w:val="24"/>
          <w:szCs w:val="24"/>
        </w:rPr>
        <w:t>;</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детско-юношеская библиотека в с. Антипаюта;</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детско-юношеская библиотека в с. Гыда;</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детско-юношеская библиотека в с. Газ-Сале;</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библиотека в с. Находка;</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F9349D">
        <w:rPr>
          <w:bCs/>
          <w:color w:val="000000" w:themeColor="text1"/>
          <w:sz w:val="24"/>
          <w:szCs w:val="24"/>
        </w:rPr>
        <w:t>музей в с. Газ-Сале;</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Pr>
          <w:bCs/>
          <w:color w:val="000000" w:themeColor="text1"/>
          <w:sz w:val="24"/>
          <w:szCs w:val="24"/>
        </w:rPr>
        <w:t>м</w:t>
      </w:r>
      <w:r w:rsidRPr="00F9349D">
        <w:rPr>
          <w:bCs/>
          <w:color w:val="000000" w:themeColor="text1"/>
          <w:sz w:val="24"/>
          <w:szCs w:val="24"/>
        </w:rPr>
        <w:t>узей в с. Гыда;</w:t>
      </w:r>
    </w:p>
    <w:p w:rsidR="00622A88" w:rsidRPr="00F9349D"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Pr>
          <w:bCs/>
          <w:color w:val="000000" w:themeColor="text1"/>
          <w:sz w:val="24"/>
          <w:szCs w:val="24"/>
        </w:rPr>
        <w:t>м</w:t>
      </w:r>
      <w:r w:rsidRPr="00F9349D">
        <w:rPr>
          <w:bCs/>
          <w:color w:val="000000" w:themeColor="text1"/>
          <w:sz w:val="24"/>
          <w:szCs w:val="24"/>
        </w:rPr>
        <w:t>узей в с. Находка</w:t>
      </w:r>
      <w:r>
        <w:rPr>
          <w:bCs/>
          <w:color w:val="000000" w:themeColor="text1"/>
          <w:sz w:val="24"/>
          <w:szCs w:val="24"/>
        </w:rPr>
        <w:t>;</w:t>
      </w:r>
    </w:p>
    <w:bookmarkEnd w:id="74"/>
    <w:p w:rsidR="00622A88" w:rsidRPr="00170C8D" w:rsidRDefault="00622A88" w:rsidP="00622A88">
      <w:pPr>
        <w:pStyle w:val="affb"/>
        <w:numPr>
          <w:ilvl w:val="0"/>
          <w:numId w:val="91"/>
        </w:numPr>
        <w:tabs>
          <w:tab w:val="left" w:pos="993"/>
        </w:tabs>
        <w:ind w:hanging="862"/>
        <w:jc w:val="both"/>
        <w:rPr>
          <w:b/>
          <w:sz w:val="24"/>
          <w:szCs w:val="24"/>
        </w:rPr>
      </w:pPr>
      <w:r w:rsidRPr="00170C8D">
        <w:rPr>
          <w:b/>
          <w:sz w:val="24"/>
          <w:szCs w:val="24"/>
        </w:rPr>
        <w:t xml:space="preserve">в сфере </w:t>
      </w:r>
      <w:r>
        <w:rPr>
          <w:b/>
          <w:sz w:val="24"/>
          <w:szCs w:val="24"/>
        </w:rPr>
        <w:t>отдыха и оздоровления детей</w:t>
      </w:r>
      <w:r w:rsidRPr="00170C8D">
        <w:rPr>
          <w:b/>
          <w:sz w:val="24"/>
          <w:szCs w:val="24"/>
        </w:rPr>
        <w:t>:</w:t>
      </w:r>
    </w:p>
    <w:p w:rsidR="00622A88" w:rsidRPr="008A1624"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8A1624">
        <w:rPr>
          <w:bCs/>
          <w:color w:val="000000" w:themeColor="text1"/>
          <w:sz w:val="24"/>
          <w:szCs w:val="24"/>
        </w:rPr>
        <w:t>размещение летних детских лагерей на территориях существующих факторий: 7-8 пески, Белые Яры, Халмер-Яха, 5-6 пески, Мессо, Развилка, Пертобе-то, Танамо</w:t>
      </w:r>
      <w:r>
        <w:rPr>
          <w:bCs/>
          <w:color w:val="000000" w:themeColor="text1"/>
          <w:sz w:val="24"/>
          <w:szCs w:val="24"/>
        </w:rPr>
        <w:t>, Яра-Вонга, Харвута, 3-4 пески;</w:t>
      </w:r>
    </w:p>
    <w:p w:rsidR="00622A88" w:rsidRPr="00170C8D" w:rsidRDefault="00622A88" w:rsidP="00622A88">
      <w:pPr>
        <w:pStyle w:val="affb"/>
        <w:numPr>
          <w:ilvl w:val="0"/>
          <w:numId w:val="91"/>
        </w:numPr>
        <w:tabs>
          <w:tab w:val="left" w:pos="993"/>
        </w:tabs>
        <w:ind w:hanging="862"/>
        <w:jc w:val="both"/>
        <w:rPr>
          <w:b/>
          <w:sz w:val="24"/>
          <w:szCs w:val="24"/>
        </w:rPr>
      </w:pPr>
      <w:bookmarkStart w:id="75" w:name="_Ref41922768"/>
      <w:r w:rsidRPr="00170C8D">
        <w:rPr>
          <w:b/>
          <w:sz w:val="24"/>
          <w:szCs w:val="24"/>
        </w:rPr>
        <w:lastRenderedPageBreak/>
        <w:t xml:space="preserve">в сфере </w:t>
      </w:r>
      <w:r>
        <w:rPr>
          <w:b/>
          <w:sz w:val="24"/>
          <w:szCs w:val="24"/>
        </w:rPr>
        <w:t>физической культуры и спорта</w:t>
      </w:r>
      <w:r w:rsidRPr="00170C8D">
        <w:rPr>
          <w:b/>
          <w:sz w:val="24"/>
          <w:szCs w:val="24"/>
        </w:rPr>
        <w:t>:</w:t>
      </w:r>
    </w:p>
    <w:bookmarkEnd w:id="75"/>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универсальный спортивный комплекс с плавательным бассейном в п. Тазовский (со строительством хоккейного корта)</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мини-спортивный комплекс единовременной пропускной способностью 50 человек в с. Гыда;</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модульный спортивный зал в п. Тазовский;</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спортивный зал в п. Тазовский;</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два спортивных объекта в п. Тазовский;</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помещение для физкультурно-оздоровительных занятий в с. Антипаюта</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универсальный спортивный комплекс в с. Газ-Сале;</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плоскостное спортивное сооружение площадью 3 234 м² в с. Газ-Сале;</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плоскостное спортивное сооружение площадью 5 390 м² в с. Гыда;</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помещение для физкультурно-оздоровительных занятий в с. Газ-Сале;</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помещение для физкультурно-оздоровительных занятий в с. Гыда;</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помещение для физкультурно-оздоровительных занятий в с. Находка;</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лыжная база в с. Антипаюта;</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лыжная база в с. Газ-Сале;</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лыжная база в с. Гыда;</w:t>
      </w:r>
    </w:p>
    <w:p w:rsidR="00622A88" w:rsidRPr="00097BE5" w:rsidRDefault="00622A88" w:rsidP="00622A88">
      <w:pPr>
        <w:pStyle w:val="affb"/>
        <w:numPr>
          <w:ilvl w:val="0"/>
          <w:numId w:val="90"/>
        </w:numPr>
        <w:tabs>
          <w:tab w:val="left" w:pos="993"/>
          <w:tab w:val="left" w:pos="1276"/>
        </w:tabs>
        <w:suppressAutoHyphens/>
        <w:ind w:left="0" w:firstLine="709"/>
        <w:jc w:val="both"/>
        <w:rPr>
          <w:bCs/>
          <w:color w:val="000000" w:themeColor="text1"/>
          <w:sz w:val="24"/>
          <w:szCs w:val="24"/>
        </w:rPr>
      </w:pPr>
      <w:r w:rsidRPr="00097BE5">
        <w:rPr>
          <w:bCs/>
          <w:color w:val="000000" w:themeColor="text1"/>
          <w:sz w:val="24"/>
          <w:szCs w:val="24"/>
        </w:rPr>
        <w:t>лыжная база в с. Находка;</w:t>
      </w:r>
    </w:p>
    <w:p w:rsidR="00622A88" w:rsidRPr="00097BE5" w:rsidRDefault="00622A88" w:rsidP="00622A88">
      <w:pPr>
        <w:tabs>
          <w:tab w:val="left" w:pos="709"/>
        </w:tabs>
        <w:ind w:firstLine="709"/>
        <w:jc w:val="both"/>
        <w:rPr>
          <w:sz w:val="24"/>
          <w:szCs w:val="24"/>
        </w:rPr>
      </w:pPr>
      <w:r w:rsidRPr="00097BE5">
        <w:rPr>
          <w:sz w:val="24"/>
          <w:szCs w:val="24"/>
        </w:rPr>
        <w:t>Кроме того, генеральным планом на территории п. Тазовский предусмотрено размещение архива и административно-бытового комплекса ОМВД России по Тазовскому району.</w:t>
      </w:r>
    </w:p>
    <w:p w:rsidR="00856A46" w:rsidRPr="0029335D" w:rsidRDefault="00856A46" w:rsidP="00C25B2D">
      <w:pPr>
        <w:pStyle w:val="27"/>
        <w:spacing w:line="240" w:lineRule="auto"/>
        <w:ind w:firstLine="720"/>
        <w:rPr>
          <w:color w:val="000000"/>
          <w:szCs w:val="24"/>
          <w:highlight w:val="yellow"/>
          <w:shd w:val="clear" w:color="auto" w:fill="FFFFFF"/>
        </w:rPr>
      </w:pPr>
    </w:p>
    <w:p w:rsidR="00514DBE" w:rsidRPr="00DC6BD0" w:rsidRDefault="00514DBE" w:rsidP="00382F58">
      <w:pPr>
        <w:pStyle w:val="25"/>
        <w:numPr>
          <w:ilvl w:val="1"/>
          <w:numId w:val="44"/>
        </w:numPr>
        <w:spacing w:before="0" w:after="0"/>
        <w:rPr>
          <w:sz w:val="24"/>
          <w:szCs w:val="24"/>
        </w:rPr>
      </w:pPr>
      <w:r w:rsidRPr="00DC6BD0">
        <w:rPr>
          <w:sz w:val="24"/>
          <w:szCs w:val="24"/>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394C25" w:rsidRPr="0029335D" w:rsidRDefault="00394C25" w:rsidP="00281168">
      <w:pPr>
        <w:tabs>
          <w:tab w:val="left" w:pos="851"/>
        </w:tabs>
        <w:autoSpaceDE w:val="0"/>
        <w:autoSpaceDN w:val="0"/>
        <w:adjustRightInd w:val="0"/>
        <w:ind w:firstLine="567"/>
        <w:jc w:val="both"/>
        <w:rPr>
          <w:sz w:val="24"/>
          <w:szCs w:val="24"/>
          <w:highlight w:val="yellow"/>
        </w:rPr>
      </w:pPr>
    </w:p>
    <w:p w:rsidR="00281168" w:rsidRPr="00DC6BD0" w:rsidRDefault="00281168" w:rsidP="00281168">
      <w:pPr>
        <w:tabs>
          <w:tab w:val="left" w:pos="851"/>
        </w:tabs>
        <w:autoSpaceDE w:val="0"/>
        <w:autoSpaceDN w:val="0"/>
        <w:adjustRightInd w:val="0"/>
        <w:ind w:firstLine="567"/>
        <w:jc w:val="both"/>
        <w:rPr>
          <w:sz w:val="24"/>
          <w:szCs w:val="24"/>
        </w:rPr>
      </w:pPr>
      <w:r w:rsidRPr="00DC6BD0">
        <w:rPr>
          <w:sz w:val="24"/>
          <w:szCs w:val="24"/>
        </w:rPr>
        <w:t xml:space="preserve">В соответствии с Федеральным законом от 23.11.2009 № 261-ФЗ </w:t>
      </w:r>
      <w:r w:rsidR="00C76884">
        <w:rPr>
          <w:sz w:val="24"/>
          <w:szCs w:val="24"/>
        </w:rPr>
        <w:t>«</w:t>
      </w:r>
      <w:r w:rsidRPr="00DC6BD0">
        <w:rPr>
          <w:sz w:val="24"/>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C76884">
        <w:rPr>
          <w:sz w:val="24"/>
          <w:szCs w:val="24"/>
        </w:rPr>
        <w:t>»</w:t>
      </w:r>
      <w:r w:rsidRPr="00DC6BD0">
        <w:rPr>
          <w:sz w:val="24"/>
          <w:szCs w:val="24"/>
        </w:rPr>
        <w:t xml:space="preserve"> и Федеральным законом от 27</w:t>
      </w:r>
      <w:r w:rsidR="004D3201" w:rsidRPr="00DC6BD0">
        <w:rPr>
          <w:sz w:val="24"/>
          <w:szCs w:val="24"/>
        </w:rPr>
        <w:t>.07.2</w:t>
      </w:r>
      <w:r w:rsidRPr="00DC6BD0">
        <w:rPr>
          <w:sz w:val="24"/>
          <w:szCs w:val="24"/>
        </w:rPr>
        <w:t>010 №</w:t>
      </w:r>
      <w:r w:rsidR="004D3201" w:rsidRPr="00DC6BD0">
        <w:rPr>
          <w:sz w:val="24"/>
          <w:szCs w:val="24"/>
        </w:rPr>
        <w:t xml:space="preserve"> </w:t>
      </w:r>
      <w:r w:rsidRPr="00DC6BD0">
        <w:rPr>
          <w:sz w:val="24"/>
          <w:szCs w:val="24"/>
        </w:rPr>
        <w:t xml:space="preserve">190-ФЗ </w:t>
      </w:r>
      <w:r w:rsidR="00C76884">
        <w:rPr>
          <w:sz w:val="24"/>
          <w:szCs w:val="24"/>
        </w:rPr>
        <w:t>«</w:t>
      </w:r>
      <w:r w:rsidRPr="00DC6BD0">
        <w:rPr>
          <w:sz w:val="24"/>
          <w:szCs w:val="24"/>
        </w:rPr>
        <w:t>О теплоснабжении</w:t>
      </w:r>
      <w:r w:rsidR="00C76884">
        <w:rPr>
          <w:sz w:val="24"/>
          <w:szCs w:val="24"/>
        </w:rPr>
        <w:t>»</w:t>
      </w:r>
      <w:r w:rsidRPr="00DC6BD0">
        <w:rPr>
          <w:sz w:val="24"/>
          <w:szCs w:val="24"/>
        </w:rPr>
        <w:t xml:space="preserve"> все вновь возводимые жилые и общественные здания должны проектироваться в соответствии с требованиями СП 50.13330.12 </w:t>
      </w:r>
      <w:r w:rsidR="00C76884">
        <w:rPr>
          <w:sz w:val="24"/>
          <w:szCs w:val="24"/>
        </w:rPr>
        <w:t>«</w:t>
      </w:r>
      <w:r w:rsidRPr="00DC6BD0">
        <w:rPr>
          <w:sz w:val="24"/>
          <w:szCs w:val="24"/>
        </w:rPr>
        <w:t>Тепловая защита зданий</w:t>
      </w:r>
      <w:r w:rsidR="00C76884">
        <w:rPr>
          <w:sz w:val="24"/>
          <w:szCs w:val="24"/>
        </w:rPr>
        <w:t>»</w:t>
      </w:r>
      <w:r w:rsidRPr="00DC6BD0">
        <w:rPr>
          <w:sz w:val="24"/>
          <w:szCs w:val="24"/>
        </w:rPr>
        <w:t>.</w:t>
      </w:r>
    </w:p>
    <w:p w:rsidR="00281168" w:rsidRPr="00DC6BD0" w:rsidRDefault="00281168" w:rsidP="00281168">
      <w:pPr>
        <w:tabs>
          <w:tab w:val="left" w:pos="851"/>
        </w:tabs>
        <w:autoSpaceDE w:val="0"/>
        <w:autoSpaceDN w:val="0"/>
        <w:adjustRightInd w:val="0"/>
        <w:ind w:firstLine="567"/>
        <w:jc w:val="both"/>
        <w:rPr>
          <w:sz w:val="24"/>
          <w:szCs w:val="24"/>
        </w:rPr>
      </w:pPr>
      <w:r w:rsidRPr="00DC6BD0">
        <w:rPr>
          <w:sz w:val="24"/>
          <w:szCs w:val="24"/>
        </w:rPr>
        <w:t>Данные строительные нормы и правила устанавливают требования к тепловой защите зданий в целях экономии тепловой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281168" w:rsidRPr="00DC6BD0" w:rsidRDefault="00281168" w:rsidP="00281168">
      <w:pPr>
        <w:tabs>
          <w:tab w:val="left" w:pos="851"/>
        </w:tabs>
        <w:autoSpaceDE w:val="0"/>
        <w:autoSpaceDN w:val="0"/>
        <w:adjustRightInd w:val="0"/>
        <w:ind w:firstLine="567"/>
        <w:jc w:val="both"/>
        <w:rPr>
          <w:sz w:val="24"/>
          <w:szCs w:val="24"/>
        </w:rPr>
      </w:pPr>
      <w:r w:rsidRPr="00DC6BD0">
        <w:rPr>
          <w:sz w:val="24"/>
          <w:szCs w:val="24"/>
        </w:rPr>
        <w:t>Согласно постановлению Правительства РФ от 25</w:t>
      </w:r>
      <w:r w:rsidR="004D3201" w:rsidRPr="00DC6BD0">
        <w:rPr>
          <w:sz w:val="24"/>
          <w:szCs w:val="24"/>
        </w:rPr>
        <w:t>.01.</w:t>
      </w:r>
      <w:r w:rsidRPr="00DC6BD0">
        <w:rPr>
          <w:sz w:val="24"/>
          <w:szCs w:val="24"/>
        </w:rPr>
        <w:t>2011 №</w:t>
      </w:r>
      <w:r w:rsidR="004D3201" w:rsidRPr="00DC6BD0">
        <w:rPr>
          <w:sz w:val="24"/>
          <w:szCs w:val="24"/>
        </w:rPr>
        <w:t xml:space="preserve"> </w:t>
      </w:r>
      <w:r w:rsidRPr="00DC6BD0">
        <w:rPr>
          <w:sz w:val="24"/>
          <w:szCs w:val="24"/>
        </w:rPr>
        <w:t xml:space="preserve">18 </w:t>
      </w:r>
      <w:r w:rsidR="00C76884">
        <w:rPr>
          <w:sz w:val="24"/>
          <w:szCs w:val="24"/>
        </w:rPr>
        <w:t>«</w:t>
      </w:r>
      <w:r w:rsidRPr="00DC6BD0">
        <w:rPr>
          <w:sz w:val="24"/>
          <w:szCs w:val="24"/>
        </w:rPr>
        <w:t>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w:t>
      </w:r>
      <w:r w:rsidR="00C76884">
        <w:rPr>
          <w:sz w:val="24"/>
          <w:szCs w:val="24"/>
        </w:rPr>
        <w:t>»</w:t>
      </w:r>
      <w:r w:rsidRPr="00DC6BD0">
        <w:rPr>
          <w:sz w:val="24"/>
          <w:szCs w:val="24"/>
        </w:rPr>
        <w:t>, определение требований энергетической эффективности осуществляется пут</w:t>
      </w:r>
      <w:r w:rsidR="005151B5" w:rsidRPr="00DC6BD0">
        <w:rPr>
          <w:sz w:val="24"/>
          <w:szCs w:val="24"/>
        </w:rPr>
        <w:t>е</w:t>
      </w:r>
      <w:r w:rsidRPr="00DC6BD0">
        <w:rPr>
          <w:sz w:val="24"/>
          <w:szCs w:val="24"/>
        </w:rPr>
        <w:t>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w:t>
      </w:r>
    </w:p>
    <w:p w:rsidR="00281168" w:rsidRPr="00DC6BD0" w:rsidRDefault="00281168" w:rsidP="00281168">
      <w:pPr>
        <w:tabs>
          <w:tab w:val="left" w:pos="851"/>
        </w:tabs>
        <w:autoSpaceDE w:val="0"/>
        <w:autoSpaceDN w:val="0"/>
        <w:adjustRightInd w:val="0"/>
        <w:ind w:firstLine="567"/>
        <w:jc w:val="both"/>
        <w:rPr>
          <w:sz w:val="24"/>
          <w:szCs w:val="24"/>
        </w:rPr>
      </w:pPr>
      <w:r w:rsidRPr="00DC6BD0">
        <w:rPr>
          <w:sz w:val="24"/>
          <w:szCs w:val="24"/>
        </w:rPr>
        <w:t xml:space="preserve">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w:t>
      </w:r>
      <w:r w:rsidR="00016461">
        <w:rPr>
          <w:sz w:val="24"/>
          <w:szCs w:val="24"/>
        </w:rPr>
        <w:t>одного</w:t>
      </w:r>
      <w:r w:rsidRPr="00DC6BD0">
        <w:rPr>
          <w:sz w:val="24"/>
          <w:szCs w:val="24"/>
        </w:rPr>
        <w:t xml:space="preserve"> раза в </w:t>
      </w:r>
      <w:r w:rsidR="00016461">
        <w:rPr>
          <w:sz w:val="24"/>
          <w:szCs w:val="24"/>
        </w:rPr>
        <w:t>пять</w:t>
      </w:r>
      <w:r w:rsidRPr="00DC6BD0">
        <w:rPr>
          <w:sz w:val="24"/>
          <w:szCs w:val="24"/>
        </w:rPr>
        <w:t xml:space="preserve"> лет.</w:t>
      </w:r>
    </w:p>
    <w:p w:rsidR="00514DBE" w:rsidRPr="002A5B4D" w:rsidRDefault="00514DBE" w:rsidP="00382F58">
      <w:pPr>
        <w:pStyle w:val="25"/>
        <w:numPr>
          <w:ilvl w:val="1"/>
          <w:numId w:val="44"/>
        </w:numPr>
        <w:spacing w:before="0" w:after="0"/>
        <w:rPr>
          <w:sz w:val="24"/>
          <w:szCs w:val="24"/>
        </w:rPr>
      </w:pPr>
      <w:r w:rsidRPr="002A5B4D">
        <w:rPr>
          <w:sz w:val="24"/>
          <w:szCs w:val="24"/>
        </w:rP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ED3C10" w:rsidRPr="0029335D" w:rsidRDefault="00ED3C10" w:rsidP="00602A3D">
      <w:pPr>
        <w:ind w:firstLine="709"/>
        <w:jc w:val="both"/>
        <w:rPr>
          <w:sz w:val="24"/>
          <w:szCs w:val="24"/>
          <w:highlight w:val="yellow"/>
        </w:rPr>
      </w:pPr>
    </w:p>
    <w:p w:rsidR="002A5B4D" w:rsidRPr="002A5B4D" w:rsidRDefault="002A5B4D" w:rsidP="002A5B4D">
      <w:pPr>
        <w:ind w:firstLine="709"/>
        <w:jc w:val="both"/>
        <w:rPr>
          <w:color w:val="000000" w:themeColor="text1"/>
          <w:sz w:val="24"/>
          <w:szCs w:val="24"/>
        </w:rPr>
      </w:pPr>
      <w:bookmarkStart w:id="76" w:name="_Hlk69110619"/>
      <w:r w:rsidRPr="002A5B4D">
        <w:rPr>
          <w:color w:val="000000" w:themeColor="text1"/>
          <w:sz w:val="24"/>
          <w:szCs w:val="24"/>
        </w:rPr>
        <w:t xml:space="preserve">Генеральным планом муниципального округа Тазовский район, утв. решением Думы Тазовского района Ямало-ненецкого автономного округа от 10.02.2021 № 2-1-2, предусматриваются следующее </w:t>
      </w:r>
      <w:r w:rsidRPr="002A5B4D">
        <w:rPr>
          <w:b/>
          <w:color w:val="000000" w:themeColor="text1"/>
          <w:sz w:val="24"/>
          <w:szCs w:val="24"/>
        </w:rPr>
        <w:t>развитие систем теплоснабжения</w:t>
      </w:r>
      <w:r w:rsidRPr="002A5B4D">
        <w:rPr>
          <w:color w:val="000000" w:themeColor="text1"/>
          <w:sz w:val="24"/>
          <w:szCs w:val="24"/>
        </w:rPr>
        <w:t>:</w:t>
      </w:r>
    </w:p>
    <w:p w:rsidR="002A5B4D" w:rsidRPr="002A5B4D" w:rsidRDefault="002A5B4D" w:rsidP="002A5B4D">
      <w:pPr>
        <w:pStyle w:val="affb"/>
        <w:numPr>
          <w:ilvl w:val="0"/>
          <w:numId w:val="91"/>
        </w:numPr>
        <w:tabs>
          <w:tab w:val="left" w:pos="993"/>
        </w:tabs>
        <w:ind w:hanging="862"/>
        <w:jc w:val="both"/>
        <w:rPr>
          <w:b/>
          <w:sz w:val="24"/>
          <w:szCs w:val="24"/>
        </w:rPr>
      </w:pPr>
      <w:r w:rsidRPr="002A5B4D">
        <w:rPr>
          <w:b/>
          <w:sz w:val="24"/>
          <w:szCs w:val="24"/>
        </w:rPr>
        <w:t>п. Тазовский</w:t>
      </w:r>
    </w:p>
    <w:p w:rsidR="002A5B4D" w:rsidRPr="002A5B4D" w:rsidRDefault="002A5B4D" w:rsidP="002A5B4D">
      <w:pPr>
        <w:ind w:firstLine="709"/>
        <w:jc w:val="both"/>
        <w:rPr>
          <w:color w:val="000000" w:themeColor="text1"/>
          <w:sz w:val="24"/>
          <w:szCs w:val="24"/>
        </w:rPr>
      </w:pPr>
      <w:r w:rsidRPr="002A5B4D">
        <w:rPr>
          <w:color w:val="000000" w:themeColor="text1"/>
          <w:sz w:val="24"/>
          <w:szCs w:val="24"/>
        </w:rPr>
        <w:t>Для развития системы теплоснабжения предусматривается перечень необходимых мероприятий по строительству и ликвидации котельных.</w:t>
      </w:r>
    </w:p>
    <w:p w:rsidR="002A5B4D" w:rsidRPr="00B55351" w:rsidRDefault="002A5B4D" w:rsidP="00922BC6">
      <w:pPr>
        <w:ind w:firstLine="709"/>
        <w:jc w:val="both"/>
        <w:rPr>
          <w:color w:val="000000" w:themeColor="text1"/>
          <w:sz w:val="24"/>
          <w:szCs w:val="24"/>
        </w:rPr>
      </w:pPr>
      <w:r w:rsidRPr="00922BC6">
        <w:rPr>
          <w:color w:val="000000" w:themeColor="text1"/>
          <w:sz w:val="24"/>
          <w:szCs w:val="24"/>
        </w:rPr>
        <w:t xml:space="preserve">Строительство котельной мощностью </w:t>
      </w:r>
      <w:r w:rsidR="00922BC6" w:rsidRPr="00922BC6">
        <w:rPr>
          <w:color w:val="000000" w:themeColor="text1"/>
          <w:sz w:val="24"/>
          <w:szCs w:val="24"/>
        </w:rPr>
        <w:t>45 МВт</w:t>
      </w:r>
      <w:r w:rsidRPr="00922BC6">
        <w:rPr>
          <w:color w:val="000000" w:themeColor="text1"/>
          <w:sz w:val="24"/>
          <w:szCs w:val="24"/>
        </w:rPr>
        <w:t xml:space="preserve"> (</w:t>
      </w:r>
      <w:r w:rsidR="00922BC6" w:rsidRPr="00922BC6">
        <w:rPr>
          <w:color w:val="000000" w:themeColor="text1"/>
          <w:sz w:val="24"/>
          <w:szCs w:val="24"/>
        </w:rPr>
        <w:t>с возможностью увеличения мощности до 5</w:t>
      </w:r>
      <w:r w:rsidRPr="00922BC6">
        <w:rPr>
          <w:color w:val="000000" w:themeColor="text1"/>
          <w:sz w:val="24"/>
          <w:szCs w:val="24"/>
        </w:rPr>
        <w:t xml:space="preserve">5 МВт) </w:t>
      </w:r>
      <w:r w:rsidR="00922BC6" w:rsidRPr="00922BC6">
        <w:rPr>
          <w:color w:val="000000" w:themeColor="text1"/>
          <w:sz w:val="24"/>
          <w:szCs w:val="24"/>
        </w:rPr>
        <w:t>в районе</w:t>
      </w:r>
      <w:r w:rsidRPr="00922BC6">
        <w:rPr>
          <w:color w:val="000000" w:themeColor="text1"/>
          <w:sz w:val="24"/>
          <w:szCs w:val="24"/>
        </w:rPr>
        <w:t xml:space="preserve"> котельной №7 </w:t>
      </w:r>
      <w:r w:rsidR="00C76884">
        <w:rPr>
          <w:color w:val="000000" w:themeColor="text1"/>
          <w:sz w:val="24"/>
          <w:szCs w:val="24"/>
        </w:rPr>
        <w:t>«</w:t>
      </w:r>
      <w:r w:rsidRPr="00922BC6">
        <w:rPr>
          <w:color w:val="000000" w:themeColor="text1"/>
          <w:sz w:val="24"/>
          <w:szCs w:val="24"/>
        </w:rPr>
        <w:t>Совхоз</w:t>
      </w:r>
      <w:r w:rsidR="00C76884">
        <w:rPr>
          <w:color w:val="000000" w:themeColor="text1"/>
          <w:sz w:val="24"/>
          <w:szCs w:val="24"/>
        </w:rPr>
        <w:t>»</w:t>
      </w:r>
      <w:r w:rsidRPr="00922BC6">
        <w:rPr>
          <w:color w:val="000000" w:themeColor="text1"/>
          <w:sz w:val="24"/>
          <w:szCs w:val="24"/>
        </w:rPr>
        <w:t xml:space="preserve">. Предусматривается </w:t>
      </w:r>
      <w:r w:rsidR="00922BC6" w:rsidRPr="00922BC6">
        <w:rPr>
          <w:rFonts w:hint="eastAsia"/>
          <w:color w:val="000000" w:themeColor="text1"/>
          <w:sz w:val="24"/>
          <w:szCs w:val="24"/>
        </w:rPr>
        <w:t>выво</w:t>
      </w:r>
      <w:r w:rsidR="00922BC6" w:rsidRPr="00922BC6">
        <w:rPr>
          <w:color w:val="000000" w:themeColor="text1"/>
          <w:sz w:val="24"/>
          <w:szCs w:val="24"/>
        </w:rPr>
        <w:t xml:space="preserve">д </w:t>
      </w:r>
      <w:r w:rsidR="00922BC6" w:rsidRPr="00922BC6">
        <w:rPr>
          <w:rFonts w:hint="eastAsia"/>
          <w:color w:val="000000" w:themeColor="text1"/>
          <w:sz w:val="24"/>
          <w:szCs w:val="24"/>
        </w:rPr>
        <w:t>из</w:t>
      </w:r>
      <w:r w:rsidR="00922BC6" w:rsidRPr="00922BC6">
        <w:rPr>
          <w:color w:val="000000" w:themeColor="text1"/>
          <w:sz w:val="24"/>
          <w:szCs w:val="24"/>
        </w:rPr>
        <w:t xml:space="preserve"> </w:t>
      </w:r>
      <w:r w:rsidR="00922BC6" w:rsidRPr="00922BC6">
        <w:rPr>
          <w:rFonts w:hint="eastAsia"/>
          <w:color w:val="000000" w:themeColor="text1"/>
          <w:sz w:val="24"/>
          <w:szCs w:val="24"/>
        </w:rPr>
        <w:t>эксплуатации</w:t>
      </w:r>
      <w:r w:rsidR="00922BC6" w:rsidRPr="00922BC6">
        <w:rPr>
          <w:color w:val="000000" w:themeColor="text1"/>
          <w:sz w:val="24"/>
          <w:szCs w:val="24"/>
        </w:rPr>
        <w:t xml:space="preserve"> </w:t>
      </w:r>
      <w:r w:rsidR="00922BC6" w:rsidRPr="00922BC6">
        <w:rPr>
          <w:rFonts w:hint="eastAsia"/>
          <w:color w:val="000000" w:themeColor="text1"/>
          <w:sz w:val="24"/>
          <w:szCs w:val="24"/>
        </w:rPr>
        <w:t>физически</w:t>
      </w:r>
      <w:r w:rsidR="00922BC6" w:rsidRPr="00922BC6">
        <w:rPr>
          <w:color w:val="000000" w:themeColor="text1"/>
          <w:sz w:val="24"/>
          <w:szCs w:val="24"/>
        </w:rPr>
        <w:t xml:space="preserve"> </w:t>
      </w:r>
      <w:r w:rsidR="00922BC6" w:rsidRPr="00922BC6">
        <w:rPr>
          <w:rFonts w:hint="eastAsia"/>
          <w:color w:val="000000" w:themeColor="text1"/>
          <w:sz w:val="24"/>
          <w:szCs w:val="24"/>
        </w:rPr>
        <w:t>и</w:t>
      </w:r>
      <w:r w:rsidR="00922BC6" w:rsidRPr="00922BC6">
        <w:rPr>
          <w:color w:val="000000" w:themeColor="text1"/>
          <w:sz w:val="24"/>
          <w:szCs w:val="24"/>
        </w:rPr>
        <w:t xml:space="preserve"> </w:t>
      </w:r>
      <w:r w:rsidR="00922BC6" w:rsidRPr="00922BC6">
        <w:rPr>
          <w:rFonts w:hint="eastAsia"/>
          <w:color w:val="000000" w:themeColor="text1"/>
          <w:sz w:val="24"/>
          <w:szCs w:val="24"/>
        </w:rPr>
        <w:t>морально</w:t>
      </w:r>
      <w:r w:rsidR="00922BC6" w:rsidRPr="00922BC6">
        <w:rPr>
          <w:color w:val="000000" w:themeColor="text1"/>
          <w:sz w:val="24"/>
          <w:szCs w:val="24"/>
        </w:rPr>
        <w:t xml:space="preserve"> </w:t>
      </w:r>
      <w:r w:rsidR="00922BC6" w:rsidRPr="00922BC6">
        <w:rPr>
          <w:rFonts w:hint="eastAsia"/>
          <w:color w:val="000000" w:themeColor="text1"/>
          <w:sz w:val="24"/>
          <w:szCs w:val="24"/>
        </w:rPr>
        <w:t>устаревших</w:t>
      </w:r>
      <w:r w:rsidR="00922BC6" w:rsidRPr="00922BC6">
        <w:rPr>
          <w:color w:val="000000" w:themeColor="text1"/>
          <w:sz w:val="24"/>
          <w:szCs w:val="24"/>
        </w:rPr>
        <w:t xml:space="preserve"> </w:t>
      </w:r>
      <w:r w:rsidR="00922BC6" w:rsidRPr="00922BC6">
        <w:rPr>
          <w:rFonts w:hint="eastAsia"/>
          <w:color w:val="000000" w:themeColor="text1"/>
          <w:sz w:val="24"/>
          <w:szCs w:val="24"/>
        </w:rPr>
        <w:t>котельных</w:t>
      </w:r>
      <w:r w:rsidR="00922BC6" w:rsidRPr="00922BC6">
        <w:rPr>
          <w:color w:val="000000" w:themeColor="text1"/>
          <w:sz w:val="24"/>
          <w:szCs w:val="24"/>
        </w:rPr>
        <w:t xml:space="preserve">: </w:t>
      </w:r>
      <w:r w:rsidR="00922BC6" w:rsidRPr="00922BC6">
        <w:rPr>
          <w:rFonts w:hint="eastAsia"/>
          <w:color w:val="000000" w:themeColor="text1"/>
          <w:sz w:val="24"/>
          <w:szCs w:val="24"/>
        </w:rPr>
        <w:t>котельная</w:t>
      </w:r>
      <w:r w:rsidR="00922BC6" w:rsidRPr="00922BC6">
        <w:rPr>
          <w:color w:val="000000" w:themeColor="text1"/>
          <w:sz w:val="24"/>
          <w:szCs w:val="24"/>
        </w:rPr>
        <w:t xml:space="preserve"> </w:t>
      </w:r>
      <w:r w:rsidR="00922BC6" w:rsidRPr="00922BC6">
        <w:rPr>
          <w:rFonts w:hint="eastAsia"/>
          <w:color w:val="000000" w:themeColor="text1"/>
          <w:sz w:val="24"/>
          <w:szCs w:val="24"/>
        </w:rPr>
        <w:t>№</w:t>
      </w:r>
      <w:r w:rsidR="00922BC6" w:rsidRPr="00922BC6">
        <w:rPr>
          <w:color w:val="000000" w:themeColor="text1"/>
          <w:sz w:val="24"/>
          <w:szCs w:val="24"/>
        </w:rPr>
        <w:t xml:space="preserve">1 </w:t>
      </w:r>
      <w:r w:rsidR="00C76884">
        <w:rPr>
          <w:color w:val="000000" w:themeColor="text1"/>
          <w:sz w:val="24"/>
          <w:szCs w:val="24"/>
        </w:rPr>
        <w:t>«</w:t>
      </w:r>
      <w:r w:rsidR="00922BC6" w:rsidRPr="00922BC6">
        <w:rPr>
          <w:rFonts w:hint="eastAsia"/>
          <w:color w:val="000000" w:themeColor="text1"/>
          <w:sz w:val="24"/>
          <w:szCs w:val="24"/>
        </w:rPr>
        <w:t>Центральная</w:t>
      </w:r>
      <w:r w:rsidR="00C76884">
        <w:rPr>
          <w:color w:val="000000" w:themeColor="text1"/>
          <w:sz w:val="24"/>
          <w:szCs w:val="24"/>
        </w:rPr>
        <w:t>»</w:t>
      </w:r>
      <w:r w:rsidR="00922BC6" w:rsidRPr="00922BC6">
        <w:rPr>
          <w:color w:val="000000" w:themeColor="text1"/>
          <w:sz w:val="24"/>
          <w:szCs w:val="24"/>
        </w:rPr>
        <w:t xml:space="preserve">, </w:t>
      </w:r>
      <w:r w:rsidR="00922BC6" w:rsidRPr="00922BC6">
        <w:rPr>
          <w:rFonts w:hint="eastAsia"/>
          <w:color w:val="000000" w:themeColor="text1"/>
          <w:sz w:val="24"/>
          <w:szCs w:val="24"/>
        </w:rPr>
        <w:t>котельная</w:t>
      </w:r>
      <w:r w:rsidR="00922BC6" w:rsidRPr="00922BC6">
        <w:rPr>
          <w:color w:val="000000" w:themeColor="text1"/>
          <w:sz w:val="24"/>
          <w:szCs w:val="24"/>
        </w:rPr>
        <w:t xml:space="preserve"> </w:t>
      </w:r>
      <w:r w:rsidR="00922BC6" w:rsidRPr="00922BC6">
        <w:rPr>
          <w:rFonts w:hint="eastAsia"/>
          <w:color w:val="000000" w:themeColor="text1"/>
          <w:sz w:val="24"/>
          <w:szCs w:val="24"/>
        </w:rPr>
        <w:t>№</w:t>
      </w:r>
      <w:r w:rsidR="00922BC6" w:rsidRPr="00922BC6">
        <w:rPr>
          <w:color w:val="000000" w:themeColor="text1"/>
          <w:sz w:val="24"/>
          <w:szCs w:val="24"/>
        </w:rPr>
        <w:t xml:space="preserve">6 </w:t>
      </w:r>
      <w:r w:rsidR="00C76884">
        <w:rPr>
          <w:color w:val="000000" w:themeColor="text1"/>
          <w:sz w:val="24"/>
          <w:szCs w:val="24"/>
        </w:rPr>
        <w:t>«</w:t>
      </w:r>
      <w:r w:rsidR="00922BC6" w:rsidRPr="00922BC6">
        <w:rPr>
          <w:rFonts w:hint="eastAsia"/>
          <w:color w:val="000000" w:themeColor="text1"/>
          <w:sz w:val="24"/>
          <w:szCs w:val="24"/>
        </w:rPr>
        <w:t>ЦРБ</w:t>
      </w:r>
      <w:r w:rsidR="00C76884">
        <w:rPr>
          <w:color w:val="000000" w:themeColor="text1"/>
          <w:sz w:val="24"/>
          <w:szCs w:val="24"/>
        </w:rPr>
        <w:t>»</w:t>
      </w:r>
      <w:r w:rsidR="00922BC6" w:rsidRPr="00922BC6">
        <w:rPr>
          <w:color w:val="000000" w:themeColor="text1"/>
          <w:sz w:val="24"/>
          <w:szCs w:val="24"/>
        </w:rPr>
        <w:t xml:space="preserve">, </w:t>
      </w:r>
      <w:r w:rsidR="00922BC6" w:rsidRPr="00922BC6">
        <w:rPr>
          <w:rFonts w:hint="eastAsia"/>
          <w:color w:val="000000" w:themeColor="text1"/>
          <w:sz w:val="24"/>
          <w:szCs w:val="24"/>
        </w:rPr>
        <w:t>котельная</w:t>
      </w:r>
      <w:r w:rsidR="00922BC6" w:rsidRPr="00922BC6">
        <w:rPr>
          <w:color w:val="000000" w:themeColor="text1"/>
          <w:sz w:val="24"/>
          <w:szCs w:val="24"/>
        </w:rPr>
        <w:t xml:space="preserve"> </w:t>
      </w:r>
      <w:r w:rsidR="00922BC6" w:rsidRPr="00922BC6">
        <w:rPr>
          <w:rFonts w:hint="eastAsia"/>
          <w:color w:val="000000" w:themeColor="text1"/>
          <w:sz w:val="24"/>
          <w:szCs w:val="24"/>
        </w:rPr>
        <w:t>№</w:t>
      </w:r>
      <w:r w:rsidR="00922BC6" w:rsidRPr="00922BC6">
        <w:rPr>
          <w:color w:val="000000" w:themeColor="text1"/>
          <w:sz w:val="24"/>
          <w:szCs w:val="24"/>
        </w:rPr>
        <w:t xml:space="preserve">8 </w:t>
      </w:r>
      <w:r w:rsidR="00C76884">
        <w:rPr>
          <w:color w:val="000000" w:themeColor="text1"/>
          <w:sz w:val="24"/>
          <w:szCs w:val="24"/>
        </w:rPr>
        <w:t>«</w:t>
      </w:r>
      <w:r w:rsidR="00922BC6" w:rsidRPr="00922BC6">
        <w:rPr>
          <w:rFonts w:hint="eastAsia"/>
          <w:color w:val="000000" w:themeColor="text1"/>
          <w:sz w:val="24"/>
          <w:szCs w:val="24"/>
        </w:rPr>
        <w:t>Интернат</w:t>
      </w:r>
      <w:r w:rsidR="00C76884">
        <w:rPr>
          <w:color w:val="000000" w:themeColor="text1"/>
          <w:sz w:val="24"/>
          <w:szCs w:val="24"/>
        </w:rPr>
        <w:t>»</w:t>
      </w:r>
      <w:r w:rsidR="00922BC6" w:rsidRPr="00922BC6">
        <w:rPr>
          <w:color w:val="000000" w:themeColor="text1"/>
          <w:sz w:val="24"/>
          <w:szCs w:val="24"/>
        </w:rPr>
        <w:t xml:space="preserve">, </w:t>
      </w:r>
      <w:r w:rsidR="00922BC6" w:rsidRPr="00922BC6">
        <w:rPr>
          <w:rFonts w:hint="eastAsia"/>
          <w:color w:val="000000" w:themeColor="text1"/>
          <w:sz w:val="24"/>
          <w:szCs w:val="24"/>
        </w:rPr>
        <w:t>котельная</w:t>
      </w:r>
      <w:r w:rsidR="00922BC6" w:rsidRPr="00922BC6">
        <w:rPr>
          <w:color w:val="000000" w:themeColor="text1"/>
          <w:sz w:val="24"/>
          <w:szCs w:val="24"/>
        </w:rPr>
        <w:t xml:space="preserve"> </w:t>
      </w:r>
      <w:r w:rsidR="00922BC6" w:rsidRPr="00922BC6">
        <w:rPr>
          <w:rFonts w:hint="eastAsia"/>
          <w:color w:val="000000" w:themeColor="text1"/>
          <w:sz w:val="24"/>
          <w:szCs w:val="24"/>
        </w:rPr>
        <w:t>№</w:t>
      </w:r>
      <w:r w:rsidR="00922BC6" w:rsidRPr="00922BC6">
        <w:rPr>
          <w:color w:val="000000" w:themeColor="text1"/>
          <w:sz w:val="24"/>
          <w:szCs w:val="24"/>
        </w:rPr>
        <w:t xml:space="preserve">7 </w:t>
      </w:r>
      <w:r w:rsidR="00C76884">
        <w:rPr>
          <w:color w:val="000000" w:themeColor="text1"/>
          <w:sz w:val="24"/>
          <w:szCs w:val="24"/>
        </w:rPr>
        <w:t>«</w:t>
      </w:r>
      <w:r w:rsidR="00922BC6" w:rsidRPr="00922BC6">
        <w:rPr>
          <w:rFonts w:hint="eastAsia"/>
          <w:color w:val="000000" w:themeColor="text1"/>
          <w:sz w:val="24"/>
          <w:szCs w:val="24"/>
        </w:rPr>
        <w:t>Совхоз</w:t>
      </w:r>
      <w:r w:rsidR="00C76884">
        <w:rPr>
          <w:color w:val="000000" w:themeColor="text1"/>
          <w:sz w:val="24"/>
          <w:szCs w:val="24"/>
        </w:rPr>
        <w:t>»</w:t>
      </w:r>
      <w:r w:rsidR="00922BC6" w:rsidRPr="00922BC6">
        <w:rPr>
          <w:color w:val="000000" w:themeColor="text1"/>
          <w:sz w:val="24"/>
          <w:szCs w:val="24"/>
        </w:rPr>
        <w:t xml:space="preserve"> </w:t>
      </w:r>
      <w:r w:rsidRPr="00922BC6">
        <w:rPr>
          <w:color w:val="000000" w:themeColor="text1"/>
          <w:sz w:val="24"/>
          <w:szCs w:val="24"/>
        </w:rPr>
        <w:t xml:space="preserve">после проведения </w:t>
      </w:r>
      <w:r w:rsidRPr="00B55351">
        <w:rPr>
          <w:color w:val="000000" w:themeColor="text1"/>
          <w:sz w:val="24"/>
          <w:szCs w:val="24"/>
        </w:rPr>
        <w:t>мероприятия по строительств</w:t>
      </w:r>
      <w:r w:rsidR="00922BC6" w:rsidRPr="00B55351">
        <w:rPr>
          <w:color w:val="000000" w:themeColor="text1"/>
          <w:sz w:val="24"/>
          <w:szCs w:val="24"/>
        </w:rPr>
        <w:t>у</w:t>
      </w:r>
      <w:r w:rsidRPr="00B55351">
        <w:rPr>
          <w:color w:val="000000" w:themeColor="text1"/>
          <w:sz w:val="24"/>
          <w:szCs w:val="24"/>
        </w:rPr>
        <w:t xml:space="preserve"> новой котельной </w:t>
      </w:r>
      <w:r w:rsidR="00922BC6" w:rsidRPr="00B55351">
        <w:rPr>
          <w:color w:val="000000" w:themeColor="text1"/>
          <w:sz w:val="24"/>
          <w:szCs w:val="24"/>
        </w:rPr>
        <w:t xml:space="preserve">и </w:t>
      </w:r>
      <w:r w:rsidRPr="00B55351">
        <w:rPr>
          <w:color w:val="000000" w:themeColor="text1"/>
          <w:sz w:val="24"/>
          <w:szCs w:val="24"/>
        </w:rPr>
        <w:t>передачи тепловых нагрузок.</w:t>
      </w:r>
    </w:p>
    <w:p w:rsidR="002A5B4D" w:rsidRPr="00B55351" w:rsidRDefault="002A5B4D" w:rsidP="002A5B4D">
      <w:pPr>
        <w:ind w:firstLine="709"/>
        <w:jc w:val="both"/>
        <w:rPr>
          <w:color w:val="000000" w:themeColor="text1"/>
          <w:sz w:val="24"/>
          <w:szCs w:val="24"/>
        </w:rPr>
      </w:pPr>
      <w:r w:rsidRPr="00B55351">
        <w:rPr>
          <w:color w:val="000000" w:themeColor="text1"/>
          <w:sz w:val="24"/>
          <w:szCs w:val="24"/>
        </w:rPr>
        <w:t>В соответствии с решениями генерального плана и с учетом объектов, запланированных к строительству (реконструкции, ликвидации), определен перечень объектов местного значения, предусмотренных к размещению:</w:t>
      </w:r>
    </w:p>
    <w:p w:rsidR="002A5B4D" w:rsidRPr="00B55351" w:rsidRDefault="002A5B4D" w:rsidP="002A5B4D">
      <w:pPr>
        <w:pStyle w:val="affb"/>
        <w:numPr>
          <w:ilvl w:val="0"/>
          <w:numId w:val="90"/>
        </w:numPr>
        <w:tabs>
          <w:tab w:val="left" w:pos="993"/>
          <w:tab w:val="left" w:pos="1276"/>
        </w:tabs>
        <w:suppressAutoHyphens/>
        <w:ind w:left="0" w:firstLine="709"/>
        <w:jc w:val="both"/>
        <w:rPr>
          <w:bCs/>
          <w:color w:val="000000" w:themeColor="text1"/>
          <w:sz w:val="24"/>
          <w:szCs w:val="24"/>
        </w:rPr>
      </w:pPr>
      <w:r w:rsidRPr="00B55351">
        <w:rPr>
          <w:bCs/>
          <w:color w:val="000000" w:themeColor="text1"/>
          <w:sz w:val="24"/>
          <w:szCs w:val="24"/>
        </w:rPr>
        <w:t>источник тепловой энергии – 1 объект;</w:t>
      </w:r>
    </w:p>
    <w:p w:rsidR="002A5B4D" w:rsidRPr="00B55351" w:rsidRDefault="002A5B4D" w:rsidP="002A5B4D">
      <w:pPr>
        <w:pStyle w:val="affb"/>
        <w:numPr>
          <w:ilvl w:val="0"/>
          <w:numId w:val="90"/>
        </w:numPr>
        <w:tabs>
          <w:tab w:val="left" w:pos="993"/>
          <w:tab w:val="left" w:pos="1276"/>
        </w:tabs>
        <w:suppressAutoHyphens/>
        <w:ind w:left="0" w:firstLine="709"/>
        <w:jc w:val="both"/>
        <w:rPr>
          <w:bCs/>
          <w:color w:val="000000" w:themeColor="text1"/>
          <w:sz w:val="24"/>
          <w:szCs w:val="24"/>
        </w:rPr>
      </w:pPr>
      <w:r w:rsidRPr="00B55351">
        <w:rPr>
          <w:bCs/>
          <w:color w:val="000000" w:themeColor="text1"/>
          <w:sz w:val="24"/>
          <w:szCs w:val="24"/>
        </w:rPr>
        <w:t xml:space="preserve">источник тепловой энергии – </w:t>
      </w:r>
      <w:r w:rsidR="00C76884">
        <w:rPr>
          <w:bCs/>
          <w:color w:val="000000" w:themeColor="text1"/>
          <w:sz w:val="24"/>
          <w:szCs w:val="24"/>
        </w:rPr>
        <w:t>4</w:t>
      </w:r>
      <w:r w:rsidRPr="00B55351">
        <w:rPr>
          <w:bCs/>
          <w:color w:val="000000" w:themeColor="text1"/>
          <w:sz w:val="24"/>
          <w:szCs w:val="24"/>
        </w:rPr>
        <w:t xml:space="preserve"> объект</w:t>
      </w:r>
      <w:r w:rsidR="00C76884">
        <w:rPr>
          <w:bCs/>
          <w:color w:val="000000" w:themeColor="text1"/>
          <w:sz w:val="24"/>
          <w:szCs w:val="24"/>
        </w:rPr>
        <w:t>а</w:t>
      </w:r>
      <w:r w:rsidRPr="00B55351">
        <w:rPr>
          <w:bCs/>
          <w:color w:val="000000" w:themeColor="text1"/>
          <w:sz w:val="24"/>
          <w:szCs w:val="24"/>
        </w:rPr>
        <w:t>, реконструкция;</w:t>
      </w:r>
    </w:p>
    <w:p w:rsidR="002A5B4D" w:rsidRPr="00B55351" w:rsidRDefault="002A5B4D" w:rsidP="002A5B4D">
      <w:pPr>
        <w:pStyle w:val="affb"/>
        <w:numPr>
          <w:ilvl w:val="0"/>
          <w:numId w:val="90"/>
        </w:numPr>
        <w:tabs>
          <w:tab w:val="left" w:pos="993"/>
          <w:tab w:val="left" w:pos="1276"/>
        </w:tabs>
        <w:suppressAutoHyphens/>
        <w:ind w:left="0" w:firstLine="709"/>
        <w:jc w:val="both"/>
        <w:rPr>
          <w:bCs/>
          <w:color w:val="000000" w:themeColor="text1"/>
          <w:sz w:val="24"/>
          <w:szCs w:val="24"/>
        </w:rPr>
      </w:pPr>
      <w:r w:rsidRPr="00B55351">
        <w:rPr>
          <w:bCs/>
          <w:color w:val="000000" w:themeColor="text1"/>
          <w:sz w:val="24"/>
          <w:szCs w:val="24"/>
        </w:rPr>
        <w:t xml:space="preserve">источник тепловой энергии – </w:t>
      </w:r>
      <w:r w:rsidR="00922BC6" w:rsidRPr="00B55351">
        <w:rPr>
          <w:bCs/>
          <w:color w:val="000000" w:themeColor="text1"/>
          <w:sz w:val="24"/>
          <w:szCs w:val="24"/>
        </w:rPr>
        <w:t>4</w:t>
      </w:r>
      <w:r w:rsidRPr="00B55351">
        <w:rPr>
          <w:bCs/>
          <w:color w:val="000000" w:themeColor="text1"/>
          <w:sz w:val="24"/>
          <w:szCs w:val="24"/>
        </w:rPr>
        <w:t xml:space="preserve"> объект</w:t>
      </w:r>
      <w:r w:rsidR="00922BC6" w:rsidRPr="00B55351">
        <w:rPr>
          <w:bCs/>
          <w:color w:val="000000" w:themeColor="text1"/>
          <w:sz w:val="24"/>
          <w:szCs w:val="24"/>
        </w:rPr>
        <w:t>а</w:t>
      </w:r>
      <w:r w:rsidRPr="00B55351">
        <w:rPr>
          <w:bCs/>
          <w:color w:val="000000" w:themeColor="text1"/>
          <w:sz w:val="24"/>
          <w:szCs w:val="24"/>
        </w:rPr>
        <w:t>, ликвидация</w:t>
      </w:r>
      <w:r w:rsidR="00C76884">
        <w:rPr>
          <w:bCs/>
          <w:color w:val="000000" w:themeColor="text1"/>
          <w:sz w:val="24"/>
          <w:szCs w:val="24"/>
        </w:rPr>
        <w:t>.</w:t>
      </w:r>
    </w:p>
    <w:p w:rsidR="002A5B4D" w:rsidRPr="001F5624" w:rsidRDefault="002A5B4D" w:rsidP="002A5B4D">
      <w:pPr>
        <w:pStyle w:val="affb"/>
        <w:numPr>
          <w:ilvl w:val="0"/>
          <w:numId w:val="91"/>
        </w:numPr>
        <w:tabs>
          <w:tab w:val="left" w:pos="993"/>
        </w:tabs>
        <w:ind w:hanging="862"/>
        <w:jc w:val="both"/>
        <w:rPr>
          <w:b/>
          <w:sz w:val="24"/>
          <w:szCs w:val="24"/>
        </w:rPr>
      </w:pPr>
      <w:r w:rsidRPr="001F5624">
        <w:rPr>
          <w:b/>
          <w:sz w:val="24"/>
          <w:szCs w:val="24"/>
        </w:rPr>
        <w:t>с. Антипаюта</w:t>
      </w:r>
    </w:p>
    <w:p w:rsidR="002A5B4D" w:rsidRDefault="002A5B4D" w:rsidP="002A5B4D">
      <w:pPr>
        <w:ind w:firstLine="709"/>
        <w:jc w:val="both"/>
        <w:rPr>
          <w:color w:val="000000" w:themeColor="text1"/>
          <w:sz w:val="24"/>
          <w:szCs w:val="24"/>
        </w:rPr>
      </w:pPr>
      <w:r w:rsidRPr="002A5B4D">
        <w:rPr>
          <w:color w:val="000000" w:themeColor="text1"/>
          <w:sz w:val="24"/>
          <w:szCs w:val="24"/>
        </w:rPr>
        <w:t>Для развития системы теплоснабжения предусматривается перечень необходимых мероприятий по строительству и ликвидации котельных.</w:t>
      </w:r>
    </w:p>
    <w:p w:rsidR="002A5B4D" w:rsidRPr="00372A84" w:rsidRDefault="002A5B4D" w:rsidP="002A5B4D">
      <w:pPr>
        <w:ind w:firstLine="709"/>
        <w:jc w:val="both"/>
        <w:rPr>
          <w:color w:val="000000" w:themeColor="text1"/>
          <w:sz w:val="24"/>
          <w:szCs w:val="24"/>
        </w:rPr>
      </w:pPr>
      <w:r w:rsidRPr="00372A84">
        <w:rPr>
          <w:color w:val="000000" w:themeColor="text1"/>
          <w:sz w:val="24"/>
          <w:szCs w:val="24"/>
        </w:rPr>
        <w:t xml:space="preserve">Предусматривается котельную № 1 </w:t>
      </w:r>
      <w:r w:rsidR="00C76884" w:rsidRPr="00372A84">
        <w:rPr>
          <w:color w:val="000000" w:themeColor="text1"/>
          <w:sz w:val="24"/>
          <w:szCs w:val="24"/>
        </w:rPr>
        <w:t>«</w:t>
      </w:r>
      <w:r w:rsidRPr="00372A84">
        <w:rPr>
          <w:color w:val="000000" w:themeColor="text1"/>
          <w:sz w:val="24"/>
          <w:szCs w:val="24"/>
        </w:rPr>
        <w:t>Глубокая</w:t>
      </w:r>
      <w:r w:rsidR="00C76884" w:rsidRPr="00372A84">
        <w:rPr>
          <w:color w:val="000000" w:themeColor="text1"/>
          <w:sz w:val="24"/>
          <w:szCs w:val="24"/>
        </w:rPr>
        <w:t>»</w:t>
      </w:r>
      <w:r w:rsidRPr="00372A84">
        <w:rPr>
          <w:color w:val="000000" w:themeColor="text1"/>
          <w:sz w:val="24"/>
          <w:szCs w:val="24"/>
        </w:rPr>
        <w:t xml:space="preserve"> вывести в резерв с последующей ликвидацией после ввода новой резервирующей перемычки 2х325 мм от котельной № </w:t>
      </w:r>
      <w:r w:rsidR="00372A84" w:rsidRPr="00372A84">
        <w:rPr>
          <w:color w:val="000000" w:themeColor="text1"/>
          <w:sz w:val="24"/>
          <w:szCs w:val="24"/>
        </w:rPr>
        <w:t>2</w:t>
      </w:r>
      <w:r w:rsidRPr="00372A84">
        <w:rPr>
          <w:color w:val="000000" w:themeColor="text1"/>
          <w:sz w:val="24"/>
          <w:szCs w:val="24"/>
        </w:rPr>
        <w:t xml:space="preserve"> </w:t>
      </w:r>
      <w:r w:rsidR="00C76884" w:rsidRPr="00372A84">
        <w:rPr>
          <w:color w:val="000000" w:themeColor="text1"/>
          <w:sz w:val="24"/>
          <w:szCs w:val="24"/>
        </w:rPr>
        <w:t>«</w:t>
      </w:r>
      <w:r w:rsidR="00372A84" w:rsidRPr="00372A84">
        <w:rPr>
          <w:color w:val="000000" w:themeColor="text1"/>
          <w:sz w:val="24"/>
          <w:szCs w:val="24"/>
        </w:rPr>
        <w:t>Поселок</w:t>
      </w:r>
      <w:r w:rsidR="00C76884" w:rsidRPr="00372A84">
        <w:rPr>
          <w:color w:val="000000" w:themeColor="text1"/>
          <w:sz w:val="24"/>
          <w:szCs w:val="24"/>
        </w:rPr>
        <w:t>»</w:t>
      </w:r>
      <w:r w:rsidRPr="00372A84">
        <w:rPr>
          <w:color w:val="000000" w:themeColor="text1"/>
          <w:sz w:val="24"/>
          <w:szCs w:val="24"/>
        </w:rPr>
        <w:t>.</w:t>
      </w:r>
    </w:p>
    <w:p w:rsidR="00372A84" w:rsidRPr="00372A84" w:rsidRDefault="00372A84" w:rsidP="002A5B4D">
      <w:pPr>
        <w:ind w:firstLine="709"/>
        <w:jc w:val="both"/>
        <w:rPr>
          <w:color w:val="000000" w:themeColor="text1"/>
          <w:sz w:val="24"/>
          <w:szCs w:val="24"/>
        </w:rPr>
      </w:pPr>
      <w:r w:rsidRPr="00372A84">
        <w:rPr>
          <w:color w:val="000000" w:themeColor="text1"/>
          <w:sz w:val="24"/>
          <w:szCs w:val="24"/>
        </w:rPr>
        <w:t>Планируется реконструкция котельной № 2 «Поселок» (увеличение мощности на 4 МВт).</w:t>
      </w:r>
    </w:p>
    <w:p w:rsidR="002A5B4D" w:rsidRPr="00372A84" w:rsidRDefault="002A5B4D" w:rsidP="002A5B4D">
      <w:pPr>
        <w:ind w:firstLine="709"/>
        <w:jc w:val="both"/>
        <w:rPr>
          <w:color w:val="000000" w:themeColor="text1"/>
          <w:sz w:val="24"/>
          <w:szCs w:val="24"/>
        </w:rPr>
      </w:pPr>
      <w:r w:rsidRPr="00372A84">
        <w:rPr>
          <w:color w:val="000000" w:themeColor="text1"/>
          <w:sz w:val="24"/>
          <w:szCs w:val="24"/>
        </w:rPr>
        <w:t>Для обеспечения надежности системы теплоснабжения требуется реконструировать сети теплоснабжения с большим физическим и моральным износом.</w:t>
      </w:r>
    </w:p>
    <w:p w:rsidR="002A5B4D" w:rsidRPr="00372A84" w:rsidRDefault="002A5B4D" w:rsidP="002A5B4D">
      <w:pPr>
        <w:ind w:firstLine="709"/>
        <w:jc w:val="both"/>
        <w:rPr>
          <w:color w:val="000000" w:themeColor="text1"/>
          <w:sz w:val="24"/>
          <w:szCs w:val="24"/>
        </w:rPr>
      </w:pPr>
      <w:r w:rsidRPr="00372A84">
        <w:rPr>
          <w:color w:val="000000" w:themeColor="text1"/>
          <w:sz w:val="24"/>
          <w:szCs w:val="24"/>
        </w:rPr>
        <w:t>В соответствии с решениями генерального плана и с учетом объектов, запланированных к строительству (реконструкции, ликвидации), определен перечень объектов местного значения, предусмотренных к размещению:</w:t>
      </w:r>
    </w:p>
    <w:p w:rsidR="002A5B4D" w:rsidRPr="00372A84" w:rsidRDefault="002A5B4D" w:rsidP="001F5624">
      <w:pPr>
        <w:pStyle w:val="affb"/>
        <w:numPr>
          <w:ilvl w:val="0"/>
          <w:numId w:val="90"/>
        </w:numPr>
        <w:tabs>
          <w:tab w:val="left" w:pos="993"/>
          <w:tab w:val="left" w:pos="1276"/>
        </w:tabs>
        <w:suppressAutoHyphens/>
        <w:ind w:left="0" w:firstLine="709"/>
        <w:jc w:val="both"/>
        <w:rPr>
          <w:bCs/>
          <w:color w:val="000000" w:themeColor="text1"/>
          <w:sz w:val="24"/>
          <w:szCs w:val="24"/>
        </w:rPr>
      </w:pPr>
      <w:r w:rsidRPr="00372A84">
        <w:rPr>
          <w:bCs/>
          <w:color w:val="000000" w:themeColor="text1"/>
          <w:sz w:val="24"/>
          <w:szCs w:val="24"/>
        </w:rPr>
        <w:t>источник тепловой энергии – 1 объект, реконструкция;</w:t>
      </w:r>
    </w:p>
    <w:p w:rsidR="002A5B4D" w:rsidRPr="00372A84" w:rsidRDefault="002A5B4D" w:rsidP="001F5624">
      <w:pPr>
        <w:pStyle w:val="affb"/>
        <w:numPr>
          <w:ilvl w:val="0"/>
          <w:numId w:val="90"/>
        </w:numPr>
        <w:tabs>
          <w:tab w:val="left" w:pos="993"/>
          <w:tab w:val="left" w:pos="1276"/>
        </w:tabs>
        <w:suppressAutoHyphens/>
        <w:ind w:left="0" w:firstLine="709"/>
        <w:jc w:val="both"/>
        <w:rPr>
          <w:bCs/>
          <w:color w:val="000000" w:themeColor="text1"/>
          <w:sz w:val="24"/>
          <w:szCs w:val="24"/>
        </w:rPr>
      </w:pPr>
      <w:r w:rsidRPr="00372A84">
        <w:rPr>
          <w:bCs/>
          <w:color w:val="000000" w:themeColor="text1"/>
          <w:sz w:val="24"/>
          <w:szCs w:val="24"/>
        </w:rPr>
        <w:t>источник тепловой энергии – 1 объект, ликвидация</w:t>
      </w:r>
      <w:r w:rsidR="00372A84">
        <w:rPr>
          <w:bCs/>
          <w:color w:val="000000" w:themeColor="text1"/>
          <w:sz w:val="24"/>
          <w:szCs w:val="24"/>
        </w:rPr>
        <w:t>.</w:t>
      </w:r>
    </w:p>
    <w:p w:rsidR="002A5B4D" w:rsidRPr="001F5624" w:rsidRDefault="002A5B4D" w:rsidP="002A5B4D">
      <w:pPr>
        <w:pStyle w:val="affb"/>
        <w:numPr>
          <w:ilvl w:val="0"/>
          <w:numId w:val="91"/>
        </w:numPr>
        <w:tabs>
          <w:tab w:val="left" w:pos="993"/>
        </w:tabs>
        <w:ind w:hanging="862"/>
        <w:jc w:val="both"/>
        <w:rPr>
          <w:b/>
          <w:sz w:val="24"/>
          <w:szCs w:val="24"/>
        </w:rPr>
      </w:pPr>
      <w:r w:rsidRPr="001F5624">
        <w:rPr>
          <w:b/>
          <w:sz w:val="24"/>
          <w:szCs w:val="24"/>
        </w:rPr>
        <w:t>с. Газ-Сале</w:t>
      </w:r>
    </w:p>
    <w:p w:rsidR="00372A84" w:rsidRPr="00372A84" w:rsidRDefault="00372A84" w:rsidP="00372A84">
      <w:pPr>
        <w:ind w:firstLine="709"/>
        <w:jc w:val="both"/>
        <w:rPr>
          <w:color w:val="000000" w:themeColor="text1"/>
          <w:sz w:val="24"/>
          <w:szCs w:val="24"/>
        </w:rPr>
      </w:pPr>
      <w:r w:rsidRPr="00372A84">
        <w:rPr>
          <w:color w:val="000000" w:themeColor="text1"/>
          <w:sz w:val="24"/>
          <w:szCs w:val="24"/>
        </w:rPr>
        <w:t>Для обеспечения надежности системы теплоснабжения требуется реконструировать сети теплоснабжения с большим физическим и моральным износом.</w:t>
      </w:r>
    </w:p>
    <w:p w:rsidR="002A5B4D" w:rsidRPr="001F5624" w:rsidRDefault="002A5B4D" w:rsidP="002A5B4D">
      <w:pPr>
        <w:pStyle w:val="affb"/>
        <w:numPr>
          <w:ilvl w:val="0"/>
          <w:numId w:val="91"/>
        </w:numPr>
        <w:tabs>
          <w:tab w:val="left" w:pos="993"/>
        </w:tabs>
        <w:ind w:hanging="862"/>
        <w:jc w:val="both"/>
        <w:rPr>
          <w:b/>
          <w:sz w:val="24"/>
          <w:szCs w:val="24"/>
        </w:rPr>
      </w:pPr>
      <w:r w:rsidRPr="001F5624">
        <w:rPr>
          <w:b/>
          <w:sz w:val="24"/>
          <w:szCs w:val="24"/>
        </w:rPr>
        <w:t>с. Находка</w:t>
      </w:r>
    </w:p>
    <w:p w:rsidR="001F5624" w:rsidRPr="001F5624" w:rsidRDefault="001F5624" w:rsidP="001F5624">
      <w:pPr>
        <w:ind w:firstLine="709"/>
        <w:jc w:val="both"/>
        <w:rPr>
          <w:color w:val="000000" w:themeColor="text1"/>
          <w:sz w:val="24"/>
          <w:szCs w:val="24"/>
        </w:rPr>
      </w:pPr>
      <w:r w:rsidRPr="001F5624">
        <w:rPr>
          <w:color w:val="000000" w:themeColor="text1"/>
          <w:sz w:val="24"/>
          <w:szCs w:val="24"/>
        </w:rPr>
        <w:t>Для развития системы теплоснабжения в с. Находка необходимо провести реконструкцию котельной и строительство теплопровода магистрального.</w:t>
      </w:r>
    </w:p>
    <w:p w:rsidR="001F5624" w:rsidRPr="001F5624" w:rsidRDefault="001F5624" w:rsidP="001F5624">
      <w:pPr>
        <w:ind w:firstLine="709"/>
        <w:jc w:val="both"/>
        <w:rPr>
          <w:color w:val="000000" w:themeColor="text1"/>
          <w:sz w:val="24"/>
          <w:szCs w:val="24"/>
        </w:rPr>
      </w:pPr>
      <w:r w:rsidRPr="001F5624">
        <w:rPr>
          <w:color w:val="000000" w:themeColor="text1"/>
          <w:sz w:val="24"/>
          <w:szCs w:val="24"/>
        </w:rPr>
        <w:t>Предусматривается реконструкция котельной № 1 в связи с газификацией села и переводом котлов на газообразный тип топлива. Также в схеме теплоснабжения предусматривается изменение схемы подпитки котлового контура с установкой схемы дозировки комплексона, монтажом стационарной схемы промывки ВВП.</w:t>
      </w:r>
    </w:p>
    <w:p w:rsidR="001F5624" w:rsidRDefault="001F5624" w:rsidP="001F5624">
      <w:pPr>
        <w:ind w:firstLine="709"/>
        <w:jc w:val="both"/>
        <w:rPr>
          <w:color w:val="000000" w:themeColor="text1"/>
          <w:sz w:val="24"/>
          <w:szCs w:val="24"/>
        </w:rPr>
      </w:pPr>
      <w:r w:rsidRPr="001F5624">
        <w:rPr>
          <w:color w:val="000000" w:themeColor="text1"/>
          <w:sz w:val="24"/>
          <w:szCs w:val="24"/>
        </w:rPr>
        <w:t>Для обеспечения надежности системы теплоснабжения требуется реконструировать сети теплоснабжения с большим физическим и моральным износом.</w:t>
      </w:r>
    </w:p>
    <w:p w:rsidR="00372A84" w:rsidRDefault="00372A84" w:rsidP="001F5624">
      <w:pPr>
        <w:ind w:firstLine="709"/>
        <w:jc w:val="both"/>
        <w:rPr>
          <w:color w:val="000000" w:themeColor="text1"/>
          <w:sz w:val="24"/>
          <w:szCs w:val="24"/>
        </w:rPr>
      </w:pPr>
    </w:p>
    <w:p w:rsidR="00372A84" w:rsidRPr="001F5624" w:rsidRDefault="00372A84" w:rsidP="001F5624">
      <w:pPr>
        <w:ind w:firstLine="709"/>
        <w:jc w:val="both"/>
        <w:rPr>
          <w:color w:val="000000" w:themeColor="text1"/>
          <w:sz w:val="24"/>
          <w:szCs w:val="24"/>
        </w:rPr>
      </w:pPr>
    </w:p>
    <w:p w:rsidR="002A5B4D" w:rsidRPr="001F5624" w:rsidRDefault="002A5B4D" w:rsidP="002A5B4D">
      <w:pPr>
        <w:pStyle w:val="affb"/>
        <w:numPr>
          <w:ilvl w:val="0"/>
          <w:numId w:val="91"/>
        </w:numPr>
        <w:tabs>
          <w:tab w:val="left" w:pos="993"/>
        </w:tabs>
        <w:ind w:hanging="862"/>
        <w:jc w:val="both"/>
        <w:rPr>
          <w:b/>
          <w:sz w:val="24"/>
          <w:szCs w:val="24"/>
        </w:rPr>
      </w:pPr>
      <w:r w:rsidRPr="001F5624">
        <w:rPr>
          <w:b/>
          <w:sz w:val="24"/>
          <w:szCs w:val="24"/>
        </w:rPr>
        <w:t>с. Гыда</w:t>
      </w:r>
    </w:p>
    <w:p w:rsidR="001F5624" w:rsidRPr="001F5624" w:rsidRDefault="001F5624" w:rsidP="001F5624">
      <w:pPr>
        <w:ind w:firstLine="709"/>
        <w:jc w:val="both"/>
        <w:rPr>
          <w:color w:val="000000" w:themeColor="text1"/>
          <w:sz w:val="24"/>
          <w:szCs w:val="24"/>
        </w:rPr>
      </w:pPr>
      <w:r w:rsidRPr="001F5624">
        <w:rPr>
          <w:color w:val="000000" w:themeColor="text1"/>
          <w:sz w:val="24"/>
          <w:szCs w:val="24"/>
        </w:rPr>
        <w:t>Генеральным планом на расчетный срок реализации генерального плана (конец 2040 года) предусматривается строительство котельной в восточной части села, мощность данной котельной составляет 12,9 Гкал/ч (15 МВт), работа котельной предусматривается на дизельном топливе. Работа данной котельной планируется в пиковом режиме с учетом параллельной работы с новой электростанцией через распределительный коллектор РК-1.</w:t>
      </w:r>
    </w:p>
    <w:p w:rsidR="001F5624" w:rsidRPr="001F5624" w:rsidRDefault="001F5624" w:rsidP="001F5624">
      <w:pPr>
        <w:ind w:firstLine="709"/>
        <w:jc w:val="both"/>
        <w:rPr>
          <w:color w:val="000000" w:themeColor="text1"/>
          <w:sz w:val="24"/>
          <w:szCs w:val="24"/>
        </w:rPr>
      </w:pPr>
      <w:r w:rsidRPr="001F5624">
        <w:rPr>
          <w:color w:val="000000" w:themeColor="text1"/>
          <w:sz w:val="24"/>
          <w:szCs w:val="24"/>
        </w:rPr>
        <w:t>Учитывая газификацию села на расчетный срок, предусматривается перевести котельную на газ. В этом случае котельную можно будет использовать для подачи тепла, так как предусматривается строительство электростанции когенерационного типа (с комбинированной выработкой тепла и электричества), и тепло, которое будет вырабатываться электростанцией, планируется пустить на горячее водоснабжение.</w:t>
      </w:r>
    </w:p>
    <w:p w:rsidR="001F5624" w:rsidRPr="001F5624" w:rsidRDefault="00E80E64" w:rsidP="001F5624">
      <w:pPr>
        <w:ind w:firstLine="709"/>
        <w:jc w:val="both"/>
        <w:rPr>
          <w:color w:val="000000" w:themeColor="text1"/>
          <w:sz w:val="24"/>
          <w:szCs w:val="24"/>
        </w:rPr>
      </w:pPr>
      <w:r>
        <w:rPr>
          <w:color w:val="000000" w:themeColor="text1"/>
          <w:sz w:val="24"/>
          <w:szCs w:val="24"/>
        </w:rPr>
        <w:t>К</w:t>
      </w:r>
      <w:r w:rsidR="001F5624" w:rsidRPr="001F5624">
        <w:rPr>
          <w:color w:val="000000" w:themeColor="text1"/>
          <w:sz w:val="24"/>
          <w:szCs w:val="24"/>
        </w:rPr>
        <w:t xml:space="preserve">отельная №1 </w:t>
      </w:r>
      <w:r w:rsidR="00C76884">
        <w:rPr>
          <w:color w:val="000000" w:themeColor="text1"/>
          <w:sz w:val="24"/>
          <w:szCs w:val="24"/>
        </w:rPr>
        <w:t>«</w:t>
      </w:r>
      <w:r w:rsidR="001F5624" w:rsidRPr="001F5624">
        <w:rPr>
          <w:color w:val="000000" w:themeColor="text1"/>
          <w:sz w:val="24"/>
          <w:szCs w:val="24"/>
        </w:rPr>
        <w:t>Центральная</w:t>
      </w:r>
      <w:r w:rsidR="00C76884">
        <w:rPr>
          <w:color w:val="000000" w:themeColor="text1"/>
          <w:sz w:val="24"/>
          <w:szCs w:val="24"/>
        </w:rPr>
        <w:t>»</w:t>
      </w:r>
      <w:r w:rsidR="001F5624" w:rsidRPr="001F5624">
        <w:rPr>
          <w:color w:val="000000" w:themeColor="text1"/>
          <w:sz w:val="24"/>
          <w:szCs w:val="24"/>
        </w:rPr>
        <w:t xml:space="preserve"> и котельная </w:t>
      </w:r>
      <w:r w:rsidR="001F5624">
        <w:rPr>
          <w:color w:val="000000" w:themeColor="text1"/>
          <w:sz w:val="24"/>
          <w:szCs w:val="24"/>
        </w:rPr>
        <w:t>№ 2</w:t>
      </w:r>
      <w:r>
        <w:rPr>
          <w:color w:val="000000" w:themeColor="text1"/>
          <w:sz w:val="24"/>
          <w:szCs w:val="24"/>
        </w:rPr>
        <w:t>, действующие на данный момент,</w:t>
      </w:r>
      <w:r w:rsidR="001F5624" w:rsidRPr="001F5624">
        <w:rPr>
          <w:color w:val="000000" w:themeColor="text1"/>
          <w:sz w:val="24"/>
          <w:szCs w:val="24"/>
        </w:rPr>
        <w:t xml:space="preserve"> предусматривается на расчетный срок реконструировать и использовать в качестве резерва.</w:t>
      </w:r>
    </w:p>
    <w:p w:rsidR="00372A84" w:rsidRPr="00372A84" w:rsidRDefault="00372A84" w:rsidP="00372A84">
      <w:pPr>
        <w:ind w:firstLine="709"/>
        <w:jc w:val="both"/>
        <w:rPr>
          <w:color w:val="000000" w:themeColor="text1"/>
          <w:sz w:val="24"/>
          <w:szCs w:val="24"/>
        </w:rPr>
      </w:pPr>
      <w:r w:rsidRPr="00372A84">
        <w:rPr>
          <w:color w:val="000000" w:themeColor="text1"/>
          <w:sz w:val="24"/>
          <w:szCs w:val="24"/>
        </w:rPr>
        <w:t>Для обеспечения надежности системы теплоснабжения требуется реконструировать сети теплоснабжения с большим физическим и моральным износом.</w:t>
      </w:r>
    </w:p>
    <w:p w:rsidR="001F5624" w:rsidRPr="001F5624" w:rsidRDefault="001F5624" w:rsidP="001F5624">
      <w:pPr>
        <w:ind w:firstLine="709"/>
        <w:jc w:val="both"/>
        <w:rPr>
          <w:color w:val="000000" w:themeColor="text1"/>
          <w:sz w:val="24"/>
          <w:szCs w:val="24"/>
        </w:rPr>
      </w:pPr>
      <w:r w:rsidRPr="001F5624">
        <w:rPr>
          <w:color w:val="000000" w:themeColor="text1"/>
          <w:sz w:val="24"/>
          <w:szCs w:val="24"/>
        </w:rPr>
        <w:t>В соответствии с решениями генерального плана и с учетом объектов, запланированных к строительству (реконструкции, ликвидации), определен перечень объектов местного значения, предусмотренных к размещению:</w:t>
      </w:r>
    </w:p>
    <w:p w:rsidR="001F5624" w:rsidRPr="001F5624" w:rsidRDefault="001F5624" w:rsidP="001F5624">
      <w:pPr>
        <w:pStyle w:val="affb"/>
        <w:numPr>
          <w:ilvl w:val="0"/>
          <w:numId w:val="90"/>
        </w:numPr>
        <w:tabs>
          <w:tab w:val="left" w:pos="993"/>
          <w:tab w:val="left" w:pos="1276"/>
        </w:tabs>
        <w:suppressAutoHyphens/>
        <w:ind w:left="0" w:firstLine="709"/>
        <w:jc w:val="both"/>
        <w:rPr>
          <w:bCs/>
          <w:color w:val="000000" w:themeColor="text1"/>
          <w:sz w:val="24"/>
          <w:szCs w:val="24"/>
        </w:rPr>
      </w:pPr>
      <w:r w:rsidRPr="001F5624">
        <w:rPr>
          <w:bCs/>
          <w:color w:val="000000" w:themeColor="text1"/>
          <w:sz w:val="24"/>
          <w:szCs w:val="24"/>
        </w:rPr>
        <w:t>источник тепловой энергии – 1 объект;</w:t>
      </w:r>
    </w:p>
    <w:p w:rsidR="001F5624" w:rsidRPr="001F5624" w:rsidRDefault="001F5624" w:rsidP="001F5624">
      <w:pPr>
        <w:pStyle w:val="affb"/>
        <w:numPr>
          <w:ilvl w:val="0"/>
          <w:numId w:val="90"/>
        </w:numPr>
        <w:tabs>
          <w:tab w:val="left" w:pos="993"/>
          <w:tab w:val="left" w:pos="1276"/>
        </w:tabs>
        <w:suppressAutoHyphens/>
        <w:ind w:left="0" w:firstLine="709"/>
        <w:jc w:val="both"/>
        <w:rPr>
          <w:bCs/>
          <w:color w:val="000000" w:themeColor="text1"/>
          <w:sz w:val="24"/>
          <w:szCs w:val="24"/>
        </w:rPr>
      </w:pPr>
      <w:r w:rsidRPr="001F5624">
        <w:rPr>
          <w:bCs/>
          <w:color w:val="000000" w:themeColor="text1"/>
          <w:sz w:val="24"/>
          <w:szCs w:val="24"/>
        </w:rPr>
        <w:t>источник тепловой энергии – 2 объекта, реконструкция</w:t>
      </w:r>
      <w:r w:rsidR="00372A84">
        <w:rPr>
          <w:bCs/>
          <w:color w:val="000000" w:themeColor="text1"/>
          <w:sz w:val="24"/>
          <w:szCs w:val="24"/>
        </w:rPr>
        <w:t>.</w:t>
      </w:r>
    </w:p>
    <w:p w:rsidR="002A5B4D" w:rsidRPr="001F5624" w:rsidRDefault="002A5B4D" w:rsidP="001F5624">
      <w:pPr>
        <w:pStyle w:val="affb"/>
        <w:numPr>
          <w:ilvl w:val="0"/>
          <w:numId w:val="91"/>
        </w:numPr>
        <w:tabs>
          <w:tab w:val="left" w:pos="993"/>
        </w:tabs>
        <w:ind w:hanging="862"/>
        <w:jc w:val="both"/>
        <w:rPr>
          <w:b/>
          <w:sz w:val="24"/>
          <w:szCs w:val="24"/>
        </w:rPr>
      </w:pPr>
      <w:r w:rsidRPr="001F5624">
        <w:rPr>
          <w:b/>
          <w:sz w:val="24"/>
          <w:szCs w:val="24"/>
        </w:rPr>
        <w:t>д. Тибей-Сале, д. Тадебя-Яха, д. Матюй-Сале, д. Юрибей</w:t>
      </w:r>
    </w:p>
    <w:p w:rsidR="002A5B4D" w:rsidRPr="004D69D5" w:rsidRDefault="001F5624" w:rsidP="002A5B4D">
      <w:pPr>
        <w:ind w:firstLine="709"/>
        <w:jc w:val="both"/>
        <w:rPr>
          <w:color w:val="000000" w:themeColor="text1"/>
          <w:sz w:val="24"/>
          <w:szCs w:val="24"/>
        </w:rPr>
      </w:pPr>
      <w:r w:rsidRPr="001F5624">
        <w:rPr>
          <w:color w:val="000000" w:themeColor="text1"/>
          <w:sz w:val="24"/>
          <w:szCs w:val="24"/>
        </w:rPr>
        <w:t>В соответствии с решениями генерального плана размещение объектов теплоснабжения не предусматривается.</w:t>
      </w:r>
      <w:r w:rsidR="002A5B4D" w:rsidRPr="004D69D5">
        <w:rPr>
          <w:color w:val="000000" w:themeColor="text1"/>
          <w:sz w:val="24"/>
          <w:szCs w:val="24"/>
        </w:rPr>
        <w:t xml:space="preserve"> </w:t>
      </w:r>
    </w:p>
    <w:p w:rsidR="002A5B4D" w:rsidRDefault="002A5B4D" w:rsidP="006B3DB5">
      <w:pPr>
        <w:tabs>
          <w:tab w:val="left" w:pos="851"/>
        </w:tabs>
        <w:autoSpaceDE w:val="0"/>
        <w:autoSpaceDN w:val="0"/>
        <w:adjustRightInd w:val="0"/>
        <w:ind w:firstLine="567"/>
        <w:jc w:val="both"/>
        <w:rPr>
          <w:sz w:val="24"/>
          <w:szCs w:val="24"/>
          <w:highlight w:val="yellow"/>
        </w:rPr>
      </w:pPr>
    </w:p>
    <w:p w:rsidR="004B4AFD" w:rsidRPr="009738C9" w:rsidRDefault="004B4AFD" w:rsidP="006B3DB5">
      <w:pPr>
        <w:tabs>
          <w:tab w:val="left" w:pos="851"/>
        </w:tabs>
        <w:autoSpaceDE w:val="0"/>
        <w:autoSpaceDN w:val="0"/>
        <w:adjustRightInd w:val="0"/>
        <w:ind w:firstLine="567"/>
        <w:jc w:val="both"/>
        <w:rPr>
          <w:sz w:val="24"/>
          <w:szCs w:val="24"/>
        </w:rPr>
      </w:pPr>
      <w:bookmarkStart w:id="77" w:name="_Hlk68563385"/>
      <w:bookmarkEnd w:id="76"/>
      <w:r w:rsidRPr="009738C9">
        <w:rPr>
          <w:sz w:val="24"/>
          <w:szCs w:val="24"/>
        </w:rPr>
        <w:t>Тепловые нагрузки на отопление, вентиляцию и горячее водоснабжение определены на основании климатических условий, а также по укрупненным показателям</w:t>
      </w:r>
      <w:r w:rsidR="00E80E64">
        <w:rPr>
          <w:sz w:val="24"/>
          <w:szCs w:val="24"/>
        </w:rPr>
        <w:t>,</w:t>
      </w:r>
      <w:r w:rsidRPr="009738C9">
        <w:rPr>
          <w:sz w:val="24"/>
          <w:szCs w:val="24"/>
        </w:rPr>
        <w:t xml:space="preserve"> в зависимости от величины общей площади зданий и сооружений. На стадии проектирования расчетные тепловые нагрузки необходимо уточнить.</w:t>
      </w:r>
      <w:bookmarkEnd w:id="77"/>
    </w:p>
    <w:p w:rsidR="006B3DB5" w:rsidRPr="009738C9" w:rsidRDefault="00EE6252" w:rsidP="006B3DB5">
      <w:pPr>
        <w:tabs>
          <w:tab w:val="left" w:pos="851"/>
        </w:tabs>
        <w:autoSpaceDE w:val="0"/>
        <w:autoSpaceDN w:val="0"/>
        <w:adjustRightInd w:val="0"/>
        <w:ind w:firstLine="567"/>
        <w:jc w:val="both"/>
        <w:rPr>
          <w:sz w:val="24"/>
          <w:szCs w:val="24"/>
        </w:rPr>
      </w:pPr>
      <w:r w:rsidRPr="009738C9">
        <w:rPr>
          <w:sz w:val="24"/>
          <w:szCs w:val="24"/>
        </w:rPr>
        <w:t xml:space="preserve">Прогноз приростов объемов потребления тепловой энергии (мощности) по зонам действия </w:t>
      </w:r>
      <w:r w:rsidR="009738C9" w:rsidRPr="009738C9">
        <w:rPr>
          <w:sz w:val="24"/>
          <w:szCs w:val="24"/>
        </w:rPr>
        <w:t>централизованных систем теплоснабжения</w:t>
      </w:r>
      <w:r w:rsidRPr="009738C9">
        <w:rPr>
          <w:sz w:val="24"/>
          <w:szCs w:val="24"/>
        </w:rPr>
        <w:t xml:space="preserve"> </w:t>
      </w:r>
      <w:r w:rsidR="001F6783">
        <w:rPr>
          <w:sz w:val="24"/>
          <w:szCs w:val="24"/>
        </w:rPr>
        <w:t>к</w:t>
      </w:r>
      <w:r w:rsidRPr="009738C9">
        <w:rPr>
          <w:sz w:val="24"/>
          <w:szCs w:val="24"/>
        </w:rPr>
        <w:t xml:space="preserve"> 20</w:t>
      </w:r>
      <w:r w:rsidR="009738C9" w:rsidRPr="009738C9">
        <w:rPr>
          <w:sz w:val="24"/>
          <w:szCs w:val="24"/>
        </w:rPr>
        <w:t>40</w:t>
      </w:r>
      <w:r w:rsidRPr="009738C9">
        <w:rPr>
          <w:sz w:val="24"/>
          <w:szCs w:val="24"/>
        </w:rPr>
        <w:t xml:space="preserve"> г. представлен в табл. </w:t>
      </w:r>
      <w:r w:rsidR="009738C9" w:rsidRPr="009738C9">
        <w:rPr>
          <w:sz w:val="24"/>
          <w:szCs w:val="24"/>
        </w:rPr>
        <w:t>31</w:t>
      </w:r>
      <w:r w:rsidRPr="009738C9">
        <w:rPr>
          <w:sz w:val="24"/>
          <w:szCs w:val="24"/>
        </w:rPr>
        <w:t>.</w:t>
      </w:r>
    </w:p>
    <w:p w:rsidR="006B3DB5" w:rsidRPr="009738C9" w:rsidRDefault="006B3DB5" w:rsidP="006B3DB5">
      <w:pPr>
        <w:pStyle w:val="27"/>
        <w:tabs>
          <w:tab w:val="left" w:pos="993"/>
        </w:tabs>
        <w:spacing w:line="240" w:lineRule="auto"/>
        <w:jc w:val="right"/>
        <w:rPr>
          <w:b/>
          <w:szCs w:val="24"/>
        </w:rPr>
      </w:pPr>
      <w:bookmarkStart w:id="78" w:name="_Toc423893581"/>
      <w:r w:rsidRPr="009738C9">
        <w:rPr>
          <w:b/>
          <w:szCs w:val="24"/>
        </w:rPr>
        <w:t xml:space="preserve">Таблица </w:t>
      </w:r>
      <w:r w:rsidR="009F65A4" w:rsidRPr="009738C9">
        <w:rPr>
          <w:b/>
          <w:szCs w:val="24"/>
        </w:rPr>
        <w:fldChar w:fldCharType="begin"/>
      </w:r>
      <w:r w:rsidRPr="009738C9">
        <w:rPr>
          <w:b/>
          <w:szCs w:val="24"/>
        </w:rPr>
        <w:instrText xml:space="preserve"> SEQ Таблица \* ARABIC </w:instrText>
      </w:r>
      <w:r w:rsidR="009F65A4" w:rsidRPr="009738C9">
        <w:rPr>
          <w:b/>
          <w:szCs w:val="24"/>
        </w:rPr>
        <w:fldChar w:fldCharType="separate"/>
      </w:r>
      <w:r w:rsidR="000E072D">
        <w:rPr>
          <w:b/>
          <w:noProof/>
          <w:szCs w:val="24"/>
        </w:rPr>
        <w:t>31</w:t>
      </w:r>
      <w:r w:rsidR="009F65A4" w:rsidRPr="009738C9">
        <w:rPr>
          <w:b/>
          <w:szCs w:val="24"/>
        </w:rPr>
        <w:fldChar w:fldCharType="end"/>
      </w:r>
    </w:p>
    <w:p w:rsidR="00FA472C" w:rsidRDefault="006B3DB5" w:rsidP="006B3DB5">
      <w:pPr>
        <w:jc w:val="center"/>
        <w:rPr>
          <w:b/>
          <w:sz w:val="24"/>
          <w:szCs w:val="24"/>
        </w:rPr>
      </w:pPr>
      <w:r w:rsidRPr="009738C9">
        <w:rPr>
          <w:b/>
          <w:sz w:val="24"/>
          <w:szCs w:val="24"/>
        </w:rPr>
        <w:t>Прогноз прирост</w:t>
      </w:r>
      <w:r w:rsidR="000D5AFF">
        <w:rPr>
          <w:b/>
          <w:sz w:val="24"/>
          <w:szCs w:val="24"/>
        </w:rPr>
        <w:t>а</w:t>
      </w:r>
      <w:r w:rsidRPr="009738C9">
        <w:rPr>
          <w:b/>
          <w:sz w:val="24"/>
          <w:szCs w:val="24"/>
        </w:rPr>
        <w:t xml:space="preserve"> объемов потребления тепловой энергии (мощности) по зонам действия </w:t>
      </w:r>
      <w:r w:rsidR="009738C9" w:rsidRPr="009738C9">
        <w:rPr>
          <w:b/>
          <w:sz w:val="24"/>
          <w:szCs w:val="24"/>
        </w:rPr>
        <w:t>централизованных систем теплоснабжения</w:t>
      </w:r>
      <w:r w:rsidR="001F6783">
        <w:rPr>
          <w:b/>
          <w:sz w:val="24"/>
          <w:szCs w:val="24"/>
        </w:rPr>
        <w:t xml:space="preserve"> к 2040 г.</w:t>
      </w:r>
      <w:r w:rsidR="00394648">
        <w:rPr>
          <w:b/>
          <w:sz w:val="24"/>
          <w:szCs w:val="24"/>
        </w:rPr>
        <w:t>, Гкал/ч</w:t>
      </w:r>
    </w:p>
    <w:tbl>
      <w:tblPr>
        <w:tblW w:w="0" w:type="auto"/>
        <w:tblLook w:val="04A0"/>
      </w:tblPr>
      <w:tblGrid>
        <w:gridCol w:w="473"/>
        <w:gridCol w:w="3225"/>
        <w:gridCol w:w="1193"/>
        <w:gridCol w:w="1126"/>
        <w:gridCol w:w="1126"/>
        <w:gridCol w:w="1126"/>
        <w:gridCol w:w="1141"/>
      </w:tblGrid>
      <w:tr w:rsidR="00394648" w:rsidRPr="00394648" w:rsidTr="00394648">
        <w:trPr>
          <w:tblHeader/>
        </w:trPr>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b/>
                <w:bCs/>
                <w:color w:val="000000"/>
                <w:sz w:val="23"/>
                <w:szCs w:val="23"/>
              </w:rPr>
            </w:pPr>
            <w:r w:rsidRPr="00394648">
              <w:rPr>
                <w:b/>
                <w:bCs/>
                <w:color w:val="000000"/>
                <w:sz w:val="23"/>
                <w:szCs w:val="23"/>
              </w:rPr>
              <w:t>№ п/п</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b/>
                <w:bCs/>
                <w:color w:val="000000"/>
                <w:sz w:val="23"/>
                <w:szCs w:val="23"/>
              </w:rPr>
            </w:pPr>
            <w:r w:rsidRPr="00394648">
              <w:rPr>
                <w:b/>
                <w:bCs/>
                <w:color w:val="000000"/>
                <w:sz w:val="23"/>
                <w:szCs w:val="23"/>
              </w:rPr>
              <w:t>Наименование и адрес источника тепловой энергии</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b/>
                <w:bCs/>
                <w:sz w:val="23"/>
                <w:szCs w:val="23"/>
              </w:rPr>
            </w:pPr>
            <w:r w:rsidRPr="00394648">
              <w:rPr>
                <w:b/>
                <w:bCs/>
                <w:sz w:val="23"/>
                <w:szCs w:val="23"/>
              </w:rPr>
              <w:t>1 этап (2022 - 2026 гг.)</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b/>
                <w:bCs/>
                <w:sz w:val="23"/>
                <w:szCs w:val="23"/>
              </w:rPr>
            </w:pPr>
            <w:r w:rsidRPr="00394648">
              <w:rPr>
                <w:b/>
                <w:bCs/>
                <w:sz w:val="23"/>
                <w:szCs w:val="23"/>
              </w:rPr>
              <w:t>2 этап (2027 - 2031 гг.)</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b/>
                <w:bCs/>
                <w:sz w:val="23"/>
                <w:szCs w:val="23"/>
              </w:rPr>
            </w:pPr>
            <w:r w:rsidRPr="00394648">
              <w:rPr>
                <w:b/>
                <w:bCs/>
                <w:sz w:val="23"/>
                <w:szCs w:val="23"/>
              </w:rPr>
              <w:t>3 этап (2032 - 2036 гг.)</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b/>
                <w:bCs/>
                <w:sz w:val="23"/>
                <w:szCs w:val="23"/>
              </w:rPr>
            </w:pPr>
            <w:r w:rsidRPr="00394648">
              <w:rPr>
                <w:b/>
                <w:bCs/>
                <w:sz w:val="23"/>
                <w:szCs w:val="23"/>
              </w:rPr>
              <w:t>4 этап (2037 - 2040 гг.)</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b/>
                <w:bCs/>
                <w:sz w:val="23"/>
                <w:szCs w:val="23"/>
              </w:rPr>
            </w:pPr>
            <w:r w:rsidRPr="00394648">
              <w:rPr>
                <w:b/>
                <w:bCs/>
                <w:sz w:val="23"/>
                <w:szCs w:val="23"/>
              </w:rPr>
              <w:t>Всего (2022-2040 гг.)</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1 «Центральная», п. Тазовский, ул. Калинина, 16, кор. 2</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-5,968</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-5,968</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2</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2 «Геофизики», п. Тазовский, ул. Геофизиков, 18Б</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4 «Рыбозавод», п. Тазовский, ул. Почтовая, 35г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6 «ЦРБ», п. Тазовский, ул. Калинина, 3Б</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7 «Совхоз», п. Тазовский, ул. Колхозная, 26А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-3,555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-3,555</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6</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8 «Интернат», п. Тазовский, ул. Кирова, 10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-3,063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-3,063</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 xml:space="preserve">Котельная «Аэропорт», п. </w:t>
            </w:r>
            <w:r w:rsidRPr="00394648">
              <w:rPr>
                <w:color w:val="000000"/>
                <w:sz w:val="23"/>
                <w:szCs w:val="23"/>
              </w:rPr>
              <w:lastRenderedPageBreak/>
              <w:t>Тазовский, ул. Пристанская, 35А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lastRenderedPageBreak/>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lastRenderedPageBreak/>
              <w:t>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5 «ТЕРМАКС», п. Тазовский, мкр. Маргулова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3,994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3,994</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9</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мощностью 45 МВт</w:t>
            </w:r>
            <w:r>
              <w:rPr>
                <w:color w:val="000000"/>
                <w:sz w:val="23"/>
                <w:szCs w:val="23"/>
              </w:rPr>
              <w:t>, п. Тазовский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31,467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31,467</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1 «Глубокое», с. Антипаюта, ул. Буровиков, 21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-1,221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-1,221</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2 «Поселок», с. Антипаюта, ул. Юбилейная</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0,908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0,636</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0,634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1,281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3,459</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12</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новая № 1 «Глубокое», с. Антипаюта, ул. Буровиков, 22А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1,076</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0,279</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0,278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0,562</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2,194</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 xml:space="preserve">Котельная 20 МВт, с. Газ-Сале </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1,734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1,734</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1, с. Находка, ул. Подгорная, 1а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0,347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0,347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0,278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0,972</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1 «Центральная», с. Гыда, ул. Набережная, 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0,355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0,155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0,037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-2,548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-2,000</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16</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 2 «БВК», с. Гыда, мкр. Школьный, 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0,355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0,155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0,037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-3,054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-2,506</w:t>
            </w:r>
          </w:p>
        </w:tc>
      </w:tr>
      <w:tr w:rsidR="00394648" w:rsidRPr="00394648" w:rsidTr="00394648">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17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rPr>
                <w:color w:val="000000"/>
                <w:sz w:val="23"/>
                <w:szCs w:val="23"/>
              </w:rPr>
            </w:pPr>
            <w:r w:rsidRPr="00394648">
              <w:rPr>
                <w:color w:val="000000"/>
                <w:sz w:val="23"/>
                <w:szCs w:val="23"/>
              </w:rPr>
              <w:t>Котельная 15 МВт, с. Гыда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5,602</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rsidR="00394648" w:rsidRPr="00394648" w:rsidRDefault="00394648" w:rsidP="00394648">
            <w:pPr>
              <w:jc w:val="center"/>
              <w:rPr>
                <w:color w:val="000000"/>
                <w:sz w:val="23"/>
                <w:szCs w:val="23"/>
              </w:rPr>
            </w:pPr>
            <w:r w:rsidRPr="00394648">
              <w:rPr>
                <w:color w:val="000000"/>
                <w:sz w:val="23"/>
                <w:szCs w:val="23"/>
              </w:rPr>
              <w:t>5,602</w:t>
            </w:r>
          </w:p>
        </w:tc>
      </w:tr>
    </w:tbl>
    <w:p w:rsidR="00394648" w:rsidRDefault="00394648" w:rsidP="006B3DB5">
      <w:pPr>
        <w:jc w:val="center"/>
        <w:rPr>
          <w:b/>
          <w:sz w:val="24"/>
          <w:szCs w:val="24"/>
        </w:rPr>
      </w:pPr>
    </w:p>
    <w:p w:rsidR="001F6783" w:rsidRDefault="001F6783" w:rsidP="006B3DB5">
      <w:pPr>
        <w:jc w:val="center"/>
        <w:rPr>
          <w:rFonts w:ascii="Arial" w:hAnsi="Arial"/>
          <w:b/>
          <w:sz w:val="24"/>
          <w:szCs w:val="24"/>
        </w:rPr>
      </w:pPr>
    </w:p>
    <w:bookmarkEnd w:id="78"/>
    <w:p w:rsidR="00514DBE" w:rsidRPr="00DC6BD0" w:rsidRDefault="00514DBE" w:rsidP="00382F58">
      <w:pPr>
        <w:pStyle w:val="25"/>
        <w:numPr>
          <w:ilvl w:val="1"/>
          <w:numId w:val="44"/>
        </w:numPr>
        <w:spacing w:before="0" w:after="0"/>
        <w:rPr>
          <w:sz w:val="24"/>
          <w:szCs w:val="24"/>
        </w:rPr>
      </w:pPr>
      <w:r w:rsidRPr="00DC6BD0">
        <w:rPr>
          <w:sz w:val="24"/>
          <w:szCs w:val="24"/>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394C25" w:rsidRPr="00DC6BD0" w:rsidRDefault="00394C25" w:rsidP="00C65BEE">
      <w:pPr>
        <w:ind w:firstLine="709"/>
        <w:jc w:val="both"/>
        <w:rPr>
          <w:sz w:val="24"/>
          <w:szCs w:val="24"/>
        </w:rPr>
      </w:pPr>
    </w:p>
    <w:p w:rsidR="00C65BEE" w:rsidRPr="00DC6BD0" w:rsidRDefault="00810CBE" w:rsidP="00C65BEE">
      <w:pPr>
        <w:ind w:firstLine="709"/>
        <w:jc w:val="both"/>
        <w:rPr>
          <w:sz w:val="24"/>
          <w:szCs w:val="24"/>
        </w:rPr>
      </w:pPr>
      <w:r w:rsidRPr="00DC6BD0">
        <w:rPr>
          <w:sz w:val="24"/>
          <w:szCs w:val="24"/>
        </w:rPr>
        <w:t xml:space="preserve">Теплоснабжение потребителей индивидуальной и малоэтажной жилой застройки, а также объектов общественно-делового назначения, не подключенных к </w:t>
      </w:r>
      <w:r w:rsidR="00C65BEE" w:rsidRPr="00DC6BD0">
        <w:rPr>
          <w:sz w:val="24"/>
          <w:szCs w:val="24"/>
        </w:rPr>
        <w:t>системам централизованного теплоснабжения</w:t>
      </w:r>
      <w:r w:rsidR="00E80E64">
        <w:rPr>
          <w:sz w:val="24"/>
          <w:szCs w:val="24"/>
        </w:rPr>
        <w:t>,</w:t>
      </w:r>
      <w:r w:rsidR="00C65BEE" w:rsidRPr="00DC6BD0">
        <w:rPr>
          <w:sz w:val="24"/>
          <w:szCs w:val="24"/>
        </w:rPr>
        <w:t xml:space="preserve"> </w:t>
      </w:r>
      <w:r w:rsidRPr="00DC6BD0">
        <w:rPr>
          <w:sz w:val="24"/>
          <w:szCs w:val="24"/>
        </w:rPr>
        <w:t xml:space="preserve">– децентрализованное </w:t>
      </w:r>
      <w:r w:rsidR="00C65BEE" w:rsidRPr="00DC6BD0">
        <w:rPr>
          <w:sz w:val="24"/>
          <w:szCs w:val="24"/>
        </w:rPr>
        <w:t>от индивидуальных отопительных установок на газовом топливе.</w:t>
      </w:r>
    </w:p>
    <w:p w:rsidR="00514DBE" w:rsidRPr="0029335D" w:rsidRDefault="00514DBE" w:rsidP="00514DBE">
      <w:pPr>
        <w:rPr>
          <w:color w:val="FF0000"/>
          <w:sz w:val="24"/>
          <w:szCs w:val="24"/>
          <w:highlight w:val="yellow"/>
        </w:rPr>
      </w:pPr>
    </w:p>
    <w:p w:rsidR="00514DBE" w:rsidRPr="000D5AFF" w:rsidRDefault="00514DBE" w:rsidP="00382F58">
      <w:pPr>
        <w:pStyle w:val="25"/>
        <w:numPr>
          <w:ilvl w:val="1"/>
          <w:numId w:val="44"/>
        </w:numPr>
        <w:spacing w:before="0" w:after="0"/>
        <w:rPr>
          <w:sz w:val="24"/>
          <w:szCs w:val="24"/>
        </w:rPr>
      </w:pPr>
      <w:r w:rsidRPr="000D5AFF">
        <w:rPr>
          <w:sz w:val="24"/>
          <w:szCs w:val="24"/>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394C25" w:rsidRPr="0029335D" w:rsidRDefault="00394C25" w:rsidP="00C65BEE">
      <w:pPr>
        <w:pStyle w:val="afffffa"/>
        <w:spacing w:line="240" w:lineRule="auto"/>
        <w:rPr>
          <w:sz w:val="24"/>
          <w:szCs w:val="24"/>
          <w:highlight w:val="yellow"/>
        </w:rPr>
      </w:pPr>
    </w:p>
    <w:p w:rsidR="00C65BEE" w:rsidRPr="000D5AFF" w:rsidRDefault="000D5AFF" w:rsidP="000D5AFF">
      <w:pPr>
        <w:pStyle w:val="afffffa"/>
        <w:spacing w:line="240" w:lineRule="auto"/>
        <w:rPr>
          <w:sz w:val="24"/>
          <w:szCs w:val="24"/>
        </w:rPr>
      </w:pPr>
      <w:r w:rsidRPr="000D5AFF">
        <w:rPr>
          <w:rFonts w:hint="eastAsia"/>
          <w:sz w:val="24"/>
          <w:szCs w:val="24"/>
        </w:rPr>
        <w:t>Изменения</w:t>
      </w:r>
      <w:r w:rsidRPr="000D5AFF">
        <w:rPr>
          <w:sz w:val="24"/>
          <w:szCs w:val="24"/>
        </w:rPr>
        <w:t xml:space="preserve"> </w:t>
      </w:r>
      <w:r w:rsidRPr="000D5AFF">
        <w:rPr>
          <w:rFonts w:hint="eastAsia"/>
          <w:sz w:val="24"/>
          <w:szCs w:val="24"/>
        </w:rPr>
        <w:t>производственных</w:t>
      </w:r>
      <w:r w:rsidRPr="000D5AFF">
        <w:rPr>
          <w:sz w:val="24"/>
          <w:szCs w:val="24"/>
        </w:rPr>
        <w:t xml:space="preserve"> </w:t>
      </w:r>
      <w:r w:rsidRPr="000D5AFF">
        <w:rPr>
          <w:rFonts w:hint="eastAsia"/>
          <w:sz w:val="24"/>
          <w:szCs w:val="24"/>
        </w:rPr>
        <w:t>зон</w:t>
      </w:r>
      <w:r w:rsidRPr="000D5AFF">
        <w:rPr>
          <w:sz w:val="24"/>
          <w:szCs w:val="24"/>
        </w:rPr>
        <w:t xml:space="preserve"> </w:t>
      </w:r>
      <w:r w:rsidRPr="000D5AFF">
        <w:rPr>
          <w:rFonts w:hint="eastAsia"/>
          <w:sz w:val="24"/>
          <w:szCs w:val="24"/>
        </w:rPr>
        <w:t>и</w:t>
      </w:r>
      <w:r w:rsidRPr="000D5AFF">
        <w:rPr>
          <w:sz w:val="24"/>
          <w:szCs w:val="24"/>
        </w:rPr>
        <w:t xml:space="preserve"> </w:t>
      </w:r>
      <w:r w:rsidRPr="000D5AFF">
        <w:rPr>
          <w:rFonts w:hint="eastAsia"/>
          <w:sz w:val="24"/>
          <w:szCs w:val="24"/>
        </w:rPr>
        <w:t>их</w:t>
      </w:r>
      <w:r w:rsidRPr="000D5AFF">
        <w:rPr>
          <w:sz w:val="24"/>
          <w:szCs w:val="24"/>
        </w:rPr>
        <w:t xml:space="preserve"> </w:t>
      </w:r>
      <w:r w:rsidRPr="000D5AFF">
        <w:rPr>
          <w:rFonts w:hint="eastAsia"/>
          <w:sz w:val="24"/>
          <w:szCs w:val="24"/>
        </w:rPr>
        <w:t>перепрофилирование</w:t>
      </w:r>
      <w:r w:rsidRPr="000D5AFF">
        <w:rPr>
          <w:sz w:val="24"/>
          <w:szCs w:val="24"/>
        </w:rPr>
        <w:t xml:space="preserve"> </w:t>
      </w:r>
      <w:r w:rsidRPr="000D5AFF">
        <w:rPr>
          <w:rFonts w:hint="eastAsia"/>
          <w:sz w:val="24"/>
          <w:szCs w:val="24"/>
        </w:rPr>
        <w:t>в</w:t>
      </w:r>
      <w:r w:rsidRPr="000D5AFF">
        <w:rPr>
          <w:sz w:val="24"/>
          <w:szCs w:val="24"/>
        </w:rPr>
        <w:t xml:space="preserve"> </w:t>
      </w:r>
      <w:r w:rsidRPr="000D5AFF">
        <w:rPr>
          <w:rFonts w:hint="eastAsia"/>
          <w:sz w:val="24"/>
          <w:szCs w:val="24"/>
        </w:rPr>
        <w:t>рассматриваемый</w:t>
      </w:r>
      <w:r w:rsidRPr="000D5AFF">
        <w:rPr>
          <w:sz w:val="24"/>
          <w:szCs w:val="24"/>
        </w:rPr>
        <w:t xml:space="preserve"> </w:t>
      </w:r>
      <w:r w:rsidRPr="000D5AFF">
        <w:rPr>
          <w:rFonts w:hint="eastAsia"/>
          <w:sz w:val="24"/>
          <w:szCs w:val="24"/>
        </w:rPr>
        <w:t>период</w:t>
      </w:r>
      <w:r w:rsidRPr="000D5AFF">
        <w:rPr>
          <w:sz w:val="24"/>
          <w:szCs w:val="24"/>
        </w:rPr>
        <w:t xml:space="preserve"> </w:t>
      </w:r>
      <w:r w:rsidRPr="000D5AFF">
        <w:rPr>
          <w:rFonts w:hint="eastAsia"/>
          <w:sz w:val="24"/>
          <w:szCs w:val="24"/>
        </w:rPr>
        <w:t>не</w:t>
      </w:r>
      <w:r w:rsidRPr="000D5AFF">
        <w:rPr>
          <w:sz w:val="24"/>
          <w:szCs w:val="24"/>
        </w:rPr>
        <w:t xml:space="preserve"> </w:t>
      </w:r>
      <w:r w:rsidRPr="000D5AFF">
        <w:rPr>
          <w:rFonts w:hint="eastAsia"/>
          <w:sz w:val="24"/>
          <w:szCs w:val="24"/>
        </w:rPr>
        <w:t>планируется</w:t>
      </w:r>
      <w:r w:rsidRPr="000D5AFF">
        <w:rPr>
          <w:sz w:val="24"/>
          <w:szCs w:val="24"/>
        </w:rPr>
        <w:t xml:space="preserve">. </w:t>
      </w:r>
      <w:r w:rsidRPr="000D5AFF">
        <w:rPr>
          <w:rFonts w:hint="eastAsia"/>
          <w:sz w:val="24"/>
          <w:szCs w:val="24"/>
        </w:rPr>
        <w:t>Изменений</w:t>
      </w:r>
      <w:r w:rsidRPr="000D5AFF">
        <w:rPr>
          <w:sz w:val="24"/>
          <w:szCs w:val="24"/>
        </w:rPr>
        <w:t xml:space="preserve"> </w:t>
      </w:r>
      <w:r w:rsidRPr="000D5AFF">
        <w:rPr>
          <w:rFonts w:hint="eastAsia"/>
          <w:sz w:val="24"/>
          <w:szCs w:val="24"/>
        </w:rPr>
        <w:t>потребления</w:t>
      </w:r>
      <w:r w:rsidRPr="000D5AFF">
        <w:rPr>
          <w:sz w:val="24"/>
          <w:szCs w:val="24"/>
        </w:rPr>
        <w:t xml:space="preserve"> </w:t>
      </w:r>
      <w:r w:rsidRPr="000D5AFF">
        <w:rPr>
          <w:rFonts w:hint="eastAsia"/>
          <w:sz w:val="24"/>
          <w:szCs w:val="24"/>
        </w:rPr>
        <w:t>тепловой</w:t>
      </w:r>
      <w:r w:rsidRPr="000D5AFF">
        <w:rPr>
          <w:sz w:val="24"/>
          <w:szCs w:val="24"/>
        </w:rPr>
        <w:t xml:space="preserve"> </w:t>
      </w:r>
      <w:r w:rsidRPr="000D5AFF">
        <w:rPr>
          <w:rFonts w:hint="eastAsia"/>
          <w:sz w:val="24"/>
          <w:szCs w:val="24"/>
        </w:rPr>
        <w:t>энергии</w:t>
      </w:r>
      <w:r w:rsidRPr="000D5AFF">
        <w:rPr>
          <w:sz w:val="24"/>
          <w:szCs w:val="24"/>
        </w:rPr>
        <w:t xml:space="preserve"> </w:t>
      </w:r>
      <w:r w:rsidRPr="000D5AFF">
        <w:rPr>
          <w:rFonts w:hint="eastAsia"/>
          <w:sz w:val="24"/>
          <w:szCs w:val="24"/>
        </w:rPr>
        <w:t>и</w:t>
      </w:r>
      <w:r w:rsidRPr="000D5AFF">
        <w:rPr>
          <w:sz w:val="24"/>
          <w:szCs w:val="24"/>
        </w:rPr>
        <w:t xml:space="preserve"> </w:t>
      </w:r>
      <w:r w:rsidRPr="000D5AFF">
        <w:rPr>
          <w:rFonts w:hint="eastAsia"/>
          <w:sz w:val="24"/>
          <w:szCs w:val="24"/>
        </w:rPr>
        <w:t>теплоносителя</w:t>
      </w:r>
      <w:r w:rsidRPr="000D5AFF">
        <w:rPr>
          <w:sz w:val="24"/>
          <w:szCs w:val="24"/>
        </w:rPr>
        <w:t xml:space="preserve"> </w:t>
      </w:r>
      <w:r w:rsidRPr="000D5AFF">
        <w:rPr>
          <w:rFonts w:hint="eastAsia"/>
          <w:sz w:val="24"/>
          <w:szCs w:val="24"/>
        </w:rPr>
        <w:t>объектами</w:t>
      </w:r>
      <w:r w:rsidRPr="000D5AFF">
        <w:rPr>
          <w:sz w:val="24"/>
          <w:szCs w:val="24"/>
        </w:rPr>
        <w:t xml:space="preserve">, </w:t>
      </w:r>
      <w:r w:rsidRPr="000D5AFF">
        <w:rPr>
          <w:rFonts w:hint="eastAsia"/>
          <w:sz w:val="24"/>
          <w:szCs w:val="24"/>
        </w:rPr>
        <w:t>расположенными</w:t>
      </w:r>
      <w:r w:rsidRPr="000D5AFF">
        <w:rPr>
          <w:sz w:val="24"/>
          <w:szCs w:val="24"/>
        </w:rPr>
        <w:t xml:space="preserve"> </w:t>
      </w:r>
      <w:r w:rsidRPr="000D5AFF">
        <w:rPr>
          <w:rFonts w:hint="eastAsia"/>
          <w:sz w:val="24"/>
          <w:szCs w:val="24"/>
        </w:rPr>
        <w:t>в</w:t>
      </w:r>
      <w:r w:rsidRPr="000D5AFF">
        <w:rPr>
          <w:sz w:val="24"/>
          <w:szCs w:val="24"/>
        </w:rPr>
        <w:t xml:space="preserve"> </w:t>
      </w:r>
      <w:r w:rsidRPr="000D5AFF">
        <w:rPr>
          <w:rFonts w:hint="eastAsia"/>
          <w:sz w:val="24"/>
          <w:szCs w:val="24"/>
        </w:rPr>
        <w:t>производственных</w:t>
      </w:r>
      <w:r w:rsidRPr="000D5AFF">
        <w:rPr>
          <w:sz w:val="24"/>
          <w:szCs w:val="24"/>
        </w:rPr>
        <w:t xml:space="preserve"> </w:t>
      </w:r>
      <w:r w:rsidRPr="000D5AFF">
        <w:rPr>
          <w:rFonts w:hint="eastAsia"/>
          <w:sz w:val="24"/>
          <w:szCs w:val="24"/>
        </w:rPr>
        <w:t>зонах</w:t>
      </w:r>
      <w:r w:rsidRPr="000D5AFF">
        <w:rPr>
          <w:sz w:val="24"/>
          <w:szCs w:val="24"/>
        </w:rPr>
        <w:t xml:space="preserve"> </w:t>
      </w:r>
      <w:r w:rsidRPr="000D5AFF">
        <w:rPr>
          <w:rFonts w:hint="eastAsia"/>
          <w:sz w:val="24"/>
          <w:szCs w:val="24"/>
        </w:rPr>
        <w:t>в</w:t>
      </w:r>
      <w:r w:rsidRPr="000D5AFF">
        <w:rPr>
          <w:sz w:val="24"/>
          <w:szCs w:val="24"/>
        </w:rPr>
        <w:t xml:space="preserve"> </w:t>
      </w:r>
      <w:r w:rsidRPr="000D5AFF">
        <w:rPr>
          <w:rFonts w:hint="eastAsia"/>
          <w:sz w:val="24"/>
          <w:szCs w:val="24"/>
        </w:rPr>
        <w:t>рассматриваемый</w:t>
      </w:r>
      <w:r w:rsidRPr="000D5AFF">
        <w:rPr>
          <w:sz w:val="24"/>
          <w:szCs w:val="24"/>
        </w:rPr>
        <w:t xml:space="preserve"> </w:t>
      </w:r>
      <w:r w:rsidRPr="000D5AFF">
        <w:rPr>
          <w:rFonts w:hint="eastAsia"/>
          <w:sz w:val="24"/>
          <w:szCs w:val="24"/>
        </w:rPr>
        <w:t>период</w:t>
      </w:r>
      <w:r w:rsidRPr="000D5AFF">
        <w:rPr>
          <w:sz w:val="24"/>
          <w:szCs w:val="24"/>
        </w:rPr>
        <w:t xml:space="preserve">, </w:t>
      </w:r>
      <w:r w:rsidRPr="000D5AFF">
        <w:rPr>
          <w:rFonts w:hint="eastAsia"/>
          <w:sz w:val="24"/>
          <w:szCs w:val="24"/>
        </w:rPr>
        <w:t>не</w:t>
      </w:r>
      <w:r w:rsidRPr="000D5AFF">
        <w:rPr>
          <w:sz w:val="24"/>
          <w:szCs w:val="24"/>
        </w:rPr>
        <w:t xml:space="preserve"> </w:t>
      </w:r>
      <w:r w:rsidRPr="000D5AFF">
        <w:rPr>
          <w:rFonts w:hint="eastAsia"/>
          <w:sz w:val="24"/>
          <w:szCs w:val="24"/>
        </w:rPr>
        <w:t>планируется</w:t>
      </w:r>
      <w:r w:rsidRPr="000D5AFF">
        <w:rPr>
          <w:sz w:val="24"/>
          <w:szCs w:val="24"/>
        </w:rPr>
        <w:t>.</w:t>
      </w:r>
    </w:p>
    <w:p w:rsidR="00C65BEE" w:rsidRPr="00DC6BD0" w:rsidRDefault="00C65BEE" w:rsidP="00C65BEE">
      <w:pPr>
        <w:pStyle w:val="afffffa"/>
        <w:spacing w:line="240" w:lineRule="auto"/>
        <w:rPr>
          <w:sz w:val="24"/>
          <w:szCs w:val="24"/>
        </w:rPr>
      </w:pPr>
      <w:r w:rsidRPr="00DC6BD0">
        <w:rPr>
          <w:sz w:val="24"/>
          <w:szCs w:val="24"/>
        </w:rPr>
        <w:t xml:space="preserve">Теплоснабжение потребителей промышленно-производственного назначения – децентрализованное от индивидуальных котельных. </w:t>
      </w:r>
    </w:p>
    <w:p w:rsidR="009B4A0C" w:rsidRPr="0029335D" w:rsidRDefault="009B4A0C" w:rsidP="00C65BEE">
      <w:pPr>
        <w:pStyle w:val="afffffa"/>
        <w:spacing w:line="240" w:lineRule="auto"/>
        <w:rPr>
          <w:sz w:val="24"/>
          <w:szCs w:val="24"/>
          <w:highlight w:val="yellow"/>
        </w:rPr>
      </w:pPr>
    </w:p>
    <w:p w:rsidR="00530013" w:rsidRPr="000B189B" w:rsidRDefault="002D4A5B" w:rsidP="00530013">
      <w:pPr>
        <w:pStyle w:val="1a"/>
        <w:spacing w:before="0" w:after="0"/>
        <w:ind w:firstLine="709"/>
        <w:rPr>
          <w:color w:val="000000"/>
          <w:sz w:val="24"/>
          <w:szCs w:val="24"/>
        </w:rPr>
      </w:pPr>
      <w:bookmarkStart w:id="79" w:name="_Toc23954375"/>
      <w:bookmarkStart w:id="80" w:name="_Toc360038889"/>
      <w:r w:rsidRPr="0029335D">
        <w:rPr>
          <w:color w:val="000000"/>
          <w:sz w:val="24"/>
          <w:szCs w:val="24"/>
          <w:highlight w:val="yellow"/>
        </w:rPr>
        <w:br w:type="page"/>
      </w:r>
      <w:bookmarkStart w:id="81" w:name="_Toc74810424"/>
      <w:r w:rsidR="00B617C4" w:rsidRPr="000B189B">
        <w:rPr>
          <w:color w:val="000000"/>
          <w:sz w:val="24"/>
          <w:szCs w:val="24"/>
        </w:rPr>
        <w:lastRenderedPageBreak/>
        <w:t>Книга</w:t>
      </w:r>
      <w:r w:rsidR="00530013" w:rsidRPr="000B189B">
        <w:rPr>
          <w:color w:val="000000"/>
          <w:sz w:val="24"/>
          <w:szCs w:val="24"/>
        </w:rPr>
        <w:t xml:space="preserve"> 3 Электронная модель системы теплоснабжения </w:t>
      </w:r>
      <w:bookmarkEnd w:id="79"/>
      <w:r w:rsidR="00DD7B7C" w:rsidRPr="000B189B">
        <w:rPr>
          <w:color w:val="000000"/>
          <w:sz w:val="24"/>
          <w:szCs w:val="24"/>
        </w:rPr>
        <w:t>поселения</w:t>
      </w:r>
      <w:bookmarkEnd w:id="81"/>
    </w:p>
    <w:p w:rsidR="001C7E56" w:rsidRPr="0029335D" w:rsidRDefault="001C7E56" w:rsidP="00382F58">
      <w:pPr>
        <w:pStyle w:val="affb"/>
        <w:keepNext/>
        <w:numPr>
          <w:ilvl w:val="0"/>
          <w:numId w:val="44"/>
        </w:numPr>
        <w:jc w:val="both"/>
        <w:outlineLvl w:val="1"/>
        <w:rPr>
          <w:b/>
          <w:vanish/>
          <w:sz w:val="24"/>
          <w:szCs w:val="24"/>
          <w:highlight w:val="yellow"/>
        </w:rPr>
      </w:pPr>
      <w:bookmarkStart w:id="82" w:name="_Toc412728490"/>
      <w:bookmarkStart w:id="83" w:name="_Toc38977470"/>
    </w:p>
    <w:p w:rsidR="001D180C" w:rsidRPr="0029335D" w:rsidRDefault="001D180C" w:rsidP="001D180C">
      <w:pPr>
        <w:keepNext/>
        <w:keepLines/>
        <w:tabs>
          <w:tab w:val="left" w:pos="993"/>
        </w:tabs>
        <w:ind w:firstLine="709"/>
        <w:jc w:val="both"/>
        <w:rPr>
          <w:sz w:val="24"/>
          <w:szCs w:val="24"/>
          <w:highlight w:val="yellow"/>
        </w:rPr>
      </w:pPr>
    </w:p>
    <w:bookmarkEnd w:id="82"/>
    <w:bookmarkEnd w:id="83"/>
    <w:p w:rsidR="000B189B" w:rsidRPr="000B189B" w:rsidRDefault="000B189B" w:rsidP="000B189B">
      <w:pPr>
        <w:pStyle w:val="afffffa"/>
        <w:spacing w:line="240" w:lineRule="auto"/>
        <w:rPr>
          <w:sz w:val="24"/>
          <w:szCs w:val="24"/>
        </w:rPr>
      </w:pPr>
      <w:r w:rsidRPr="000B189B">
        <w:rPr>
          <w:sz w:val="24"/>
          <w:szCs w:val="24"/>
        </w:rPr>
        <w:t xml:space="preserve">В соответствии с п. 2 Постановления Правительства РФ от 22.02.2012 № 154 </w:t>
      </w:r>
      <w:r w:rsidRPr="000B189B">
        <w:rPr>
          <w:sz w:val="24"/>
          <w:szCs w:val="24"/>
        </w:rPr>
        <w:br/>
      </w:r>
      <w:r w:rsidR="00C76884">
        <w:rPr>
          <w:sz w:val="24"/>
          <w:szCs w:val="24"/>
        </w:rPr>
        <w:t>«</w:t>
      </w:r>
      <w:r w:rsidRPr="000B189B">
        <w:rPr>
          <w:sz w:val="24"/>
          <w:szCs w:val="24"/>
        </w:rPr>
        <w:t>О требованиях к схемам теплоснабжения, порядку их разработки и утверждения</w:t>
      </w:r>
      <w:r w:rsidR="00C76884">
        <w:rPr>
          <w:sz w:val="24"/>
          <w:szCs w:val="24"/>
        </w:rPr>
        <w:t>»</w:t>
      </w:r>
      <w:r w:rsidRPr="000B189B">
        <w:rPr>
          <w:sz w:val="24"/>
          <w:szCs w:val="24"/>
        </w:rPr>
        <w:t xml:space="preserve">: </w:t>
      </w:r>
    </w:p>
    <w:p w:rsidR="000B189B" w:rsidRPr="000B189B" w:rsidRDefault="000B189B" w:rsidP="000B189B">
      <w:pPr>
        <w:pStyle w:val="affb"/>
        <w:numPr>
          <w:ilvl w:val="0"/>
          <w:numId w:val="33"/>
        </w:numPr>
        <w:tabs>
          <w:tab w:val="left" w:pos="993"/>
        </w:tabs>
        <w:ind w:left="0" w:right="20" w:firstLine="709"/>
        <w:jc w:val="both"/>
        <w:rPr>
          <w:sz w:val="24"/>
          <w:szCs w:val="24"/>
        </w:rPr>
      </w:pPr>
      <w:r w:rsidRPr="000B189B">
        <w:rPr>
          <w:sz w:val="24"/>
          <w:szCs w:val="24"/>
        </w:rPr>
        <w:t>при разработке и актуализации схем теплоснабжения поселений с численностью населения до 10 тыс. человек, в которых в соответствии с документами территориального планирования используется индивидуальное теплоснабжение потребителей тепловой энергии, соблюдение требований, указанных в пунктах 3-89 требований к схемам теплоснабжения и пунктах 10, 35-38 требований к порядку разработки и утверждения схем теплоснабжения, утвержденных настоящим постановлением, не является обязательным;</w:t>
      </w:r>
    </w:p>
    <w:p w:rsidR="000B189B" w:rsidRPr="000B189B" w:rsidRDefault="000B189B" w:rsidP="000B189B">
      <w:pPr>
        <w:pStyle w:val="affb"/>
        <w:numPr>
          <w:ilvl w:val="0"/>
          <w:numId w:val="33"/>
        </w:numPr>
        <w:tabs>
          <w:tab w:val="left" w:pos="993"/>
        </w:tabs>
        <w:ind w:left="0" w:right="20" w:firstLine="709"/>
        <w:jc w:val="both"/>
        <w:rPr>
          <w:sz w:val="24"/>
          <w:szCs w:val="24"/>
        </w:rPr>
      </w:pPr>
      <w:r w:rsidRPr="000B189B">
        <w:rPr>
          <w:sz w:val="24"/>
          <w:szCs w:val="24"/>
        </w:rPr>
        <w:t xml:space="preserve">при разработке и актуализации схем теплоснабжения поселений, городских округов с численностью населения до 100 тыс. человек соблюдение требований, указанных в подпункте </w:t>
      </w:r>
      <w:r w:rsidR="00C76884">
        <w:rPr>
          <w:sz w:val="24"/>
          <w:szCs w:val="24"/>
        </w:rPr>
        <w:t>«</w:t>
      </w:r>
      <w:r w:rsidRPr="000B189B">
        <w:rPr>
          <w:sz w:val="24"/>
          <w:szCs w:val="24"/>
        </w:rPr>
        <w:t>в</w:t>
      </w:r>
      <w:r w:rsidR="00C76884">
        <w:rPr>
          <w:sz w:val="24"/>
          <w:szCs w:val="24"/>
        </w:rPr>
        <w:t>»</w:t>
      </w:r>
      <w:r w:rsidRPr="000B189B">
        <w:rPr>
          <w:sz w:val="24"/>
          <w:szCs w:val="24"/>
        </w:rPr>
        <w:t xml:space="preserve"> пункта 23 и пунктах 55 и 56 требований к схемам теплоснабжения, утвержденных настоящим постановлением, не является обязательным.</w:t>
      </w:r>
    </w:p>
    <w:p w:rsidR="000B189B" w:rsidRPr="000B189B" w:rsidRDefault="000B189B" w:rsidP="000B189B">
      <w:pPr>
        <w:pStyle w:val="afffffa"/>
        <w:spacing w:line="240" w:lineRule="auto"/>
        <w:rPr>
          <w:sz w:val="24"/>
          <w:szCs w:val="24"/>
        </w:rPr>
      </w:pPr>
      <w:r w:rsidRPr="000B189B">
        <w:rPr>
          <w:sz w:val="24"/>
          <w:szCs w:val="24"/>
        </w:rPr>
        <w:t>В соответствии с п. 3 требований к схемам теплоснабжения, утв. Постановлением Правительства РФ от 22.02.2012 № 154, Схема теплоснабжения состоит из разделов, разрабатываемых в соответствии с пунктами 4 – 22 настоящих требований, и обосновывающих материалов к схемам теплоснабжения, разрабатываемых в соответствии с пунктами 23 – 87 настоящих требований.</w:t>
      </w:r>
    </w:p>
    <w:p w:rsidR="000B189B" w:rsidRPr="000B189B" w:rsidRDefault="000B189B" w:rsidP="000B189B">
      <w:pPr>
        <w:pStyle w:val="afffffa"/>
        <w:spacing w:line="240" w:lineRule="auto"/>
        <w:rPr>
          <w:sz w:val="24"/>
          <w:szCs w:val="24"/>
        </w:rPr>
      </w:pPr>
      <w:r w:rsidRPr="000B189B">
        <w:rPr>
          <w:sz w:val="24"/>
          <w:szCs w:val="24"/>
        </w:rPr>
        <w:t xml:space="preserve">В п. 55 требований к схемам теплоснабжения определено содержание Книги 3 </w:t>
      </w:r>
      <w:r w:rsidR="00C76884">
        <w:rPr>
          <w:sz w:val="24"/>
          <w:szCs w:val="24"/>
        </w:rPr>
        <w:t>«</w:t>
      </w:r>
      <w:r w:rsidRPr="000B189B">
        <w:rPr>
          <w:sz w:val="24"/>
          <w:szCs w:val="24"/>
        </w:rPr>
        <w:t>Электронная модель системы теплоснабжения поселения</w:t>
      </w:r>
      <w:r w:rsidR="00C76884">
        <w:rPr>
          <w:sz w:val="24"/>
          <w:szCs w:val="24"/>
        </w:rPr>
        <w:t>»</w:t>
      </w:r>
      <w:r w:rsidRPr="000B189B">
        <w:rPr>
          <w:sz w:val="24"/>
          <w:szCs w:val="24"/>
        </w:rPr>
        <w:t>.</w:t>
      </w:r>
    </w:p>
    <w:p w:rsidR="000B189B" w:rsidRPr="000B189B" w:rsidRDefault="000B189B" w:rsidP="000B189B">
      <w:pPr>
        <w:pStyle w:val="afffffa"/>
        <w:spacing w:line="240" w:lineRule="auto"/>
        <w:rPr>
          <w:sz w:val="24"/>
          <w:szCs w:val="24"/>
        </w:rPr>
      </w:pPr>
      <w:r w:rsidRPr="000B189B">
        <w:rPr>
          <w:sz w:val="24"/>
          <w:szCs w:val="24"/>
        </w:rPr>
        <w:t>В связи с вышеизложенным для муниципального округа Тазовский район электронная модель системы теплоснабжения не разрабатывается.</w:t>
      </w:r>
    </w:p>
    <w:p w:rsidR="000B189B" w:rsidRPr="000B189B" w:rsidRDefault="000B189B" w:rsidP="002D4A5B">
      <w:pPr>
        <w:pStyle w:val="afffffa"/>
        <w:spacing w:line="240" w:lineRule="auto"/>
        <w:rPr>
          <w:sz w:val="24"/>
          <w:szCs w:val="24"/>
        </w:rPr>
      </w:pPr>
    </w:p>
    <w:p w:rsidR="001D180C" w:rsidRPr="0029335D" w:rsidRDefault="001D180C" w:rsidP="001D180C">
      <w:pPr>
        <w:keepNext/>
        <w:keepLines/>
        <w:tabs>
          <w:tab w:val="left" w:pos="993"/>
        </w:tabs>
        <w:ind w:firstLine="709"/>
        <w:jc w:val="both"/>
        <w:rPr>
          <w:sz w:val="24"/>
          <w:szCs w:val="24"/>
          <w:highlight w:val="yellow"/>
        </w:rPr>
      </w:pPr>
    </w:p>
    <w:p w:rsidR="001D180C" w:rsidRPr="0029335D" w:rsidRDefault="001D180C" w:rsidP="006819A2">
      <w:pPr>
        <w:rPr>
          <w:b/>
          <w:sz w:val="24"/>
          <w:szCs w:val="24"/>
          <w:highlight w:val="yellow"/>
        </w:rPr>
      </w:pPr>
    </w:p>
    <w:p w:rsidR="001C7E56" w:rsidRPr="0029335D" w:rsidRDefault="001C7E56" w:rsidP="00BD6BA9">
      <w:pPr>
        <w:ind w:firstLine="851"/>
        <w:jc w:val="both"/>
        <w:rPr>
          <w:sz w:val="24"/>
          <w:szCs w:val="24"/>
          <w:highlight w:val="yellow"/>
        </w:rPr>
      </w:pPr>
    </w:p>
    <w:p w:rsidR="001C7E56" w:rsidRPr="0029335D" w:rsidRDefault="001C7E56" w:rsidP="00BD6BA9">
      <w:pPr>
        <w:ind w:firstLine="851"/>
        <w:jc w:val="both"/>
        <w:rPr>
          <w:highlight w:val="yellow"/>
        </w:rPr>
      </w:pPr>
    </w:p>
    <w:p w:rsidR="00530013" w:rsidRPr="0029335D" w:rsidRDefault="00530013" w:rsidP="00530013">
      <w:pPr>
        <w:rPr>
          <w:color w:val="FF0000"/>
          <w:sz w:val="24"/>
          <w:szCs w:val="24"/>
          <w:highlight w:val="yellow"/>
        </w:rPr>
      </w:pPr>
    </w:p>
    <w:p w:rsidR="00977E07" w:rsidRPr="0029335D" w:rsidRDefault="00977E07" w:rsidP="006D77AC">
      <w:pPr>
        <w:keepNext/>
        <w:keepLines/>
        <w:tabs>
          <w:tab w:val="left" w:pos="993"/>
        </w:tabs>
        <w:ind w:firstLine="709"/>
        <w:jc w:val="both"/>
        <w:rPr>
          <w:sz w:val="24"/>
          <w:szCs w:val="24"/>
          <w:highlight w:val="yellow"/>
        </w:rPr>
      </w:pPr>
    </w:p>
    <w:p w:rsidR="00643347" w:rsidRPr="000F6EA3" w:rsidRDefault="005D240E" w:rsidP="00FE7B92">
      <w:pPr>
        <w:pStyle w:val="1a"/>
        <w:spacing w:before="0" w:after="0"/>
        <w:ind w:firstLine="709"/>
        <w:rPr>
          <w:color w:val="000000"/>
          <w:sz w:val="24"/>
          <w:szCs w:val="24"/>
        </w:rPr>
      </w:pPr>
      <w:r w:rsidRPr="0029335D">
        <w:rPr>
          <w:color w:val="FF0000"/>
          <w:sz w:val="24"/>
          <w:szCs w:val="24"/>
          <w:highlight w:val="yellow"/>
        </w:rPr>
        <w:br w:type="page"/>
      </w:r>
      <w:bookmarkStart w:id="84" w:name="_Toc23954376"/>
      <w:bookmarkStart w:id="85" w:name="_Toc74810425"/>
      <w:r w:rsidR="00B617C4" w:rsidRPr="000F6EA3">
        <w:rPr>
          <w:color w:val="000000"/>
          <w:sz w:val="24"/>
          <w:szCs w:val="24"/>
        </w:rPr>
        <w:lastRenderedPageBreak/>
        <w:t>Книга</w:t>
      </w:r>
      <w:r w:rsidR="00643347" w:rsidRPr="000F6EA3">
        <w:rPr>
          <w:color w:val="000000"/>
          <w:sz w:val="24"/>
          <w:szCs w:val="24"/>
        </w:rPr>
        <w:t xml:space="preserve"> 4 </w:t>
      </w:r>
      <w:r w:rsidR="00B5113F" w:rsidRPr="000F6EA3">
        <w:rPr>
          <w:color w:val="000000"/>
          <w:sz w:val="24"/>
          <w:szCs w:val="24"/>
        </w:rPr>
        <w:t>Существующие и п</w:t>
      </w:r>
      <w:r w:rsidR="00643347" w:rsidRPr="000F6EA3">
        <w:rPr>
          <w:color w:val="000000"/>
          <w:sz w:val="24"/>
          <w:szCs w:val="24"/>
        </w:rPr>
        <w:t>ерспективные балансы тепловой мощности источников тепловой энергии и тепловой нагрузки</w:t>
      </w:r>
      <w:bookmarkEnd w:id="80"/>
      <w:bookmarkEnd w:id="84"/>
      <w:bookmarkEnd w:id="85"/>
    </w:p>
    <w:p w:rsidR="00612DDA" w:rsidRPr="000F6EA3" w:rsidRDefault="00612DDA" w:rsidP="00AF30FA">
      <w:pPr>
        <w:ind w:firstLine="709"/>
        <w:jc w:val="both"/>
        <w:rPr>
          <w:color w:val="FF0000"/>
          <w:sz w:val="24"/>
          <w:szCs w:val="24"/>
        </w:rPr>
      </w:pPr>
    </w:p>
    <w:p w:rsidR="00B55CFE" w:rsidRPr="000F6EA3" w:rsidRDefault="00B55CFE" w:rsidP="00382F58">
      <w:pPr>
        <w:pStyle w:val="25"/>
        <w:numPr>
          <w:ilvl w:val="1"/>
          <w:numId w:val="76"/>
        </w:numPr>
        <w:spacing w:before="0" w:after="0"/>
        <w:rPr>
          <w:sz w:val="24"/>
          <w:szCs w:val="24"/>
        </w:rPr>
      </w:pPr>
      <w:bookmarkStart w:id="86" w:name="_Toc23954501"/>
      <w:bookmarkStart w:id="87" w:name="_Toc23954690"/>
      <w:bookmarkStart w:id="88" w:name="_Toc29538130"/>
      <w:bookmarkStart w:id="89" w:name="_Toc29538324"/>
      <w:bookmarkStart w:id="90" w:name="_Toc29538518"/>
      <w:bookmarkStart w:id="91" w:name="_Toc29538712"/>
      <w:bookmarkStart w:id="92" w:name="_Toc29538831"/>
      <w:bookmarkStart w:id="93" w:name="_Toc29547811"/>
      <w:bookmarkStart w:id="94" w:name="_Toc16840331"/>
      <w:bookmarkEnd w:id="86"/>
      <w:bookmarkEnd w:id="87"/>
      <w:bookmarkEnd w:id="88"/>
      <w:bookmarkEnd w:id="89"/>
      <w:bookmarkEnd w:id="90"/>
      <w:bookmarkEnd w:id="91"/>
      <w:bookmarkEnd w:id="92"/>
      <w:bookmarkEnd w:id="93"/>
      <w:r w:rsidRPr="000F6EA3">
        <w:rPr>
          <w:sz w:val="24"/>
          <w:szCs w:val="24"/>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94"/>
    </w:p>
    <w:p w:rsidR="004A2A28" w:rsidRPr="000F6EA3" w:rsidRDefault="004A2A28" w:rsidP="00B55CFE">
      <w:pPr>
        <w:tabs>
          <w:tab w:val="left" w:pos="567"/>
          <w:tab w:val="left" w:pos="9555"/>
          <w:tab w:val="right" w:pos="10602"/>
        </w:tabs>
        <w:ind w:firstLine="709"/>
        <w:jc w:val="both"/>
        <w:rPr>
          <w:rFonts w:eastAsia="Calibri"/>
          <w:sz w:val="24"/>
          <w:szCs w:val="24"/>
          <w:lang w:eastAsia="en-US"/>
        </w:rPr>
      </w:pPr>
    </w:p>
    <w:p w:rsidR="00FE7B92" w:rsidRPr="0092310B" w:rsidRDefault="00FE7B92" w:rsidP="00FE7B92">
      <w:pPr>
        <w:tabs>
          <w:tab w:val="left" w:pos="567"/>
          <w:tab w:val="left" w:pos="9555"/>
          <w:tab w:val="right" w:pos="10602"/>
        </w:tabs>
        <w:ind w:firstLine="709"/>
        <w:jc w:val="both"/>
        <w:rPr>
          <w:rFonts w:eastAsia="Calibri"/>
          <w:sz w:val="24"/>
          <w:szCs w:val="24"/>
          <w:lang w:eastAsia="en-US"/>
        </w:rPr>
      </w:pPr>
      <w:r w:rsidRPr="000F6EA3">
        <w:rPr>
          <w:rFonts w:eastAsia="Calibri"/>
          <w:sz w:val="24"/>
          <w:szCs w:val="24"/>
          <w:lang w:eastAsia="en-US"/>
        </w:rPr>
        <w:t xml:space="preserve">Балансы существующей на базовый период разработки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систем теплоснабжения </w:t>
      </w:r>
      <w:r w:rsidR="000F6EA3" w:rsidRPr="0092310B">
        <w:rPr>
          <w:rFonts w:eastAsia="Calibri"/>
          <w:sz w:val="24"/>
          <w:szCs w:val="24"/>
          <w:lang w:eastAsia="en-US"/>
        </w:rPr>
        <w:t>муниципального округа Тазовский район</w:t>
      </w:r>
      <w:r w:rsidR="00E80E64">
        <w:rPr>
          <w:rFonts w:eastAsia="Calibri"/>
          <w:sz w:val="24"/>
          <w:szCs w:val="24"/>
          <w:lang w:eastAsia="en-US"/>
        </w:rPr>
        <w:t>,</w:t>
      </w:r>
      <w:r w:rsidRPr="0092310B">
        <w:rPr>
          <w:rFonts w:eastAsia="Calibri"/>
          <w:sz w:val="24"/>
          <w:szCs w:val="24"/>
          <w:lang w:eastAsia="en-US"/>
        </w:rPr>
        <w:t xml:space="preserve"> представлены в табл. </w:t>
      </w:r>
      <w:r w:rsidR="005B4BD2" w:rsidRPr="0092310B">
        <w:rPr>
          <w:rFonts w:eastAsia="Calibri"/>
          <w:sz w:val="24"/>
          <w:szCs w:val="24"/>
          <w:lang w:eastAsia="en-US"/>
        </w:rPr>
        <w:t>32</w:t>
      </w:r>
      <w:r w:rsidRPr="0092310B">
        <w:rPr>
          <w:rFonts w:eastAsia="Calibri"/>
          <w:sz w:val="24"/>
          <w:szCs w:val="24"/>
          <w:lang w:eastAsia="en-US"/>
        </w:rPr>
        <w:t>.</w:t>
      </w:r>
    </w:p>
    <w:p w:rsidR="00FE7B92" w:rsidRPr="0092310B" w:rsidRDefault="00FE7B92" w:rsidP="00FE7B92">
      <w:pPr>
        <w:tabs>
          <w:tab w:val="left" w:pos="567"/>
          <w:tab w:val="left" w:pos="9555"/>
          <w:tab w:val="right" w:pos="10602"/>
        </w:tabs>
        <w:ind w:firstLine="709"/>
        <w:jc w:val="both"/>
        <w:rPr>
          <w:rFonts w:eastAsia="Calibri"/>
          <w:sz w:val="24"/>
          <w:szCs w:val="24"/>
          <w:lang w:eastAsia="en-US"/>
        </w:rPr>
      </w:pPr>
      <w:r w:rsidRPr="0092310B">
        <w:rPr>
          <w:rFonts w:eastAsia="Calibri"/>
          <w:sz w:val="24"/>
          <w:szCs w:val="24"/>
          <w:lang w:eastAsia="en-US"/>
        </w:rPr>
        <w:t xml:space="preserve">Балансы сформированы с учетом варианта развития системы теплоснабжения, предусмотренного Генеральным планом </w:t>
      </w:r>
      <w:r w:rsidR="000F6EA3" w:rsidRPr="0092310B">
        <w:rPr>
          <w:rFonts w:eastAsia="Calibri"/>
          <w:sz w:val="24"/>
          <w:szCs w:val="24"/>
          <w:lang w:eastAsia="en-US"/>
        </w:rPr>
        <w:t>муниципального округа</w:t>
      </w:r>
      <w:r w:rsidRPr="0092310B">
        <w:rPr>
          <w:rFonts w:eastAsia="Calibri"/>
          <w:sz w:val="24"/>
          <w:szCs w:val="24"/>
          <w:lang w:eastAsia="en-US"/>
        </w:rPr>
        <w:t xml:space="preserve">. По каждому источнику тепловой энергии предусматривается достаточный резерв мощности. </w:t>
      </w:r>
    </w:p>
    <w:p w:rsidR="00C20F24" w:rsidRPr="0029335D" w:rsidRDefault="00C20F24" w:rsidP="00C20F24">
      <w:pPr>
        <w:rPr>
          <w:color w:val="FF0000"/>
          <w:sz w:val="24"/>
          <w:szCs w:val="24"/>
          <w:highlight w:val="yellow"/>
        </w:rPr>
      </w:pPr>
    </w:p>
    <w:p w:rsidR="00B55CFE" w:rsidRPr="000F6EA3" w:rsidRDefault="00B55CFE" w:rsidP="00382F58">
      <w:pPr>
        <w:pStyle w:val="25"/>
        <w:numPr>
          <w:ilvl w:val="1"/>
          <w:numId w:val="76"/>
        </w:numPr>
        <w:spacing w:before="0" w:after="0"/>
        <w:rPr>
          <w:sz w:val="24"/>
          <w:szCs w:val="24"/>
        </w:rPr>
      </w:pPr>
      <w:bookmarkStart w:id="95" w:name="_Toc16840332"/>
      <w:r w:rsidRPr="000F6EA3">
        <w:rPr>
          <w:sz w:val="24"/>
          <w:szCs w:val="24"/>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95"/>
    </w:p>
    <w:p w:rsidR="00FE7B92" w:rsidRPr="0029335D" w:rsidRDefault="00FE7B92" w:rsidP="001D180C">
      <w:pPr>
        <w:keepNext/>
        <w:keepLines/>
        <w:tabs>
          <w:tab w:val="left" w:pos="993"/>
        </w:tabs>
        <w:ind w:firstLine="709"/>
        <w:jc w:val="both"/>
        <w:rPr>
          <w:sz w:val="24"/>
          <w:szCs w:val="24"/>
          <w:highlight w:val="yellow"/>
        </w:rPr>
      </w:pPr>
    </w:p>
    <w:p w:rsidR="00FE7B92" w:rsidRPr="000F6EA3" w:rsidRDefault="00FE7B92" w:rsidP="00FE7B92">
      <w:pPr>
        <w:keepNext/>
        <w:keepLines/>
        <w:tabs>
          <w:tab w:val="left" w:pos="993"/>
        </w:tabs>
        <w:ind w:firstLine="709"/>
        <w:jc w:val="both"/>
        <w:rPr>
          <w:sz w:val="24"/>
          <w:szCs w:val="24"/>
        </w:rPr>
      </w:pPr>
      <w:r w:rsidRPr="000F6EA3">
        <w:rPr>
          <w:sz w:val="24"/>
          <w:szCs w:val="24"/>
        </w:rPr>
        <w:t xml:space="preserve">Разработка гидравлического режима для системы теплоснабжения должна проводиться эксплуатирующей организацией в соответствии с Правилами технической эксплуатации тепловых энергоустановок, утв. Приказом Минэнерго России от 24.03.2003 № 115. Ежегодно должны разрабатываться гидравлические режимы работы системы теплоснабжения. Мероприятия по регулированию расхода воды у потребителей необходимо составлять для каждого отопительного сезона. </w:t>
      </w:r>
    </w:p>
    <w:p w:rsidR="000F6EA3" w:rsidRPr="000F6EA3" w:rsidRDefault="000F6EA3" w:rsidP="000F6EA3">
      <w:pPr>
        <w:keepNext/>
        <w:keepLines/>
        <w:tabs>
          <w:tab w:val="left" w:pos="993"/>
        </w:tabs>
        <w:ind w:firstLine="709"/>
        <w:jc w:val="both"/>
        <w:rPr>
          <w:sz w:val="24"/>
          <w:szCs w:val="24"/>
        </w:rPr>
      </w:pPr>
      <w:r w:rsidRPr="000F6EA3">
        <w:rPr>
          <w:sz w:val="24"/>
          <w:szCs w:val="24"/>
        </w:rPr>
        <w:t xml:space="preserve">Гидравлический расчет передачи теплоносителя для каждого магистрального вывода с целью определения возможности обеспечения тепловой энергией существующих потребителей, присоединенных к тепловой сети от каждого источника тепловой энергии, осуществляется в составе Электронной модели теплоснабжения в программном комплексе ZuluThermo. </w:t>
      </w:r>
    </w:p>
    <w:p w:rsidR="000F6EA3" w:rsidRPr="000F6EA3" w:rsidRDefault="000F6EA3" w:rsidP="000F6EA3">
      <w:pPr>
        <w:keepNext/>
        <w:keepLines/>
        <w:tabs>
          <w:tab w:val="left" w:pos="993"/>
        </w:tabs>
        <w:ind w:firstLine="709"/>
        <w:jc w:val="both"/>
        <w:rPr>
          <w:sz w:val="24"/>
          <w:szCs w:val="24"/>
        </w:rPr>
      </w:pPr>
      <w:r w:rsidRPr="000F6EA3">
        <w:rPr>
          <w:sz w:val="24"/>
          <w:szCs w:val="24"/>
        </w:rPr>
        <w:t>Электронная модель системы теплоснабжения муниципального округа Тазовский район не разрабатывается.</w:t>
      </w:r>
    </w:p>
    <w:p w:rsidR="000F6EA3" w:rsidRPr="000F6EA3" w:rsidRDefault="000F6EA3" w:rsidP="000F6EA3">
      <w:pPr>
        <w:keepNext/>
        <w:keepLines/>
        <w:tabs>
          <w:tab w:val="left" w:pos="993"/>
        </w:tabs>
        <w:ind w:firstLine="709"/>
        <w:jc w:val="both"/>
        <w:rPr>
          <w:sz w:val="24"/>
          <w:szCs w:val="24"/>
        </w:rPr>
      </w:pPr>
      <w:r w:rsidRPr="000F6EA3">
        <w:rPr>
          <w:sz w:val="24"/>
          <w:szCs w:val="24"/>
        </w:rPr>
        <w:t>На планируемые к строительству объекты теплоснабжения гидравлические режимы разрабатываются проектной организацией при проектировании новых трубопроводов отопления и ГВС.</w:t>
      </w:r>
    </w:p>
    <w:p w:rsidR="001D180C" w:rsidRPr="000F6EA3" w:rsidRDefault="001D180C" w:rsidP="00FE7B92">
      <w:pPr>
        <w:keepNext/>
        <w:keepLines/>
        <w:tabs>
          <w:tab w:val="left" w:pos="993"/>
        </w:tabs>
        <w:ind w:firstLine="709"/>
        <w:jc w:val="both"/>
        <w:rPr>
          <w:sz w:val="24"/>
          <w:szCs w:val="24"/>
        </w:rPr>
      </w:pPr>
    </w:p>
    <w:p w:rsidR="008F4162" w:rsidRPr="0029335D" w:rsidRDefault="008F4162" w:rsidP="00E76C95">
      <w:pPr>
        <w:ind w:firstLine="709"/>
        <w:jc w:val="both"/>
        <w:rPr>
          <w:sz w:val="24"/>
          <w:szCs w:val="24"/>
          <w:highlight w:val="yellow"/>
        </w:rPr>
      </w:pPr>
    </w:p>
    <w:p w:rsidR="00FE7B92" w:rsidRPr="0029335D" w:rsidRDefault="00FE7B92" w:rsidP="00576083">
      <w:pPr>
        <w:ind w:firstLine="709"/>
        <w:jc w:val="both"/>
        <w:rPr>
          <w:sz w:val="24"/>
          <w:szCs w:val="24"/>
          <w:highlight w:val="yellow"/>
        </w:rPr>
      </w:pPr>
    </w:p>
    <w:p w:rsidR="00DC44BC" w:rsidRPr="0029335D" w:rsidRDefault="00DC44BC" w:rsidP="00576083">
      <w:pPr>
        <w:ind w:firstLine="709"/>
        <w:jc w:val="both"/>
        <w:rPr>
          <w:sz w:val="24"/>
          <w:szCs w:val="24"/>
          <w:highlight w:val="yellow"/>
        </w:rPr>
        <w:sectPr w:rsidR="00DC44BC" w:rsidRPr="0029335D" w:rsidSect="00FA472C">
          <w:pgSz w:w="11906" w:h="16838"/>
          <w:pgMar w:top="1134" w:right="851" w:bottom="1134" w:left="1701" w:header="709" w:footer="709" w:gutter="0"/>
          <w:cols w:space="708"/>
          <w:titlePg/>
          <w:docGrid w:linePitch="360"/>
        </w:sectPr>
      </w:pPr>
    </w:p>
    <w:p w:rsidR="00FE7B92" w:rsidRPr="005B4BD2" w:rsidRDefault="00FE7B92" w:rsidP="00FE7B92">
      <w:pPr>
        <w:pStyle w:val="a8"/>
        <w:jc w:val="right"/>
        <w:rPr>
          <w:b/>
          <w:sz w:val="24"/>
          <w:szCs w:val="24"/>
        </w:rPr>
      </w:pPr>
      <w:r w:rsidRPr="005B4BD2">
        <w:rPr>
          <w:b/>
          <w:sz w:val="24"/>
          <w:szCs w:val="24"/>
        </w:rPr>
        <w:lastRenderedPageBreak/>
        <w:t xml:space="preserve">Таблица </w:t>
      </w:r>
      <w:r w:rsidR="009F65A4" w:rsidRPr="005B4BD2">
        <w:rPr>
          <w:b/>
          <w:sz w:val="24"/>
          <w:szCs w:val="24"/>
        </w:rPr>
        <w:fldChar w:fldCharType="begin"/>
      </w:r>
      <w:r w:rsidRPr="005B4BD2">
        <w:rPr>
          <w:b/>
          <w:sz w:val="24"/>
          <w:szCs w:val="24"/>
        </w:rPr>
        <w:instrText xml:space="preserve"> SEQ Таблица \* ARABIC </w:instrText>
      </w:r>
      <w:r w:rsidR="009F65A4" w:rsidRPr="005B4BD2">
        <w:rPr>
          <w:b/>
          <w:sz w:val="24"/>
          <w:szCs w:val="24"/>
        </w:rPr>
        <w:fldChar w:fldCharType="separate"/>
      </w:r>
      <w:r w:rsidR="000E072D">
        <w:rPr>
          <w:b/>
          <w:noProof/>
          <w:sz w:val="24"/>
          <w:szCs w:val="24"/>
        </w:rPr>
        <w:t>32</w:t>
      </w:r>
      <w:r w:rsidR="009F65A4" w:rsidRPr="005B4BD2">
        <w:rPr>
          <w:b/>
          <w:sz w:val="24"/>
          <w:szCs w:val="24"/>
        </w:rPr>
        <w:fldChar w:fldCharType="end"/>
      </w:r>
    </w:p>
    <w:p w:rsidR="00576083" w:rsidRPr="000F6EA3" w:rsidRDefault="00FE7B92" w:rsidP="0079560E">
      <w:pPr>
        <w:jc w:val="center"/>
        <w:rPr>
          <w:sz w:val="24"/>
          <w:szCs w:val="24"/>
        </w:rPr>
      </w:pPr>
      <w:r w:rsidRPr="000F6EA3">
        <w:rPr>
          <w:b/>
          <w:bCs/>
          <w:sz w:val="24"/>
          <w:szCs w:val="24"/>
        </w:rPr>
        <w:t xml:space="preserve">Перспективные балансы тепловой мощности источников тепловой энергии и тепловой нагрузки </w:t>
      </w:r>
      <w:r w:rsidRPr="000F6EA3">
        <w:rPr>
          <w:b/>
          <w:bCs/>
          <w:sz w:val="24"/>
          <w:szCs w:val="24"/>
        </w:rPr>
        <w:br/>
      </w:r>
      <w:r w:rsidR="000F6EA3" w:rsidRPr="000F6EA3">
        <w:rPr>
          <w:b/>
          <w:bCs/>
          <w:sz w:val="24"/>
          <w:szCs w:val="24"/>
        </w:rPr>
        <w:t>муниципального округа Тазовский район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4224"/>
        <w:gridCol w:w="831"/>
        <w:gridCol w:w="880"/>
        <w:gridCol w:w="881"/>
        <w:gridCol w:w="934"/>
        <w:gridCol w:w="880"/>
        <w:gridCol w:w="880"/>
        <w:gridCol w:w="880"/>
        <w:gridCol w:w="880"/>
        <w:gridCol w:w="1205"/>
        <w:gridCol w:w="1205"/>
        <w:gridCol w:w="880"/>
      </w:tblGrid>
      <w:tr w:rsidR="00041D6D" w:rsidRPr="0005149D" w:rsidTr="00C6361B">
        <w:trPr>
          <w:tblHeader/>
        </w:trPr>
        <w:tc>
          <w:tcPr>
            <w:tcW w:w="4224" w:type="dxa"/>
            <w:vMerge w:val="restart"/>
            <w:vAlign w:val="center"/>
            <w:hideMark/>
          </w:tcPr>
          <w:p w:rsidR="00041D6D" w:rsidRPr="0005149D" w:rsidRDefault="00041D6D" w:rsidP="00041D6D">
            <w:pPr>
              <w:jc w:val="center"/>
              <w:rPr>
                <w:b/>
                <w:bCs/>
                <w:color w:val="000000"/>
                <w:sz w:val="23"/>
                <w:szCs w:val="23"/>
              </w:rPr>
            </w:pPr>
            <w:bookmarkStart w:id="96" w:name="_Hlk69115876"/>
            <w:r w:rsidRPr="0005149D">
              <w:rPr>
                <w:b/>
                <w:bCs/>
                <w:color w:val="000000"/>
                <w:sz w:val="23"/>
                <w:szCs w:val="23"/>
              </w:rPr>
              <w:t>Наименование показателя (источника)</w:t>
            </w:r>
          </w:p>
        </w:tc>
        <w:tc>
          <w:tcPr>
            <w:tcW w:w="831" w:type="dxa"/>
            <w:vMerge w:val="restart"/>
            <w:vAlign w:val="center"/>
            <w:hideMark/>
          </w:tcPr>
          <w:p w:rsidR="00041D6D" w:rsidRPr="0005149D" w:rsidRDefault="00041D6D" w:rsidP="00041D6D">
            <w:pPr>
              <w:jc w:val="center"/>
              <w:rPr>
                <w:b/>
                <w:bCs/>
                <w:color w:val="000000"/>
                <w:sz w:val="23"/>
                <w:szCs w:val="23"/>
              </w:rPr>
            </w:pPr>
            <w:r w:rsidRPr="0005149D">
              <w:rPr>
                <w:b/>
                <w:bCs/>
                <w:color w:val="000000"/>
                <w:sz w:val="23"/>
                <w:szCs w:val="23"/>
              </w:rPr>
              <w:t>Ед. изм.</w:t>
            </w:r>
          </w:p>
        </w:tc>
        <w:tc>
          <w:tcPr>
            <w:tcW w:w="880" w:type="dxa"/>
            <w:vMerge w:val="restart"/>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2020 г.</w:t>
            </w:r>
          </w:p>
        </w:tc>
        <w:tc>
          <w:tcPr>
            <w:tcW w:w="881" w:type="dxa"/>
            <w:vMerge w:val="restart"/>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2021 г.</w:t>
            </w:r>
          </w:p>
        </w:tc>
        <w:tc>
          <w:tcPr>
            <w:tcW w:w="4454" w:type="dxa"/>
            <w:gridSpan w:val="5"/>
            <w:shd w:val="clear" w:color="auto" w:fill="auto"/>
            <w:vAlign w:val="center"/>
            <w:hideMark/>
          </w:tcPr>
          <w:p w:rsidR="00041D6D" w:rsidRPr="0005149D" w:rsidRDefault="00041D6D" w:rsidP="00041D6D">
            <w:pPr>
              <w:jc w:val="center"/>
              <w:rPr>
                <w:b/>
                <w:bCs/>
                <w:color w:val="000000"/>
                <w:sz w:val="23"/>
                <w:szCs w:val="23"/>
              </w:rPr>
            </w:pPr>
            <w:r w:rsidRPr="0005149D">
              <w:rPr>
                <w:b/>
                <w:bCs/>
                <w:color w:val="000000"/>
                <w:sz w:val="23"/>
                <w:szCs w:val="23"/>
              </w:rPr>
              <w:t>1 этап (2022 - 2026 гг.)</w:t>
            </w:r>
          </w:p>
        </w:tc>
        <w:tc>
          <w:tcPr>
            <w:tcW w:w="1205" w:type="dxa"/>
            <w:shd w:val="clear" w:color="auto" w:fill="auto"/>
            <w:vAlign w:val="center"/>
            <w:hideMark/>
          </w:tcPr>
          <w:p w:rsidR="00041D6D" w:rsidRPr="0005149D" w:rsidRDefault="00041D6D" w:rsidP="00041D6D">
            <w:pPr>
              <w:jc w:val="center"/>
              <w:rPr>
                <w:b/>
                <w:bCs/>
                <w:color w:val="000000"/>
                <w:sz w:val="23"/>
                <w:szCs w:val="23"/>
              </w:rPr>
            </w:pPr>
            <w:r w:rsidRPr="0005149D">
              <w:rPr>
                <w:b/>
                <w:bCs/>
                <w:color w:val="000000"/>
                <w:sz w:val="23"/>
                <w:szCs w:val="23"/>
              </w:rPr>
              <w:t>2 этап (2027 - 2031 гг.)</w:t>
            </w:r>
          </w:p>
        </w:tc>
        <w:tc>
          <w:tcPr>
            <w:tcW w:w="1205" w:type="dxa"/>
            <w:shd w:val="clear" w:color="auto" w:fill="auto"/>
            <w:vAlign w:val="center"/>
            <w:hideMark/>
          </w:tcPr>
          <w:p w:rsidR="00041D6D" w:rsidRPr="0005149D" w:rsidRDefault="00041D6D" w:rsidP="00041D6D">
            <w:pPr>
              <w:jc w:val="center"/>
              <w:rPr>
                <w:b/>
                <w:bCs/>
                <w:color w:val="000000"/>
                <w:sz w:val="23"/>
                <w:szCs w:val="23"/>
              </w:rPr>
            </w:pPr>
            <w:r w:rsidRPr="0005149D">
              <w:rPr>
                <w:b/>
                <w:bCs/>
                <w:color w:val="000000"/>
                <w:sz w:val="23"/>
                <w:szCs w:val="23"/>
              </w:rPr>
              <w:t>3 этап (2032 - 2036 гг.)</w:t>
            </w:r>
          </w:p>
        </w:tc>
        <w:tc>
          <w:tcPr>
            <w:tcW w:w="880" w:type="dxa"/>
            <w:shd w:val="clear" w:color="auto" w:fill="auto"/>
            <w:vAlign w:val="center"/>
          </w:tcPr>
          <w:p w:rsidR="00041D6D" w:rsidRPr="0005149D" w:rsidRDefault="00041D6D" w:rsidP="00041D6D">
            <w:pPr>
              <w:jc w:val="center"/>
              <w:rPr>
                <w:b/>
                <w:bCs/>
                <w:color w:val="000000"/>
                <w:sz w:val="23"/>
                <w:szCs w:val="23"/>
              </w:rPr>
            </w:pPr>
            <w:r w:rsidRPr="0005149D">
              <w:rPr>
                <w:b/>
                <w:bCs/>
                <w:color w:val="000000"/>
                <w:sz w:val="23"/>
                <w:szCs w:val="23"/>
              </w:rPr>
              <w:t>4 этап (2037 - 2040 гг.)</w:t>
            </w:r>
          </w:p>
        </w:tc>
      </w:tr>
      <w:tr w:rsidR="00041D6D" w:rsidRPr="0005149D" w:rsidTr="00C6361B">
        <w:trPr>
          <w:tblHeader/>
        </w:trPr>
        <w:tc>
          <w:tcPr>
            <w:tcW w:w="4224" w:type="dxa"/>
            <w:vMerge/>
            <w:shd w:val="clear" w:color="000000" w:fill="DBDBDB"/>
            <w:vAlign w:val="center"/>
          </w:tcPr>
          <w:p w:rsidR="00041D6D" w:rsidRPr="0005149D" w:rsidRDefault="00041D6D" w:rsidP="00041D6D">
            <w:pPr>
              <w:rPr>
                <w:color w:val="1F4E78"/>
                <w:sz w:val="23"/>
                <w:szCs w:val="23"/>
              </w:rPr>
            </w:pPr>
          </w:p>
        </w:tc>
        <w:tc>
          <w:tcPr>
            <w:tcW w:w="831" w:type="dxa"/>
            <w:vMerge/>
            <w:shd w:val="clear" w:color="000000" w:fill="DBDBDB"/>
            <w:vAlign w:val="center"/>
          </w:tcPr>
          <w:p w:rsidR="00041D6D" w:rsidRPr="0005149D" w:rsidRDefault="00041D6D" w:rsidP="00041D6D">
            <w:pPr>
              <w:jc w:val="center"/>
              <w:rPr>
                <w:color w:val="1F4E78"/>
                <w:sz w:val="23"/>
                <w:szCs w:val="23"/>
              </w:rPr>
            </w:pPr>
          </w:p>
        </w:tc>
        <w:tc>
          <w:tcPr>
            <w:tcW w:w="880" w:type="dxa"/>
            <w:vMerge/>
            <w:shd w:val="clear" w:color="auto" w:fill="auto"/>
          </w:tcPr>
          <w:p w:rsidR="00041D6D" w:rsidRPr="0005149D" w:rsidRDefault="00041D6D" w:rsidP="00041D6D">
            <w:pPr>
              <w:jc w:val="center"/>
              <w:rPr>
                <w:b/>
                <w:bCs/>
                <w:color w:val="000000"/>
                <w:sz w:val="23"/>
                <w:szCs w:val="23"/>
              </w:rPr>
            </w:pPr>
          </w:p>
        </w:tc>
        <w:tc>
          <w:tcPr>
            <w:tcW w:w="881" w:type="dxa"/>
            <w:vMerge/>
            <w:shd w:val="clear" w:color="auto" w:fill="auto"/>
          </w:tcPr>
          <w:p w:rsidR="00041D6D" w:rsidRPr="0005149D" w:rsidRDefault="00041D6D" w:rsidP="00041D6D">
            <w:pPr>
              <w:jc w:val="center"/>
              <w:rPr>
                <w:b/>
                <w:bCs/>
                <w:color w:val="000000"/>
                <w:sz w:val="23"/>
                <w:szCs w:val="23"/>
              </w:rPr>
            </w:pPr>
          </w:p>
        </w:tc>
        <w:tc>
          <w:tcPr>
            <w:tcW w:w="934" w:type="dxa"/>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2022 г.</w:t>
            </w:r>
          </w:p>
        </w:tc>
        <w:tc>
          <w:tcPr>
            <w:tcW w:w="880" w:type="dxa"/>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2023 г.</w:t>
            </w:r>
          </w:p>
        </w:tc>
        <w:tc>
          <w:tcPr>
            <w:tcW w:w="880" w:type="dxa"/>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2024 г.</w:t>
            </w:r>
          </w:p>
        </w:tc>
        <w:tc>
          <w:tcPr>
            <w:tcW w:w="880" w:type="dxa"/>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w:t>
            </w:r>
            <w:r w:rsidR="009F4A9A" w:rsidRPr="0005149D">
              <w:rPr>
                <w:b/>
                <w:bCs/>
                <w:sz w:val="23"/>
                <w:szCs w:val="23"/>
              </w:rPr>
              <w:t>25</w:t>
            </w:r>
            <w:r w:rsidRPr="0005149D">
              <w:rPr>
                <w:b/>
                <w:bCs/>
                <w:sz w:val="23"/>
                <w:szCs w:val="23"/>
              </w:rPr>
              <w:t xml:space="preserve"> г.</w:t>
            </w:r>
          </w:p>
        </w:tc>
        <w:tc>
          <w:tcPr>
            <w:tcW w:w="880" w:type="dxa"/>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2026 г.</w:t>
            </w:r>
          </w:p>
        </w:tc>
        <w:tc>
          <w:tcPr>
            <w:tcW w:w="1205" w:type="dxa"/>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2031 г.</w:t>
            </w:r>
          </w:p>
        </w:tc>
        <w:tc>
          <w:tcPr>
            <w:tcW w:w="1205" w:type="dxa"/>
            <w:shd w:val="clear" w:color="auto" w:fill="auto"/>
            <w:vAlign w:val="center"/>
          </w:tcPr>
          <w:p w:rsidR="00041D6D" w:rsidRPr="0005149D" w:rsidRDefault="00041D6D" w:rsidP="00041D6D">
            <w:pPr>
              <w:jc w:val="center"/>
              <w:rPr>
                <w:b/>
                <w:bCs/>
                <w:color w:val="000000"/>
                <w:sz w:val="23"/>
                <w:szCs w:val="23"/>
              </w:rPr>
            </w:pPr>
            <w:r w:rsidRPr="0005149D">
              <w:rPr>
                <w:b/>
                <w:bCs/>
                <w:sz w:val="23"/>
                <w:szCs w:val="23"/>
              </w:rPr>
              <w:t>2036 г.</w:t>
            </w:r>
          </w:p>
        </w:tc>
        <w:tc>
          <w:tcPr>
            <w:tcW w:w="880" w:type="dxa"/>
          </w:tcPr>
          <w:p w:rsidR="00041D6D" w:rsidRPr="0005149D" w:rsidRDefault="00041D6D" w:rsidP="00041D6D">
            <w:pPr>
              <w:jc w:val="center"/>
              <w:rPr>
                <w:b/>
                <w:bCs/>
                <w:sz w:val="23"/>
                <w:szCs w:val="23"/>
              </w:rPr>
            </w:pPr>
            <w:r w:rsidRPr="0005149D">
              <w:rPr>
                <w:b/>
                <w:bCs/>
                <w:sz w:val="23"/>
                <w:szCs w:val="23"/>
              </w:rPr>
              <w:t>2040 г.</w:t>
            </w:r>
          </w:p>
        </w:tc>
      </w:tr>
      <w:tr w:rsidR="00041D6D" w:rsidRPr="0005149D" w:rsidTr="00C6361B">
        <w:trPr>
          <w:tblHeader/>
        </w:trPr>
        <w:tc>
          <w:tcPr>
            <w:tcW w:w="4224" w:type="dxa"/>
            <w:vMerge/>
            <w:shd w:val="clear" w:color="000000" w:fill="DBDBDB"/>
            <w:vAlign w:val="center"/>
            <w:hideMark/>
          </w:tcPr>
          <w:p w:rsidR="00041D6D" w:rsidRPr="0005149D" w:rsidRDefault="00041D6D" w:rsidP="00041D6D">
            <w:pPr>
              <w:rPr>
                <w:color w:val="1F4E78"/>
                <w:sz w:val="23"/>
                <w:szCs w:val="23"/>
              </w:rPr>
            </w:pPr>
          </w:p>
        </w:tc>
        <w:tc>
          <w:tcPr>
            <w:tcW w:w="831" w:type="dxa"/>
            <w:vMerge/>
            <w:shd w:val="clear" w:color="000000" w:fill="DBDBDB"/>
            <w:vAlign w:val="center"/>
            <w:hideMark/>
          </w:tcPr>
          <w:p w:rsidR="00041D6D" w:rsidRPr="0005149D" w:rsidRDefault="00041D6D" w:rsidP="00041D6D">
            <w:pPr>
              <w:jc w:val="center"/>
              <w:rPr>
                <w:color w:val="1F4E78"/>
                <w:sz w:val="23"/>
                <w:szCs w:val="23"/>
              </w:rPr>
            </w:pPr>
          </w:p>
        </w:tc>
        <w:tc>
          <w:tcPr>
            <w:tcW w:w="880" w:type="dxa"/>
            <w:shd w:val="clear" w:color="auto" w:fill="auto"/>
            <w:hideMark/>
          </w:tcPr>
          <w:p w:rsidR="00041D6D" w:rsidRPr="0005149D" w:rsidRDefault="00041D6D" w:rsidP="00041D6D">
            <w:pPr>
              <w:jc w:val="center"/>
              <w:rPr>
                <w:color w:val="1F4E78"/>
                <w:sz w:val="23"/>
                <w:szCs w:val="23"/>
              </w:rPr>
            </w:pPr>
            <w:r w:rsidRPr="0005149D">
              <w:rPr>
                <w:b/>
                <w:bCs/>
                <w:color w:val="000000"/>
                <w:sz w:val="23"/>
                <w:szCs w:val="23"/>
              </w:rPr>
              <w:t>факт</w:t>
            </w:r>
          </w:p>
        </w:tc>
        <w:tc>
          <w:tcPr>
            <w:tcW w:w="881" w:type="dxa"/>
            <w:shd w:val="clear" w:color="auto" w:fill="auto"/>
            <w:hideMark/>
          </w:tcPr>
          <w:p w:rsidR="00041D6D" w:rsidRPr="0005149D" w:rsidRDefault="00041D6D" w:rsidP="00041D6D">
            <w:pPr>
              <w:jc w:val="center"/>
              <w:rPr>
                <w:color w:val="1F4E78"/>
                <w:sz w:val="23"/>
                <w:szCs w:val="23"/>
              </w:rPr>
            </w:pPr>
            <w:r w:rsidRPr="0005149D">
              <w:rPr>
                <w:b/>
                <w:bCs/>
                <w:color w:val="000000"/>
                <w:sz w:val="23"/>
                <w:szCs w:val="23"/>
              </w:rPr>
              <w:t>оценка</w:t>
            </w:r>
          </w:p>
        </w:tc>
        <w:tc>
          <w:tcPr>
            <w:tcW w:w="934" w:type="dxa"/>
            <w:shd w:val="clear" w:color="auto" w:fill="auto"/>
            <w:vAlign w:val="center"/>
            <w:hideMark/>
          </w:tcPr>
          <w:p w:rsidR="00041D6D" w:rsidRPr="0005149D" w:rsidRDefault="00041D6D" w:rsidP="00041D6D">
            <w:pPr>
              <w:jc w:val="center"/>
              <w:rPr>
                <w:b/>
                <w:bCs/>
                <w:color w:val="000000"/>
                <w:sz w:val="23"/>
                <w:szCs w:val="23"/>
              </w:rPr>
            </w:pPr>
            <w:r w:rsidRPr="0005149D">
              <w:rPr>
                <w:b/>
                <w:bCs/>
                <w:color w:val="000000"/>
                <w:sz w:val="23"/>
                <w:szCs w:val="23"/>
              </w:rPr>
              <w:t>прогноз </w:t>
            </w:r>
          </w:p>
        </w:tc>
        <w:tc>
          <w:tcPr>
            <w:tcW w:w="880" w:type="dxa"/>
            <w:shd w:val="clear" w:color="auto" w:fill="auto"/>
            <w:hideMark/>
          </w:tcPr>
          <w:p w:rsidR="00041D6D" w:rsidRPr="0005149D" w:rsidRDefault="00041D6D" w:rsidP="00041D6D">
            <w:pPr>
              <w:jc w:val="center"/>
              <w:rPr>
                <w:b/>
                <w:bCs/>
                <w:color w:val="000000"/>
                <w:sz w:val="23"/>
                <w:szCs w:val="23"/>
              </w:rPr>
            </w:pPr>
            <w:r w:rsidRPr="0005149D">
              <w:rPr>
                <w:b/>
                <w:bCs/>
                <w:color w:val="000000"/>
                <w:sz w:val="23"/>
                <w:szCs w:val="23"/>
              </w:rPr>
              <w:t xml:space="preserve">прогноз </w:t>
            </w:r>
          </w:p>
        </w:tc>
        <w:tc>
          <w:tcPr>
            <w:tcW w:w="880" w:type="dxa"/>
            <w:shd w:val="clear" w:color="auto" w:fill="auto"/>
            <w:hideMark/>
          </w:tcPr>
          <w:p w:rsidR="00041D6D" w:rsidRPr="0005149D" w:rsidRDefault="00041D6D" w:rsidP="00041D6D">
            <w:pPr>
              <w:jc w:val="center"/>
              <w:rPr>
                <w:b/>
                <w:bCs/>
                <w:color w:val="000000"/>
                <w:sz w:val="23"/>
                <w:szCs w:val="23"/>
              </w:rPr>
            </w:pPr>
            <w:r w:rsidRPr="0005149D">
              <w:rPr>
                <w:b/>
                <w:bCs/>
                <w:color w:val="000000"/>
                <w:sz w:val="23"/>
                <w:szCs w:val="23"/>
              </w:rPr>
              <w:t xml:space="preserve">прогноз </w:t>
            </w:r>
          </w:p>
        </w:tc>
        <w:tc>
          <w:tcPr>
            <w:tcW w:w="880" w:type="dxa"/>
            <w:shd w:val="clear" w:color="auto" w:fill="auto"/>
            <w:hideMark/>
          </w:tcPr>
          <w:p w:rsidR="00041D6D" w:rsidRPr="0005149D" w:rsidRDefault="00041D6D" w:rsidP="00041D6D">
            <w:pPr>
              <w:jc w:val="center"/>
              <w:rPr>
                <w:b/>
                <w:bCs/>
                <w:color w:val="000000"/>
                <w:sz w:val="23"/>
                <w:szCs w:val="23"/>
              </w:rPr>
            </w:pPr>
            <w:r w:rsidRPr="0005149D">
              <w:rPr>
                <w:b/>
                <w:bCs/>
                <w:color w:val="000000"/>
                <w:sz w:val="23"/>
                <w:szCs w:val="23"/>
              </w:rPr>
              <w:t xml:space="preserve">прогноз </w:t>
            </w:r>
          </w:p>
        </w:tc>
        <w:tc>
          <w:tcPr>
            <w:tcW w:w="880" w:type="dxa"/>
            <w:shd w:val="clear" w:color="auto" w:fill="auto"/>
            <w:hideMark/>
          </w:tcPr>
          <w:p w:rsidR="00041D6D" w:rsidRPr="0005149D" w:rsidRDefault="00041D6D" w:rsidP="00041D6D">
            <w:pPr>
              <w:jc w:val="center"/>
              <w:rPr>
                <w:b/>
                <w:bCs/>
                <w:color w:val="000000"/>
                <w:sz w:val="23"/>
                <w:szCs w:val="23"/>
              </w:rPr>
            </w:pPr>
            <w:r w:rsidRPr="0005149D">
              <w:rPr>
                <w:b/>
                <w:bCs/>
                <w:color w:val="000000"/>
                <w:sz w:val="23"/>
                <w:szCs w:val="23"/>
              </w:rPr>
              <w:t xml:space="preserve">прогноз </w:t>
            </w:r>
          </w:p>
        </w:tc>
        <w:tc>
          <w:tcPr>
            <w:tcW w:w="1205" w:type="dxa"/>
            <w:shd w:val="clear" w:color="auto" w:fill="auto"/>
            <w:hideMark/>
          </w:tcPr>
          <w:p w:rsidR="00041D6D" w:rsidRPr="0005149D" w:rsidRDefault="00041D6D" w:rsidP="00041D6D">
            <w:pPr>
              <w:jc w:val="center"/>
              <w:rPr>
                <w:b/>
                <w:bCs/>
                <w:color w:val="000000"/>
                <w:sz w:val="23"/>
                <w:szCs w:val="23"/>
              </w:rPr>
            </w:pPr>
            <w:r w:rsidRPr="0005149D">
              <w:rPr>
                <w:b/>
                <w:bCs/>
                <w:color w:val="000000"/>
                <w:sz w:val="23"/>
                <w:szCs w:val="23"/>
              </w:rPr>
              <w:t xml:space="preserve">прогноз </w:t>
            </w:r>
          </w:p>
        </w:tc>
        <w:tc>
          <w:tcPr>
            <w:tcW w:w="1205" w:type="dxa"/>
            <w:shd w:val="clear" w:color="auto" w:fill="auto"/>
            <w:hideMark/>
          </w:tcPr>
          <w:p w:rsidR="00041D6D" w:rsidRPr="0005149D" w:rsidRDefault="00041D6D" w:rsidP="00041D6D">
            <w:pPr>
              <w:jc w:val="center"/>
              <w:rPr>
                <w:b/>
                <w:bCs/>
                <w:color w:val="000000"/>
                <w:sz w:val="23"/>
                <w:szCs w:val="23"/>
              </w:rPr>
            </w:pPr>
            <w:r w:rsidRPr="0005149D">
              <w:rPr>
                <w:b/>
                <w:bCs/>
                <w:color w:val="000000"/>
                <w:sz w:val="23"/>
                <w:szCs w:val="23"/>
              </w:rPr>
              <w:t xml:space="preserve">прогноз </w:t>
            </w:r>
          </w:p>
        </w:tc>
        <w:tc>
          <w:tcPr>
            <w:tcW w:w="880" w:type="dxa"/>
          </w:tcPr>
          <w:p w:rsidR="00041D6D" w:rsidRPr="0005149D" w:rsidRDefault="00041D6D" w:rsidP="00041D6D">
            <w:pPr>
              <w:jc w:val="center"/>
              <w:rPr>
                <w:b/>
                <w:bCs/>
                <w:color w:val="000000"/>
                <w:sz w:val="23"/>
                <w:szCs w:val="23"/>
              </w:rPr>
            </w:pPr>
            <w:r w:rsidRPr="0005149D">
              <w:rPr>
                <w:b/>
                <w:bCs/>
                <w:color w:val="000000"/>
                <w:sz w:val="23"/>
                <w:szCs w:val="23"/>
              </w:rPr>
              <w:t>прогноз</w:t>
            </w:r>
          </w:p>
        </w:tc>
      </w:tr>
      <w:tr w:rsidR="001E2EF2" w:rsidRPr="0029335D" w:rsidTr="00A61E94">
        <w:tc>
          <w:tcPr>
            <w:tcW w:w="14560" w:type="dxa"/>
            <w:gridSpan w:val="12"/>
            <w:shd w:val="clear" w:color="auto" w:fill="auto"/>
            <w:hideMark/>
          </w:tcPr>
          <w:p w:rsidR="001E2EF2" w:rsidRPr="0005149D" w:rsidRDefault="001E2EF2" w:rsidP="001E2EF2">
            <w:pPr>
              <w:rPr>
                <w:b/>
                <w:bCs/>
                <w:sz w:val="23"/>
                <w:szCs w:val="23"/>
              </w:rPr>
            </w:pPr>
            <w:r w:rsidRPr="0005149D">
              <w:rPr>
                <w:b/>
                <w:bCs/>
                <w:color w:val="000000"/>
                <w:sz w:val="23"/>
                <w:szCs w:val="23"/>
              </w:rPr>
              <w:t>Котельная № 1 «Центральная», п. Тазовский, ул. Калинина, 16, кор. 2</w:t>
            </w:r>
          </w:p>
        </w:tc>
      </w:tr>
      <w:tr w:rsidR="0005149D"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1"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934"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w:t>
            </w:r>
            <w:r>
              <w:rPr>
                <w:sz w:val="23"/>
                <w:szCs w:val="23"/>
              </w:rPr>
              <w:t>0</w:t>
            </w:r>
          </w:p>
        </w:tc>
        <w:tc>
          <w:tcPr>
            <w:tcW w:w="880" w:type="dxa"/>
            <w:tcBorders>
              <w:top w:val="single" w:sz="4" w:space="0" w:color="auto"/>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11,500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11,500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0,165</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0,174</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11,335</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11,326</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11,500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2,194</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2,326</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5,683</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5,968</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FF0000"/>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FF0000"/>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r>
      <w:tr w:rsidR="0005149D" w:rsidRPr="0029335D" w:rsidTr="00C6361B">
        <w:trPr>
          <w:trHeight w:val="311"/>
        </w:trPr>
        <w:tc>
          <w:tcPr>
            <w:tcW w:w="4224" w:type="dxa"/>
            <w:tcBorders>
              <w:top w:val="nil"/>
              <w:left w:val="single" w:sz="4" w:space="0" w:color="auto"/>
              <w:bottom w:val="single" w:sz="4" w:space="0" w:color="auto"/>
              <w:right w:val="single" w:sz="4" w:space="0" w:color="auto"/>
            </w:tcBorders>
            <w:shd w:val="clear" w:color="auto" w:fill="auto"/>
            <w:vAlign w:val="center"/>
          </w:tcPr>
          <w:p w:rsidR="0005149D" w:rsidRPr="0005149D" w:rsidRDefault="0005149D" w:rsidP="0005149D">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5,683</w:t>
            </w:r>
          </w:p>
        </w:tc>
        <w:tc>
          <w:tcPr>
            <w:tcW w:w="881"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5,968</w:t>
            </w:r>
          </w:p>
        </w:tc>
        <w:tc>
          <w:tcPr>
            <w:tcW w:w="934"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5149D" w:rsidRPr="0005149D" w:rsidRDefault="0005149D" w:rsidP="0005149D">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3,458</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3,032</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11,500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11,500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7,035</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7,026</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7,200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7,200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7,200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7,200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7,200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7,200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7,200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7,200</w:t>
            </w:r>
          </w:p>
        </w:tc>
      </w:tr>
      <w:tr w:rsidR="0005149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hideMark/>
          </w:tcPr>
          <w:p w:rsidR="0005149D" w:rsidRPr="0005149D" w:rsidRDefault="0005149D" w:rsidP="0005149D">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color w:val="000000"/>
                <w:sz w:val="23"/>
                <w:szCs w:val="23"/>
                <w:highlight w:val="yellow"/>
              </w:rPr>
            </w:pPr>
            <w:r w:rsidRPr="0005149D">
              <w:rPr>
                <w:color w:val="000000"/>
                <w:sz w:val="23"/>
                <w:szCs w:val="23"/>
              </w:rPr>
              <w:t>Гкал/ч</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5,683</w:t>
            </w:r>
          </w:p>
        </w:tc>
        <w:tc>
          <w:tcPr>
            <w:tcW w:w="881"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5,968</w:t>
            </w:r>
          </w:p>
        </w:tc>
        <w:tc>
          <w:tcPr>
            <w:tcW w:w="934"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1205" w:type="dxa"/>
            <w:tcBorders>
              <w:top w:val="nil"/>
              <w:left w:val="nil"/>
              <w:bottom w:val="single" w:sz="4" w:space="0" w:color="auto"/>
              <w:right w:val="single" w:sz="4" w:space="0" w:color="auto"/>
            </w:tcBorders>
            <w:shd w:val="clear" w:color="auto" w:fill="auto"/>
            <w:vAlign w:val="center"/>
            <w:hideMark/>
          </w:tcPr>
          <w:p w:rsidR="0005149D" w:rsidRPr="0005149D" w:rsidRDefault="0005149D" w:rsidP="0005149D">
            <w:pPr>
              <w:jc w:val="center"/>
              <w:rPr>
                <w:sz w:val="23"/>
                <w:szCs w:val="23"/>
                <w:highlight w:val="yellow"/>
              </w:rPr>
            </w:pPr>
            <w:r w:rsidRPr="0005149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5149D" w:rsidRPr="0005149D" w:rsidRDefault="0005149D" w:rsidP="0005149D">
            <w:pPr>
              <w:jc w:val="center"/>
              <w:rPr>
                <w:sz w:val="23"/>
                <w:szCs w:val="23"/>
                <w:highlight w:val="yellow"/>
              </w:rPr>
            </w:pPr>
            <w:r w:rsidRPr="0005149D">
              <w:rPr>
                <w:sz w:val="23"/>
                <w:szCs w:val="23"/>
              </w:rPr>
              <w:t>0</w:t>
            </w:r>
          </w:p>
        </w:tc>
      </w:tr>
      <w:tr w:rsidR="001E2EF2" w:rsidRPr="0029335D" w:rsidTr="00C254FC">
        <w:tc>
          <w:tcPr>
            <w:tcW w:w="14560" w:type="dxa"/>
            <w:gridSpan w:val="12"/>
            <w:shd w:val="clear" w:color="auto" w:fill="auto"/>
          </w:tcPr>
          <w:p w:rsidR="001E2EF2" w:rsidRPr="0029335D" w:rsidRDefault="001E2EF2" w:rsidP="001E2EF2">
            <w:pPr>
              <w:rPr>
                <w:b/>
                <w:bCs/>
                <w:color w:val="FF0000"/>
                <w:sz w:val="23"/>
                <w:szCs w:val="23"/>
                <w:highlight w:val="yellow"/>
              </w:rPr>
            </w:pPr>
            <w:r w:rsidRPr="0005149D">
              <w:rPr>
                <w:b/>
                <w:bCs/>
                <w:color w:val="000000"/>
                <w:sz w:val="23"/>
                <w:szCs w:val="23"/>
              </w:rPr>
              <w:t>Котельная № 2 «Геофизики», п.</w:t>
            </w:r>
            <w:r>
              <w:rPr>
                <w:b/>
                <w:bCs/>
                <w:color w:val="000000"/>
                <w:sz w:val="23"/>
                <w:szCs w:val="23"/>
              </w:rPr>
              <w:t> Т</w:t>
            </w:r>
            <w:r w:rsidRPr="0005149D">
              <w:rPr>
                <w:b/>
                <w:bCs/>
                <w:color w:val="000000"/>
                <w:sz w:val="23"/>
                <w:szCs w:val="23"/>
              </w:rPr>
              <w:t>азовский, ул. Геофизиков, 18Б</w:t>
            </w:r>
          </w:p>
        </w:tc>
      </w:tr>
      <w:tr w:rsidR="001E2EF2"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17,200</w:t>
            </w:r>
          </w:p>
        </w:tc>
        <w:tc>
          <w:tcPr>
            <w:tcW w:w="881"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17,200</w:t>
            </w:r>
          </w:p>
        </w:tc>
        <w:tc>
          <w:tcPr>
            <w:tcW w:w="934"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1205"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1205"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lastRenderedPageBreak/>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17,200</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17,200</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21,499</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0,291</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16,909</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16,909</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21,208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21,208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21,208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21,208</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21,208</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21,208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21,208</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3,877</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6,531</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6,531</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6,531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10,830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10,830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10,830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10,830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10,830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10,830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10,830</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12,609</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12,609</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12,609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16,908</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16,908</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16,908</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6,501</w:t>
            </w:r>
          </w:p>
        </w:tc>
      </w:tr>
      <w:tr w:rsidR="0049163D" w:rsidRPr="0029335D" w:rsidTr="00E376E9">
        <w:tc>
          <w:tcPr>
            <w:tcW w:w="14560" w:type="dxa"/>
            <w:gridSpan w:val="12"/>
            <w:shd w:val="clear" w:color="auto" w:fill="auto"/>
          </w:tcPr>
          <w:p w:rsidR="0049163D" w:rsidRPr="0029335D" w:rsidRDefault="0049163D" w:rsidP="0049163D">
            <w:pPr>
              <w:rPr>
                <w:sz w:val="23"/>
                <w:szCs w:val="23"/>
                <w:highlight w:val="yellow"/>
              </w:rPr>
            </w:pPr>
            <w:r w:rsidRPr="0005149D">
              <w:rPr>
                <w:b/>
                <w:bCs/>
                <w:color w:val="000000"/>
                <w:sz w:val="23"/>
                <w:szCs w:val="23"/>
              </w:rPr>
              <w:t xml:space="preserve">Котельная № 4 «Рыбозавод», п. </w:t>
            </w:r>
            <w:r>
              <w:rPr>
                <w:b/>
                <w:bCs/>
                <w:color w:val="000000"/>
                <w:sz w:val="23"/>
                <w:szCs w:val="23"/>
              </w:rPr>
              <w:t> Т</w:t>
            </w:r>
            <w:r w:rsidRPr="0005149D">
              <w:rPr>
                <w:b/>
                <w:bCs/>
                <w:color w:val="000000"/>
                <w:sz w:val="23"/>
                <w:szCs w:val="23"/>
              </w:rPr>
              <w:t>азовский, ул. Почтовая, 35г</w:t>
            </w:r>
          </w:p>
        </w:tc>
      </w:tr>
      <w:tr w:rsidR="001E2EF2"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881"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934"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1205"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1205"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8,940</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b/>
                <w:bCs/>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b/>
                <w:bCs/>
                <w:color w:val="000000"/>
                <w:sz w:val="23"/>
                <w:szCs w:val="23"/>
                <w:highlight w:val="yellow"/>
              </w:rPr>
            </w:pPr>
            <w:r w:rsidRPr="001E2EF2">
              <w:rPr>
                <w:sz w:val="23"/>
                <w:szCs w:val="23"/>
              </w:rPr>
              <w:t>8,940</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0,149</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8,791</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1,984</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 xml:space="preserve">Расчетная нагрузка на хозяйственные </w:t>
            </w:r>
            <w:r w:rsidRPr="0005149D">
              <w:rPr>
                <w:color w:val="000000"/>
                <w:sz w:val="23"/>
                <w:szCs w:val="23"/>
              </w:rPr>
              <w:lastRenderedPageBreak/>
              <w:t>нужды</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lastRenderedPageBreak/>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lastRenderedPageBreak/>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0</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4,188</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4,391</w:t>
            </w:r>
          </w:p>
        </w:tc>
      </w:tr>
      <w:tr w:rsidR="001E2EF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2EF2" w:rsidRPr="0029335D" w:rsidRDefault="001E2EF2" w:rsidP="001E2EF2">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1E2EF2" w:rsidRPr="0029335D" w:rsidRDefault="001E2EF2" w:rsidP="001E2EF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1"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934"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1205"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c>
          <w:tcPr>
            <w:tcW w:w="880" w:type="dxa"/>
            <w:tcBorders>
              <w:top w:val="nil"/>
              <w:left w:val="nil"/>
              <w:bottom w:val="single" w:sz="4" w:space="0" w:color="auto"/>
              <w:right w:val="single" w:sz="4" w:space="0" w:color="auto"/>
            </w:tcBorders>
            <w:shd w:val="clear" w:color="auto" w:fill="auto"/>
            <w:vAlign w:val="center"/>
          </w:tcPr>
          <w:p w:rsidR="001E2EF2" w:rsidRPr="001E2EF2" w:rsidRDefault="001E2EF2" w:rsidP="001E2EF2">
            <w:pPr>
              <w:jc w:val="center"/>
              <w:rPr>
                <w:sz w:val="23"/>
                <w:szCs w:val="23"/>
                <w:highlight w:val="yellow"/>
              </w:rPr>
            </w:pPr>
            <w:r w:rsidRPr="001E2EF2">
              <w:rPr>
                <w:sz w:val="23"/>
                <w:szCs w:val="23"/>
              </w:rPr>
              <w:t>2,619</w:t>
            </w:r>
          </w:p>
        </w:tc>
      </w:tr>
      <w:tr w:rsidR="0049163D" w:rsidRPr="0029335D" w:rsidTr="005F3C01">
        <w:tc>
          <w:tcPr>
            <w:tcW w:w="14560" w:type="dxa"/>
            <w:gridSpan w:val="12"/>
            <w:tcBorders>
              <w:right w:val="single" w:sz="4" w:space="0" w:color="auto"/>
            </w:tcBorders>
            <w:shd w:val="clear" w:color="auto" w:fill="auto"/>
          </w:tcPr>
          <w:p w:rsidR="0049163D" w:rsidRPr="0029335D" w:rsidRDefault="0049163D" w:rsidP="0049163D">
            <w:pPr>
              <w:rPr>
                <w:sz w:val="23"/>
                <w:szCs w:val="23"/>
                <w:highlight w:val="yellow"/>
              </w:rPr>
            </w:pPr>
            <w:r w:rsidRPr="0005149D">
              <w:rPr>
                <w:b/>
                <w:bCs/>
                <w:color w:val="000000"/>
                <w:sz w:val="23"/>
                <w:szCs w:val="23"/>
              </w:rPr>
              <w:t>Котельная № 6 «ЦРБ», п. Тазовский, ул. Калинина, 3Б </w:t>
            </w:r>
          </w:p>
        </w:tc>
      </w:tr>
      <w:tr w:rsidR="003B12FE"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1"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934"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1205"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1205"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single" w:sz="4" w:space="0" w:color="auto"/>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b/>
                <w:bCs/>
                <w:color w:val="000000"/>
                <w:sz w:val="23"/>
                <w:szCs w:val="23"/>
                <w:highlight w:val="yellow"/>
              </w:rPr>
            </w:pPr>
            <w:r w:rsidRPr="003B12FE">
              <w:rPr>
                <w:sz w:val="23"/>
                <w:szCs w:val="23"/>
              </w:rPr>
              <w:t>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2,100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lastRenderedPageBreak/>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1,400</w:t>
            </w:r>
          </w:p>
        </w:tc>
      </w:tr>
      <w:tr w:rsidR="003B12F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B12FE" w:rsidRPr="0029335D" w:rsidRDefault="003B12FE" w:rsidP="003B12FE">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3B12FE" w:rsidRPr="0029335D" w:rsidRDefault="003B12FE" w:rsidP="003B12F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B12FE" w:rsidRPr="003B12FE" w:rsidRDefault="003B12FE" w:rsidP="003B12FE">
            <w:pPr>
              <w:jc w:val="center"/>
              <w:rPr>
                <w:sz w:val="23"/>
                <w:szCs w:val="23"/>
                <w:highlight w:val="yellow"/>
              </w:rPr>
            </w:pPr>
            <w:r w:rsidRPr="003B12FE">
              <w:rPr>
                <w:sz w:val="23"/>
                <w:szCs w:val="23"/>
              </w:rPr>
              <w:t>0</w:t>
            </w:r>
          </w:p>
        </w:tc>
      </w:tr>
      <w:tr w:rsidR="0049163D" w:rsidRPr="0029335D" w:rsidTr="00580551">
        <w:tc>
          <w:tcPr>
            <w:tcW w:w="14560" w:type="dxa"/>
            <w:gridSpan w:val="12"/>
            <w:tcBorders>
              <w:right w:val="single" w:sz="4" w:space="0" w:color="auto"/>
            </w:tcBorders>
            <w:shd w:val="clear" w:color="auto" w:fill="auto"/>
          </w:tcPr>
          <w:p w:rsidR="0049163D" w:rsidRPr="0029335D" w:rsidRDefault="0049163D" w:rsidP="0049163D">
            <w:pPr>
              <w:rPr>
                <w:sz w:val="23"/>
                <w:szCs w:val="23"/>
                <w:highlight w:val="yellow"/>
              </w:rPr>
            </w:pPr>
            <w:r w:rsidRPr="0005149D">
              <w:rPr>
                <w:b/>
                <w:bCs/>
                <w:color w:val="000000"/>
                <w:sz w:val="23"/>
                <w:szCs w:val="23"/>
              </w:rPr>
              <w:t>Котельная № 7 «Совхоз», п. Тазовский, ул. Колхозная, 26А </w:t>
            </w:r>
          </w:p>
        </w:tc>
      </w:tr>
      <w:tr w:rsidR="00AF32C2"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1"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934"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1205"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1205"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single" w:sz="4" w:space="0" w:color="auto"/>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0,171</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0,171</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12,329</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12,329</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2,284</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2,284</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b/>
                <w:bCs/>
                <w:color w:val="000000"/>
                <w:sz w:val="23"/>
                <w:szCs w:val="23"/>
                <w:highlight w:val="yellow"/>
              </w:rPr>
            </w:pPr>
            <w:r w:rsidRPr="00AF32C2">
              <w:rPr>
                <w:sz w:val="23"/>
                <w:szCs w:val="23"/>
              </w:rPr>
              <w:t>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3,555</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3,555</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3,555</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3,555</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6,490</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6,490</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12,500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9,829</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9,829</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10,000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10,000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10,000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10,000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10,000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10,000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10,000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10,000</w:t>
            </w:r>
          </w:p>
        </w:tc>
      </w:tr>
      <w:tr w:rsidR="00AF32C2"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AF32C2" w:rsidRPr="0029335D" w:rsidRDefault="00AF32C2" w:rsidP="00AF32C2">
            <w:pPr>
              <w:rPr>
                <w:color w:val="000000"/>
                <w:sz w:val="23"/>
                <w:szCs w:val="23"/>
                <w:highlight w:val="yellow"/>
              </w:rPr>
            </w:pPr>
            <w:r w:rsidRPr="0005149D">
              <w:rPr>
                <w:color w:val="000000"/>
                <w:sz w:val="23"/>
                <w:szCs w:val="23"/>
              </w:rPr>
              <w:t xml:space="preserve">Максимально допустимое значение тепловой нагрузки на коллекторах </w:t>
            </w:r>
            <w:r w:rsidRPr="0005149D">
              <w:rPr>
                <w:color w:val="000000"/>
                <w:sz w:val="23"/>
                <w:szCs w:val="23"/>
              </w:rPr>
              <w:lastRenderedPageBreak/>
              <w:t>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AF32C2" w:rsidRPr="0029335D" w:rsidRDefault="00AF32C2" w:rsidP="00AF32C2">
            <w:pPr>
              <w:jc w:val="center"/>
              <w:rPr>
                <w:color w:val="000000"/>
                <w:sz w:val="23"/>
                <w:szCs w:val="23"/>
                <w:highlight w:val="yellow"/>
              </w:rPr>
            </w:pPr>
            <w:r w:rsidRPr="0005149D">
              <w:rPr>
                <w:color w:val="000000"/>
                <w:sz w:val="23"/>
                <w:szCs w:val="23"/>
              </w:rPr>
              <w:lastRenderedPageBreak/>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3,555</w:t>
            </w:r>
          </w:p>
        </w:tc>
        <w:tc>
          <w:tcPr>
            <w:tcW w:w="881"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3,555</w:t>
            </w:r>
          </w:p>
        </w:tc>
        <w:tc>
          <w:tcPr>
            <w:tcW w:w="934"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AF32C2" w:rsidRPr="00AF32C2" w:rsidRDefault="00AF32C2" w:rsidP="00AF32C2">
            <w:pPr>
              <w:jc w:val="center"/>
              <w:rPr>
                <w:sz w:val="23"/>
                <w:szCs w:val="23"/>
                <w:highlight w:val="yellow"/>
              </w:rPr>
            </w:pPr>
            <w:r w:rsidRPr="00AF32C2">
              <w:rPr>
                <w:sz w:val="23"/>
                <w:szCs w:val="23"/>
              </w:rPr>
              <w:t>0</w:t>
            </w:r>
          </w:p>
        </w:tc>
      </w:tr>
      <w:tr w:rsidR="0049163D" w:rsidRPr="0029335D" w:rsidTr="00570A62">
        <w:tc>
          <w:tcPr>
            <w:tcW w:w="14560" w:type="dxa"/>
            <w:gridSpan w:val="12"/>
            <w:tcBorders>
              <w:right w:val="single" w:sz="4" w:space="0" w:color="auto"/>
            </w:tcBorders>
            <w:shd w:val="clear" w:color="auto" w:fill="auto"/>
          </w:tcPr>
          <w:p w:rsidR="0049163D" w:rsidRPr="0029335D" w:rsidRDefault="0049163D" w:rsidP="0049163D">
            <w:pPr>
              <w:rPr>
                <w:sz w:val="23"/>
                <w:szCs w:val="23"/>
                <w:highlight w:val="yellow"/>
              </w:rPr>
            </w:pPr>
            <w:r w:rsidRPr="0005149D">
              <w:rPr>
                <w:b/>
                <w:bCs/>
                <w:color w:val="000000"/>
                <w:sz w:val="23"/>
                <w:szCs w:val="23"/>
              </w:rPr>
              <w:lastRenderedPageBreak/>
              <w:t>Котельная № 8 «Интернат», п.</w:t>
            </w:r>
            <w:r>
              <w:rPr>
                <w:b/>
                <w:bCs/>
                <w:color w:val="000000"/>
                <w:sz w:val="23"/>
                <w:szCs w:val="23"/>
              </w:rPr>
              <w:t> </w:t>
            </w:r>
            <w:r w:rsidRPr="0005149D">
              <w:rPr>
                <w:b/>
                <w:bCs/>
                <w:color w:val="000000"/>
                <w:sz w:val="23"/>
                <w:szCs w:val="23"/>
              </w:rPr>
              <w:t>Тазовский, ул. Кирова, 10 </w:t>
            </w:r>
          </w:p>
        </w:tc>
      </w:tr>
      <w:tr w:rsidR="003315AC"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1"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934"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1205"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1205"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0,128</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0,128</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6,912</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6,912</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1,713</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1,713</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3,063</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3,063</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3,063</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3,063</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2,136</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2,136</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7,040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5,112</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5,112</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5,240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5,240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5,240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5,240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5,240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5,240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5,240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5,240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3,063</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3,063</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r>
      <w:tr w:rsidR="0049163D" w:rsidRPr="0029335D" w:rsidTr="000C69B6">
        <w:tc>
          <w:tcPr>
            <w:tcW w:w="14560" w:type="dxa"/>
            <w:gridSpan w:val="12"/>
            <w:tcBorders>
              <w:right w:val="single" w:sz="4" w:space="0" w:color="auto"/>
            </w:tcBorders>
            <w:shd w:val="clear" w:color="auto" w:fill="auto"/>
          </w:tcPr>
          <w:p w:rsidR="0049163D" w:rsidRPr="0029335D" w:rsidRDefault="0049163D" w:rsidP="0049163D">
            <w:pPr>
              <w:rPr>
                <w:sz w:val="23"/>
                <w:szCs w:val="23"/>
                <w:highlight w:val="yellow"/>
              </w:rPr>
            </w:pPr>
            <w:r w:rsidRPr="0005149D">
              <w:rPr>
                <w:b/>
                <w:bCs/>
                <w:color w:val="000000"/>
                <w:sz w:val="23"/>
                <w:szCs w:val="23"/>
              </w:rPr>
              <w:t>Котельная «Аэропорт», п. Тазовский, ул. Пристанская, 35А </w:t>
            </w:r>
          </w:p>
        </w:tc>
      </w:tr>
      <w:tr w:rsidR="003315AC"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1"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934"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1205"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1205"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 xml:space="preserve">Затраты тепла на собственные нужды </w:t>
            </w:r>
            <w:r w:rsidRPr="0005149D">
              <w:rPr>
                <w:color w:val="000000"/>
                <w:sz w:val="23"/>
                <w:szCs w:val="23"/>
              </w:rPr>
              <w:lastRenderedPageBreak/>
              <w:t>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lastRenderedPageBreak/>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0,158</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lastRenderedPageBreak/>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2,104</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b/>
                <w:bCs/>
                <w:color w:val="000000"/>
                <w:sz w:val="23"/>
                <w:szCs w:val="23"/>
                <w:highlight w:val="yellow"/>
              </w:rPr>
            </w:pPr>
            <w:r w:rsidRPr="003315AC">
              <w:rPr>
                <w:sz w:val="23"/>
                <w:szCs w:val="23"/>
              </w:rPr>
              <w:t>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0</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14,938</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12,396</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1"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934"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1205"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c>
          <w:tcPr>
            <w:tcW w:w="880" w:type="dxa"/>
            <w:tcBorders>
              <w:top w:val="nil"/>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2,542</w:t>
            </w:r>
          </w:p>
        </w:tc>
      </w:tr>
      <w:tr w:rsidR="003315AC"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315AC" w:rsidRPr="0029335D" w:rsidRDefault="003315AC" w:rsidP="003315AC">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3315AC" w:rsidRPr="0029335D" w:rsidRDefault="003315AC" w:rsidP="003315AC">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1"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934"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1205"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1205"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3315AC" w:rsidRPr="003315AC" w:rsidRDefault="003315AC" w:rsidP="003315AC">
            <w:pPr>
              <w:jc w:val="center"/>
              <w:rPr>
                <w:sz w:val="23"/>
                <w:szCs w:val="23"/>
                <w:highlight w:val="yellow"/>
              </w:rPr>
            </w:pPr>
            <w:r w:rsidRPr="003315AC">
              <w:rPr>
                <w:sz w:val="23"/>
                <w:szCs w:val="23"/>
              </w:rPr>
              <w:t>17,200</w:t>
            </w:r>
          </w:p>
        </w:tc>
      </w:tr>
      <w:tr w:rsidR="0049163D" w:rsidRPr="0029335D" w:rsidTr="00246959">
        <w:tc>
          <w:tcPr>
            <w:tcW w:w="14560" w:type="dxa"/>
            <w:gridSpan w:val="12"/>
            <w:tcBorders>
              <w:right w:val="single" w:sz="4" w:space="0" w:color="auto"/>
            </w:tcBorders>
            <w:shd w:val="clear" w:color="auto" w:fill="auto"/>
          </w:tcPr>
          <w:p w:rsidR="0049163D" w:rsidRPr="0029335D" w:rsidRDefault="0049163D" w:rsidP="0049163D">
            <w:pPr>
              <w:rPr>
                <w:sz w:val="23"/>
                <w:szCs w:val="23"/>
                <w:highlight w:val="yellow"/>
              </w:rPr>
            </w:pPr>
            <w:r w:rsidRPr="0005149D">
              <w:rPr>
                <w:b/>
                <w:bCs/>
                <w:color w:val="000000"/>
                <w:sz w:val="23"/>
                <w:szCs w:val="23"/>
              </w:rPr>
              <w:t>Котельная № 5 «ТЕРМАКС», п. Тазовский, мкр. Маргулова </w:t>
            </w:r>
          </w:p>
        </w:tc>
      </w:tr>
      <w:tr w:rsidR="0049163D"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12,000</w:t>
            </w:r>
          </w:p>
        </w:tc>
        <w:tc>
          <w:tcPr>
            <w:tcW w:w="881"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12,000</w:t>
            </w:r>
          </w:p>
        </w:tc>
        <w:tc>
          <w:tcPr>
            <w:tcW w:w="934"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1205"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1205"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12,000</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12,000</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16,299</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0,054</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0,162</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11,946</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11,838</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16,137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16,137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16,137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16,137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16,137</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16,137</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16,137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16,137</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0,721</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b/>
                <w:bCs/>
                <w:color w:val="000000"/>
                <w:sz w:val="23"/>
                <w:szCs w:val="23"/>
                <w:highlight w:val="yellow"/>
              </w:rPr>
            </w:pPr>
            <w:r w:rsidRPr="0049163D">
              <w:rPr>
                <w:sz w:val="23"/>
                <w:szCs w:val="23"/>
              </w:rPr>
              <w:t>0,977</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 xml:space="preserve">Присоединенная договорная тепловая </w:t>
            </w:r>
            <w:r w:rsidRPr="0005149D">
              <w:rPr>
                <w:color w:val="000000"/>
                <w:sz w:val="23"/>
                <w:szCs w:val="23"/>
              </w:rPr>
              <w:lastRenderedPageBreak/>
              <w:t>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lastRenderedPageBreak/>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1,400</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jc w:val="right"/>
              <w:rPr>
                <w:color w:val="000000"/>
                <w:sz w:val="23"/>
                <w:szCs w:val="23"/>
                <w:highlight w:val="yellow"/>
              </w:rPr>
            </w:pPr>
            <w:r w:rsidRPr="0005149D">
              <w:rPr>
                <w:color w:val="000000"/>
                <w:sz w:val="23"/>
                <w:szCs w:val="23"/>
              </w:rPr>
              <w:lastRenderedPageBreak/>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1,400</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0</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9,825</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5,467</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9,766</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9,766</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9,766</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9,766</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9,766</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9,766</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9,766</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9,766</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8,946</w:t>
            </w:r>
          </w:p>
        </w:tc>
        <w:tc>
          <w:tcPr>
            <w:tcW w:w="881"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8,838</w:t>
            </w:r>
          </w:p>
        </w:tc>
        <w:tc>
          <w:tcPr>
            <w:tcW w:w="934"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13,137</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11,838</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11,838</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11,838</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11,838</w:t>
            </w:r>
          </w:p>
        </w:tc>
        <w:tc>
          <w:tcPr>
            <w:tcW w:w="1205"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11,838</w:t>
            </w:r>
          </w:p>
        </w:tc>
        <w:tc>
          <w:tcPr>
            <w:tcW w:w="1205"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11,838</w:t>
            </w:r>
          </w:p>
        </w:tc>
        <w:tc>
          <w:tcPr>
            <w:tcW w:w="880" w:type="dxa"/>
            <w:tcBorders>
              <w:top w:val="single" w:sz="4" w:space="0" w:color="auto"/>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11,838</w:t>
            </w:r>
          </w:p>
        </w:tc>
      </w:tr>
      <w:tr w:rsidR="0049163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49163D" w:rsidRPr="0029335D" w:rsidRDefault="0049163D" w:rsidP="0049163D">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49163D" w:rsidRPr="0029335D" w:rsidRDefault="0049163D" w:rsidP="0049163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1,400</w:t>
            </w:r>
          </w:p>
        </w:tc>
        <w:tc>
          <w:tcPr>
            <w:tcW w:w="881"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934"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1205"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c>
          <w:tcPr>
            <w:tcW w:w="880" w:type="dxa"/>
            <w:tcBorders>
              <w:top w:val="nil"/>
              <w:left w:val="nil"/>
              <w:bottom w:val="single" w:sz="4" w:space="0" w:color="auto"/>
              <w:right w:val="single" w:sz="4" w:space="0" w:color="auto"/>
            </w:tcBorders>
            <w:shd w:val="clear" w:color="auto" w:fill="auto"/>
            <w:vAlign w:val="center"/>
          </w:tcPr>
          <w:p w:rsidR="0049163D" w:rsidRPr="0049163D" w:rsidRDefault="0049163D" w:rsidP="0049163D">
            <w:pPr>
              <w:jc w:val="center"/>
              <w:rPr>
                <w:sz w:val="23"/>
                <w:szCs w:val="23"/>
                <w:highlight w:val="yellow"/>
              </w:rPr>
            </w:pPr>
            <w:r w:rsidRPr="0049163D">
              <w:rPr>
                <w:sz w:val="23"/>
                <w:szCs w:val="23"/>
              </w:rPr>
              <w:t>5,394</w:t>
            </w:r>
          </w:p>
        </w:tc>
      </w:tr>
      <w:tr w:rsidR="0049163D" w:rsidRPr="0029335D" w:rsidTr="008C5505">
        <w:tc>
          <w:tcPr>
            <w:tcW w:w="14560" w:type="dxa"/>
            <w:gridSpan w:val="12"/>
            <w:tcBorders>
              <w:right w:val="single" w:sz="4" w:space="0" w:color="auto"/>
            </w:tcBorders>
            <w:shd w:val="clear" w:color="auto" w:fill="auto"/>
          </w:tcPr>
          <w:p w:rsidR="0049163D" w:rsidRPr="0029335D" w:rsidRDefault="0049163D" w:rsidP="0049163D">
            <w:pPr>
              <w:rPr>
                <w:sz w:val="23"/>
                <w:szCs w:val="23"/>
                <w:highlight w:val="yellow"/>
              </w:rPr>
            </w:pPr>
            <w:r w:rsidRPr="003315AC">
              <w:rPr>
                <w:b/>
                <w:bCs/>
                <w:color w:val="000000"/>
                <w:sz w:val="23"/>
                <w:szCs w:val="23"/>
              </w:rPr>
              <w:t>Котельная мощностью 45 МВт, п. Тазовский</w:t>
            </w:r>
            <w:r w:rsidRPr="0005149D">
              <w:rPr>
                <w:b/>
                <w:bCs/>
                <w:color w:val="000000"/>
                <w:sz w:val="23"/>
                <w:szCs w:val="23"/>
              </w:rPr>
              <w:t> </w:t>
            </w:r>
          </w:p>
        </w:tc>
      </w:tr>
      <w:tr w:rsidR="00E64F8F"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1205"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1205"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single" w:sz="4" w:space="0" w:color="auto"/>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38,693</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0,595</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0,698</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0,783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0,783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0,783</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0,783</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0,783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0,783</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38,098</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37,995</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37,910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37,910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37,910</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37,910</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37,910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37,910</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6,323</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5,160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3,161</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3,161</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3,161</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3,161</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3,161</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b/>
                <w:bCs/>
                <w:color w:val="000000"/>
                <w:sz w:val="23"/>
                <w:szCs w:val="23"/>
                <w:highlight w:val="yellow"/>
              </w:rPr>
            </w:pPr>
            <w:r w:rsidRPr="00E64F8F">
              <w:rPr>
                <w:sz w:val="23"/>
                <w:szCs w:val="23"/>
              </w:rPr>
              <w:t>3,161</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20,007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25,737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20,007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25,737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31,467</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11,768</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7,098</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3,282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3,282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3,282</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3,282</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3,282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3,282</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t xml:space="preserve">Располагаемая тепловая мощность нетто (с учетом затрат на собственные нужды </w:t>
            </w:r>
            <w:r w:rsidRPr="0005149D">
              <w:rPr>
                <w:color w:val="000000"/>
                <w:sz w:val="23"/>
                <w:szCs w:val="23"/>
              </w:rPr>
              <w:lastRenderedPageBreak/>
              <w:t>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lastRenderedPageBreak/>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38,098</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31,546</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r>
      <w:tr w:rsidR="00E64F8F"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E64F8F" w:rsidRPr="0029335D" w:rsidRDefault="00E64F8F" w:rsidP="00E64F8F">
            <w:pPr>
              <w:rPr>
                <w:color w:val="000000"/>
                <w:sz w:val="23"/>
                <w:szCs w:val="23"/>
                <w:highlight w:val="yellow"/>
              </w:rPr>
            </w:pPr>
            <w:r w:rsidRPr="0005149D">
              <w:rPr>
                <w:color w:val="000000"/>
                <w:sz w:val="23"/>
                <w:szCs w:val="23"/>
              </w:rPr>
              <w:lastRenderedPageBreak/>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E64F8F" w:rsidRPr="0029335D" w:rsidRDefault="00E64F8F" w:rsidP="00E64F8F">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20,007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25,737</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1205"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c>
          <w:tcPr>
            <w:tcW w:w="880" w:type="dxa"/>
            <w:tcBorders>
              <w:top w:val="nil"/>
              <w:left w:val="nil"/>
              <w:bottom w:val="single" w:sz="4" w:space="0" w:color="auto"/>
              <w:right w:val="single" w:sz="4" w:space="0" w:color="auto"/>
            </w:tcBorders>
            <w:shd w:val="clear" w:color="auto" w:fill="auto"/>
            <w:vAlign w:val="center"/>
          </w:tcPr>
          <w:p w:rsidR="00E64F8F" w:rsidRPr="00E64F8F" w:rsidRDefault="00E64F8F" w:rsidP="00E64F8F">
            <w:pPr>
              <w:jc w:val="center"/>
              <w:rPr>
                <w:sz w:val="23"/>
                <w:szCs w:val="23"/>
                <w:highlight w:val="yellow"/>
              </w:rPr>
            </w:pPr>
            <w:r w:rsidRPr="00E64F8F">
              <w:rPr>
                <w:sz w:val="23"/>
                <w:szCs w:val="23"/>
              </w:rPr>
              <w:t>31,462</w:t>
            </w:r>
          </w:p>
        </w:tc>
      </w:tr>
      <w:tr w:rsidR="00613BEB" w:rsidRPr="0029335D" w:rsidTr="00613BEB">
        <w:trPr>
          <w:trHeight w:val="203"/>
        </w:trPr>
        <w:tc>
          <w:tcPr>
            <w:tcW w:w="14560" w:type="dxa"/>
            <w:gridSpan w:val="12"/>
            <w:tcBorders>
              <w:right w:val="single" w:sz="4" w:space="0" w:color="auto"/>
            </w:tcBorders>
            <w:shd w:val="clear" w:color="auto" w:fill="auto"/>
          </w:tcPr>
          <w:p w:rsidR="00613BEB" w:rsidRPr="0029335D" w:rsidRDefault="00613BEB" w:rsidP="00613BEB">
            <w:pPr>
              <w:rPr>
                <w:sz w:val="23"/>
                <w:szCs w:val="23"/>
                <w:highlight w:val="yellow"/>
              </w:rPr>
            </w:pPr>
            <w:r w:rsidRPr="0005149D">
              <w:rPr>
                <w:b/>
                <w:bCs/>
                <w:color w:val="000000"/>
                <w:sz w:val="23"/>
                <w:szCs w:val="23"/>
              </w:rPr>
              <w:t>Котельная № 1 «Глубокое», с. Антипаюта, ул. Буровиков, 21</w:t>
            </w:r>
          </w:p>
        </w:tc>
      </w:tr>
      <w:tr w:rsidR="0055008B"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55008B" w:rsidRPr="0029335D" w:rsidRDefault="0055008B" w:rsidP="0055008B">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55008B" w:rsidRPr="0029335D" w:rsidRDefault="0055008B" w:rsidP="0055008B">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881"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934"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880"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880"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880"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880"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1205"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1205"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c>
          <w:tcPr>
            <w:tcW w:w="880" w:type="dxa"/>
            <w:tcBorders>
              <w:top w:val="single" w:sz="4" w:space="0" w:color="auto"/>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6,400</w:t>
            </w:r>
          </w:p>
        </w:tc>
      </w:tr>
      <w:tr w:rsidR="0055008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55008B" w:rsidRPr="0029335D" w:rsidRDefault="0055008B" w:rsidP="0055008B">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55008B" w:rsidRPr="0029335D" w:rsidRDefault="0055008B" w:rsidP="0055008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881"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934"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1205"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1205"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55008B" w:rsidRPr="0055008B" w:rsidRDefault="0055008B" w:rsidP="0055008B">
            <w:pPr>
              <w:jc w:val="center"/>
              <w:rPr>
                <w:sz w:val="23"/>
                <w:szCs w:val="23"/>
                <w:highlight w:val="yellow"/>
              </w:rPr>
            </w:pPr>
            <w:r w:rsidRPr="0055008B">
              <w:rPr>
                <w:sz w:val="23"/>
                <w:szCs w:val="23"/>
              </w:rPr>
              <w:t>4,651</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0,079</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4,572</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0,104</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b/>
                <w:bCs/>
                <w:color w:val="000000"/>
                <w:sz w:val="23"/>
                <w:szCs w:val="23"/>
                <w:highlight w:val="yellow"/>
              </w:rPr>
            </w:pPr>
            <w:r w:rsidRPr="0055008B">
              <w:rPr>
                <w:sz w:val="23"/>
                <w:szCs w:val="23"/>
              </w:rPr>
              <w:t>0</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1,221</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1,221</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3,247</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4,651</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2,972</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3,051</w:t>
            </w:r>
          </w:p>
        </w:tc>
      </w:tr>
      <w:tr w:rsidR="000F3ADE"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F3ADE" w:rsidRPr="0029335D" w:rsidRDefault="000F3ADE" w:rsidP="000F3ADE">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0F3ADE" w:rsidRPr="0029335D" w:rsidRDefault="000F3ADE" w:rsidP="000F3ADE">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1,221</w:t>
            </w:r>
          </w:p>
        </w:tc>
        <w:tc>
          <w:tcPr>
            <w:tcW w:w="881"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F3ADE" w:rsidRPr="0055008B" w:rsidRDefault="000F3ADE" w:rsidP="000F3ADE">
            <w:pPr>
              <w:jc w:val="center"/>
              <w:rPr>
                <w:sz w:val="23"/>
                <w:szCs w:val="23"/>
                <w:highlight w:val="yellow"/>
              </w:rPr>
            </w:pPr>
            <w:r w:rsidRPr="0055008B">
              <w:rPr>
                <w:sz w:val="23"/>
                <w:szCs w:val="23"/>
              </w:rPr>
              <w:t>0</w:t>
            </w:r>
          </w:p>
        </w:tc>
      </w:tr>
      <w:tr w:rsidR="00613BEB" w:rsidRPr="0029335D" w:rsidTr="00613BEB">
        <w:trPr>
          <w:trHeight w:val="110"/>
        </w:trPr>
        <w:tc>
          <w:tcPr>
            <w:tcW w:w="14560" w:type="dxa"/>
            <w:gridSpan w:val="12"/>
            <w:tcBorders>
              <w:right w:val="single" w:sz="4" w:space="0" w:color="auto"/>
            </w:tcBorders>
            <w:shd w:val="clear" w:color="auto" w:fill="auto"/>
          </w:tcPr>
          <w:p w:rsidR="00613BEB" w:rsidRPr="00613BEB" w:rsidRDefault="00613BEB" w:rsidP="00613BEB">
            <w:pPr>
              <w:rPr>
                <w:b/>
                <w:bCs/>
                <w:color w:val="000000"/>
                <w:sz w:val="23"/>
                <w:szCs w:val="23"/>
                <w:highlight w:val="yellow"/>
              </w:rPr>
            </w:pPr>
            <w:r w:rsidRPr="0005149D">
              <w:rPr>
                <w:b/>
                <w:bCs/>
                <w:color w:val="000000"/>
                <w:sz w:val="23"/>
                <w:szCs w:val="23"/>
              </w:rPr>
              <w:lastRenderedPageBreak/>
              <w:t>Котельная № 2 «Поселок», с.</w:t>
            </w:r>
            <w:r>
              <w:rPr>
                <w:b/>
                <w:bCs/>
                <w:color w:val="000000"/>
                <w:sz w:val="23"/>
                <w:szCs w:val="23"/>
              </w:rPr>
              <w:t> А</w:t>
            </w:r>
            <w:r w:rsidRPr="0005149D">
              <w:rPr>
                <w:b/>
                <w:bCs/>
                <w:color w:val="000000"/>
                <w:sz w:val="23"/>
                <w:szCs w:val="23"/>
              </w:rPr>
              <w:t>нтипаюта, ул. Юбилейная </w:t>
            </w:r>
          </w:p>
        </w:tc>
      </w:tr>
      <w:tr w:rsidR="00342D69"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7,740</w:t>
            </w:r>
          </w:p>
        </w:tc>
        <w:tc>
          <w:tcPr>
            <w:tcW w:w="881"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7,740</w:t>
            </w:r>
          </w:p>
        </w:tc>
        <w:tc>
          <w:tcPr>
            <w:tcW w:w="934"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1205"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1205"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single" w:sz="4" w:space="0" w:color="auto"/>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6,859</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6,859</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11,179</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0,201</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0,201</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0,218</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0,213</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0,220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0,237</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0,243</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0,273</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0,302</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0,362</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6,658</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6,658</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10,961</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10,966</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10,959</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10,942</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10,936</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10,906</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10,877</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10,817</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0,160</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0,160</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0,174</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0,170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0,175</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0,189</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0,194</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0,217</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0,241</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b/>
                <w:bCs/>
                <w:color w:val="000000"/>
                <w:sz w:val="23"/>
                <w:szCs w:val="23"/>
                <w:highlight w:val="yellow"/>
              </w:rPr>
            </w:pPr>
            <w:r w:rsidRPr="00342D69">
              <w:rPr>
                <w:sz w:val="23"/>
                <w:szCs w:val="23"/>
              </w:rPr>
              <w:t>0,288</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4,328</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4,328</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4,697</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4,586</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4,732</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5,100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5,236</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5,872</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6,506</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7,787</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4,328</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4,328</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4,697</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4,586</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4,732</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5,100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5,236</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5,872</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6,506</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7,787</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0</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2,170</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2,170</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6,091</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6,210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6,053</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5,654</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5,506</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4,817</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4,130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2,742</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4,078</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4,078</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8,381</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7,527</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7,520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7,503</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7,497</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7,467</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7,438</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7,378</w:t>
            </w:r>
          </w:p>
        </w:tc>
      </w:tr>
      <w:tr w:rsidR="00342D69"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342D69" w:rsidRPr="0029335D" w:rsidRDefault="00342D69" w:rsidP="00342D69">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342D69" w:rsidRPr="0029335D" w:rsidRDefault="00342D69" w:rsidP="00342D69">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4,078</w:t>
            </w:r>
          </w:p>
        </w:tc>
        <w:tc>
          <w:tcPr>
            <w:tcW w:w="881"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4,078</w:t>
            </w:r>
          </w:p>
        </w:tc>
        <w:tc>
          <w:tcPr>
            <w:tcW w:w="934"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4,697</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4,586</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4,732</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5,100</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5,236</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5,872</w:t>
            </w:r>
          </w:p>
        </w:tc>
        <w:tc>
          <w:tcPr>
            <w:tcW w:w="1205"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6,506</w:t>
            </w:r>
          </w:p>
        </w:tc>
        <w:tc>
          <w:tcPr>
            <w:tcW w:w="880" w:type="dxa"/>
            <w:tcBorders>
              <w:top w:val="nil"/>
              <w:left w:val="nil"/>
              <w:bottom w:val="single" w:sz="4" w:space="0" w:color="auto"/>
              <w:right w:val="single" w:sz="4" w:space="0" w:color="auto"/>
            </w:tcBorders>
            <w:shd w:val="clear" w:color="auto" w:fill="auto"/>
            <w:vAlign w:val="center"/>
          </w:tcPr>
          <w:p w:rsidR="00342D69" w:rsidRPr="00342D69" w:rsidRDefault="00342D69" w:rsidP="00342D69">
            <w:pPr>
              <w:jc w:val="center"/>
              <w:rPr>
                <w:sz w:val="23"/>
                <w:szCs w:val="23"/>
                <w:highlight w:val="yellow"/>
              </w:rPr>
            </w:pPr>
            <w:r w:rsidRPr="00342D69">
              <w:rPr>
                <w:sz w:val="23"/>
                <w:szCs w:val="23"/>
              </w:rPr>
              <w:t>7,378</w:t>
            </w:r>
          </w:p>
        </w:tc>
      </w:tr>
      <w:tr w:rsidR="00613BEB" w:rsidRPr="0029335D" w:rsidTr="00613BEB">
        <w:trPr>
          <w:trHeight w:val="252"/>
        </w:trPr>
        <w:tc>
          <w:tcPr>
            <w:tcW w:w="14560" w:type="dxa"/>
            <w:gridSpan w:val="12"/>
            <w:tcBorders>
              <w:right w:val="single" w:sz="4" w:space="0" w:color="auto"/>
            </w:tcBorders>
            <w:shd w:val="clear" w:color="auto" w:fill="auto"/>
          </w:tcPr>
          <w:p w:rsidR="00613BEB" w:rsidRPr="0029335D" w:rsidRDefault="00613BEB" w:rsidP="00613BEB">
            <w:pPr>
              <w:rPr>
                <w:sz w:val="23"/>
                <w:szCs w:val="23"/>
                <w:highlight w:val="yellow"/>
              </w:rPr>
            </w:pPr>
            <w:r w:rsidRPr="0005149D">
              <w:rPr>
                <w:b/>
                <w:bCs/>
                <w:color w:val="000000"/>
                <w:sz w:val="23"/>
                <w:szCs w:val="23"/>
              </w:rPr>
              <w:t>Котельная новая № 1 «Глубокое», с.</w:t>
            </w:r>
            <w:r>
              <w:rPr>
                <w:b/>
                <w:bCs/>
                <w:color w:val="000000"/>
                <w:sz w:val="23"/>
                <w:szCs w:val="23"/>
              </w:rPr>
              <w:t> </w:t>
            </w:r>
            <w:r w:rsidRPr="0005149D">
              <w:rPr>
                <w:b/>
                <w:bCs/>
                <w:color w:val="000000"/>
                <w:sz w:val="23"/>
                <w:szCs w:val="23"/>
              </w:rPr>
              <w:t>Антипаюта, ул. Буровиков, 22А</w:t>
            </w:r>
          </w:p>
        </w:tc>
      </w:tr>
      <w:tr w:rsidR="001E4FAD"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1"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934"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1205"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1205"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4,730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4,730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4,730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4,730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0,079</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0,133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0,130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0,134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0,144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0,148</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0,166</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0,184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0,220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3,361</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3,307</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3,310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3,306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3,296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3,292</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3,274</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4,546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4,510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b/>
                <w:bCs/>
                <w:color w:val="000000"/>
                <w:sz w:val="23"/>
                <w:szCs w:val="23"/>
                <w:highlight w:val="yellow"/>
              </w:rPr>
            </w:pPr>
            <w:r w:rsidRPr="0005149D">
              <w:rPr>
                <w:color w:val="000000"/>
                <w:sz w:val="23"/>
                <w:szCs w:val="23"/>
              </w:rPr>
              <w:lastRenderedPageBreak/>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0,104</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0,175</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0,171</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0,177</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0,191</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0,196</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0,219</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0,243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0,291</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1,221</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2,060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2,011</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2,075</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2,237</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2,296</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2,575</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2,853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3,415</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1,221</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2,060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2,011</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2,075</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2,237</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2,296</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2,575</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2,853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3,415</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3,440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2,036</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1,072</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1,128</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1,054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0,868</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0,800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0,479</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1,450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0,804</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1,641</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1,587</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1,590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1,586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1,576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1,572</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1,554</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2,826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2,790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1,221</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1,587</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1,590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1,586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1,576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1,572</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1,554</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2,826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2,790</w:t>
            </w:r>
          </w:p>
        </w:tc>
      </w:tr>
      <w:tr w:rsidR="00613BEB" w:rsidRPr="0029335D" w:rsidTr="00BE163A">
        <w:trPr>
          <w:trHeight w:val="273"/>
        </w:trPr>
        <w:tc>
          <w:tcPr>
            <w:tcW w:w="14560" w:type="dxa"/>
            <w:gridSpan w:val="12"/>
            <w:tcBorders>
              <w:right w:val="single" w:sz="4" w:space="0" w:color="auto"/>
            </w:tcBorders>
            <w:shd w:val="clear" w:color="auto" w:fill="auto"/>
          </w:tcPr>
          <w:p w:rsidR="00613BEB" w:rsidRPr="0029335D" w:rsidRDefault="00613BEB" w:rsidP="00613BEB">
            <w:pPr>
              <w:rPr>
                <w:sz w:val="23"/>
                <w:szCs w:val="23"/>
                <w:highlight w:val="yellow"/>
              </w:rPr>
            </w:pPr>
            <w:r w:rsidRPr="0005149D">
              <w:rPr>
                <w:b/>
                <w:bCs/>
                <w:color w:val="000000"/>
                <w:sz w:val="23"/>
                <w:szCs w:val="23"/>
              </w:rPr>
              <w:t>Котельная 20 МВт, с. Газ-Сале</w:t>
            </w:r>
          </w:p>
        </w:tc>
      </w:tr>
      <w:tr w:rsidR="001E4FAD"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1"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934"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1205"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1205"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single" w:sz="4" w:space="0" w:color="auto"/>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17,200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0,284</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0,284</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0,336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0,336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0,336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0,336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0,336</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0,336</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0,336</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0,336</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16,916</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16,916</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16,864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16,864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16,864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16,864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16,864</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16,864</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16,864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16,864</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0,366</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0,366</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0,433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0,433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0,433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0,433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0,433</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0,433</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0,433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b/>
                <w:bCs/>
                <w:color w:val="000000"/>
                <w:sz w:val="23"/>
                <w:szCs w:val="23"/>
                <w:highlight w:val="yellow"/>
              </w:rPr>
            </w:pPr>
            <w:r w:rsidRPr="001E4FAD">
              <w:rPr>
                <w:sz w:val="23"/>
                <w:szCs w:val="23"/>
              </w:rPr>
              <w:t>0,433</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9,515</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9,515</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9,515</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9,515</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jc w:val="right"/>
              <w:rPr>
                <w:color w:val="000000"/>
                <w:sz w:val="23"/>
                <w:szCs w:val="23"/>
                <w:highlight w:val="yellow"/>
              </w:rPr>
            </w:pPr>
            <w:r w:rsidRPr="0005149D">
              <w:rPr>
                <w:color w:val="000000"/>
                <w:sz w:val="23"/>
                <w:szCs w:val="23"/>
              </w:rPr>
              <w:lastRenderedPageBreak/>
              <w:t>ГВС</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0</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7,035</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7,035</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5,183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5,183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5,183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5,183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5,183</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5,183</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5,183</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5,183</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12,616</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12,616</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12,564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12,564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12,564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12,564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12,564</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12,564</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12,564</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12,564</w:t>
            </w:r>
          </w:p>
        </w:tc>
      </w:tr>
      <w:tr w:rsidR="001E4FAD"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E4FAD" w:rsidRPr="0029335D" w:rsidRDefault="001E4FAD" w:rsidP="001E4FAD">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1E4FAD" w:rsidRPr="0029335D" w:rsidRDefault="001E4FAD" w:rsidP="001E4FAD">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9,515</w:t>
            </w:r>
          </w:p>
        </w:tc>
        <w:tc>
          <w:tcPr>
            <w:tcW w:w="881"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9,515</w:t>
            </w:r>
          </w:p>
        </w:tc>
        <w:tc>
          <w:tcPr>
            <w:tcW w:w="934"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1205"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c>
          <w:tcPr>
            <w:tcW w:w="880" w:type="dxa"/>
            <w:tcBorders>
              <w:top w:val="nil"/>
              <w:left w:val="nil"/>
              <w:bottom w:val="single" w:sz="4" w:space="0" w:color="auto"/>
              <w:right w:val="single" w:sz="4" w:space="0" w:color="auto"/>
            </w:tcBorders>
            <w:shd w:val="clear" w:color="auto" w:fill="auto"/>
            <w:vAlign w:val="center"/>
          </w:tcPr>
          <w:p w:rsidR="001E4FAD" w:rsidRPr="001E4FAD" w:rsidRDefault="001E4FAD" w:rsidP="001E4FAD">
            <w:pPr>
              <w:jc w:val="center"/>
              <w:rPr>
                <w:sz w:val="23"/>
                <w:szCs w:val="23"/>
                <w:highlight w:val="yellow"/>
              </w:rPr>
            </w:pPr>
            <w:r w:rsidRPr="001E4FAD">
              <w:rPr>
                <w:sz w:val="23"/>
                <w:szCs w:val="23"/>
              </w:rPr>
              <w:t>11,249</w:t>
            </w:r>
          </w:p>
        </w:tc>
      </w:tr>
      <w:tr w:rsidR="00613BEB" w:rsidRPr="0029335D" w:rsidTr="004767C5">
        <w:trPr>
          <w:trHeight w:val="273"/>
        </w:trPr>
        <w:tc>
          <w:tcPr>
            <w:tcW w:w="14560" w:type="dxa"/>
            <w:gridSpan w:val="12"/>
            <w:tcBorders>
              <w:right w:val="single" w:sz="4" w:space="0" w:color="auto"/>
            </w:tcBorders>
            <w:shd w:val="clear" w:color="auto" w:fill="auto"/>
          </w:tcPr>
          <w:p w:rsidR="00613BEB" w:rsidRPr="0029335D" w:rsidRDefault="00613BEB" w:rsidP="00613BEB">
            <w:pPr>
              <w:rPr>
                <w:sz w:val="23"/>
                <w:szCs w:val="23"/>
                <w:highlight w:val="yellow"/>
              </w:rPr>
            </w:pPr>
            <w:r w:rsidRPr="0005149D">
              <w:rPr>
                <w:b/>
                <w:bCs/>
                <w:color w:val="000000"/>
                <w:sz w:val="23"/>
                <w:szCs w:val="23"/>
              </w:rPr>
              <w:t>Котельная № 1, с. Находка, ул.</w:t>
            </w:r>
            <w:r>
              <w:rPr>
                <w:b/>
                <w:bCs/>
                <w:color w:val="000000"/>
                <w:sz w:val="23"/>
                <w:szCs w:val="23"/>
              </w:rPr>
              <w:t> </w:t>
            </w:r>
            <w:r w:rsidRPr="0005149D">
              <w:rPr>
                <w:b/>
                <w:bCs/>
                <w:color w:val="000000"/>
                <w:sz w:val="23"/>
                <w:szCs w:val="23"/>
              </w:rPr>
              <w:t>Подгорная, 1а </w:t>
            </w:r>
          </w:p>
        </w:tc>
      </w:tr>
      <w:tr w:rsidR="000468FB"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881"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934"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880"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880"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880"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880"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1205"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1205"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c>
          <w:tcPr>
            <w:tcW w:w="880" w:type="dxa"/>
            <w:tcBorders>
              <w:top w:val="single" w:sz="4" w:space="0" w:color="auto"/>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5,160</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4,980</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0,087</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4,893</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0,115</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0,125</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0,135</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0,146</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0,156</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0,167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0,177</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0,229</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0,271</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b/>
                <w:bCs/>
                <w:color w:val="000000"/>
                <w:sz w:val="23"/>
                <w:szCs w:val="23"/>
                <w:highlight w:val="yellow"/>
              </w:rPr>
            </w:pPr>
            <w:r w:rsidRPr="000468FB">
              <w:rPr>
                <w:sz w:val="23"/>
                <w:szCs w:val="23"/>
              </w:rPr>
              <w:t>0,271</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0,762</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0,831</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0,901</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0,970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1,040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1,109</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1,178</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1,525</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1,803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1,803</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0,762</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0,831</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0,901</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0,970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1,040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1,109</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1,178</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1,525</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1,803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1,803</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4,016</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3,937</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3,857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3,777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3,697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3,617</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3,537</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3,138</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2,819</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2,819</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3,173</w:t>
            </w:r>
          </w:p>
        </w:tc>
      </w:tr>
      <w:tr w:rsidR="000468F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0468FB" w:rsidRPr="0029335D" w:rsidRDefault="000468FB" w:rsidP="000468FB">
            <w:pPr>
              <w:rPr>
                <w:color w:val="000000"/>
                <w:sz w:val="23"/>
                <w:szCs w:val="23"/>
                <w:highlight w:val="yellow"/>
              </w:rPr>
            </w:pPr>
            <w:r w:rsidRPr="0005149D">
              <w:rPr>
                <w:color w:val="000000"/>
                <w:sz w:val="23"/>
                <w:szCs w:val="23"/>
              </w:rPr>
              <w:lastRenderedPageBreak/>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0468FB" w:rsidRPr="0029335D" w:rsidRDefault="000468FB" w:rsidP="000468F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0,762</w:t>
            </w:r>
          </w:p>
        </w:tc>
        <w:tc>
          <w:tcPr>
            <w:tcW w:w="881"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0,831</w:t>
            </w:r>
          </w:p>
        </w:tc>
        <w:tc>
          <w:tcPr>
            <w:tcW w:w="934"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0,901</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0,970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1,040</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1,109</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1,178</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1,525</w:t>
            </w:r>
          </w:p>
        </w:tc>
        <w:tc>
          <w:tcPr>
            <w:tcW w:w="1205"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1,803</w:t>
            </w:r>
          </w:p>
        </w:tc>
        <w:tc>
          <w:tcPr>
            <w:tcW w:w="880" w:type="dxa"/>
            <w:tcBorders>
              <w:top w:val="nil"/>
              <w:left w:val="nil"/>
              <w:bottom w:val="single" w:sz="4" w:space="0" w:color="auto"/>
              <w:right w:val="single" w:sz="4" w:space="0" w:color="auto"/>
            </w:tcBorders>
            <w:shd w:val="clear" w:color="auto" w:fill="auto"/>
            <w:vAlign w:val="center"/>
          </w:tcPr>
          <w:p w:rsidR="000468FB" w:rsidRPr="000468FB" w:rsidRDefault="000468FB" w:rsidP="000468FB">
            <w:pPr>
              <w:jc w:val="center"/>
              <w:rPr>
                <w:sz w:val="23"/>
                <w:szCs w:val="23"/>
                <w:highlight w:val="yellow"/>
              </w:rPr>
            </w:pPr>
            <w:r w:rsidRPr="000468FB">
              <w:rPr>
                <w:sz w:val="23"/>
                <w:szCs w:val="23"/>
              </w:rPr>
              <w:t>1,803</w:t>
            </w:r>
          </w:p>
        </w:tc>
      </w:tr>
      <w:tr w:rsidR="00613BEB" w:rsidRPr="0029335D" w:rsidTr="00A342CC">
        <w:trPr>
          <w:trHeight w:val="273"/>
        </w:trPr>
        <w:tc>
          <w:tcPr>
            <w:tcW w:w="14560" w:type="dxa"/>
            <w:gridSpan w:val="12"/>
            <w:tcBorders>
              <w:right w:val="single" w:sz="4" w:space="0" w:color="auto"/>
            </w:tcBorders>
            <w:shd w:val="clear" w:color="auto" w:fill="auto"/>
          </w:tcPr>
          <w:p w:rsidR="00613BEB" w:rsidRPr="0029335D" w:rsidRDefault="00613BEB" w:rsidP="00613BEB">
            <w:pPr>
              <w:rPr>
                <w:sz w:val="23"/>
                <w:szCs w:val="23"/>
                <w:highlight w:val="yellow"/>
              </w:rPr>
            </w:pPr>
            <w:r w:rsidRPr="0005149D">
              <w:rPr>
                <w:b/>
                <w:bCs/>
                <w:color w:val="000000"/>
                <w:sz w:val="23"/>
                <w:szCs w:val="23"/>
              </w:rPr>
              <w:t>Котельная № 1 «Центральная», с. Гыда, ул. Набережная, 5 </w:t>
            </w:r>
          </w:p>
        </w:tc>
      </w:tr>
      <w:tr w:rsidR="001C354A"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7,040</w:t>
            </w:r>
          </w:p>
        </w:tc>
        <w:tc>
          <w:tcPr>
            <w:tcW w:w="881" w:type="dxa"/>
            <w:tcBorders>
              <w:top w:val="single" w:sz="4" w:space="0" w:color="auto"/>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7,040</w:t>
            </w:r>
          </w:p>
        </w:tc>
        <w:tc>
          <w:tcPr>
            <w:tcW w:w="934" w:type="dxa"/>
            <w:tcBorders>
              <w:top w:val="single" w:sz="4" w:space="0" w:color="auto"/>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single" w:sz="4" w:space="0" w:color="auto"/>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single" w:sz="4" w:space="0" w:color="auto"/>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single" w:sz="4" w:space="0" w:color="auto"/>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single" w:sz="4" w:space="0" w:color="auto"/>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1205" w:type="dxa"/>
            <w:tcBorders>
              <w:top w:val="single" w:sz="4" w:space="0" w:color="auto"/>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1205" w:type="dxa"/>
            <w:tcBorders>
              <w:top w:val="single" w:sz="4" w:space="0" w:color="auto"/>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7,040</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7,040</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0,014</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0,014</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0,014</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0,016</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0,016</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0,016</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0,016</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0,017</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0,017</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rPr>
            </w:pPr>
            <w:r w:rsidRPr="001C354A">
              <w:rPr>
                <w:sz w:val="23"/>
                <w:szCs w:val="23"/>
              </w:rPr>
              <w:t>0</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7,026</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7,026</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6,435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6,433</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6,433</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6,433</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6,433</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6,432</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6,432</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0,220</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0,220</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0,220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0,259</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0,259</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0,259</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0,259</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0,276</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0,280</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b/>
                <w:bCs/>
                <w:color w:val="000000"/>
                <w:sz w:val="23"/>
                <w:szCs w:val="23"/>
                <w:highlight w:val="yellow"/>
              </w:rPr>
            </w:pPr>
            <w:r w:rsidRPr="001C354A">
              <w:rPr>
                <w:sz w:val="23"/>
                <w:szCs w:val="23"/>
              </w:rPr>
              <w:t>0</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2,511</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2,548</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2,511</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2,548</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4,806</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4,806</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4,215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3,818</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3,818</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3,818</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3,818</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3,645</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3,604</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6,449</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5,226</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5,226</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4,635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4,633</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4,633</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4,633</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4,633</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4,632</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4,632</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4,649</w:t>
            </w:r>
          </w:p>
        </w:tc>
      </w:tr>
      <w:tr w:rsidR="001C354A"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1C354A" w:rsidRPr="0029335D" w:rsidRDefault="001C354A" w:rsidP="001C354A">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1C354A" w:rsidRPr="0029335D" w:rsidRDefault="001C354A" w:rsidP="001C354A">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881"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934"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2,000</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880"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2,355</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2,511</w:t>
            </w:r>
          </w:p>
        </w:tc>
        <w:tc>
          <w:tcPr>
            <w:tcW w:w="1205" w:type="dxa"/>
            <w:tcBorders>
              <w:top w:val="nil"/>
              <w:left w:val="nil"/>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2,548</w:t>
            </w:r>
          </w:p>
        </w:tc>
        <w:tc>
          <w:tcPr>
            <w:tcW w:w="880" w:type="dxa"/>
            <w:tcBorders>
              <w:top w:val="nil"/>
              <w:left w:val="single" w:sz="4" w:space="0" w:color="auto"/>
              <w:bottom w:val="single" w:sz="4" w:space="0" w:color="auto"/>
              <w:right w:val="single" w:sz="4" w:space="0" w:color="auto"/>
            </w:tcBorders>
            <w:shd w:val="clear" w:color="auto" w:fill="auto"/>
            <w:vAlign w:val="center"/>
          </w:tcPr>
          <w:p w:rsidR="001C354A" w:rsidRPr="001C354A" w:rsidRDefault="001C354A" w:rsidP="001C354A">
            <w:pPr>
              <w:jc w:val="center"/>
              <w:rPr>
                <w:sz w:val="23"/>
                <w:szCs w:val="23"/>
                <w:highlight w:val="yellow"/>
              </w:rPr>
            </w:pPr>
            <w:r w:rsidRPr="001C354A">
              <w:rPr>
                <w:sz w:val="23"/>
                <w:szCs w:val="23"/>
              </w:rPr>
              <w:t>0</w:t>
            </w:r>
          </w:p>
        </w:tc>
      </w:tr>
      <w:tr w:rsidR="00613BEB" w:rsidRPr="0029335D" w:rsidTr="007F147A">
        <w:trPr>
          <w:trHeight w:val="273"/>
        </w:trPr>
        <w:tc>
          <w:tcPr>
            <w:tcW w:w="14560" w:type="dxa"/>
            <w:gridSpan w:val="12"/>
            <w:tcBorders>
              <w:right w:val="single" w:sz="4" w:space="0" w:color="auto"/>
            </w:tcBorders>
            <w:shd w:val="clear" w:color="auto" w:fill="auto"/>
          </w:tcPr>
          <w:p w:rsidR="00613BEB" w:rsidRPr="0029335D" w:rsidRDefault="00613BEB" w:rsidP="00613BEB">
            <w:pPr>
              <w:rPr>
                <w:sz w:val="23"/>
                <w:szCs w:val="23"/>
                <w:highlight w:val="yellow"/>
              </w:rPr>
            </w:pPr>
            <w:r w:rsidRPr="0005149D">
              <w:rPr>
                <w:b/>
                <w:bCs/>
                <w:color w:val="000000"/>
                <w:sz w:val="23"/>
                <w:szCs w:val="23"/>
              </w:rPr>
              <w:t>Котельная № 2 «БВК», с. Гыда, мкр.</w:t>
            </w:r>
            <w:r>
              <w:rPr>
                <w:b/>
                <w:bCs/>
                <w:color w:val="000000"/>
                <w:sz w:val="23"/>
                <w:szCs w:val="23"/>
              </w:rPr>
              <w:t> </w:t>
            </w:r>
            <w:r w:rsidRPr="0005149D">
              <w:rPr>
                <w:b/>
                <w:bCs/>
                <w:color w:val="000000"/>
                <w:sz w:val="23"/>
                <w:szCs w:val="23"/>
              </w:rPr>
              <w:t>Школьный, 5 </w:t>
            </w:r>
          </w:p>
        </w:tc>
      </w:tr>
      <w:tr w:rsidR="008A3C31"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881"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934"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880"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880"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880"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c>
          <w:tcPr>
            <w:tcW w:w="880"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c>
          <w:tcPr>
            <w:tcW w:w="1205"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c>
          <w:tcPr>
            <w:tcW w:w="1205"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c>
          <w:tcPr>
            <w:tcW w:w="880" w:type="dxa"/>
            <w:tcBorders>
              <w:top w:val="single" w:sz="4" w:space="0" w:color="auto"/>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lastRenderedPageBreak/>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8,360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0,032</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0,032</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0,032</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0,036</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0,036</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0,036</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0,036</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0,038</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0,038</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0,000</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8,328</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8,328</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8,328</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8,324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8,324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8,563</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8,563</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8,561</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0,231</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0,231</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0,231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0,264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0,264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0,264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0,264</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0,278</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0,281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b/>
                <w:bCs/>
                <w:color w:val="000000"/>
                <w:sz w:val="23"/>
                <w:szCs w:val="23"/>
                <w:highlight w:val="yellow"/>
              </w:rPr>
            </w:pPr>
            <w:r w:rsidRPr="008A3C31">
              <w:rPr>
                <w:sz w:val="23"/>
                <w:szCs w:val="23"/>
              </w:rPr>
              <w:t>0</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t>Расчетная нагрузка на хозяйственные нужды</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3,017</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3,054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3,017</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3,054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5,591</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5,591</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5,591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5,199</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5,199</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5,438</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5,438</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5,266</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5,225</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8,599</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5,748</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5,748</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5,748</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5,744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5,744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5,983</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5,983</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5,981</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5,981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6,019</w:t>
            </w:r>
          </w:p>
        </w:tc>
      </w:tr>
      <w:tr w:rsidR="008A3C31"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8A3C31" w:rsidRPr="0029335D" w:rsidRDefault="008A3C31" w:rsidP="008A3C31">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8A3C31" w:rsidRPr="0029335D" w:rsidRDefault="008A3C31" w:rsidP="008A3C31">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881"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934"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2,506</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2,861</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3,017</w:t>
            </w:r>
          </w:p>
        </w:tc>
        <w:tc>
          <w:tcPr>
            <w:tcW w:w="1205"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3,054</w:t>
            </w:r>
          </w:p>
        </w:tc>
        <w:tc>
          <w:tcPr>
            <w:tcW w:w="880" w:type="dxa"/>
            <w:tcBorders>
              <w:top w:val="nil"/>
              <w:left w:val="nil"/>
              <w:bottom w:val="single" w:sz="4" w:space="0" w:color="auto"/>
              <w:right w:val="single" w:sz="4" w:space="0" w:color="auto"/>
            </w:tcBorders>
            <w:shd w:val="clear" w:color="auto" w:fill="auto"/>
            <w:vAlign w:val="center"/>
          </w:tcPr>
          <w:p w:rsidR="008A3C31" w:rsidRPr="008A3C31" w:rsidRDefault="008A3C31" w:rsidP="008A3C31">
            <w:pPr>
              <w:jc w:val="center"/>
              <w:rPr>
                <w:sz w:val="23"/>
                <w:szCs w:val="23"/>
                <w:highlight w:val="yellow"/>
              </w:rPr>
            </w:pPr>
            <w:r w:rsidRPr="008A3C31">
              <w:rPr>
                <w:sz w:val="23"/>
                <w:szCs w:val="23"/>
              </w:rPr>
              <w:t>0</w:t>
            </w:r>
          </w:p>
        </w:tc>
      </w:tr>
      <w:tr w:rsidR="00613BEB" w:rsidRPr="0029335D" w:rsidTr="00454D5A">
        <w:trPr>
          <w:trHeight w:val="273"/>
        </w:trPr>
        <w:tc>
          <w:tcPr>
            <w:tcW w:w="14560" w:type="dxa"/>
            <w:gridSpan w:val="12"/>
            <w:tcBorders>
              <w:right w:val="single" w:sz="4" w:space="0" w:color="auto"/>
            </w:tcBorders>
            <w:shd w:val="clear" w:color="auto" w:fill="auto"/>
          </w:tcPr>
          <w:p w:rsidR="00613BEB" w:rsidRPr="0029335D" w:rsidRDefault="00613BEB" w:rsidP="00613BEB">
            <w:pPr>
              <w:rPr>
                <w:sz w:val="23"/>
                <w:szCs w:val="23"/>
                <w:highlight w:val="yellow"/>
              </w:rPr>
            </w:pPr>
            <w:r w:rsidRPr="0005149D">
              <w:rPr>
                <w:b/>
                <w:bCs/>
                <w:color w:val="000000"/>
                <w:sz w:val="23"/>
                <w:szCs w:val="23"/>
              </w:rPr>
              <w:t>Котельная 15 МВт, с. Гыда </w:t>
            </w:r>
          </w:p>
        </w:tc>
      </w:tr>
      <w:tr w:rsidR="00C6361B" w:rsidRPr="0029335D" w:rsidTr="00C6361B">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t>Установленная тепловая мощность</w:t>
            </w:r>
          </w:p>
        </w:tc>
        <w:tc>
          <w:tcPr>
            <w:tcW w:w="831" w:type="dxa"/>
            <w:tcBorders>
              <w:top w:val="single" w:sz="4" w:space="0" w:color="auto"/>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881"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934"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880"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880"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880"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880"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1205"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1205"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c>
          <w:tcPr>
            <w:tcW w:w="880" w:type="dxa"/>
            <w:tcBorders>
              <w:top w:val="single" w:sz="4" w:space="0" w:color="auto"/>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12,898</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t>Располагаемая тепловая мощность</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12,898</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t>Затраты тепла на собственные нужды станции в горячей воде</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0,071</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t>Тепловая мощность котельной нетто</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12,827</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b/>
                <w:bCs/>
                <w:color w:val="000000"/>
                <w:sz w:val="23"/>
                <w:szCs w:val="23"/>
                <w:highlight w:val="yellow"/>
              </w:rPr>
            </w:pPr>
            <w:r w:rsidRPr="0005149D">
              <w:rPr>
                <w:color w:val="000000"/>
                <w:sz w:val="23"/>
                <w:szCs w:val="23"/>
              </w:rPr>
              <w:t>Потери в тепловых сетях в горячей воде</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b/>
                <w:bCs/>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b/>
                <w:bCs/>
                <w:color w:val="000000"/>
                <w:sz w:val="23"/>
                <w:szCs w:val="23"/>
                <w:highlight w:val="yellow"/>
              </w:rPr>
            </w:pPr>
            <w:r w:rsidRPr="00C6361B">
              <w:rPr>
                <w:sz w:val="23"/>
                <w:szCs w:val="23"/>
              </w:rPr>
              <w:t>0,516</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t xml:space="preserve">Расчетная нагрузка на хозяйственные </w:t>
            </w:r>
            <w:r w:rsidRPr="0005149D">
              <w:rPr>
                <w:color w:val="000000"/>
                <w:sz w:val="23"/>
                <w:szCs w:val="23"/>
              </w:rPr>
              <w:lastRenderedPageBreak/>
              <w:t>нужды</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lastRenderedPageBreak/>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lastRenderedPageBreak/>
              <w:t>Присоединенная договорная тепловая нагрузка в горячей воде</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5,602</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jc w:val="right"/>
              <w:rPr>
                <w:color w:val="000000"/>
                <w:sz w:val="23"/>
                <w:szCs w:val="23"/>
                <w:highlight w:val="yellow"/>
              </w:rPr>
            </w:pPr>
            <w:r w:rsidRPr="0005149D">
              <w:rPr>
                <w:color w:val="000000"/>
                <w:sz w:val="23"/>
                <w:szCs w:val="23"/>
              </w:rPr>
              <w:t>отопление и вентиляция</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5,602</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jc w:val="right"/>
              <w:rPr>
                <w:color w:val="000000"/>
                <w:sz w:val="23"/>
                <w:szCs w:val="23"/>
                <w:highlight w:val="yellow"/>
              </w:rPr>
            </w:pPr>
            <w:r w:rsidRPr="0005149D">
              <w:rPr>
                <w:color w:val="000000"/>
                <w:sz w:val="23"/>
                <w:szCs w:val="23"/>
              </w:rPr>
              <w:t>ГВС</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0</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t xml:space="preserve">Резерв/дефицит тепловой мощности </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6,709</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t>Располагаемая тепловая мощность нетто (с учетом затрат на собственные нужды станции) при аварийном выводе самого мощного котла</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9,603</w:t>
            </w:r>
          </w:p>
        </w:tc>
      </w:tr>
      <w:tr w:rsidR="00C6361B" w:rsidRPr="0029335D" w:rsidTr="00C6361B">
        <w:tc>
          <w:tcPr>
            <w:tcW w:w="4224" w:type="dxa"/>
            <w:tcBorders>
              <w:top w:val="nil"/>
              <w:left w:val="single" w:sz="4" w:space="0" w:color="auto"/>
              <w:bottom w:val="single" w:sz="4" w:space="0" w:color="auto"/>
              <w:right w:val="single" w:sz="4" w:space="0" w:color="auto"/>
            </w:tcBorders>
            <w:shd w:val="clear" w:color="auto" w:fill="auto"/>
            <w:vAlign w:val="center"/>
          </w:tcPr>
          <w:p w:rsidR="00C6361B" w:rsidRPr="0029335D" w:rsidRDefault="00C6361B" w:rsidP="00C6361B">
            <w:pPr>
              <w:rPr>
                <w:color w:val="000000"/>
                <w:sz w:val="23"/>
                <w:szCs w:val="23"/>
                <w:highlight w:val="yellow"/>
              </w:rPr>
            </w:pPr>
            <w:r w:rsidRPr="0005149D">
              <w:rPr>
                <w:color w:val="000000"/>
                <w:sz w:val="23"/>
                <w:szCs w:val="23"/>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31" w:type="dxa"/>
            <w:tcBorders>
              <w:top w:val="nil"/>
              <w:left w:val="nil"/>
              <w:bottom w:val="single" w:sz="4" w:space="0" w:color="auto"/>
              <w:right w:val="single" w:sz="4" w:space="0" w:color="auto"/>
            </w:tcBorders>
            <w:shd w:val="clear" w:color="auto" w:fill="auto"/>
            <w:vAlign w:val="center"/>
          </w:tcPr>
          <w:p w:rsidR="00C6361B" w:rsidRPr="0029335D" w:rsidRDefault="00C6361B" w:rsidP="00C6361B">
            <w:pPr>
              <w:jc w:val="center"/>
              <w:rPr>
                <w:color w:val="000000"/>
                <w:sz w:val="23"/>
                <w:szCs w:val="23"/>
                <w:highlight w:val="yellow"/>
              </w:rPr>
            </w:pPr>
            <w:r w:rsidRPr="0005149D">
              <w:rPr>
                <w:color w:val="000000"/>
                <w:sz w:val="23"/>
                <w:szCs w:val="23"/>
              </w:rPr>
              <w:t>Гкал/ч</w:t>
            </w:r>
          </w:p>
        </w:tc>
        <w:tc>
          <w:tcPr>
            <w:tcW w:w="880" w:type="dxa"/>
            <w:tcBorders>
              <w:top w:val="nil"/>
              <w:left w:val="single" w:sz="4" w:space="0" w:color="auto"/>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1"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934"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1205"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9130A4">
              <w:rPr>
                <w:sz w:val="23"/>
                <w:szCs w:val="23"/>
              </w:rPr>
              <w:t>0</w:t>
            </w:r>
          </w:p>
        </w:tc>
        <w:tc>
          <w:tcPr>
            <w:tcW w:w="880" w:type="dxa"/>
            <w:tcBorders>
              <w:top w:val="nil"/>
              <w:left w:val="nil"/>
              <w:bottom w:val="single" w:sz="4" w:space="0" w:color="auto"/>
              <w:right w:val="single" w:sz="4" w:space="0" w:color="auto"/>
            </w:tcBorders>
            <w:shd w:val="clear" w:color="auto" w:fill="auto"/>
            <w:vAlign w:val="center"/>
          </w:tcPr>
          <w:p w:rsidR="00C6361B" w:rsidRPr="00C6361B" w:rsidRDefault="00C6361B" w:rsidP="00C6361B">
            <w:pPr>
              <w:jc w:val="center"/>
              <w:rPr>
                <w:sz w:val="23"/>
                <w:szCs w:val="23"/>
                <w:highlight w:val="yellow"/>
              </w:rPr>
            </w:pPr>
            <w:r w:rsidRPr="00C6361B">
              <w:rPr>
                <w:sz w:val="23"/>
                <w:szCs w:val="23"/>
              </w:rPr>
              <w:t>5,602</w:t>
            </w:r>
          </w:p>
        </w:tc>
      </w:tr>
      <w:bookmarkEnd w:id="96"/>
    </w:tbl>
    <w:p w:rsidR="00576083" w:rsidRPr="0029335D" w:rsidRDefault="00576083" w:rsidP="0079560E">
      <w:pPr>
        <w:jc w:val="both"/>
        <w:rPr>
          <w:sz w:val="24"/>
          <w:szCs w:val="24"/>
          <w:highlight w:val="yellow"/>
        </w:rPr>
      </w:pPr>
    </w:p>
    <w:p w:rsidR="00C20F24" w:rsidRPr="0029335D" w:rsidRDefault="00C20F24" w:rsidP="00612DDA">
      <w:pPr>
        <w:keepNext/>
        <w:keepLines/>
        <w:tabs>
          <w:tab w:val="left" w:pos="993"/>
        </w:tabs>
        <w:ind w:firstLine="709"/>
        <w:jc w:val="both"/>
        <w:rPr>
          <w:color w:val="FF0000"/>
          <w:sz w:val="24"/>
          <w:szCs w:val="24"/>
          <w:highlight w:val="yellow"/>
        </w:rPr>
      </w:pPr>
    </w:p>
    <w:p w:rsidR="00612DDA" w:rsidRPr="0029335D" w:rsidRDefault="00612DDA" w:rsidP="00612DDA">
      <w:pPr>
        <w:ind w:firstLine="709"/>
        <w:jc w:val="both"/>
        <w:rPr>
          <w:color w:val="FF0000"/>
          <w:sz w:val="24"/>
          <w:szCs w:val="24"/>
          <w:highlight w:val="yellow"/>
        </w:rPr>
        <w:sectPr w:rsidR="00612DDA" w:rsidRPr="0029335D" w:rsidSect="00FE7B92">
          <w:pgSz w:w="16838" w:h="11906" w:orient="landscape"/>
          <w:pgMar w:top="1701" w:right="1134" w:bottom="851" w:left="1134" w:header="709" w:footer="709" w:gutter="0"/>
          <w:cols w:space="708"/>
          <w:titlePg/>
          <w:docGrid w:linePitch="360"/>
        </w:sectPr>
      </w:pPr>
    </w:p>
    <w:p w:rsidR="00DC44BC" w:rsidRPr="000F6EA3" w:rsidRDefault="00DC44BC" w:rsidP="00382F58">
      <w:pPr>
        <w:pStyle w:val="25"/>
        <w:numPr>
          <w:ilvl w:val="1"/>
          <w:numId w:val="76"/>
        </w:numPr>
        <w:spacing w:before="0" w:after="0"/>
        <w:rPr>
          <w:sz w:val="24"/>
          <w:szCs w:val="24"/>
        </w:rPr>
      </w:pPr>
      <w:bookmarkStart w:id="97" w:name="_Toc23954377"/>
      <w:bookmarkStart w:id="98" w:name="_Toc360038894"/>
      <w:r w:rsidRPr="000F6EA3">
        <w:rPr>
          <w:sz w:val="24"/>
          <w:szCs w:val="24"/>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942C5D" w:rsidRPr="000F6EA3" w:rsidRDefault="00942C5D" w:rsidP="00DC44BC">
      <w:pPr>
        <w:ind w:firstLine="709"/>
        <w:jc w:val="both"/>
        <w:rPr>
          <w:sz w:val="24"/>
          <w:szCs w:val="24"/>
        </w:rPr>
      </w:pPr>
    </w:p>
    <w:p w:rsidR="00942C5D" w:rsidRPr="006112DC" w:rsidRDefault="00942C5D" w:rsidP="00DC44BC">
      <w:pPr>
        <w:ind w:firstLine="709"/>
        <w:jc w:val="both"/>
        <w:rPr>
          <w:sz w:val="24"/>
          <w:szCs w:val="24"/>
        </w:rPr>
      </w:pPr>
      <w:r w:rsidRPr="000F6EA3">
        <w:rPr>
          <w:sz w:val="24"/>
          <w:szCs w:val="24"/>
        </w:rPr>
        <w:t xml:space="preserve">Оценка ожидаемых резервов и дефицитов мощности источников теплоснабжения </w:t>
      </w:r>
      <w:r w:rsidR="000F6EA3" w:rsidRPr="006112DC">
        <w:rPr>
          <w:sz w:val="24"/>
          <w:szCs w:val="24"/>
        </w:rPr>
        <w:t>муниципального округа Тазовский район</w:t>
      </w:r>
      <w:r w:rsidRPr="006112DC">
        <w:rPr>
          <w:sz w:val="24"/>
          <w:szCs w:val="24"/>
        </w:rPr>
        <w:t xml:space="preserve"> на перспективу представлена в табл. </w:t>
      </w:r>
      <w:r w:rsidR="006112DC" w:rsidRPr="006112DC">
        <w:rPr>
          <w:sz w:val="24"/>
          <w:szCs w:val="24"/>
        </w:rPr>
        <w:t>32</w:t>
      </w:r>
      <w:r w:rsidRPr="006112DC">
        <w:rPr>
          <w:sz w:val="24"/>
          <w:szCs w:val="24"/>
        </w:rPr>
        <w:t>.</w:t>
      </w:r>
    </w:p>
    <w:p w:rsidR="00DC44BC" w:rsidRPr="006112DC" w:rsidRDefault="00DC44BC" w:rsidP="00DC44BC">
      <w:pPr>
        <w:ind w:firstLine="709"/>
        <w:jc w:val="both"/>
        <w:rPr>
          <w:sz w:val="24"/>
          <w:szCs w:val="24"/>
        </w:rPr>
      </w:pPr>
      <w:r w:rsidRPr="006112DC">
        <w:rPr>
          <w:sz w:val="24"/>
          <w:szCs w:val="24"/>
        </w:rPr>
        <w:t xml:space="preserve">В процессе формирования балансов тепловой мощности и тепловой нагрузки в зонах действия источников тепловой энергии установлено, что мощность является </w:t>
      </w:r>
      <w:r w:rsidR="000F6EA3" w:rsidRPr="006112DC">
        <w:rPr>
          <w:sz w:val="24"/>
          <w:szCs w:val="24"/>
        </w:rPr>
        <w:t>достаточной</w:t>
      </w:r>
      <w:r w:rsidRPr="006112DC">
        <w:rPr>
          <w:sz w:val="24"/>
          <w:szCs w:val="24"/>
        </w:rPr>
        <w:t>. Дефициты тепловой мощности на котельных отсутствуют.</w:t>
      </w:r>
    </w:p>
    <w:p w:rsidR="00B5113F" w:rsidRPr="005B4BD2" w:rsidRDefault="00DC44BC" w:rsidP="00B5113F">
      <w:pPr>
        <w:pStyle w:val="1a"/>
        <w:spacing w:before="0" w:after="0"/>
        <w:ind w:firstLine="709"/>
        <w:rPr>
          <w:color w:val="000000"/>
          <w:sz w:val="24"/>
          <w:szCs w:val="24"/>
        </w:rPr>
      </w:pPr>
      <w:r w:rsidRPr="0029335D">
        <w:rPr>
          <w:b w:val="0"/>
          <w:kern w:val="0"/>
          <w:sz w:val="24"/>
          <w:szCs w:val="24"/>
          <w:highlight w:val="yellow"/>
        </w:rPr>
        <w:br w:type="page"/>
      </w:r>
      <w:bookmarkStart w:id="99" w:name="_Toc74810426"/>
      <w:r w:rsidR="00B617C4" w:rsidRPr="005B4BD2">
        <w:rPr>
          <w:color w:val="000000"/>
          <w:sz w:val="24"/>
          <w:szCs w:val="24"/>
        </w:rPr>
        <w:lastRenderedPageBreak/>
        <w:t>Книга</w:t>
      </w:r>
      <w:r w:rsidR="00B5113F" w:rsidRPr="005B4BD2">
        <w:rPr>
          <w:color w:val="000000"/>
          <w:sz w:val="24"/>
          <w:szCs w:val="24"/>
        </w:rPr>
        <w:t xml:space="preserve"> 5 Мастер-план развития систем теплоснабжения </w:t>
      </w:r>
      <w:bookmarkEnd w:id="97"/>
      <w:r w:rsidR="00DD7B7C" w:rsidRPr="005B4BD2">
        <w:rPr>
          <w:color w:val="000000"/>
          <w:sz w:val="24"/>
          <w:szCs w:val="24"/>
        </w:rPr>
        <w:t>поселения</w:t>
      </w:r>
      <w:bookmarkEnd w:id="99"/>
    </w:p>
    <w:p w:rsidR="007F08D3" w:rsidRPr="005B4BD2" w:rsidRDefault="007F08D3" w:rsidP="007F08D3">
      <w:pPr>
        <w:rPr>
          <w:color w:val="FF0000"/>
          <w:sz w:val="24"/>
          <w:szCs w:val="24"/>
        </w:rPr>
      </w:pPr>
    </w:p>
    <w:p w:rsidR="007F08D3" w:rsidRPr="005B4BD2" w:rsidRDefault="007F08D3" w:rsidP="00382F58">
      <w:pPr>
        <w:pStyle w:val="25"/>
        <w:numPr>
          <w:ilvl w:val="1"/>
          <w:numId w:val="45"/>
        </w:numPr>
        <w:spacing w:before="0" w:after="0"/>
        <w:rPr>
          <w:sz w:val="24"/>
          <w:szCs w:val="24"/>
        </w:rPr>
      </w:pPr>
      <w:r w:rsidRPr="005B4BD2">
        <w:rPr>
          <w:sz w:val="24"/>
          <w:szCs w:val="24"/>
        </w:rPr>
        <w:t xml:space="preserve">Описание вариантов (не менее двух) перспективного развития систем теплоснабжения </w:t>
      </w:r>
      <w:r w:rsidR="00DD7B7C" w:rsidRPr="005B4BD2">
        <w:rPr>
          <w:sz w:val="24"/>
          <w:szCs w:val="24"/>
        </w:rPr>
        <w:t>поселения</w:t>
      </w:r>
      <w:r w:rsidRPr="005B4BD2">
        <w:rPr>
          <w:sz w:val="24"/>
          <w:szCs w:val="24"/>
        </w:rPr>
        <w:t xml:space="preserve"> (в случае их изменения относительно ранее принятого варианта развития систем теплоснабжения в утвержденной схеме теплоснабжения) с учетом предложений заинтересованных сторон</w:t>
      </w:r>
    </w:p>
    <w:p w:rsidR="007F08D3" w:rsidRPr="0029335D" w:rsidRDefault="007F08D3" w:rsidP="007F08D3">
      <w:pPr>
        <w:pStyle w:val="ConsPlusNormal"/>
        <w:ind w:firstLine="540"/>
        <w:jc w:val="both"/>
        <w:rPr>
          <w:color w:val="FF0000"/>
          <w:sz w:val="24"/>
          <w:szCs w:val="24"/>
          <w:highlight w:val="yellow"/>
        </w:rPr>
      </w:pPr>
    </w:p>
    <w:p w:rsidR="00E8276F" w:rsidRPr="006C6AF0" w:rsidRDefault="00E8276F" w:rsidP="00E8276F">
      <w:pPr>
        <w:ind w:firstLine="709"/>
        <w:jc w:val="both"/>
        <w:rPr>
          <w:color w:val="000000"/>
          <w:sz w:val="24"/>
          <w:szCs w:val="24"/>
        </w:rPr>
      </w:pPr>
      <w:bookmarkStart w:id="100" w:name="_Hlk32830341"/>
      <w:r w:rsidRPr="006C6AF0">
        <w:rPr>
          <w:color w:val="000000"/>
          <w:sz w:val="24"/>
          <w:szCs w:val="24"/>
        </w:rPr>
        <w:t>Формирование мастер-плана Схемы теплоснабжения осуществляется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Схемы теплоснабжения.</w:t>
      </w:r>
    </w:p>
    <w:p w:rsidR="00E8276F" w:rsidRPr="006C6AF0" w:rsidRDefault="00E8276F" w:rsidP="00E8276F">
      <w:pPr>
        <w:ind w:firstLine="709"/>
        <w:jc w:val="both"/>
        <w:rPr>
          <w:color w:val="000000"/>
          <w:sz w:val="24"/>
          <w:szCs w:val="24"/>
        </w:rPr>
      </w:pPr>
      <w:r w:rsidRPr="006C6AF0">
        <w:rPr>
          <w:color w:val="000000"/>
          <w:sz w:val="24"/>
          <w:szCs w:val="24"/>
        </w:rP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являются:</w:t>
      </w:r>
    </w:p>
    <w:p w:rsidR="00E8276F" w:rsidRPr="006C6AF0" w:rsidRDefault="00E8276F" w:rsidP="00382F58">
      <w:pPr>
        <w:pStyle w:val="affb"/>
        <w:numPr>
          <w:ilvl w:val="0"/>
          <w:numId w:val="84"/>
        </w:numPr>
        <w:tabs>
          <w:tab w:val="left" w:pos="993"/>
        </w:tabs>
        <w:ind w:left="0" w:right="113" w:firstLine="709"/>
        <w:jc w:val="both"/>
        <w:rPr>
          <w:color w:val="000000"/>
          <w:sz w:val="24"/>
          <w:szCs w:val="24"/>
        </w:rPr>
      </w:pPr>
      <w:r w:rsidRPr="006C6AF0">
        <w:rPr>
          <w:color w:val="000000"/>
          <w:sz w:val="24"/>
          <w:szCs w:val="24"/>
        </w:rPr>
        <w:t>обеспечение безопасности и надежности теплоснабжения потребителей;</w:t>
      </w:r>
    </w:p>
    <w:p w:rsidR="00E8276F" w:rsidRPr="006C6AF0" w:rsidRDefault="00E8276F" w:rsidP="00382F58">
      <w:pPr>
        <w:pStyle w:val="affb"/>
        <w:numPr>
          <w:ilvl w:val="0"/>
          <w:numId w:val="84"/>
        </w:numPr>
        <w:tabs>
          <w:tab w:val="left" w:pos="993"/>
        </w:tabs>
        <w:ind w:left="0" w:right="113" w:firstLine="709"/>
        <w:jc w:val="both"/>
        <w:rPr>
          <w:color w:val="000000"/>
          <w:sz w:val="24"/>
          <w:szCs w:val="24"/>
        </w:rPr>
      </w:pPr>
      <w:r w:rsidRPr="006C6AF0">
        <w:rPr>
          <w:color w:val="000000"/>
          <w:sz w:val="24"/>
          <w:szCs w:val="24"/>
        </w:rPr>
        <w:t>обеспечение энергетической эффективности теплоснабжения и потребления тепловой энергии;</w:t>
      </w:r>
    </w:p>
    <w:p w:rsidR="00E8276F" w:rsidRPr="006C6AF0" w:rsidRDefault="00E8276F" w:rsidP="00382F58">
      <w:pPr>
        <w:pStyle w:val="affb"/>
        <w:numPr>
          <w:ilvl w:val="0"/>
          <w:numId w:val="84"/>
        </w:numPr>
        <w:tabs>
          <w:tab w:val="left" w:pos="993"/>
        </w:tabs>
        <w:ind w:left="0" w:right="113" w:firstLine="709"/>
        <w:jc w:val="both"/>
        <w:rPr>
          <w:color w:val="000000"/>
          <w:sz w:val="24"/>
          <w:szCs w:val="24"/>
        </w:rPr>
      </w:pPr>
      <w:r w:rsidRPr="006C6AF0">
        <w:rPr>
          <w:color w:val="000000"/>
          <w:sz w:val="24"/>
          <w:szCs w:val="24"/>
        </w:rPr>
        <w:t>приоритетность использования комбинированной выработки электрической и тепловой энергии для организации теплоснабжения;</w:t>
      </w:r>
    </w:p>
    <w:p w:rsidR="00E8276F" w:rsidRPr="006C6AF0" w:rsidRDefault="00E8276F" w:rsidP="00382F58">
      <w:pPr>
        <w:pStyle w:val="affb"/>
        <w:numPr>
          <w:ilvl w:val="0"/>
          <w:numId w:val="84"/>
        </w:numPr>
        <w:tabs>
          <w:tab w:val="left" w:pos="993"/>
        </w:tabs>
        <w:ind w:left="0" w:right="113" w:firstLine="709"/>
        <w:jc w:val="both"/>
        <w:rPr>
          <w:color w:val="000000"/>
          <w:sz w:val="24"/>
          <w:szCs w:val="24"/>
        </w:rPr>
      </w:pPr>
      <w:r w:rsidRPr="006C6AF0">
        <w:rPr>
          <w:color w:val="000000"/>
          <w:sz w:val="24"/>
          <w:szCs w:val="24"/>
        </w:rPr>
        <w:t>соблюдение баланса экономических интересов теплоснабжающих организаций и интересов потребителей;</w:t>
      </w:r>
    </w:p>
    <w:p w:rsidR="00E8276F" w:rsidRPr="006C6AF0" w:rsidRDefault="00E8276F" w:rsidP="00382F58">
      <w:pPr>
        <w:pStyle w:val="affb"/>
        <w:numPr>
          <w:ilvl w:val="0"/>
          <w:numId w:val="84"/>
        </w:numPr>
        <w:tabs>
          <w:tab w:val="left" w:pos="993"/>
        </w:tabs>
        <w:ind w:left="0" w:right="113" w:firstLine="709"/>
        <w:jc w:val="both"/>
        <w:rPr>
          <w:color w:val="000000"/>
          <w:sz w:val="24"/>
          <w:szCs w:val="24"/>
        </w:rPr>
      </w:pPr>
      <w:r w:rsidRPr="006C6AF0">
        <w:rPr>
          <w:color w:val="000000"/>
          <w:sz w:val="24"/>
          <w:szCs w:val="24"/>
        </w:rPr>
        <w:t>минимизация затрат на теплоснабжение на расчетную единицу тепловой энергии для потребителей в долгосрочной перспективе;</w:t>
      </w:r>
    </w:p>
    <w:p w:rsidR="00E8276F" w:rsidRPr="006C6AF0" w:rsidRDefault="00E8276F" w:rsidP="00382F58">
      <w:pPr>
        <w:pStyle w:val="affb"/>
        <w:numPr>
          <w:ilvl w:val="0"/>
          <w:numId w:val="84"/>
        </w:numPr>
        <w:tabs>
          <w:tab w:val="left" w:pos="993"/>
        </w:tabs>
        <w:ind w:left="0" w:right="113" w:firstLine="709"/>
        <w:jc w:val="both"/>
        <w:rPr>
          <w:color w:val="000000"/>
          <w:sz w:val="24"/>
          <w:szCs w:val="24"/>
        </w:rPr>
      </w:pPr>
      <w:r w:rsidRPr="006C6AF0">
        <w:rPr>
          <w:color w:val="000000"/>
          <w:sz w:val="24"/>
          <w:szCs w:val="24"/>
        </w:rPr>
        <w:t>обеспечение недискриминационных и стабильных условий осуществления предпринимательской деятельности в сфере теплоснабжения;</w:t>
      </w:r>
    </w:p>
    <w:p w:rsidR="00E8276F" w:rsidRPr="006C6AF0" w:rsidRDefault="00E8276F" w:rsidP="00382F58">
      <w:pPr>
        <w:pStyle w:val="affb"/>
        <w:numPr>
          <w:ilvl w:val="0"/>
          <w:numId w:val="84"/>
        </w:numPr>
        <w:tabs>
          <w:tab w:val="left" w:pos="993"/>
        </w:tabs>
        <w:ind w:left="0" w:right="113" w:firstLine="709"/>
        <w:jc w:val="both"/>
        <w:rPr>
          <w:color w:val="000000"/>
          <w:sz w:val="24"/>
          <w:szCs w:val="24"/>
        </w:rPr>
      </w:pPr>
      <w:r w:rsidRPr="006C6AF0">
        <w:rPr>
          <w:color w:val="000000"/>
          <w:sz w:val="24"/>
          <w:szCs w:val="24"/>
        </w:rPr>
        <w:t xml:space="preserve">согласованность с планами и программами развития </w:t>
      </w:r>
      <w:r w:rsidR="006C6AF0" w:rsidRPr="006C6AF0">
        <w:rPr>
          <w:color w:val="000000"/>
          <w:sz w:val="24"/>
          <w:szCs w:val="24"/>
        </w:rPr>
        <w:t>района</w:t>
      </w:r>
      <w:r w:rsidRPr="006C6AF0">
        <w:rPr>
          <w:color w:val="000000"/>
          <w:sz w:val="24"/>
          <w:szCs w:val="24"/>
        </w:rPr>
        <w:t>.</w:t>
      </w:r>
    </w:p>
    <w:p w:rsidR="00E8276F" w:rsidRPr="006C6AF0" w:rsidRDefault="00E8276F" w:rsidP="00E8276F">
      <w:pPr>
        <w:ind w:firstLine="709"/>
        <w:jc w:val="both"/>
        <w:rPr>
          <w:color w:val="000000"/>
          <w:sz w:val="24"/>
          <w:szCs w:val="24"/>
        </w:rPr>
      </w:pPr>
      <w:r w:rsidRPr="006C6AF0">
        <w:rPr>
          <w:color w:val="000000"/>
          <w:sz w:val="24"/>
          <w:szCs w:val="24"/>
        </w:rPr>
        <w:t>Разработанные варианты развития системы теплоснабжения являются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rsidR="00E8276F" w:rsidRPr="006C6AF0" w:rsidRDefault="00E8276F" w:rsidP="00E8276F">
      <w:pPr>
        <w:ind w:firstLine="709"/>
        <w:jc w:val="both"/>
        <w:rPr>
          <w:color w:val="000000"/>
          <w:sz w:val="24"/>
          <w:szCs w:val="24"/>
        </w:rPr>
      </w:pPr>
      <w:r w:rsidRPr="006C6AF0">
        <w:rPr>
          <w:color w:val="000000"/>
          <w:sz w:val="24"/>
          <w:szCs w:val="24"/>
        </w:rPr>
        <w:t xml:space="preserve">В рамках мастер-плана рассмотрено </w:t>
      </w:r>
      <w:r w:rsidR="00E80E64">
        <w:rPr>
          <w:color w:val="000000"/>
          <w:sz w:val="24"/>
          <w:szCs w:val="24"/>
        </w:rPr>
        <w:t>два</w:t>
      </w:r>
      <w:r w:rsidRPr="006C6AF0">
        <w:rPr>
          <w:color w:val="000000"/>
          <w:sz w:val="24"/>
          <w:szCs w:val="24"/>
        </w:rPr>
        <w:t xml:space="preserve"> варианта развития системы теплоснабжения </w:t>
      </w:r>
      <w:r w:rsidR="006C6AF0" w:rsidRPr="006C6AF0">
        <w:rPr>
          <w:color w:val="000000"/>
          <w:sz w:val="24"/>
          <w:szCs w:val="24"/>
        </w:rPr>
        <w:t>муниципального округа Тазовский район</w:t>
      </w:r>
      <w:r w:rsidRPr="006C6AF0">
        <w:rPr>
          <w:color w:val="000000"/>
          <w:sz w:val="24"/>
          <w:szCs w:val="24"/>
        </w:rPr>
        <w:t xml:space="preserve"> в части размещения источников тепловой энергии и нового строительства и реконструкции тепловых сетей.</w:t>
      </w:r>
    </w:p>
    <w:p w:rsidR="006C6AF0" w:rsidRPr="006C6AF0" w:rsidRDefault="006C6AF0" w:rsidP="00052D38">
      <w:pPr>
        <w:ind w:firstLine="709"/>
        <w:jc w:val="both"/>
        <w:rPr>
          <w:b/>
          <w:color w:val="000000"/>
          <w:sz w:val="24"/>
          <w:szCs w:val="24"/>
        </w:rPr>
      </w:pPr>
      <w:r w:rsidRPr="006C6AF0">
        <w:rPr>
          <w:b/>
          <w:color w:val="000000"/>
          <w:sz w:val="24"/>
          <w:szCs w:val="24"/>
        </w:rPr>
        <w:t>п. Тазовский</w:t>
      </w:r>
    </w:p>
    <w:p w:rsidR="00892F42" w:rsidRPr="00BE2612" w:rsidRDefault="00BE2612" w:rsidP="00052D38">
      <w:pPr>
        <w:ind w:firstLine="709"/>
        <w:jc w:val="both"/>
        <w:rPr>
          <w:i/>
          <w:iCs/>
          <w:sz w:val="24"/>
          <w:szCs w:val="24"/>
        </w:rPr>
      </w:pPr>
      <w:r w:rsidRPr="00BE2612">
        <w:rPr>
          <w:b/>
          <w:i/>
          <w:iCs/>
          <w:color w:val="000000"/>
          <w:sz w:val="24"/>
          <w:szCs w:val="24"/>
        </w:rPr>
        <w:t>Первый в</w:t>
      </w:r>
      <w:r w:rsidR="00995F21" w:rsidRPr="00BE2612">
        <w:rPr>
          <w:b/>
          <w:i/>
          <w:iCs/>
          <w:color w:val="000000"/>
          <w:sz w:val="24"/>
          <w:szCs w:val="24"/>
        </w:rPr>
        <w:t xml:space="preserve">ариант </w:t>
      </w:r>
      <w:r w:rsidR="00BD6BA9" w:rsidRPr="00BE2612">
        <w:rPr>
          <w:i/>
          <w:iCs/>
          <w:sz w:val="24"/>
          <w:szCs w:val="24"/>
        </w:rPr>
        <w:t xml:space="preserve"> </w:t>
      </w:r>
    </w:p>
    <w:p w:rsidR="005A6D6A" w:rsidRPr="00BE2612" w:rsidRDefault="005A6D6A" w:rsidP="005A6D6A">
      <w:pPr>
        <w:ind w:firstLine="709"/>
        <w:jc w:val="both"/>
        <w:rPr>
          <w:sz w:val="24"/>
          <w:szCs w:val="24"/>
        </w:rPr>
      </w:pPr>
      <w:r w:rsidRPr="00BE2612">
        <w:rPr>
          <w:sz w:val="24"/>
          <w:szCs w:val="24"/>
        </w:rPr>
        <w:t>Данный вариант развития системы теплоснабжения предполагает реализацию следующих мероприятий:</w:t>
      </w:r>
    </w:p>
    <w:p w:rsidR="005A6D6A" w:rsidRPr="00BE2612" w:rsidRDefault="005A6D6A" w:rsidP="00382F58">
      <w:pPr>
        <w:pStyle w:val="affb"/>
        <w:numPr>
          <w:ilvl w:val="0"/>
          <w:numId w:val="84"/>
        </w:numPr>
        <w:tabs>
          <w:tab w:val="left" w:pos="993"/>
        </w:tabs>
        <w:ind w:left="0" w:right="113" w:firstLine="709"/>
        <w:jc w:val="both"/>
        <w:rPr>
          <w:color w:val="000000"/>
          <w:sz w:val="24"/>
          <w:szCs w:val="24"/>
        </w:rPr>
      </w:pPr>
      <w:r w:rsidRPr="00BE2612">
        <w:rPr>
          <w:color w:val="000000"/>
          <w:sz w:val="24"/>
          <w:szCs w:val="24"/>
        </w:rPr>
        <w:t>реконструкция котельных (</w:t>
      </w:r>
      <w:r w:rsidR="00E80E64">
        <w:rPr>
          <w:color w:val="000000"/>
          <w:sz w:val="24"/>
          <w:szCs w:val="24"/>
        </w:rPr>
        <w:t>четыре</w:t>
      </w:r>
      <w:r w:rsidR="00BE2612" w:rsidRPr="00BE2612">
        <w:rPr>
          <w:color w:val="000000"/>
          <w:sz w:val="24"/>
          <w:szCs w:val="24"/>
        </w:rPr>
        <w:t xml:space="preserve"> </w:t>
      </w:r>
      <w:r w:rsidRPr="00BE2612">
        <w:rPr>
          <w:color w:val="000000"/>
          <w:sz w:val="24"/>
          <w:szCs w:val="24"/>
        </w:rPr>
        <w:t>объект</w:t>
      </w:r>
      <w:r w:rsidR="00BE2612" w:rsidRPr="00BE2612">
        <w:rPr>
          <w:color w:val="000000"/>
          <w:sz w:val="24"/>
          <w:szCs w:val="24"/>
        </w:rPr>
        <w:t>а</w:t>
      </w:r>
      <w:r w:rsidRPr="00BE2612">
        <w:rPr>
          <w:color w:val="000000"/>
          <w:sz w:val="24"/>
          <w:szCs w:val="24"/>
        </w:rPr>
        <w:t xml:space="preserve">): </w:t>
      </w:r>
      <w:r w:rsidR="00BE2612" w:rsidRPr="00BE2612">
        <w:rPr>
          <w:color w:val="000000"/>
          <w:sz w:val="24"/>
          <w:szCs w:val="24"/>
        </w:rPr>
        <w:t xml:space="preserve">котельная № 2 </w:t>
      </w:r>
      <w:r w:rsidR="00C76884">
        <w:rPr>
          <w:color w:val="000000"/>
          <w:sz w:val="24"/>
          <w:szCs w:val="24"/>
        </w:rPr>
        <w:t>«</w:t>
      </w:r>
      <w:r w:rsidR="00BE2612" w:rsidRPr="00BE2612">
        <w:rPr>
          <w:color w:val="000000"/>
          <w:sz w:val="24"/>
          <w:szCs w:val="24"/>
        </w:rPr>
        <w:t>Геофизики</w:t>
      </w:r>
      <w:r w:rsidR="00C76884">
        <w:rPr>
          <w:color w:val="000000"/>
          <w:sz w:val="24"/>
          <w:szCs w:val="24"/>
        </w:rPr>
        <w:t>»</w:t>
      </w:r>
      <w:r w:rsidRPr="00BE2612">
        <w:rPr>
          <w:color w:val="000000"/>
          <w:sz w:val="24"/>
          <w:szCs w:val="24"/>
        </w:rPr>
        <w:t xml:space="preserve">, </w:t>
      </w:r>
      <w:r w:rsidR="00BE2612" w:rsidRPr="00BE2612">
        <w:rPr>
          <w:color w:val="000000"/>
          <w:sz w:val="24"/>
          <w:szCs w:val="24"/>
        </w:rPr>
        <w:t xml:space="preserve">котельная </w:t>
      </w:r>
      <w:r w:rsidR="00C76884">
        <w:rPr>
          <w:color w:val="000000"/>
          <w:sz w:val="24"/>
          <w:szCs w:val="24"/>
        </w:rPr>
        <w:t>«</w:t>
      </w:r>
      <w:r w:rsidR="00BE2612" w:rsidRPr="00BE2612">
        <w:rPr>
          <w:color w:val="000000"/>
          <w:sz w:val="24"/>
          <w:szCs w:val="24"/>
        </w:rPr>
        <w:t>Аэропорт</w:t>
      </w:r>
      <w:r w:rsidR="00C76884">
        <w:rPr>
          <w:color w:val="000000"/>
          <w:sz w:val="24"/>
          <w:szCs w:val="24"/>
        </w:rPr>
        <w:t>»</w:t>
      </w:r>
      <w:r w:rsidRPr="00BE2612">
        <w:rPr>
          <w:color w:val="000000"/>
          <w:sz w:val="24"/>
          <w:szCs w:val="24"/>
        </w:rPr>
        <w:t xml:space="preserve">, </w:t>
      </w:r>
      <w:r w:rsidR="00BE2612" w:rsidRPr="00BE2612">
        <w:rPr>
          <w:color w:val="000000"/>
          <w:sz w:val="24"/>
          <w:szCs w:val="24"/>
        </w:rPr>
        <w:t xml:space="preserve">Котельная № 5 </w:t>
      </w:r>
      <w:r w:rsidR="00C76884">
        <w:rPr>
          <w:color w:val="000000"/>
          <w:sz w:val="24"/>
          <w:szCs w:val="24"/>
        </w:rPr>
        <w:t>«</w:t>
      </w:r>
      <w:r w:rsidR="00BE2612" w:rsidRPr="00BE2612">
        <w:rPr>
          <w:color w:val="000000"/>
          <w:sz w:val="24"/>
          <w:szCs w:val="24"/>
        </w:rPr>
        <w:t>ТЕРМАКС</w:t>
      </w:r>
      <w:r w:rsidR="00C76884">
        <w:rPr>
          <w:color w:val="000000"/>
          <w:sz w:val="24"/>
          <w:szCs w:val="24"/>
        </w:rPr>
        <w:t>»</w:t>
      </w:r>
      <w:r w:rsidRPr="00BE2612">
        <w:rPr>
          <w:color w:val="000000"/>
          <w:sz w:val="24"/>
          <w:szCs w:val="24"/>
        </w:rPr>
        <w:t>;</w:t>
      </w:r>
    </w:p>
    <w:p w:rsidR="00922BC6" w:rsidRDefault="00922BC6" w:rsidP="00A572C1">
      <w:pPr>
        <w:pStyle w:val="affb"/>
        <w:numPr>
          <w:ilvl w:val="0"/>
          <w:numId w:val="84"/>
        </w:numPr>
        <w:tabs>
          <w:tab w:val="left" w:pos="993"/>
        </w:tabs>
        <w:ind w:left="0" w:right="113" w:firstLine="709"/>
        <w:jc w:val="both"/>
        <w:rPr>
          <w:color w:val="000000"/>
          <w:sz w:val="24"/>
          <w:szCs w:val="24"/>
        </w:rPr>
      </w:pPr>
      <w:r>
        <w:rPr>
          <w:color w:val="000000"/>
          <w:sz w:val="24"/>
          <w:szCs w:val="24"/>
        </w:rPr>
        <w:t>с</w:t>
      </w:r>
      <w:r w:rsidRPr="00922BC6">
        <w:rPr>
          <w:color w:val="000000"/>
          <w:sz w:val="24"/>
          <w:szCs w:val="24"/>
        </w:rPr>
        <w:t xml:space="preserve">троительство котельной мощностью 45 МВт (с возможностью увеличения мощности до 55 МВт) в районе котельной №7 </w:t>
      </w:r>
      <w:r w:rsidR="00C76884">
        <w:rPr>
          <w:color w:val="000000"/>
          <w:sz w:val="24"/>
          <w:szCs w:val="24"/>
        </w:rPr>
        <w:t>«</w:t>
      </w:r>
      <w:r w:rsidRPr="00922BC6">
        <w:rPr>
          <w:color w:val="000000"/>
          <w:sz w:val="24"/>
          <w:szCs w:val="24"/>
        </w:rPr>
        <w:t>Совхоз</w:t>
      </w:r>
      <w:r w:rsidR="00C76884">
        <w:rPr>
          <w:color w:val="000000"/>
          <w:sz w:val="24"/>
          <w:szCs w:val="24"/>
        </w:rPr>
        <w:t>»</w:t>
      </w:r>
      <w:r>
        <w:rPr>
          <w:color w:val="000000"/>
          <w:sz w:val="24"/>
          <w:szCs w:val="24"/>
        </w:rPr>
        <w:t>;</w:t>
      </w:r>
    </w:p>
    <w:p w:rsidR="00922BC6" w:rsidRDefault="00922BC6" w:rsidP="00A572C1">
      <w:pPr>
        <w:pStyle w:val="affb"/>
        <w:numPr>
          <w:ilvl w:val="0"/>
          <w:numId w:val="84"/>
        </w:numPr>
        <w:tabs>
          <w:tab w:val="left" w:pos="993"/>
        </w:tabs>
        <w:ind w:left="0" w:right="113" w:firstLine="709"/>
        <w:jc w:val="both"/>
        <w:rPr>
          <w:color w:val="000000"/>
          <w:sz w:val="24"/>
          <w:szCs w:val="24"/>
        </w:rPr>
      </w:pPr>
      <w:r w:rsidRPr="00922BC6">
        <w:rPr>
          <w:color w:val="000000"/>
          <w:sz w:val="24"/>
          <w:szCs w:val="24"/>
        </w:rPr>
        <w:t>вывод из эксплуатации физически и морально устаревши</w:t>
      </w:r>
      <w:r>
        <w:rPr>
          <w:color w:val="000000"/>
          <w:sz w:val="24"/>
          <w:szCs w:val="24"/>
        </w:rPr>
        <w:t>х</w:t>
      </w:r>
      <w:r w:rsidRPr="00922BC6">
        <w:rPr>
          <w:color w:val="000000"/>
          <w:sz w:val="24"/>
          <w:szCs w:val="24"/>
        </w:rPr>
        <w:t xml:space="preserve"> котельны</w:t>
      </w:r>
      <w:r>
        <w:rPr>
          <w:color w:val="000000"/>
          <w:sz w:val="24"/>
          <w:szCs w:val="24"/>
        </w:rPr>
        <w:t>х</w:t>
      </w:r>
      <w:r w:rsidRPr="00922BC6">
        <w:rPr>
          <w:color w:val="000000"/>
          <w:sz w:val="24"/>
          <w:szCs w:val="24"/>
        </w:rPr>
        <w:t xml:space="preserve">: котельная №1 </w:t>
      </w:r>
      <w:r w:rsidR="00C76884">
        <w:rPr>
          <w:color w:val="000000"/>
          <w:sz w:val="24"/>
          <w:szCs w:val="24"/>
        </w:rPr>
        <w:t>«</w:t>
      </w:r>
      <w:r w:rsidRPr="00922BC6">
        <w:rPr>
          <w:color w:val="000000"/>
          <w:sz w:val="24"/>
          <w:szCs w:val="24"/>
        </w:rPr>
        <w:t>Центральная</w:t>
      </w:r>
      <w:r w:rsidR="00C76884">
        <w:rPr>
          <w:color w:val="000000"/>
          <w:sz w:val="24"/>
          <w:szCs w:val="24"/>
        </w:rPr>
        <w:t>»</w:t>
      </w:r>
      <w:r w:rsidRPr="00922BC6">
        <w:rPr>
          <w:color w:val="000000"/>
          <w:sz w:val="24"/>
          <w:szCs w:val="24"/>
        </w:rPr>
        <w:t xml:space="preserve">, котельная №6 </w:t>
      </w:r>
      <w:r w:rsidR="00C76884">
        <w:rPr>
          <w:color w:val="000000"/>
          <w:sz w:val="24"/>
          <w:szCs w:val="24"/>
        </w:rPr>
        <w:t>«</w:t>
      </w:r>
      <w:r w:rsidRPr="00922BC6">
        <w:rPr>
          <w:color w:val="000000"/>
          <w:sz w:val="24"/>
          <w:szCs w:val="24"/>
        </w:rPr>
        <w:t>ЦРБ</w:t>
      </w:r>
      <w:r w:rsidR="00C76884">
        <w:rPr>
          <w:color w:val="000000"/>
          <w:sz w:val="24"/>
          <w:szCs w:val="24"/>
        </w:rPr>
        <w:t>»</w:t>
      </w:r>
      <w:r w:rsidRPr="00922BC6">
        <w:rPr>
          <w:color w:val="000000"/>
          <w:sz w:val="24"/>
          <w:szCs w:val="24"/>
        </w:rPr>
        <w:t xml:space="preserve">, </w:t>
      </w:r>
      <w:r w:rsidR="007B1CE1" w:rsidRPr="00922BC6">
        <w:rPr>
          <w:color w:val="000000"/>
          <w:sz w:val="24"/>
          <w:szCs w:val="24"/>
        </w:rPr>
        <w:t xml:space="preserve">котельная №7 </w:t>
      </w:r>
      <w:r w:rsidR="00C76884">
        <w:rPr>
          <w:color w:val="000000"/>
          <w:sz w:val="24"/>
          <w:szCs w:val="24"/>
        </w:rPr>
        <w:t>«</w:t>
      </w:r>
      <w:r w:rsidR="007B1CE1" w:rsidRPr="00922BC6">
        <w:rPr>
          <w:color w:val="000000"/>
          <w:sz w:val="24"/>
          <w:szCs w:val="24"/>
        </w:rPr>
        <w:t>Совхоз</w:t>
      </w:r>
      <w:r w:rsidR="00C76884">
        <w:rPr>
          <w:color w:val="000000"/>
          <w:sz w:val="24"/>
          <w:szCs w:val="24"/>
        </w:rPr>
        <w:t>»</w:t>
      </w:r>
      <w:r w:rsidR="007B1CE1">
        <w:rPr>
          <w:color w:val="000000"/>
          <w:sz w:val="24"/>
          <w:szCs w:val="24"/>
        </w:rPr>
        <w:t xml:space="preserve">, </w:t>
      </w:r>
      <w:r w:rsidRPr="00922BC6">
        <w:rPr>
          <w:color w:val="000000"/>
          <w:sz w:val="24"/>
          <w:szCs w:val="24"/>
        </w:rPr>
        <w:t>котельная №8</w:t>
      </w:r>
      <w:r w:rsidR="007B1CE1">
        <w:rPr>
          <w:color w:val="000000"/>
          <w:sz w:val="24"/>
          <w:szCs w:val="24"/>
        </w:rPr>
        <w:t> </w:t>
      </w:r>
      <w:r w:rsidR="006112DC">
        <w:rPr>
          <w:color w:val="000000"/>
          <w:sz w:val="24"/>
          <w:szCs w:val="24"/>
        </w:rPr>
        <w:t>«</w:t>
      </w:r>
      <w:r w:rsidRPr="00922BC6">
        <w:rPr>
          <w:color w:val="000000"/>
          <w:sz w:val="24"/>
          <w:szCs w:val="24"/>
        </w:rPr>
        <w:t>Интернат</w:t>
      </w:r>
      <w:r w:rsidR="00C76884">
        <w:rPr>
          <w:color w:val="000000"/>
          <w:sz w:val="24"/>
          <w:szCs w:val="24"/>
        </w:rPr>
        <w:t>»</w:t>
      </w:r>
      <w:r>
        <w:rPr>
          <w:color w:val="000000"/>
          <w:sz w:val="24"/>
          <w:szCs w:val="24"/>
        </w:rPr>
        <w:t>;</w:t>
      </w:r>
    </w:p>
    <w:p w:rsidR="00040992" w:rsidRPr="00B265AB" w:rsidRDefault="00B265AB" w:rsidP="00A572C1">
      <w:pPr>
        <w:pStyle w:val="affb"/>
        <w:numPr>
          <w:ilvl w:val="0"/>
          <w:numId w:val="84"/>
        </w:numPr>
        <w:tabs>
          <w:tab w:val="left" w:pos="993"/>
        </w:tabs>
        <w:ind w:left="0" w:right="113" w:firstLine="709"/>
        <w:jc w:val="both"/>
        <w:rPr>
          <w:color w:val="000000"/>
          <w:sz w:val="24"/>
          <w:szCs w:val="24"/>
        </w:rPr>
      </w:pPr>
      <w:r w:rsidRPr="00B265AB">
        <w:rPr>
          <w:rFonts w:hint="eastAsia"/>
          <w:color w:val="000000"/>
          <w:sz w:val="24"/>
          <w:szCs w:val="24"/>
        </w:rPr>
        <w:t>обеспечение</w:t>
      </w:r>
      <w:r w:rsidRPr="00B265AB">
        <w:rPr>
          <w:color w:val="000000"/>
          <w:sz w:val="24"/>
          <w:szCs w:val="24"/>
        </w:rPr>
        <w:t xml:space="preserve"> </w:t>
      </w:r>
      <w:r w:rsidRPr="00B265AB">
        <w:rPr>
          <w:rFonts w:hint="eastAsia"/>
          <w:color w:val="000000"/>
          <w:sz w:val="24"/>
          <w:szCs w:val="24"/>
        </w:rPr>
        <w:t>котельных</w:t>
      </w:r>
      <w:r w:rsidRPr="00B265AB">
        <w:rPr>
          <w:color w:val="000000"/>
          <w:sz w:val="24"/>
          <w:szCs w:val="24"/>
        </w:rPr>
        <w:t xml:space="preserve"> </w:t>
      </w:r>
      <w:r w:rsidRPr="00B265AB">
        <w:rPr>
          <w:rFonts w:hint="eastAsia"/>
          <w:color w:val="000000"/>
          <w:sz w:val="24"/>
          <w:szCs w:val="24"/>
        </w:rPr>
        <w:t>средствами</w:t>
      </w:r>
      <w:r w:rsidRPr="00B265AB">
        <w:rPr>
          <w:color w:val="000000"/>
          <w:sz w:val="24"/>
          <w:szCs w:val="24"/>
        </w:rPr>
        <w:t xml:space="preserve"> </w:t>
      </w:r>
      <w:r w:rsidRPr="00B265AB">
        <w:rPr>
          <w:rFonts w:hint="eastAsia"/>
          <w:color w:val="000000"/>
          <w:sz w:val="24"/>
          <w:szCs w:val="24"/>
        </w:rPr>
        <w:t>антитеррористической</w:t>
      </w:r>
      <w:r w:rsidRPr="00B265AB">
        <w:rPr>
          <w:color w:val="000000"/>
          <w:sz w:val="24"/>
          <w:szCs w:val="24"/>
        </w:rPr>
        <w:t xml:space="preserve"> </w:t>
      </w:r>
      <w:r w:rsidRPr="00B265AB">
        <w:rPr>
          <w:rFonts w:hint="eastAsia"/>
          <w:color w:val="000000"/>
          <w:sz w:val="24"/>
          <w:szCs w:val="24"/>
        </w:rPr>
        <w:t>безопасности</w:t>
      </w:r>
      <w:r w:rsidRPr="00B265AB">
        <w:rPr>
          <w:color w:val="000000"/>
          <w:sz w:val="24"/>
          <w:szCs w:val="24"/>
        </w:rPr>
        <w:t xml:space="preserve"> </w:t>
      </w:r>
      <w:r w:rsidRPr="00B265AB">
        <w:rPr>
          <w:rFonts w:hint="eastAsia"/>
          <w:color w:val="000000"/>
          <w:sz w:val="24"/>
          <w:szCs w:val="24"/>
        </w:rPr>
        <w:t>и</w:t>
      </w:r>
      <w:r w:rsidRPr="00B265AB">
        <w:rPr>
          <w:color w:val="000000"/>
          <w:sz w:val="24"/>
          <w:szCs w:val="24"/>
        </w:rPr>
        <w:t xml:space="preserve"> </w:t>
      </w:r>
      <w:r w:rsidRPr="00B265AB">
        <w:rPr>
          <w:rFonts w:hint="eastAsia"/>
          <w:color w:val="000000"/>
          <w:sz w:val="24"/>
          <w:szCs w:val="24"/>
        </w:rPr>
        <w:t>автоматического</w:t>
      </w:r>
      <w:r w:rsidRPr="00B265AB">
        <w:rPr>
          <w:color w:val="000000"/>
          <w:sz w:val="24"/>
          <w:szCs w:val="24"/>
        </w:rPr>
        <w:t xml:space="preserve"> </w:t>
      </w:r>
      <w:r w:rsidRPr="00B265AB">
        <w:rPr>
          <w:rFonts w:hint="eastAsia"/>
          <w:color w:val="000000"/>
          <w:sz w:val="24"/>
          <w:szCs w:val="24"/>
        </w:rPr>
        <w:t>управления</w:t>
      </w:r>
      <w:r w:rsidR="00040992" w:rsidRPr="00B265AB">
        <w:rPr>
          <w:color w:val="000000"/>
          <w:sz w:val="24"/>
          <w:szCs w:val="24"/>
        </w:rPr>
        <w:t>;</w:t>
      </w:r>
    </w:p>
    <w:p w:rsidR="00B265AB" w:rsidRPr="00B265AB" w:rsidRDefault="00040992" w:rsidP="00382F58">
      <w:pPr>
        <w:pStyle w:val="affb"/>
        <w:numPr>
          <w:ilvl w:val="0"/>
          <w:numId w:val="84"/>
        </w:numPr>
        <w:tabs>
          <w:tab w:val="left" w:pos="993"/>
        </w:tabs>
        <w:ind w:left="0" w:right="113" w:firstLine="709"/>
        <w:jc w:val="both"/>
        <w:rPr>
          <w:color w:val="000000"/>
          <w:sz w:val="24"/>
          <w:szCs w:val="24"/>
        </w:rPr>
      </w:pPr>
      <w:r w:rsidRPr="00B265AB">
        <w:rPr>
          <w:color w:val="000000"/>
          <w:sz w:val="24"/>
          <w:szCs w:val="24"/>
        </w:rPr>
        <w:t>строительство тепловых сетей</w:t>
      </w:r>
      <w:r w:rsidR="00B265AB" w:rsidRPr="00B265AB">
        <w:rPr>
          <w:color w:val="000000"/>
          <w:sz w:val="24"/>
          <w:szCs w:val="24"/>
        </w:rPr>
        <w:t>, обеспечивающих резервирование;</w:t>
      </w:r>
    </w:p>
    <w:p w:rsidR="00040992" w:rsidRPr="00B265AB" w:rsidRDefault="00040992" w:rsidP="00382F58">
      <w:pPr>
        <w:pStyle w:val="affb"/>
        <w:numPr>
          <w:ilvl w:val="0"/>
          <w:numId w:val="84"/>
        </w:numPr>
        <w:tabs>
          <w:tab w:val="left" w:pos="993"/>
        </w:tabs>
        <w:ind w:left="0" w:right="113" w:firstLine="709"/>
        <w:jc w:val="both"/>
        <w:rPr>
          <w:color w:val="000000"/>
          <w:sz w:val="24"/>
          <w:szCs w:val="24"/>
        </w:rPr>
      </w:pPr>
      <w:r w:rsidRPr="00B265AB">
        <w:rPr>
          <w:color w:val="000000"/>
          <w:sz w:val="24"/>
          <w:szCs w:val="24"/>
        </w:rPr>
        <w:t xml:space="preserve">строительство тепловых сетей для </w:t>
      </w:r>
      <w:r w:rsidR="00B265AB" w:rsidRPr="00B265AB">
        <w:rPr>
          <w:color w:val="000000"/>
          <w:sz w:val="24"/>
          <w:szCs w:val="24"/>
        </w:rPr>
        <w:t>обеспечения мероприятий по подключению новых абонентов</w:t>
      </w:r>
      <w:r w:rsidRPr="00B265AB">
        <w:rPr>
          <w:color w:val="000000"/>
          <w:sz w:val="24"/>
          <w:szCs w:val="24"/>
        </w:rPr>
        <w:t>;</w:t>
      </w:r>
    </w:p>
    <w:p w:rsidR="00040992" w:rsidRPr="00B265AB" w:rsidRDefault="00040992" w:rsidP="00382F58">
      <w:pPr>
        <w:pStyle w:val="affb"/>
        <w:numPr>
          <w:ilvl w:val="0"/>
          <w:numId w:val="84"/>
        </w:numPr>
        <w:tabs>
          <w:tab w:val="left" w:pos="993"/>
        </w:tabs>
        <w:ind w:left="0" w:right="113" w:firstLine="709"/>
        <w:jc w:val="both"/>
        <w:rPr>
          <w:color w:val="000000"/>
          <w:sz w:val="24"/>
          <w:szCs w:val="24"/>
        </w:rPr>
      </w:pPr>
      <w:r w:rsidRPr="00B265AB">
        <w:rPr>
          <w:color w:val="000000"/>
          <w:sz w:val="24"/>
          <w:szCs w:val="24"/>
        </w:rPr>
        <w:t>реконструкция тепловых сетей в связи с исчерпанием эксплуатационного ресурса</w:t>
      </w:r>
      <w:r w:rsidR="00B265AB" w:rsidRPr="00B265AB">
        <w:rPr>
          <w:color w:val="000000"/>
          <w:sz w:val="24"/>
          <w:szCs w:val="24"/>
        </w:rPr>
        <w:t>.</w:t>
      </w:r>
    </w:p>
    <w:p w:rsidR="00DE78EE" w:rsidRDefault="00DE78EE" w:rsidP="00052D38">
      <w:pPr>
        <w:ind w:firstLine="709"/>
        <w:jc w:val="both"/>
        <w:rPr>
          <w:b/>
          <w:i/>
          <w:iCs/>
          <w:color w:val="000000"/>
          <w:sz w:val="24"/>
          <w:szCs w:val="24"/>
        </w:rPr>
      </w:pPr>
    </w:p>
    <w:p w:rsidR="00995F21" w:rsidRPr="00B265AB" w:rsidRDefault="00B265AB" w:rsidP="00052D38">
      <w:pPr>
        <w:ind w:firstLine="709"/>
        <w:jc w:val="both"/>
        <w:rPr>
          <w:b/>
          <w:i/>
          <w:iCs/>
          <w:color w:val="000000"/>
          <w:sz w:val="24"/>
          <w:szCs w:val="24"/>
        </w:rPr>
      </w:pPr>
      <w:r w:rsidRPr="00B265AB">
        <w:rPr>
          <w:b/>
          <w:i/>
          <w:iCs/>
          <w:color w:val="000000"/>
          <w:sz w:val="24"/>
          <w:szCs w:val="24"/>
        </w:rPr>
        <w:t>Второй в</w:t>
      </w:r>
      <w:r w:rsidR="00995F21" w:rsidRPr="00B265AB">
        <w:rPr>
          <w:b/>
          <w:i/>
          <w:iCs/>
          <w:color w:val="000000"/>
          <w:sz w:val="24"/>
          <w:szCs w:val="24"/>
        </w:rPr>
        <w:t>ариант</w:t>
      </w:r>
    </w:p>
    <w:p w:rsidR="009266AD" w:rsidRPr="00BE2612" w:rsidRDefault="009266AD" w:rsidP="009266AD">
      <w:pPr>
        <w:ind w:firstLine="709"/>
        <w:jc w:val="both"/>
        <w:rPr>
          <w:sz w:val="24"/>
          <w:szCs w:val="24"/>
        </w:rPr>
      </w:pPr>
      <w:r w:rsidRPr="00BE2612">
        <w:rPr>
          <w:sz w:val="24"/>
          <w:szCs w:val="24"/>
        </w:rPr>
        <w:t>Данный вариант развития системы теплоснабжения предполагает реализацию следующих мероприятий:</w:t>
      </w:r>
    </w:p>
    <w:p w:rsidR="009266AD" w:rsidRDefault="009266AD" w:rsidP="000B2C07">
      <w:pPr>
        <w:pStyle w:val="affb"/>
        <w:numPr>
          <w:ilvl w:val="0"/>
          <w:numId w:val="84"/>
        </w:numPr>
        <w:tabs>
          <w:tab w:val="left" w:pos="993"/>
        </w:tabs>
        <w:ind w:left="0" w:right="113" w:firstLine="709"/>
        <w:jc w:val="both"/>
        <w:rPr>
          <w:color w:val="000000"/>
          <w:sz w:val="24"/>
          <w:szCs w:val="24"/>
        </w:rPr>
      </w:pPr>
      <w:r w:rsidRPr="009266AD">
        <w:rPr>
          <w:rFonts w:hint="eastAsia"/>
          <w:color w:val="000000"/>
          <w:sz w:val="24"/>
          <w:szCs w:val="24"/>
        </w:rPr>
        <w:t>строительство</w:t>
      </w:r>
      <w:r w:rsidRPr="009266AD">
        <w:rPr>
          <w:color w:val="000000"/>
          <w:sz w:val="24"/>
          <w:szCs w:val="24"/>
        </w:rPr>
        <w:t xml:space="preserve"> </w:t>
      </w:r>
      <w:r w:rsidRPr="009266AD">
        <w:rPr>
          <w:rFonts w:hint="eastAsia"/>
          <w:color w:val="000000"/>
          <w:sz w:val="24"/>
          <w:szCs w:val="24"/>
        </w:rPr>
        <w:t>двух</w:t>
      </w:r>
      <w:r w:rsidRPr="009266AD">
        <w:rPr>
          <w:color w:val="000000"/>
          <w:sz w:val="24"/>
          <w:szCs w:val="24"/>
        </w:rPr>
        <w:t xml:space="preserve"> </w:t>
      </w:r>
      <w:r w:rsidRPr="009266AD">
        <w:rPr>
          <w:rFonts w:hint="eastAsia"/>
          <w:color w:val="000000"/>
          <w:sz w:val="24"/>
          <w:szCs w:val="24"/>
        </w:rPr>
        <w:t>взаимозаменяемых</w:t>
      </w:r>
      <w:r w:rsidRPr="009266AD">
        <w:rPr>
          <w:color w:val="000000"/>
          <w:sz w:val="24"/>
          <w:szCs w:val="24"/>
        </w:rPr>
        <w:t xml:space="preserve"> </w:t>
      </w:r>
      <w:r w:rsidRPr="009266AD">
        <w:rPr>
          <w:rFonts w:hint="eastAsia"/>
          <w:color w:val="000000"/>
          <w:sz w:val="24"/>
          <w:szCs w:val="24"/>
        </w:rPr>
        <w:t>современных</w:t>
      </w:r>
      <w:r w:rsidRPr="009266AD">
        <w:rPr>
          <w:color w:val="000000"/>
          <w:sz w:val="24"/>
          <w:szCs w:val="24"/>
        </w:rPr>
        <w:t xml:space="preserve"> </w:t>
      </w:r>
      <w:r w:rsidRPr="009266AD">
        <w:rPr>
          <w:rFonts w:hint="eastAsia"/>
          <w:color w:val="000000"/>
          <w:sz w:val="24"/>
          <w:szCs w:val="24"/>
        </w:rPr>
        <w:t>котельных</w:t>
      </w:r>
      <w:r w:rsidRPr="009266AD">
        <w:rPr>
          <w:color w:val="000000"/>
          <w:sz w:val="24"/>
          <w:szCs w:val="24"/>
        </w:rPr>
        <w:t xml:space="preserve"> </w:t>
      </w:r>
      <w:r w:rsidRPr="009266AD">
        <w:rPr>
          <w:rFonts w:hint="eastAsia"/>
          <w:color w:val="000000"/>
          <w:sz w:val="24"/>
          <w:szCs w:val="24"/>
        </w:rPr>
        <w:t>с</w:t>
      </w:r>
      <w:r w:rsidRPr="009266AD">
        <w:rPr>
          <w:color w:val="000000"/>
          <w:sz w:val="24"/>
          <w:szCs w:val="24"/>
        </w:rPr>
        <w:t xml:space="preserve"> </w:t>
      </w:r>
      <w:r w:rsidRPr="009266AD">
        <w:rPr>
          <w:rFonts w:hint="eastAsia"/>
          <w:color w:val="000000"/>
          <w:sz w:val="24"/>
          <w:szCs w:val="24"/>
        </w:rPr>
        <w:t>подключением</w:t>
      </w:r>
      <w:r w:rsidRPr="009266AD">
        <w:rPr>
          <w:color w:val="000000"/>
          <w:sz w:val="24"/>
          <w:szCs w:val="24"/>
        </w:rPr>
        <w:t xml:space="preserve"> </w:t>
      </w:r>
      <w:r w:rsidRPr="009266AD">
        <w:rPr>
          <w:rFonts w:hint="eastAsia"/>
          <w:color w:val="000000"/>
          <w:sz w:val="24"/>
          <w:szCs w:val="24"/>
        </w:rPr>
        <w:t>существующих</w:t>
      </w:r>
      <w:r w:rsidRPr="009266AD">
        <w:rPr>
          <w:color w:val="000000"/>
          <w:sz w:val="24"/>
          <w:szCs w:val="24"/>
        </w:rPr>
        <w:t xml:space="preserve"> </w:t>
      </w:r>
      <w:r w:rsidRPr="009266AD">
        <w:rPr>
          <w:rFonts w:hint="eastAsia"/>
          <w:color w:val="000000"/>
          <w:sz w:val="24"/>
          <w:szCs w:val="24"/>
        </w:rPr>
        <w:t>объектов</w:t>
      </w:r>
      <w:r w:rsidRPr="009266AD">
        <w:rPr>
          <w:color w:val="000000"/>
          <w:sz w:val="24"/>
          <w:szCs w:val="24"/>
        </w:rPr>
        <w:t>;</w:t>
      </w:r>
    </w:p>
    <w:p w:rsidR="009266AD" w:rsidRDefault="009266AD" w:rsidP="00DA5F57">
      <w:pPr>
        <w:pStyle w:val="affb"/>
        <w:numPr>
          <w:ilvl w:val="0"/>
          <w:numId w:val="84"/>
        </w:numPr>
        <w:tabs>
          <w:tab w:val="left" w:pos="993"/>
        </w:tabs>
        <w:ind w:left="0" w:right="113" w:firstLine="709"/>
        <w:jc w:val="both"/>
        <w:rPr>
          <w:color w:val="000000"/>
          <w:sz w:val="24"/>
          <w:szCs w:val="24"/>
        </w:rPr>
      </w:pPr>
      <w:r w:rsidRPr="009266AD">
        <w:rPr>
          <w:color w:val="000000"/>
          <w:sz w:val="24"/>
          <w:szCs w:val="24"/>
        </w:rPr>
        <w:t>закольцовка и взаиморезервирование всех участков тепловой сети</w:t>
      </w:r>
      <w:r>
        <w:rPr>
          <w:color w:val="000000"/>
          <w:sz w:val="24"/>
          <w:szCs w:val="24"/>
        </w:rPr>
        <w:t>;</w:t>
      </w:r>
    </w:p>
    <w:p w:rsidR="009266AD" w:rsidRPr="009266AD" w:rsidRDefault="009266AD" w:rsidP="000277C9">
      <w:pPr>
        <w:pStyle w:val="affb"/>
        <w:numPr>
          <w:ilvl w:val="0"/>
          <w:numId w:val="84"/>
        </w:numPr>
        <w:tabs>
          <w:tab w:val="left" w:pos="993"/>
        </w:tabs>
        <w:ind w:left="0" w:right="113" w:firstLine="709"/>
        <w:jc w:val="both"/>
        <w:rPr>
          <w:color w:val="000000"/>
          <w:sz w:val="24"/>
          <w:szCs w:val="24"/>
        </w:rPr>
      </w:pPr>
      <w:r w:rsidRPr="009266AD">
        <w:rPr>
          <w:color w:val="000000"/>
          <w:sz w:val="24"/>
          <w:szCs w:val="24"/>
        </w:rPr>
        <w:t>объединение тепловых сетей п</w:t>
      </w:r>
      <w:r>
        <w:rPr>
          <w:color w:val="000000"/>
          <w:sz w:val="24"/>
          <w:szCs w:val="24"/>
        </w:rPr>
        <w:t>.</w:t>
      </w:r>
      <w:r w:rsidRPr="009266AD">
        <w:rPr>
          <w:color w:val="000000"/>
          <w:sz w:val="24"/>
          <w:szCs w:val="24"/>
        </w:rPr>
        <w:t xml:space="preserve"> Тазовский в единую тепловую сеть</w:t>
      </w:r>
      <w:r>
        <w:rPr>
          <w:color w:val="000000"/>
          <w:sz w:val="24"/>
          <w:szCs w:val="24"/>
        </w:rPr>
        <w:t>.</w:t>
      </w:r>
    </w:p>
    <w:p w:rsidR="009266AD" w:rsidRDefault="00906743" w:rsidP="00CF413F">
      <w:pPr>
        <w:ind w:firstLine="709"/>
        <w:jc w:val="both"/>
        <w:rPr>
          <w:b/>
          <w:color w:val="000000"/>
          <w:sz w:val="24"/>
          <w:szCs w:val="24"/>
        </w:rPr>
      </w:pPr>
      <w:r>
        <w:rPr>
          <w:b/>
          <w:color w:val="000000"/>
          <w:sz w:val="24"/>
          <w:szCs w:val="24"/>
        </w:rPr>
        <w:t>с</w:t>
      </w:r>
      <w:r w:rsidRPr="00906743">
        <w:rPr>
          <w:b/>
          <w:color w:val="000000"/>
          <w:sz w:val="24"/>
          <w:szCs w:val="24"/>
        </w:rPr>
        <w:t>. Антипаюта</w:t>
      </w:r>
    </w:p>
    <w:p w:rsidR="00DE78EE" w:rsidRPr="00DE78EE" w:rsidRDefault="00DE78EE" w:rsidP="00DE78EE">
      <w:pPr>
        <w:ind w:firstLine="709"/>
        <w:jc w:val="both"/>
        <w:rPr>
          <w:i/>
          <w:iCs/>
          <w:sz w:val="24"/>
          <w:szCs w:val="24"/>
        </w:rPr>
      </w:pPr>
      <w:r w:rsidRPr="00DE78EE">
        <w:rPr>
          <w:b/>
          <w:i/>
          <w:iCs/>
          <w:color w:val="000000"/>
          <w:sz w:val="24"/>
          <w:szCs w:val="24"/>
        </w:rPr>
        <w:t xml:space="preserve">Первый вариант </w:t>
      </w:r>
      <w:r w:rsidRPr="00DE78EE">
        <w:rPr>
          <w:i/>
          <w:iCs/>
          <w:sz w:val="24"/>
          <w:szCs w:val="24"/>
        </w:rPr>
        <w:t xml:space="preserve"> </w:t>
      </w:r>
    </w:p>
    <w:p w:rsidR="00DE78EE" w:rsidRPr="00DE78EE" w:rsidRDefault="00DE78EE" w:rsidP="00DE78EE">
      <w:pPr>
        <w:ind w:firstLine="709"/>
        <w:jc w:val="both"/>
        <w:rPr>
          <w:sz w:val="24"/>
          <w:szCs w:val="24"/>
        </w:rPr>
      </w:pPr>
      <w:r w:rsidRPr="00DE78EE">
        <w:rPr>
          <w:sz w:val="24"/>
          <w:szCs w:val="24"/>
        </w:rPr>
        <w:t>Данный вариант развития системы теплоснабжения предполагает реализацию следующих мероприятий:</w:t>
      </w:r>
    </w:p>
    <w:p w:rsidR="00DE78EE" w:rsidRPr="00DE78EE" w:rsidRDefault="00DE78EE" w:rsidP="00DE78EE">
      <w:pPr>
        <w:pStyle w:val="affb"/>
        <w:numPr>
          <w:ilvl w:val="0"/>
          <w:numId w:val="84"/>
        </w:numPr>
        <w:tabs>
          <w:tab w:val="left" w:pos="993"/>
        </w:tabs>
        <w:ind w:left="0" w:right="113" w:firstLine="709"/>
        <w:jc w:val="both"/>
        <w:rPr>
          <w:color w:val="000000"/>
          <w:sz w:val="24"/>
          <w:szCs w:val="24"/>
        </w:rPr>
      </w:pPr>
      <w:r w:rsidRPr="00DE78EE">
        <w:rPr>
          <w:color w:val="000000"/>
          <w:sz w:val="24"/>
          <w:szCs w:val="24"/>
        </w:rPr>
        <w:t xml:space="preserve">реконструкция котельной № 2 </w:t>
      </w:r>
      <w:r w:rsidR="00C76884">
        <w:rPr>
          <w:color w:val="000000"/>
          <w:sz w:val="24"/>
          <w:szCs w:val="24"/>
        </w:rPr>
        <w:t>«</w:t>
      </w:r>
      <w:r w:rsidRPr="00DE78EE">
        <w:rPr>
          <w:color w:val="000000"/>
          <w:sz w:val="24"/>
          <w:szCs w:val="24"/>
        </w:rPr>
        <w:t>Поселок</w:t>
      </w:r>
      <w:r w:rsidR="00C76884">
        <w:rPr>
          <w:color w:val="000000"/>
          <w:sz w:val="24"/>
          <w:szCs w:val="24"/>
        </w:rPr>
        <w:t>»</w:t>
      </w:r>
      <w:r w:rsidRPr="00DE78EE">
        <w:rPr>
          <w:color w:val="000000"/>
          <w:sz w:val="24"/>
          <w:szCs w:val="24"/>
        </w:rPr>
        <w:t>;</w:t>
      </w:r>
    </w:p>
    <w:p w:rsidR="00DE78EE" w:rsidRPr="00DE78EE" w:rsidRDefault="00DE78EE" w:rsidP="00DE78EE">
      <w:pPr>
        <w:pStyle w:val="affb"/>
        <w:numPr>
          <w:ilvl w:val="0"/>
          <w:numId w:val="84"/>
        </w:numPr>
        <w:tabs>
          <w:tab w:val="left" w:pos="993"/>
        </w:tabs>
        <w:ind w:left="0" w:right="113" w:firstLine="709"/>
        <w:jc w:val="both"/>
        <w:rPr>
          <w:color w:val="000000"/>
          <w:sz w:val="24"/>
          <w:szCs w:val="24"/>
        </w:rPr>
      </w:pPr>
      <w:r w:rsidRPr="00DE78EE">
        <w:rPr>
          <w:color w:val="000000"/>
          <w:sz w:val="24"/>
          <w:szCs w:val="24"/>
        </w:rPr>
        <w:t xml:space="preserve">ликвидация котельной № 1 </w:t>
      </w:r>
      <w:r w:rsidR="00C76884">
        <w:rPr>
          <w:color w:val="000000"/>
          <w:sz w:val="24"/>
          <w:szCs w:val="24"/>
        </w:rPr>
        <w:t>«</w:t>
      </w:r>
      <w:r w:rsidRPr="00DE78EE">
        <w:rPr>
          <w:color w:val="000000"/>
          <w:sz w:val="24"/>
          <w:szCs w:val="24"/>
        </w:rPr>
        <w:t>Глубокая</w:t>
      </w:r>
      <w:r w:rsidR="00C76884">
        <w:rPr>
          <w:color w:val="000000"/>
          <w:sz w:val="24"/>
          <w:szCs w:val="24"/>
        </w:rPr>
        <w:t>»</w:t>
      </w:r>
      <w:r w:rsidRPr="00DE78EE">
        <w:rPr>
          <w:color w:val="000000"/>
          <w:sz w:val="24"/>
          <w:szCs w:val="24"/>
        </w:rPr>
        <w:t>;</w:t>
      </w:r>
    </w:p>
    <w:p w:rsidR="00DE78EE" w:rsidRPr="00DE78EE" w:rsidRDefault="00DE78EE" w:rsidP="00DE78EE">
      <w:pPr>
        <w:pStyle w:val="affb"/>
        <w:numPr>
          <w:ilvl w:val="0"/>
          <w:numId w:val="84"/>
        </w:numPr>
        <w:tabs>
          <w:tab w:val="left" w:pos="993"/>
        </w:tabs>
        <w:ind w:left="0" w:right="113" w:firstLine="709"/>
        <w:jc w:val="both"/>
        <w:rPr>
          <w:color w:val="000000"/>
          <w:sz w:val="24"/>
          <w:szCs w:val="24"/>
        </w:rPr>
      </w:pPr>
      <w:r w:rsidRPr="00DE78EE">
        <w:rPr>
          <w:color w:val="000000"/>
          <w:sz w:val="24"/>
          <w:szCs w:val="24"/>
        </w:rPr>
        <w:t>строительство тепловых сетей, обеспечивающих резервирование;</w:t>
      </w:r>
    </w:p>
    <w:p w:rsidR="00DE78EE" w:rsidRPr="00DE78EE" w:rsidRDefault="00DE78EE" w:rsidP="00DE78EE">
      <w:pPr>
        <w:pStyle w:val="affb"/>
        <w:numPr>
          <w:ilvl w:val="0"/>
          <w:numId w:val="84"/>
        </w:numPr>
        <w:tabs>
          <w:tab w:val="left" w:pos="993"/>
        </w:tabs>
        <w:ind w:left="0" w:right="113" w:firstLine="709"/>
        <w:jc w:val="both"/>
        <w:rPr>
          <w:color w:val="000000"/>
          <w:sz w:val="24"/>
          <w:szCs w:val="24"/>
        </w:rPr>
      </w:pPr>
      <w:r w:rsidRPr="00DE78EE">
        <w:rPr>
          <w:color w:val="000000"/>
          <w:sz w:val="24"/>
          <w:szCs w:val="24"/>
        </w:rPr>
        <w:t>строительство тепловых сетей для обеспечения мероприятий по подключению новых абонентов;</w:t>
      </w:r>
    </w:p>
    <w:p w:rsidR="00DE78EE" w:rsidRPr="00DE78EE" w:rsidRDefault="00DE78EE" w:rsidP="00DE78EE">
      <w:pPr>
        <w:pStyle w:val="affb"/>
        <w:numPr>
          <w:ilvl w:val="0"/>
          <w:numId w:val="84"/>
        </w:numPr>
        <w:tabs>
          <w:tab w:val="left" w:pos="993"/>
        </w:tabs>
        <w:ind w:left="0" w:right="113" w:firstLine="709"/>
        <w:jc w:val="both"/>
        <w:rPr>
          <w:color w:val="000000"/>
          <w:sz w:val="24"/>
          <w:szCs w:val="24"/>
        </w:rPr>
      </w:pPr>
      <w:r w:rsidRPr="00DE78EE">
        <w:rPr>
          <w:color w:val="000000"/>
          <w:sz w:val="24"/>
          <w:szCs w:val="24"/>
        </w:rPr>
        <w:t>реконструкция тепловых сетей в связи с исчерпанием эксплуатационного ресурса.</w:t>
      </w:r>
    </w:p>
    <w:p w:rsidR="00DE78EE" w:rsidRPr="00DE78EE" w:rsidRDefault="00DE78EE" w:rsidP="00DE78EE">
      <w:pPr>
        <w:ind w:firstLine="709"/>
        <w:jc w:val="both"/>
        <w:rPr>
          <w:b/>
          <w:i/>
          <w:iCs/>
          <w:color w:val="000000"/>
          <w:sz w:val="24"/>
          <w:szCs w:val="24"/>
        </w:rPr>
      </w:pPr>
      <w:r w:rsidRPr="00DE78EE">
        <w:rPr>
          <w:b/>
          <w:i/>
          <w:iCs/>
          <w:color w:val="000000"/>
          <w:sz w:val="24"/>
          <w:szCs w:val="24"/>
        </w:rPr>
        <w:t>Второй вариант</w:t>
      </w:r>
    </w:p>
    <w:p w:rsidR="00DE78EE" w:rsidRPr="00DE78EE" w:rsidRDefault="00DE78EE" w:rsidP="00DE78EE">
      <w:pPr>
        <w:ind w:firstLine="709"/>
        <w:jc w:val="both"/>
        <w:rPr>
          <w:sz w:val="24"/>
          <w:szCs w:val="24"/>
        </w:rPr>
      </w:pPr>
      <w:r w:rsidRPr="00DE78EE">
        <w:rPr>
          <w:sz w:val="24"/>
          <w:szCs w:val="24"/>
        </w:rPr>
        <w:t>Данный вариант развития системы теплоснабжения предполагает реализацию следующих мероприятий:</w:t>
      </w:r>
    </w:p>
    <w:p w:rsidR="00DE78EE" w:rsidRPr="003932B8" w:rsidRDefault="00DE78EE" w:rsidP="00DE78EE">
      <w:pPr>
        <w:pStyle w:val="affb"/>
        <w:numPr>
          <w:ilvl w:val="0"/>
          <w:numId w:val="84"/>
        </w:numPr>
        <w:tabs>
          <w:tab w:val="left" w:pos="993"/>
        </w:tabs>
        <w:ind w:left="0" w:right="113" w:firstLine="709"/>
        <w:jc w:val="both"/>
        <w:rPr>
          <w:color w:val="000000"/>
          <w:sz w:val="24"/>
          <w:szCs w:val="24"/>
        </w:rPr>
      </w:pPr>
      <w:r w:rsidRPr="009266AD">
        <w:rPr>
          <w:rFonts w:hint="eastAsia"/>
          <w:color w:val="000000"/>
          <w:sz w:val="24"/>
          <w:szCs w:val="24"/>
        </w:rPr>
        <w:t>строительство</w:t>
      </w:r>
      <w:r w:rsidRPr="009266AD">
        <w:rPr>
          <w:color w:val="000000"/>
          <w:sz w:val="24"/>
          <w:szCs w:val="24"/>
        </w:rPr>
        <w:t xml:space="preserve"> </w:t>
      </w:r>
      <w:r w:rsidRPr="003932B8">
        <w:rPr>
          <w:color w:val="000000"/>
          <w:sz w:val="24"/>
          <w:szCs w:val="24"/>
        </w:rPr>
        <w:t>с</w:t>
      </w:r>
      <w:r w:rsidRPr="003932B8">
        <w:rPr>
          <w:rFonts w:hint="eastAsia"/>
          <w:color w:val="000000"/>
          <w:sz w:val="24"/>
          <w:szCs w:val="24"/>
        </w:rPr>
        <w:t>овременно</w:t>
      </w:r>
      <w:r w:rsidRPr="003932B8">
        <w:rPr>
          <w:color w:val="000000"/>
          <w:sz w:val="24"/>
          <w:szCs w:val="24"/>
        </w:rPr>
        <w:t xml:space="preserve">й </w:t>
      </w:r>
      <w:r w:rsidRPr="003932B8">
        <w:rPr>
          <w:rFonts w:hint="eastAsia"/>
          <w:color w:val="000000"/>
          <w:sz w:val="24"/>
          <w:szCs w:val="24"/>
        </w:rPr>
        <w:t>котельно</w:t>
      </w:r>
      <w:r w:rsidRPr="003932B8">
        <w:rPr>
          <w:color w:val="000000"/>
          <w:sz w:val="24"/>
          <w:szCs w:val="24"/>
        </w:rPr>
        <w:t xml:space="preserve">й </w:t>
      </w:r>
      <w:r w:rsidR="003932B8" w:rsidRPr="003932B8">
        <w:rPr>
          <w:color w:val="000000"/>
          <w:sz w:val="24"/>
          <w:szCs w:val="24"/>
        </w:rPr>
        <w:t xml:space="preserve">взамен котельной № 2 </w:t>
      </w:r>
      <w:r w:rsidR="00C76884">
        <w:rPr>
          <w:color w:val="000000"/>
          <w:sz w:val="24"/>
          <w:szCs w:val="24"/>
        </w:rPr>
        <w:t>«</w:t>
      </w:r>
      <w:r w:rsidR="003932B8" w:rsidRPr="003932B8">
        <w:rPr>
          <w:color w:val="000000"/>
          <w:sz w:val="24"/>
          <w:szCs w:val="24"/>
        </w:rPr>
        <w:t>Поселок</w:t>
      </w:r>
      <w:r w:rsidR="00C76884">
        <w:rPr>
          <w:color w:val="000000"/>
          <w:sz w:val="24"/>
          <w:szCs w:val="24"/>
        </w:rPr>
        <w:t>»</w:t>
      </w:r>
      <w:r w:rsidR="003932B8" w:rsidRPr="003932B8">
        <w:rPr>
          <w:color w:val="000000"/>
          <w:sz w:val="24"/>
          <w:szCs w:val="24"/>
        </w:rPr>
        <w:t xml:space="preserve"> </w:t>
      </w:r>
      <w:r w:rsidRPr="003932B8">
        <w:rPr>
          <w:rFonts w:hint="eastAsia"/>
          <w:color w:val="000000"/>
          <w:sz w:val="24"/>
          <w:szCs w:val="24"/>
        </w:rPr>
        <w:t>с</w:t>
      </w:r>
      <w:r w:rsidRPr="003932B8">
        <w:rPr>
          <w:color w:val="000000"/>
          <w:sz w:val="24"/>
          <w:szCs w:val="24"/>
        </w:rPr>
        <w:t xml:space="preserve"> </w:t>
      </w:r>
      <w:r w:rsidRPr="003932B8">
        <w:rPr>
          <w:rFonts w:hint="eastAsia"/>
          <w:color w:val="000000"/>
          <w:sz w:val="24"/>
          <w:szCs w:val="24"/>
        </w:rPr>
        <w:t>подключением</w:t>
      </w:r>
      <w:r w:rsidRPr="003932B8">
        <w:rPr>
          <w:color w:val="000000"/>
          <w:sz w:val="24"/>
          <w:szCs w:val="24"/>
        </w:rPr>
        <w:t xml:space="preserve"> </w:t>
      </w:r>
      <w:r w:rsidRPr="003932B8">
        <w:rPr>
          <w:rFonts w:hint="eastAsia"/>
          <w:color w:val="000000"/>
          <w:sz w:val="24"/>
          <w:szCs w:val="24"/>
        </w:rPr>
        <w:t>существующих</w:t>
      </w:r>
      <w:r w:rsidRPr="003932B8">
        <w:rPr>
          <w:color w:val="000000"/>
          <w:sz w:val="24"/>
          <w:szCs w:val="24"/>
        </w:rPr>
        <w:t xml:space="preserve"> </w:t>
      </w:r>
      <w:r w:rsidRPr="003932B8">
        <w:rPr>
          <w:rFonts w:hint="eastAsia"/>
          <w:color w:val="000000"/>
          <w:sz w:val="24"/>
          <w:szCs w:val="24"/>
        </w:rPr>
        <w:t>объектов</w:t>
      </w:r>
      <w:r w:rsidRPr="003932B8">
        <w:rPr>
          <w:color w:val="000000"/>
          <w:sz w:val="24"/>
          <w:szCs w:val="24"/>
        </w:rPr>
        <w:t>;</w:t>
      </w:r>
    </w:p>
    <w:p w:rsidR="00DE78EE" w:rsidRPr="003932B8" w:rsidRDefault="00DE78EE" w:rsidP="00DE78EE">
      <w:pPr>
        <w:pStyle w:val="affb"/>
        <w:numPr>
          <w:ilvl w:val="0"/>
          <w:numId w:val="84"/>
        </w:numPr>
        <w:tabs>
          <w:tab w:val="left" w:pos="993"/>
        </w:tabs>
        <w:ind w:left="0" w:right="113" w:firstLine="709"/>
        <w:jc w:val="both"/>
        <w:rPr>
          <w:color w:val="000000"/>
          <w:sz w:val="24"/>
          <w:szCs w:val="24"/>
        </w:rPr>
      </w:pPr>
      <w:r w:rsidRPr="003932B8">
        <w:rPr>
          <w:color w:val="000000"/>
          <w:sz w:val="24"/>
          <w:szCs w:val="24"/>
        </w:rPr>
        <w:t>закольцовка и взаиморезервирование всех участков тепловой сети;</w:t>
      </w:r>
    </w:p>
    <w:p w:rsidR="00DE78EE" w:rsidRPr="003932B8" w:rsidRDefault="00DE78EE" w:rsidP="00DE78EE">
      <w:pPr>
        <w:pStyle w:val="affb"/>
        <w:numPr>
          <w:ilvl w:val="0"/>
          <w:numId w:val="84"/>
        </w:numPr>
        <w:tabs>
          <w:tab w:val="left" w:pos="993"/>
        </w:tabs>
        <w:ind w:left="0" w:right="113" w:firstLine="709"/>
        <w:jc w:val="both"/>
        <w:rPr>
          <w:color w:val="000000"/>
          <w:sz w:val="24"/>
          <w:szCs w:val="24"/>
        </w:rPr>
      </w:pPr>
      <w:r w:rsidRPr="003932B8">
        <w:rPr>
          <w:color w:val="000000"/>
          <w:sz w:val="24"/>
          <w:szCs w:val="24"/>
        </w:rPr>
        <w:t xml:space="preserve">объединение тепловых сетей </w:t>
      </w:r>
      <w:r w:rsidR="003932B8" w:rsidRPr="003932B8">
        <w:rPr>
          <w:color w:val="000000"/>
          <w:sz w:val="24"/>
          <w:szCs w:val="24"/>
        </w:rPr>
        <w:t>с</w:t>
      </w:r>
      <w:r w:rsidRPr="003932B8">
        <w:rPr>
          <w:color w:val="000000"/>
          <w:sz w:val="24"/>
          <w:szCs w:val="24"/>
        </w:rPr>
        <w:t xml:space="preserve">. </w:t>
      </w:r>
      <w:r w:rsidR="003932B8" w:rsidRPr="003932B8">
        <w:rPr>
          <w:color w:val="000000"/>
          <w:sz w:val="24"/>
          <w:szCs w:val="24"/>
        </w:rPr>
        <w:t>Антипаюта</w:t>
      </w:r>
      <w:r w:rsidRPr="003932B8">
        <w:rPr>
          <w:color w:val="000000"/>
          <w:sz w:val="24"/>
          <w:szCs w:val="24"/>
        </w:rPr>
        <w:t xml:space="preserve"> в единую тепловую сеть.</w:t>
      </w:r>
    </w:p>
    <w:p w:rsidR="00DE78EE" w:rsidRDefault="00DE78EE" w:rsidP="00CF413F">
      <w:pPr>
        <w:ind w:firstLine="709"/>
        <w:jc w:val="both"/>
        <w:rPr>
          <w:b/>
          <w:color w:val="000000"/>
          <w:sz w:val="24"/>
          <w:szCs w:val="24"/>
        </w:rPr>
      </w:pPr>
      <w:r>
        <w:rPr>
          <w:b/>
          <w:color w:val="000000"/>
          <w:sz w:val="24"/>
          <w:szCs w:val="24"/>
        </w:rPr>
        <w:t>с. Газ-Сале</w:t>
      </w:r>
    </w:p>
    <w:p w:rsidR="007E7DD0" w:rsidRPr="007E7DD0" w:rsidRDefault="00DE78EE" w:rsidP="00DE78EE">
      <w:pPr>
        <w:ind w:firstLine="709"/>
        <w:jc w:val="both"/>
        <w:rPr>
          <w:sz w:val="24"/>
          <w:szCs w:val="24"/>
        </w:rPr>
      </w:pPr>
      <w:r w:rsidRPr="007E7DD0">
        <w:rPr>
          <w:b/>
          <w:i/>
          <w:iCs/>
          <w:color w:val="000000"/>
          <w:sz w:val="24"/>
          <w:szCs w:val="24"/>
        </w:rPr>
        <w:t xml:space="preserve">Первый вариант </w:t>
      </w:r>
      <w:r w:rsidRPr="007E7DD0">
        <w:rPr>
          <w:sz w:val="24"/>
          <w:szCs w:val="24"/>
        </w:rPr>
        <w:t xml:space="preserve">развития системы теплоснабжения предполагает </w:t>
      </w:r>
      <w:r w:rsidR="007E7DD0" w:rsidRPr="007E7DD0">
        <w:rPr>
          <w:sz w:val="24"/>
          <w:szCs w:val="24"/>
        </w:rPr>
        <w:t>техническое обслуживание тепловых сетей, способствующее нормативной эксплуатации при устранении мелких неисправностей.</w:t>
      </w:r>
    </w:p>
    <w:p w:rsidR="007E7DD0" w:rsidRPr="007E7DD0" w:rsidRDefault="00DE78EE" w:rsidP="007E7DD0">
      <w:pPr>
        <w:ind w:firstLine="709"/>
        <w:jc w:val="both"/>
        <w:rPr>
          <w:sz w:val="24"/>
          <w:szCs w:val="24"/>
        </w:rPr>
      </w:pPr>
      <w:r w:rsidRPr="007E7DD0">
        <w:rPr>
          <w:b/>
          <w:i/>
          <w:iCs/>
          <w:color w:val="000000"/>
          <w:sz w:val="24"/>
          <w:szCs w:val="24"/>
        </w:rPr>
        <w:t>Второй вариант</w:t>
      </w:r>
      <w:r w:rsidRPr="007E7DD0">
        <w:rPr>
          <w:sz w:val="24"/>
          <w:szCs w:val="24"/>
        </w:rPr>
        <w:t xml:space="preserve"> развития системы теплоснабжения предполагает </w:t>
      </w:r>
      <w:r w:rsidR="007E7DD0" w:rsidRPr="007E7DD0">
        <w:rPr>
          <w:sz w:val="24"/>
          <w:szCs w:val="24"/>
        </w:rPr>
        <w:t>капитальный ремонт тепловых сетей с изменением диаметра тепловой сети для поддержания нормативного уровня давления.</w:t>
      </w:r>
    </w:p>
    <w:p w:rsidR="007E7DD0" w:rsidRDefault="007E7DD0" w:rsidP="007E7DD0">
      <w:pPr>
        <w:ind w:firstLine="709"/>
        <w:jc w:val="both"/>
        <w:rPr>
          <w:sz w:val="24"/>
          <w:szCs w:val="24"/>
        </w:rPr>
      </w:pPr>
      <w:r w:rsidRPr="007E7DD0">
        <w:rPr>
          <w:sz w:val="24"/>
          <w:szCs w:val="24"/>
        </w:rPr>
        <w:t>Для повышения уровня надежности теплоснабжения, сокращения тепловых потерь в сетях предлагается во время проведения ремонтных к</w:t>
      </w:r>
      <w:r w:rsidR="007B1CE1">
        <w:rPr>
          <w:sz w:val="24"/>
          <w:szCs w:val="24"/>
        </w:rPr>
        <w:t>а</w:t>
      </w:r>
      <w:r w:rsidRPr="007E7DD0">
        <w:rPr>
          <w:sz w:val="24"/>
          <w:szCs w:val="24"/>
        </w:rPr>
        <w:t>мпаний производить замену изношенных участков тепловых сетей, исчерпавших свой эксплуатационный ресурс.</w:t>
      </w:r>
    </w:p>
    <w:p w:rsidR="00DE78EE" w:rsidRDefault="00DE78EE" w:rsidP="007E7DD0">
      <w:pPr>
        <w:ind w:firstLine="709"/>
        <w:jc w:val="both"/>
        <w:rPr>
          <w:b/>
          <w:color w:val="000000"/>
          <w:sz w:val="24"/>
          <w:szCs w:val="24"/>
        </w:rPr>
      </w:pPr>
      <w:r>
        <w:rPr>
          <w:b/>
          <w:color w:val="000000"/>
          <w:sz w:val="24"/>
          <w:szCs w:val="24"/>
        </w:rPr>
        <w:t xml:space="preserve">с. Находка </w:t>
      </w:r>
    </w:p>
    <w:p w:rsidR="00DE78EE" w:rsidRPr="00373238" w:rsidRDefault="00DE78EE" w:rsidP="00DE78EE">
      <w:pPr>
        <w:ind w:firstLine="709"/>
        <w:jc w:val="both"/>
        <w:rPr>
          <w:i/>
          <w:iCs/>
          <w:sz w:val="24"/>
          <w:szCs w:val="24"/>
        </w:rPr>
      </w:pPr>
      <w:r w:rsidRPr="00373238">
        <w:rPr>
          <w:b/>
          <w:i/>
          <w:iCs/>
          <w:color w:val="000000"/>
          <w:sz w:val="24"/>
          <w:szCs w:val="24"/>
        </w:rPr>
        <w:t xml:space="preserve">Первый вариант </w:t>
      </w:r>
      <w:r w:rsidRPr="00373238">
        <w:rPr>
          <w:i/>
          <w:iCs/>
          <w:sz w:val="24"/>
          <w:szCs w:val="24"/>
        </w:rPr>
        <w:t xml:space="preserve"> </w:t>
      </w:r>
    </w:p>
    <w:p w:rsidR="00DE78EE" w:rsidRPr="00373238" w:rsidRDefault="00DE78EE" w:rsidP="00DE78EE">
      <w:pPr>
        <w:ind w:firstLine="709"/>
        <w:jc w:val="both"/>
        <w:rPr>
          <w:sz w:val="24"/>
          <w:szCs w:val="24"/>
        </w:rPr>
      </w:pPr>
      <w:r w:rsidRPr="00373238">
        <w:rPr>
          <w:sz w:val="24"/>
          <w:szCs w:val="24"/>
        </w:rPr>
        <w:t>Данный вариант развития системы теплоснабжения предполагает реализацию следующих мероприятий:</w:t>
      </w:r>
    </w:p>
    <w:p w:rsidR="00DE78EE" w:rsidRPr="00373238" w:rsidRDefault="003140E7"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реконструкция существующей котельной с изменением схемы подпитки котлового контура, установкой схемы дозировки комплексона, монтажом стационарной схемы промывки ВВП, монтажом установки деаэрации подпиточной воды с Q = 10 м</w:t>
      </w:r>
      <w:r w:rsidRPr="00373238">
        <w:rPr>
          <w:color w:val="000000"/>
          <w:sz w:val="24"/>
          <w:szCs w:val="24"/>
          <w:vertAlign w:val="superscript"/>
        </w:rPr>
        <w:t>3</w:t>
      </w:r>
      <w:r w:rsidRPr="00373238">
        <w:rPr>
          <w:color w:val="000000"/>
          <w:sz w:val="24"/>
          <w:szCs w:val="24"/>
        </w:rPr>
        <w:t>/ч и установкой двух баков аккумуляторов Vстр = (2 х 50) = 100 м</w:t>
      </w:r>
      <w:r w:rsidRPr="00373238">
        <w:rPr>
          <w:color w:val="000000"/>
          <w:sz w:val="24"/>
          <w:szCs w:val="24"/>
          <w:vertAlign w:val="superscript"/>
        </w:rPr>
        <w:t>3</w:t>
      </w:r>
      <w:r w:rsidR="00DE78EE" w:rsidRPr="00373238">
        <w:rPr>
          <w:color w:val="000000"/>
          <w:sz w:val="24"/>
          <w:szCs w:val="24"/>
        </w:rPr>
        <w:t>;</w:t>
      </w:r>
    </w:p>
    <w:p w:rsidR="00DE78EE" w:rsidRPr="00373238" w:rsidRDefault="003140E7"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техническое перевооружение котельной в связи с переводом на природный газ для выполнения требований СНиП II-35-76, ПБ 12-529-03 и ПБ 10-574-03 (в т.ч. внутреннее газоснабжение котельной, датчики загазованности, термозапорный клапан, система вентиляции и пр.)</w:t>
      </w:r>
      <w:r w:rsidR="00DE78EE" w:rsidRPr="00373238">
        <w:rPr>
          <w:color w:val="000000"/>
          <w:sz w:val="24"/>
          <w:szCs w:val="24"/>
        </w:rPr>
        <w:t>;</w:t>
      </w:r>
    </w:p>
    <w:p w:rsidR="00DE78EE" w:rsidRPr="00373238" w:rsidRDefault="00373238"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 xml:space="preserve">строительство нового распределительного коллектора РК-1 тепловых сетей на выводе из котельной для организации схемы распределения теплоносителя по </w:t>
      </w:r>
      <w:r w:rsidRPr="00373238">
        <w:rPr>
          <w:color w:val="000000"/>
          <w:sz w:val="24"/>
          <w:szCs w:val="24"/>
        </w:rPr>
        <w:lastRenderedPageBreak/>
        <w:t>направлениям, установкой расходомеров и монтажом системы защиты от внезапного повышения давления (согласно требований ПТЭ)</w:t>
      </w:r>
      <w:r w:rsidR="00DE78EE" w:rsidRPr="00373238">
        <w:rPr>
          <w:color w:val="000000"/>
          <w:sz w:val="24"/>
          <w:szCs w:val="24"/>
        </w:rPr>
        <w:t>;</w:t>
      </w:r>
    </w:p>
    <w:p w:rsidR="00373238" w:rsidRPr="00373238" w:rsidRDefault="00373238"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 xml:space="preserve">строительство </w:t>
      </w:r>
      <w:r w:rsidRPr="00373238">
        <w:rPr>
          <w:bCs/>
          <w:color w:val="000000"/>
          <w:sz w:val="24"/>
          <w:szCs w:val="24"/>
        </w:rPr>
        <w:t>новых</w:t>
      </w:r>
      <w:r w:rsidRPr="00373238">
        <w:rPr>
          <w:color w:val="000000"/>
          <w:sz w:val="24"/>
          <w:szCs w:val="24"/>
        </w:rPr>
        <w:t xml:space="preserve"> участков тепловых сетей для обеспечения возможности подключения </w:t>
      </w:r>
      <w:r w:rsidRPr="00373238">
        <w:rPr>
          <w:bCs/>
          <w:color w:val="000000"/>
          <w:sz w:val="24"/>
          <w:szCs w:val="24"/>
        </w:rPr>
        <w:t>перспективных</w:t>
      </w:r>
      <w:r w:rsidRPr="00373238">
        <w:rPr>
          <w:color w:val="000000"/>
          <w:sz w:val="24"/>
          <w:szCs w:val="24"/>
        </w:rPr>
        <w:t xml:space="preserve"> потребителей;</w:t>
      </w:r>
    </w:p>
    <w:p w:rsidR="00373238" w:rsidRPr="00373238" w:rsidRDefault="00373238"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перекладка существующих участков тепловых сетей с увеличением диаметров в зоне теплоснабжения существующей котельной;</w:t>
      </w:r>
    </w:p>
    <w:p w:rsidR="00DE78EE" w:rsidRPr="00373238" w:rsidRDefault="00DE78EE"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реконструкция тепловых сетей в связи с исчерпанием эксплуатационного ресурса.</w:t>
      </w:r>
    </w:p>
    <w:p w:rsidR="00DE78EE" w:rsidRPr="00373238" w:rsidRDefault="00DE78EE" w:rsidP="00DE78EE">
      <w:pPr>
        <w:ind w:firstLine="709"/>
        <w:jc w:val="both"/>
        <w:rPr>
          <w:b/>
          <w:i/>
          <w:iCs/>
          <w:color w:val="000000"/>
          <w:sz w:val="24"/>
          <w:szCs w:val="24"/>
        </w:rPr>
      </w:pPr>
      <w:r w:rsidRPr="00373238">
        <w:rPr>
          <w:b/>
          <w:i/>
          <w:iCs/>
          <w:color w:val="000000"/>
          <w:sz w:val="24"/>
          <w:szCs w:val="24"/>
        </w:rPr>
        <w:t>Второй вариант</w:t>
      </w:r>
    </w:p>
    <w:p w:rsidR="00DE78EE" w:rsidRPr="00373238" w:rsidRDefault="00DE78EE" w:rsidP="00DE78EE">
      <w:pPr>
        <w:ind w:firstLine="709"/>
        <w:jc w:val="both"/>
        <w:rPr>
          <w:sz w:val="24"/>
          <w:szCs w:val="24"/>
        </w:rPr>
      </w:pPr>
      <w:r w:rsidRPr="00373238">
        <w:rPr>
          <w:sz w:val="24"/>
          <w:szCs w:val="24"/>
        </w:rPr>
        <w:t>Данный вариант развития системы теплоснабжения предполагает реализацию следующих мероприятий:</w:t>
      </w:r>
    </w:p>
    <w:p w:rsidR="00DE78EE" w:rsidRPr="00373238" w:rsidRDefault="00373238"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строительство новых тепловых сетей к объектам капитального строительства или реконструируемым объектам при увеличении величины подключенной тепловой нагрузки (согласно выданным техническим условиям)</w:t>
      </w:r>
      <w:r w:rsidR="00DE78EE" w:rsidRPr="00373238">
        <w:rPr>
          <w:color w:val="000000"/>
          <w:sz w:val="24"/>
          <w:szCs w:val="24"/>
        </w:rPr>
        <w:t>;</w:t>
      </w:r>
    </w:p>
    <w:p w:rsidR="00DE78EE" w:rsidRPr="00373238" w:rsidRDefault="00373238"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проведение капитальных ремонтов оборудования действующей котельной в минимально необходимом объеме с целью обеспечения надежности системы теплоснабжения;</w:t>
      </w:r>
    </w:p>
    <w:p w:rsidR="00373238" w:rsidRPr="00373238" w:rsidRDefault="00373238" w:rsidP="00DE78EE">
      <w:pPr>
        <w:pStyle w:val="affb"/>
        <w:numPr>
          <w:ilvl w:val="0"/>
          <w:numId w:val="84"/>
        </w:numPr>
        <w:tabs>
          <w:tab w:val="left" w:pos="993"/>
        </w:tabs>
        <w:ind w:left="0" w:right="113" w:firstLine="709"/>
        <w:jc w:val="both"/>
        <w:rPr>
          <w:color w:val="000000"/>
          <w:sz w:val="24"/>
          <w:szCs w:val="24"/>
        </w:rPr>
      </w:pPr>
      <w:r w:rsidRPr="00373238">
        <w:rPr>
          <w:color w:val="000000"/>
          <w:sz w:val="24"/>
          <w:szCs w:val="24"/>
        </w:rPr>
        <w:t>поддержание сетевого хозяйства в рабочем состоянии, обеспечение замены тепловых сетей в случае повреждений и отказов.</w:t>
      </w:r>
    </w:p>
    <w:p w:rsidR="00DE78EE" w:rsidRDefault="00DE78EE" w:rsidP="00CF413F">
      <w:pPr>
        <w:ind w:firstLine="709"/>
        <w:jc w:val="both"/>
        <w:rPr>
          <w:b/>
          <w:color w:val="000000"/>
          <w:sz w:val="24"/>
          <w:szCs w:val="24"/>
        </w:rPr>
      </w:pPr>
      <w:r>
        <w:rPr>
          <w:b/>
          <w:color w:val="000000"/>
          <w:sz w:val="24"/>
          <w:szCs w:val="24"/>
        </w:rPr>
        <w:t>с. Гыда</w:t>
      </w:r>
    </w:p>
    <w:bookmarkEnd w:id="100"/>
    <w:p w:rsidR="00BD1A7D" w:rsidRPr="007E7DD0" w:rsidRDefault="00BD1A7D" w:rsidP="00BD1A7D">
      <w:pPr>
        <w:ind w:firstLine="709"/>
        <w:jc w:val="both"/>
        <w:rPr>
          <w:sz w:val="24"/>
          <w:szCs w:val="24"/>
        </w:rPr>
      </w:pPr>
      <w:r w:rsidRPr="007E7DD0">
        <w:rPr>
          <w:b/>
          <w:i/>
          <w:iCs/>
          <w:color w:val="000000"/>
          <w:sz w:val="24"/>
          <w:szCs w:val="24"/>
        </w:rPr>
        <w:t xml:space="preserve">Первый вариант </w:t>
      </w:r>
      <w:r w:rsidRPr="007E7DD0">
        <w:rPr>
          <w:sz w:val="24"/>
          <w:szCs w:val="24"/>
        </w:rPr>
        <w:t>развития системы теплоснабжения предполагает техническое обслуживание тепловых сетей, способствующее нормативной эксплуатации при устранении мелких неисправностей.</w:t>
      </w:r>
    </w:p>
    <w:p w:rsidR="00BD1A7D" w:rsidRPr="007E7DD0" w:rsidRDefault="00BD1A7D" w:rsidP="00BD1A7D">
      <w:pPr>
        <w:ind w:firstLine="709"/>
        <w:jc w:val="both"/>
        <w:rPr>
          <w:sz w:val="24"/>
          <w:szCs w:val="24"/>
        </w:rPr>
      </w:pPr>
      <w:r w:rsidRPr="007E7DD0">
        <w:rPr>
          <w:b/>
          <w:i/>
          <w:iCs/>
          <w:color w:val="000000"/>
          <w:sz w:val="24"/>
          <w:szCs w:val="24"/>
        </w:rPr>
        <w:t>Второй вариант</w:t>
      </w:r>
      <w:r w:rsidRPr="007E7DD0">
        <w:rPr>
          <w:sz w:val="24"/>
          <w:szCs w:val="24"/>
        </w:rPr>
        <w:t xml:space="preserve"> развития системы теплоснабжения предполагает капитальный ремонт тепловых сетей с изменением диаметра тепловой сети для поддержания нормативного уровня давления.</w:t>
      </w:r>
    </w:p>
    <w:p w:rsidR="00BD1A7D" w:rsidRDefault="00BD1A7D" w:rsidP="00BD1A7D">
      <w:pPr>
        <w:ind w:firstLine="709"/>
        <w:jc w:val="both"/>
        <w:rPr>
          <w:sz w:val="24"/>
          <w:szCs w:val="24"/>
        </w:rPr>
      </w:pPr>
      <w:r w:rsidRPr="007E7DD0">
        <w:rPr>
          <w:sz w:val="24"/>
          <w:szCs w:val="24"/>
        </w:rPr>
        <w:t>Для повышения уровня надежности теплоснабжения, сокращения тепловых потерь в сетях предлагается во время проведения ремонтных к</w:t>
      </w:r>
      <w:r w:rsidR="007B1CE1">
        <w:rPr>
          <w:sz w:val="24"/>
          <w:szCs w:val="24"/>
        </w:rPr>
        <w:t>а</w:t>
      </w:r>
      <w:r w:rsidRPr="007E7DD0">
        <w:rPr>
          <w:sz w:val="24"/>
          <w:szCs w:val="24"/>
        </w:rPr>
        <w:t>мпаний производить замену изношенных участков тепловых сетей, исчерпавших свой эксплуатационный ресурс.</w:t>
      </w:r>
    </w:p>
    <w:p w:rsidR="00FD6FE9" w:rsidRPr="0029335D" w:rsidRDefault="00FD6FE9" w:rsidP="00DB362C">
      <w:pPr>
        <w:ind w:firstLine="709"/>
        <w:jc w:val="both"/>
        <w:rPr>
          <w:color w:val="FF0000"/>
          <w:sz w:val="24"/>
          <w:szCs w:val="24"/>
          <w:highlight w:val="yellow"/>
        </w:rPr>
      </w:pPr>
    </w:p>
    <w:p w:rsidR="007F08D3" w:rsidRPr="00164C1A" w:rsidRDefault="007F08D3" w:rsidP="00382F58">
      <w:pPr>
        <w:pStyle w:val="25"/>
        <w:numPr>
          <w:ilvl w:val="1"/>
          <w:numId w:val="45"/>
        </w:numPr>
        <w:spacing w:before="0" w:after="0"/>
        <w:rPr>
          <w:sz w:val="24"/>
          <w:szCs w:val="24"/>
        </w:rPr>
      </w:pPr>
      <w:r w:rsidRPr="00164C1A">
        <w:rPr>
          <w:sz w:val="24"/>
          <w:szCs w:val="24"/>
        </w:rPr>
        <w:t xml:space="preserve">Технико-экономическое сравнение вариантов перспективного развития систем теплоснабжения </w:t>
      </w:r>
      <w:r w:rsidR="00DD7B7C" w:rsidRPr="00164C1A">
        <w:rPr>
          <w:sz w:val="24"/>
          <w:szCs w:val="24"/>
        </w:rPr>
        <w:t>поселения</w:t>
      </w:r>
    </w:p>
    <w:p w:rsidR="007F08D3" w:rsidRPr="0029335D" w:rsidRDefault="007F08D3" w:rsidP="00887D1F">
      <w:pPr>
        <w:ind w:firstLine="709"/>
        <w:jc w:val="both"/>
        <w:rPr>
          <w:snapToGrid w:val="0"/>
          <w:color w:val="FF0000"/>
          <w:sz w:val="24"/>
          <w:szCs w:val="24"/>
          <w:highlight w:val="yellow"/>
        </w:rPr>
      </w:pPr>
    </w:p>
    <w:p w:rsidR="00FD6FE9" w:rsidRPr="00820E60" w:rsidRDefault="00FD6FE9" w:rsidP="00FD6FE9">
      <w:pPr>
        <w:ind w:firstLine="709"/>
        <w:jc w:val="both"/>
        <w:rPr>
          <w:color w:val="000000"/>
          <w:sz w:val="24"/>
          <w:szCs w:val="24"/>
        </w:rPr>
      </w:pPr>
      <w:bookmarkStart w:id="101" w:name="_Toc16842996"/>
      <w:r w:rsidRPr="00164C1A">
        <w:rPr>
          <w:color w:val="000000"/>
          <w:sz w:val="24"/>
          <w:szCs w:val="24"/>
        </w:rPr>
        <w:t xml:space="preserve">В качестве технико-экономических показателей для сравнения вариантов перспективного развития систем теплоснабжения </w:t>
      </w:r>
      <w:r w:rsidR="00164C1A" w:rsidRPr="00164C1A">
        <w:rPr>
          <w:color w:val="000000"/>
          <w:sz w:val="24"/>
          <w:szCs w:val="24"/>
        </w:rPr>
        <w:t>муниципального округа Тазовский район</w:t>
      </w:r>
      <w:r w:rsidRPr="00164C1A">
        <w:rPr>
          <w:color w:val="000000"/>
          <w:sz w:val="24"/>
          <w:szCs w:val="24"/>
        </w:rPr>
        <w:t xml:space="preserve"> </w:t>
      </w:r>
      <w:r w:rsidRPr="00820E60">
        <w:rPr>
          <w:color w:val="000000"/>
          <w:sz w:val="24"/>
          <w:szCs w:val="24"/>
        </w:rPr>
        <w:t xml:space="preserve">приняты следующие показатели (группы показателей) (табл. </w:t>
      </w:r>
      <w:r w:rsidR="00164C1A" w:rsidRPr="00820E60">
        <w:rPr>
          <w:color w:val="000000"/>
          <w:sz w:val="24"/>
          <w:szCs w:val="24"/>
        </w:rPr>
        <w:t>33</w:t>
      </w:r>
      <w:r w:rsidRPr="00820E60">
        <w:rPr>
          <w:color w:val="000000"/>
          <w:sz w:val="24"/>
          <w:szCs w:val="24"/>
        </w:rPr>
        <w:t>):</w:t>
      </w:r>
    </w:p>
    <w:p w:rsidR="00FD6FE9" w:rsidRPr="00164C1A" w:rsidRDefault="00FD6FE9" w:rsidP="00382F58">
      <w:pPr>
        <w:pStyle w:val="affb"/>
        <w:numPr>
          <w:ilvl w:val="0"/>
          <w:numId w:val="84"/>
        </w:numPr>
        <w:tabs>
          <w:tab w:val="left" w:pos="993"/>
        </w:tabs>
        <w:ind w:left="0" w:right="113" w:firstLine="709"/>
        <w:jc w:val="both"/>
        <w:rPr>
          <w:color w:val="000000"/>
          <w:sz w:val="24"/>
          <w:szCs w:val="24"/>
        </w:rPr>
      </w:pPr>
      <w:r w:rsidRPr="00164C1A">
        <w:rPr>
          <w:color w:val="000000"/>
          <w:sz w:val="24"/>
          <w:szCs w:val="24"/>
        </w:rPr>
        <w:t>объемы потребления тепловой энергии на цели теплоснабжения;</w:t>
      </w:r>
    </w:p>
    <w:p w:rsidR="00FD6FE9" w:rsidRPr="00164C1A" w:rsidRDefault="00FD6FE9" w:rsidP="00382F58">
      <w:pPr>
        <w:pStyle w:val="affb"/>
        <w:numPr>
          <w:ilvl w:val="0"/>
          <w:numId w:val="84"/>
        </w:numPr>
        <w:tabs>
          <w:tab w:val="left" w:pos="993"/>
        </w:tabs>
        <w:ind w:left="0" w:right="113" w:firstLine="709"/>
        <w:jc w:val="both"/>
        <w:rPr>
          <w:color w:val="000000"/>
          <w:sz w:val="24"/>
          <w:szCs w:val="24"/>
        </w:rPr>
      </w:pPr>
      <w:r w:rsidRPr="00164C1A">
        <w:rPr>
          <w:color w:val="000000"/>
          <w:sz w:val="24"/>
          <w:szCs w:val="24"/>
        </w:rPr>
        <w:t>балансы тепловой мощности источников тепловой энергии</w:t>
      </w:r>
      <w:r w:rsidR="008F6DEB" w:rsidRPr="00164C1A">
        <w:rPr>
          <w:color w:val="000000"/>
          <w:sz w:val="24"/>
          <w:szCs w:val="24"/>
        </w:rPr>
        <w:t>,</w:t>
      </w:r>
      <w:r w:rsidRPr="00164C1A">
        <w:rPr>
          <w:color w:val="000000"/>
          <w:sz w:val="24"/>
          <w:szCs w:val="24"/>
        </w:rPr>
        <w:t xml:space="preserve"> тепловой нагрузки</w:t>
      </w:r>
      <w:r w:rsidR="00625FA4" w:rsidRPr="00164C1A">
        <w:rPr>
          <w:color w:val="000000"/>
          <w:sz w:val="24"/>
          <w:szCs w:val="24"/>
        </w:rPr>
        <w:t>, резервов/дефицитов</w:t>
      </w:r>
      <w:r w:rsidRPr="00164C1A">
        <w:rPr>
          <w:color w:val="000000"/>
          <w:sz w:val="24"/>
          <w:szCs w:val="24"/>
        </w:rPr>
        <w:t>;</w:t>
      </w:r>
    </w:p>
    <w:p w:rsidR="00285D3D" w:rsidRPr="00164C1A" w:rsidRDefault="00FD6FE9" w:rsidP="00382F58">
      <w:pPr>
        <w:pStyle w:val="affb"/>
        <w:numPr>
          <w:ilvl w:val="0"/>
          <w:numId w:val="84"/>
        </w:numPr>
        <w:tabs>
          <w:tab w:val="left" w:pos="993"/>
        </w:tabs>
        <w:ind w:left="0" w:right="113" w:firstLine="709"/>
        <w:jc w:val="both"/>
        <w:rPr>
          <w:color w:val="000000"/>
          <w:sz w:val="24"/>
          <w:szCs w:val="24"/>
        </w:rPr>
      </w:pPr>
      <w:r w:rsidRPr="00164C1A">
        <w:rPr>
          <w:color w:val="000000"/>
          <w:sz w:val="24"/>
          <w:szCs w:val="24"/>
        </w:rPr>
        <w:t>стоимость реализации мероприятий.</w:t>
      </w:r>
    </w:p>
    <w:p w:rsidR="00285D3D" w:rsidRPr="00164C1A" w:rsidRDefault="00285D3D" w:rsidP="00285D3D">
      <w:pPr>
        <w:pStyle w:val="affb"/>
        <w:tabs>
          <w:tab w:val="left" w:pos="1134"/>
        </w:tabs>
        <w:ind w:left="709"/>
        <w:contextualSpacing/>
        <w:jc w:val="both"/>
        <w:rPr>
          <w:sz w:val="24"/>
          <w:szCs w:val="24"/>
        </w:rPr>
        <w:sectPr w:rsidR="00285D3D" w:rsidRPr="00164C1A" w:rsidSect="00FE7B92">
          <w:footerReference w:type="default" r:id="rId12"/>
          <w:pgSz w:w="11907" w:h="16840" w:code="9"/>
          <w:pgMar w:top="1134" w:right="851" w:bottom="1134" w:left="1701" w:header="709" w:footer="709" w:gutter="0"/>
          <w:cols w:space="720"/>
          <w:docGrid w:linePitch="326"/>
        </w:sectPr>
      </w:pPr>
    </w:p>
    <w:p w:rsidR="00201CF0" w:rsidRPr="00820E60" w:rsidRDefault="00201CF0" w:rsidP="00201CF0">
      <w:pPr>
        <w:pStyle w:val="a8"/>
        <w:jc w:val="right"/>
        <w:rPr>
          <w:b/>
          <w:sz w:val="24"/>
          <w:szCs w:val="24"/>
        </w:rPr>
      </w:pPr>
      <w:r w:rsidRPr="00820E60">
        <w:rPr>
          <w:b/>
          <w:sz w:val="24"/>
          <w:szCs w:val="24"/>
        </w:rPr>
        <w:lastRenderedPageBreak/>
        <w:t xml:space="preserve">Таблица </w:t>
      </w:r>
      <w:r w:rsidR="009F65A4" w:rsidRPr="00820E60">
        <w:rPr>
          <w:b/>
          <w:sz w:val="24"/>
          <w:szCs w:val="24"/>
        </w:rPr>
        <w:fldChar w:fldCharType="begin"/>
      </w:r>
      <w:r w:rsidRPr="00820E60">
        <w:rPr>
          <w:b/>
          <w:sz w:val="24"/>
          <w:szCs w:val="24"/>
        </w:rPr>
        <w:instrText xml:space="preserve"> SEQ Таблица \* ARABIC </w:instrText>
      </w:r>
      <w:r w:rsidR="009F65A4" w:rsidRPr="00820E60">
        <w:rPr>
          <w:b/>
          <w:sz w:val="24"/>
          <w:szCs w:val="24"/>
        </w:rPr>
        <w:fldChar w:fldCharType="separate"/>
      </w:r>
      <w:r w:rsidR="000E072D">
        <w:rPr>
          <w:b/>
          <w:noProof/>
          <w:sz w:val="24"/>
          <w:szCs w:val="24"/>
        </w:rPr>
        <w:t>33</w:t>
      </w:r>
      <w:r w:rsidR="009F65A4" w:rsidRPr="00820E60">
        <w:rPr>
          <w:b/>
          <w:sz w:val="24"/>
          <w:szCs w:val="24"/>
        </w:rPr>
        <w:fldChar w:fldCharType="end"/>
      </w:r>
    </w:p>
    <w:p w:rsidR="006C6AF0" w:rsidRPr="00164C1A" w:rsidRDefault="00201CF0" w:rsidP="00201CF0">
      <w:pPr>
        <w:jc w:val="center"/>
        <w:rPr>
          <w:b/>
          <w:bCs/>
          <w:sz w:val="24"/>
          <w:szCs w:val="24"/>
        </w:rPr>
      </w:pPr>
      <w:r w:rsidRPr="00164C1A">
        <w:rPr>
          <w:b/>
          <w:bCs/>
          <w:sz w:val="24"/>
          <w:szCs w:val="24"/>
        </w:rPr>
        <w:t xml:space="preserve">Технико-экономическое сравнение вариантов перспективного развития системы теплоснабжения </w:t>
      </w:r>
    </w:p>
    <w:p w:rsidR="00201CF0" w:rsidRPr="00164C1A" w:rsidRDefault="006C6AF0" w:rsidP="00201CF0">
      <w:pPr>
        <w:jc w:val="center"/>
        <w:rPr>
          <w:b/>
          <w:bCs/>
          <w:sz w:val="24"/>
          <w:szCs w:val="24"/>
        </w:rPr>
      </w:pPr>
      <w:r w:rsidRPr="00164C1A">
        <w:rPr>
          <w:b/>
          <w:bCs/>
          <w:sz w:val="24"/>
          <w:szCs w:val="24"/>
        </w:rPr>
        <w:t>муниципального округа Тазовский район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513"/>
        <w:gridCol w:w="1771"/>
        <w:gridCol w:w="2531"/>
        <w:gridCol w:w="841"/>
        <w:gridCol w:w="2492"/>
        <w:gridCol w:w="3296"/>
        <w:gridCol w:w="3118"/>
      </w:tblGrid>
      <w:tr w:rsidR="00ED3B30" w:rsidRPr="00ED3B30" w:rsidTr="00ED3B30">
        <w:trPr>
          <w:tblHeader/>
        </w:trPr>
        <w:tc>
          <w:tcPr>
            <w:tcW w:w="513" w:type="dxa"/>
            <w:vMerge w:val="restart"/>
            <w:shd w:val="clear" w:color="auto" w:fill="auto"/>
            <w:vAlign w:val="center"/>
            <w:hideMark/>
          </w:tcPr>
          <w:p w:rsidR="00ED3B30" w:rsidRPr="00ED3B30" w:rsidRDefault="00ED3B30" w:rsidP="00ED3B30">
            <w:pPr>
              <w:jc w:val="center"/>
              <w:rPr>
                <w:b/>
                <w:bCs/>
                <w:sz w:val="23"/>
                <w:szCs w:val="23"/>
              </w:rPr>
            </w:pPr>
            <w:bookmarkStart w:id="102" w:name="RANGE!A1"/>
            <w:r w:rsidRPr="00ED3B30">
              <w:rPr>
                <w:b/>
                <w:bCs/>
                <w:sz w:val="23"/>
                <w:szCs w:val="23"/>
              </w:rPr>
              <w:t>№ п/п</w:t>
            </w:r>
            <w:bookmarkEnd w:id="102"/>
          </w:p>
        </w:tc>
        <w:tc>
          <w:tcPr>
            <w:tcW w:w="1771" w:type="dxa"/>
            <w:vMerge w:val="restart"/>
            <w:shd w:val="clear" w:color="auto" w:fill="auto"/>
            <w:vAlign w:val="center"/>
            <w:hideMark/>
          </w:tcPr>
          <w:p w:rsidR="00ED3B30" w:rsidRPr="00ED3B30" w:rsidRDefault="00ED3B30" w:rsidP="00ED3B30">
            <w:pPr>
              <w:jc w:val="center"/>
              <w:rPr>
                <w:b/>
                <w:bCs/>
                <w:sz w:val="23"/>
                <w:szCs w:val="23"/>
              </w:rPr>
            </w:pPr>
            <w:r w:rsidRPr="00ED3B30">
              <w:rPr>
                <w:b/>
                <w:bCs/>
                <w:sz w:val="23"/>
                <w:szCs w:val="23"/>
              </w:rPr>
              <w:t>Системы теплоснабжения</w:t>
            </w:r>
          </w:p>
        </w:tc>
        <w:tc>
          <w:tcPr>
            <w:tcW w:w="2531" w:type="dxa"/>
            <w:vMerge w:val="restart"/>
            <w:shd w:val="clear" w:color="auto" w:fill="auto"/>
            <w:vAlign w:val="center"/>
            <w:hideMark/>
          </w:tcPr>
          <w:p w:rsidR="00ED3B30" w:rsidRPr="00ED3B30" w:rsidRDefault="00ED3B30" w:rsidP="00ED3B30">
            <w:pPr>
              <w:jc w:val="center"/>
              <w:rPr>
                <w:b/>
                <w:bCs/>
                <w:sz w:val="23"/>
                <w:szCs w:val="23"/>
              </w:rPr>
            </w:pPr>
            <w:r w:rsidRPr="00ED3B30">
              <w:rPr>
                <w:b/>
                <w:bCs/>
                <w:sz w:val="23"/>
                <w:szCs w:val="23"/>
              </w:rPr>
              <w:t>Параметры мастер-плана</w:t>
            </w:r>
          </w:p>
        </w:tc>
        <w:tc>
          <w:tcPr>
            <w:tcW w:w="841" w:type="dxa"/>
            <w:vMerge w:val="restart"/>
            <w:shd w:val="clear" w:color="auto" w:fill="auto"/>
            <w:vAlign w:val="center"/>
            <w:hideMark/>
          </w:tcPr>
          <w:p w:rsidR="00ED3B30" w:rsidRPr="00ED3B30" w:rsidRDefault="00ED3B30" w:rsidP="00ED3B30">
            <w:pPr>
              <w:jc w:val="center"/>
              <w:rPr>
                <w:b/>
                <w:bCs/>
                <w:sz w:val="23"/>
                <w:szCs w:val="23"/>
              </w:rPr>
            </w:pPr>
            <w:r w:rsidRPr="00ED3B30">
              <w:rPr>
                <w:b/>
                <w:bCs/>
                <w:sz w:val="23"/>
                <w:szCs w:val="23"/>
              </w:rPr>
              <w:t>Номер ЦСТС</w:t>
            </w:r>
          </w:p>
        </w:tc>
        <w:tc>
          <w:tcPr>
            <w:tcW w:w="2492" w:type="dxa"/>
            <w:vMerge w:val="restart"/>
            <w:shd w:val="clear" w:color="auto" w:fill="auto"/>
            <w:vAlign w:val="center"/>
            <w:hideMark/>
          </w:tcPr>
          <w:p w:rsidR="00ED3B30" w:rsidRPr="00ED3B30" w:rsidRDefault="00ED3B30" w:rsidP="00ED3B30">
            <w:pPr>
              <w:jc w:val="center"/>
              <w:rPr>
                <w:b/>
                <w:bCs/>
                <w:sz w:val="23"/>
                <w:szCs w:val="23"/>
              </w:rPr>
            </w:pPr>
            <w:r w:rsidRPr="00ED3B30">
              <w:rPr>
                <w:b/>
                <w:bCs/>
                <w:sz w:val="23"/>
                <w:szCs w:val="23"/>
              </w:rPr>
              <w:t>Наименование и адрес источника тепловой энергии</w:t>
            </w:r>
          </w:p>
        </w:tc>
        <w:tc>
          <w:tcPr>
            <w:tcW w:w="6414" w:type="dxa"/>
            <w:gridSpan w:val="2"/>
            <w:shd w:val="clear" w:color="auto" w:fill="auto"/>
            <w:vAlign w:val="center"/>
            <w:hideMark/>
          </w:tcPr>
          <w:p w:rsidR="00ED3B30" w:rsidRPr="00ED3B30" w:rsidRDefault="00ED3B30" w:rsidP="00ED3B30">
            <w:pPr>
              <w:jc w:val="center"/>
              <w:rPr>
                <w:b/>
                <w:bCs/>
                <w:sz w:val="23"/>
                <w:szCs w:val="23"/>
              </w:rPr>
            </w:pPr>
            <w:r w:rsidRPr="00ED3B30">
              <w:rPr>
                <w:b/>
                <w:bCs/>
                <w:sz w:val="23"/>
                <w:szCs w:val="23"/>
              </w:rPr>
              <w:t>Описание варианта развития систем теплоснабжения</w:t>
            </w:r>
          </w:p>
        </w:tc>
      </w:tr>
      <w:tr w:rsidR="00ED3B30" w:rsidRPr="00ED3B30" w:rsidTr="00ED3B30">
        <w:trPr>
          <w:tblHeader/>
        </w:trPr>
        <w:tc>
          <w:tcPr>
            <w:tcW w:w="513" w:type="dxa"/>
            <w:vMerge/>
            <w:vAlign w:val="center"/>
            <w:hideMark/>
          </w:tcPr>
          <w:p w:rsidR="00ED3B30" w:rsidRPr="00ED3B30" w:rsidRDefault="00ED3B30" w:rsidP="00ED3B30">
            <w:pPr>
              <w:rPr>
                <w:b/>
                <w:bCs/>
                <w:sz w:val="23"/>
                <w:szCs w:val="23"/>
              </w:rPr>
            </w:pPr>
          </w:p>
        </w:tc>
        <w:tc>
          <w:tcPr>
            <w:tcW w:w="1771" w:type="dxa"/>
            <w:vMerge/>
            <w:vAlign w:val="center"/>
            <w:hideMark/>
          </w:tcPr>
          <w:p w:rsidR="00ED3B30" w:rsidRPr="00ED3B30" w:rsidRDefault="00ED3B30" w:rsidP="00ED3B30">
            <w:pPr>
              <w:rPr>
                <w:b/>
                <w:bCs/>
                <w:sz w:val="23"/>
                <w:szCs w:val="23"/>
              </w:rPr>
            </w:pPr>
          </w:p>
        </w:tc>
        <w:tc>
          <w:tcPr>
            <w:tcW w:w="2531" w:type="dxa"/>
            <w:vMerge/>
            <w:vAlign w:val="center"/>
            <w:hideMark/>
          </w:tcPr>
          <w:p w:rsidR="00ED3B30" w:rsidRPr="00ED3B30" w:rsidRDefault="00ED3B30" w:rsidP="00ED3B30">
            <w:pPr>
              <w:rPr>
                <w:b/>
                <w:bCs/>
                <w:sz w:val="23"/>
                <w:szCs w:val="23"/>
              </w:rPr>
            </w:pPr>
          </w:p>
        </w:tc>
        <w:tc>
          <w:tcPr>
            <w:tcW w:w="841" w:type="dxa"/>
            <w:vMerge/>
            <w:vAlign w:val="center"/>
            <w:hideMark/>
          </w:tcPr>
          <w:p w:rsidR="00ED3B30" w:rsidRPr="00ED3B30" w:rsidRDefault="00ED3B30" w:rsidP="00ED3B30">
            <w:pPr>
              <w:rPr>
                <w:b/>
                <w:bCs/>
                <w:sz w:val="23"/>
                <w:szCs w:val="23"/>
              </w:rPr>
            </w:pPr>
          </w:p>
        </w:tc>
        <w:tc>
          <w:tcPr>
            <w:tcW w:w="2492" w:type="dxa"/>
            <w:vMerge/>
            <w:vAlign w:val="center"/>
            <w:hideMark/>
          </w:tcPr>
          <w:p w:rsidR="00ED3B30" w:rsidRPr="00ED3B30" w:rsidRDefault="00ED3B30" w:rsidP="00ED3B30">
            <w:pPr>
              <w:rPr>
                <w:b/>
                <w:bCs/>
                <w:sz w:val="23"/>
                <w:szCs w:val="23"/>
              </w:rPr>
            </w:pPr>
          </w:p>
        </w:tc>
        <w:tc>
          <w:tcPr>
            <w:tcW w:w="3296" w:type="dxa"/>
            <w:shd w:val="clear" w:color="auto" w:fill="auto"/>
            <w:vAlign w:val="center"/>
            <w:hideMark/>
          </w:tcPr>
          <w:p w:rsidR="00ED3B30" w:rsidRPr="00ED3B30" w:rsidRDefault="00ED3B30" w:rsidP="00ED3B30">
            <w:pPr>
              <w:jc w:val="center"/>
              <w:rPr>
                <w:b/>
                <w:bCs/>
                <w:sz w:val="23"/>
                <w:szCs w:val="23"/>
              </w:rPr>
            </w:pPr>
            <w:r w:rsidRPr="00ED3B30">
              <w:rPr>
                <w:b/>
                <w:bCs/>
                <w:sz w:val="23"/>
                <w:szCs w:val="23"/>
              </w:rPr>
              <w:t>Вариант № 1</w:t>
            </w:r>
          </w:p>
        </w:tc>
        <w:tc>
          <w:tcPr>
            <w:tcW w:w="3118" w:type="dxa"/>
            <w:shd w:val="clear" w:color="auto" w:fill="auto"/>
            <w:vAlign w:val="center"/>
            <w:hideMark/>
          </w:tcPr>
          <w:p w:rsidR="00ED3B30" w:rsidRPr="00ED3B30" w:rsidRDefault="00ED3B30" w:rsidP="00ED3B30">
            <w:pPr>
              <w:jc w:val="center"/>
              <w:rPr>
                <w:b/>
                <w:bCs/>
                <w:sz w:val="23"/>
                <w:szCs w:val="23"/>
              </w:rPr>
            </w:pPr>
            <w:r w:rsidRPr="00ED3B30">
              <w:rPr>
                <w:b/>
                <w:bCs/>
                <w:sz w:val="23"/>
                <w:szCs w:val="23"/>
              </w:rPr>
              <w:t>Вариант № 2</w:t>
            </w:r>
          </w:p>
        </w:tc>
      </w:tr>
      <w:tr w:rsidR="00ED3B30" w:rsidRPr="00ED3B30" w:rsidTr="00ED3B30">
        <w:tc>
          <w:tcPr>
            <w:tcW w:w="513" w:type="dxa"/>
            <w:vMerge w:val="restart"/>
            <w:shd w:val="clear" w:color="auto" w:fill="auto"/>
            <w:vAlign w:val="center"/>
            <w:hideMark/>
          </w:tcPr>
          <w:p w:rsidR="00ED3B30" w:rsidRPr="00ED3B30" w:rsidRDefault="00ED3B30" w:rsidP="00ED3B30">
            <w:pPr>
              <w:jc w:val="center"/>
              <w:rPr>
                <w:b/>
                <w:bCs/>
                <w:sz w:val="23"/>
                <w:szCs w:val="23"/>
              </w:rPr>
            </w:pPr>
            <w:r w:rsidRPr="00ED3B30">
              <w:rPr>
                <w:b/>
                <w:bCs/>
                <w:sz w:val="23"/>
                <w:szCs w:val="23"/>
              </w:rPr>
              <w:t>1</w:t>
            </w:r>
          </w:p>
        </w:tc>
        <w:tc>
          <w:tcPr>
            <w:tcW w:w="1771" w:type="dxa"/>
            <w:vMerge w:val="restart"/>
            <w:shd w:val="clear" w:color="auto" w:fill="auto"/>
            <w:vAlign w:val="center"/>
            <w:hideMark/>
          </w:tcPr>
          <w:p w:rsidR="00ED3B30" w:rsidRPr="00ED3B30" w:rsidRDefault="00ED3B30" w:rsidP="00ED3B30">
            <w:pPr>
              <w:rPr>
                <w:b/>
                <w:bCs/>
                <w:sz w:val="23"/>
                <w:szCs w:val="23"/>
              </w:rPr>
            </w:pPr>
            <w:r w:rsidRPr="00ED3B30">
              <w:rPr>
                <w:b/>
                <w:bCs/>
                <w:sz w:val="23"/>
                <w:szCs w:val="23"/>
              </w:rPr>
              <w:t>Система теплоснабжения п. Тазовский</w:t>
            </w:r>
          </w:p>
        </w:tc>
        <w:tc>
          <w:tcPr>
            <w:tcW w:w="2531" w:type="dxa"/>
            <w:vMerge w:val="restart"/>
            <w:shd w:val="clear" w:color="auto" w:fill="auto"/>
            <w:vAlign w:val="center"/>
            <w:hideMark/>
          </w:tcPr>
          <w:p w:rsidR="00ED3B30" w:rsidRPr="00ED3B30" w:rsidRDefault="00ED3B30" w:rsidP="00ED3B30">
            <w:pPr>
              <w:jc w:val="both"/>
              <w:rPr>
                <w:sz w:val="23"/>
                <w:szCs w:val="23"/>
              </w:rPr>
            </w:pPr>
            <w:r w:rsidRPr="00ED3B30">
              <w:rPr>
                <w:sz w:val="23"/>
                <w:szCs w:val="23"/>
              </w:rPr>
              <w:t>Описание варианта</w:t>
            </w:r>
          </w:p>
        </w:tc>
        <w:tc>
          <w:tcPr>
            <w:tcW w:w="841" w:type="dxa"/>
            <w:vMerge w:val="restart"/>
            <w:shd w:val="clear" w:color="auto" w:fill="auto"/>
            <w:textDirection w:val="btLr"/>
            <w:vAlign w:val="center"/>
            <w:hideMark/>
          </w:tcPr>
          <w:p w:rsidR="00ED3B30" w:rsidRPr="00ED3B30" w:rsidRDefault="00ED3B30" w:rsidP="00ED3B30">
            <w:pPr>
              <w:ind w:left="113" w:right="113"/>
              <w:jc w:val="center"/>
              <w:rPr>
                <w:sz w:val="23"/>
                <w:szCs w:val="23"/>
              </w:rPr>
            </w:pPr>
            <w:r w:rsidRPr="00ED3B30">
              <w:rPr>
                <w:sz w:val="23"/>
                <w:szCs w:val="23"/>
              </w:rPr>
              <w:t>ЦСТС-1</w:t>
            </w:r>
          </w:p>
        </w:tc>
        <w:tc>
          <w:tcPr>
            <w:tcW w:w="2492" w:type="dxa"/>
            <w:shd w:val="clear" w:color="auto" w:fill="auto"/>
            <w:vAlign w:val="center"/>
            <w:hideMark/>
          </w:tcPr>
          <w:p w:rsidR="00ED3B30" w:rsidRPr="00ED3B30" w:rsidRDefault="00ED3B30" w:rsidP="00ED3B30">
            <w:pPr>
              <w:rPr>
                <w:sz w:val="23"/>
                <w:szCs w:val="23"/>
              </w:rPr>
            </w:pPr>
            <w:r w:rsidRPr="00ED3B30">
              <w:rPr>
                <w:sz w:val="23"/>
                <w:szCs w:val="23"/>
              </w:rPr>
              <w:t xml:space="preserve">Котельная № 1 </w:t>
            </w:r>
            <w:r w:rsidR="00C76884">
              <w:rPr>
                <w:sz w:val="23"/>
                <w:szCs w:val="23"/>
              </w:rPr>
              <w:t>«</w:t>
            </w:r>
            <w:r w:rsidRPr="00ED3B30">
              <w:rPr>
                <w:sz w:val="23"/>
                <w:szCs w:val="23"/>
              </w:rPr>
              <w:t>Центральная</w:t>
            </w:r>
            <w:r w:rsidR="00C76884">
              <w:rPr>
                <w:sz w:val="23"/>
                <w:szCs w:val="23"/>
              </w:rPr>
              <w:t>»</w:t>
            </w:r>
          </w:p>
        </w:tc>
        <w:tc>
          <w:tcPr>
            <w:tcW w:w="3296" w:type="dxa"/>
            <w:shd w:val="clear" w:color="auto" w:fill="auto"/>
            <w:vAlign w:val="center"/>
            <w:hideMark/>
          </w:tcPr>
          <w:p w:rsidR="00ED3B30" w:rsidRPr="00ED3B30" w:rsidRDefault="00ED3B30" w:rsidP="00ED3B30">
            <w:pPr>
              <w:jc w:val="center"/>
              <w:rPr>
                <w:sz w:val="23"/>
                <w:szCs w:val="23"/>
              </w:rPr>
            </w:pPr>
            <w:r w:rsidRPr="00ED3B30">
              <w:rPr>
                <w:sz w:val="23"/>
                <w:szCs w:val="23"/>
              </w:rPr>
              <w:t xml:space="preserve">Вывод из эксплуатации. Переключение потребителей к котельной мощностью </w:t>
            </w:r>
            <w:r w:rsidR="00922BC6">
              <w:rPr>
                <w:sz w:val="23"/>
                <w:szCs w:val="23"/>
              </w:rPr>
              <w:t>4</w:t>
            </w:r>
            <w:r w:rsidRPr="00ED3B30">
              <w:rPr>
                <w:sz w:val="23"/>
                <w:szCs w:val="23"/>
              </w:rPr>
              <w:t>5 МВт</w:t>
            </w:r>
          </w:p>
        </w:tc>
        <w:tc>
          <w:tcPr>
            <w:tcW w:w="3118" w:type="dxa"/>
            <w:vMerge w:val="restart"/>
            <w:shd w:val="clear" w:color="auto" w:fill="auto"/>
            <w:vAlign w:val="center"/>
            <w:hideMark/>
          </w:tcPr>
          <w:p w:rsidR="00ED3B30" w:rsidRPr="00ED3B30" w:rsidRDefault="00ED3B30" w:rsidP="00ED3B30">
            <w:pPr>
              <w:jc w:val="center"/>
              <w:rPr>
                <w:sz w:val="23"/>
                <w:szCs w:val="23"/>
              </w:rPr>
            </w:pPr>
            <w:r w:rsidRPr="00ED3B30">
              <w:rPr>
                <w:sz w:val="23"/>
                <w:szCs w:val="23"/>
              </w:rPr>
              <w:t>Вывод из эксплуатации. Переключение потребителей к новым котельным</w:t>
            </w:r>
          </w:p>
        </w:tc>
      </w:tr>
      <w:tr w:rsidR="00ED3B30" w:rsidRPr="00ED3B30" w:rsidTr="00ED3B30">
        <w:tc>
          <w:tcPr>
            <w:tcW w:w="513" w:type="dxa"/>
            <w:vMerge/>
            <w:vAlign w:val="center"/>
            <w:hideMark/>
          </w:tcPr>
          <w:p w:rsidR="00ED3B30" w:rsidRPr="00ED3B30" w:rsidRDefault="00ED3B30" w:rsidP="00ED3B30">
            <w:pPr>
              <w:rPr>
                <w:b/>
                <w:bCs/>
                <w:sz w:val="23"/>
                <w:szCs w:val="23"/>
              </w:rPr>
            </w:pPr>
          </w:p>
        </w:tc>
        <w:tc>
          <w:tcPr>
            <w:tcW w:w="1771" w:type="dxa"/>
            <w:vMerge/>
            <w:vAlign w:val="center"/>
            <w:hideMark/>
          </w:tcPr>
          <w:p w:rsidR="00ED3B30" w:rsidRPr="00ED3B30" w:rsidRDefault="00ED3B30" w:rsidP="00ED3B30">
            <w:pPr>
              <w:rPr>
                <w:b/>
                <w:bCs/>
                <w:sz w:val="23"/>
                <w:szCs w:val="23"/>
              </w:rPr>
            </w:pPr>
          </w:p>
        </w:tc>
        <w:tc>
          <w:tcPr>
            <w:tcW w:w="2531" w:type="dxa"/>
            <w:vMerge/>
            <w:vAlign w:val="center"/>
            <w:hideMark/>
          </w:tcPr>
          <w:p w:rsidR="00ED3B30" w:rsidRPr="00ED3B30" w:rsidRDefault="00ED3B30" w:rsidP="00ED3B30">
            <w:pPr>
              <w:rPr>
                <w:sz w:val="23"/>
                <w:szCs w:val="23"/>
              </w:rPr>
            </w:pPr>
          </w:p>
        </w:tc>
        <w:tc>
          <w:tcPr>
            <w:tcW w:w="841" w:type="dxa"/>
            <w:vMerge/>
            <w:vAlign w:val="center"/>
            <w:hideMark/>
          </w:tcPr>
          <w:p w:rsidR="00ED3B30" w:rsidRPr="00ED3B30" w:rsidRDefault="00ED3B30" w:rsidP="00ED3B30">
            <w:pPr>
              <w:rPr>
                <w:sz w:val="23"/>
                <w:szCs w:val="23"/>
              </w:rPr>
            </w:pPr>
          </w:p>
        </w:tc>
        <w:tc>
          <w:tcPr>
            <w:tcW w:w="2492" w:type="dxa"/>
            <w:shd w:val="clear" w:color="auto" w:fill="auto"/>
            <w:vAlign w:val="center"/>
            <w:hideMark/>
          </w:tcPr>
          <w:p w:rsidR="00ED3B30" w:rsidRPr="00ED3B30" w:rsidRDefault="00ED3B30" w:rsidP="00ED3B30">
            <w:pPr>
              <w:rPr>
                <w:sz w:val="23"/>
                <w:szCs w:val="23"/>
              </w:rPr>
            </w:pPr>
            <w:r w:rsidRPr="00ED3B30">
              <w:rPr>
                <w:sz w:val="23"/>
                <w:szCs w:val="23"/>
              </w:rPr>
              <w:t xml:space="preserve">Котельная № 2 </w:t>
            </w:r>
            <w:r w:rsidR="00C76884">
              <w:rPr>
                <w:sz w:val="23"/>
                <w:szCs w:val="23"/>
              </w:rPr>
              <w:t>«</w:t>
            </w:r>
            <w:r w:rsidRPr="00ED3B30">
              <w:rPr>
                <w:sz w:val="23"/>
                <w:szCs w:val="23"/>
              </w:rPr>
              <w:t>Геофизики</w:t>
            </w:r>
            <w:r w:rsidR="00C76884">
              <w:rPr>
                <w:sz w:val="23"/>
                <w:szCs w:val="23"/>
              </w:rPr>
              <w:t>»</w:t>
            </w:r>
          </w:p>
        </w:tc>
        <w:tc>
          <w:tcPr>
            <w:tcW w:w="3296" w:type="dxa"/>
            <w:shd w:val="clear" w:color="auto" w:fill="auto"/>
            <w:vAlign w:val="center"/>
            <w:hideMark/>
          </w:tcPr>
          <w:p w:rsidR="00ED3B30" w:rsidRPr="00ED3B30" w:rsidRDefault="00ED3B30" w:rsidP="00ED3B30">
            <w:pPr>
              <w:jc w:val="center"/>
              <w:rPr>
                <w:sz w:val="23"/>
                <w:szCs w:val="23"/>
              </w:rPr>
            </w:pPr>
            <w:r w:rsidRPr="00ED3B30">
              <w:rPr>
                <w:sz w:val="23"/>
                <w:szCs w:val="23"/>
              </w:rPr>
              <w:t>Реконструкция котельной</w:t>
            </w:r>
          </w:p>
        </w:tc>
        <w:tc>
          <w:tcPr>
            <w:tcW w:w="3118" w:type="dxa"/>
            <w:vMerge/>
            <w:vAlign w:val="center"/>
            <w:hideMark/>
          </w:tcPr>
          <w:p w:rsidR="00ED3B30" w:rsidRPr="00ED3B30" w:rsidRDefault="00ED3B30" w:rsidP="00ED3B30">
            <w:pPr>
              <w:rPr>
                <w:sz w:val="23"/>
                <w:szCs w:val="23"/>
              </w:rPr>
            </w:pPr>
          </w:p>
        </w:tc>
      </w:tr>
      <w:tr w:rsidR="00ED3B30" w:rsidRPr="00ED3B30" w:rsidTr="00ED3B30">
        <w:tc>
          <w:tcPr>
            <w:tcW w:w="513" w:type="dxa"/>
            <w:vMerge/>
            <w:vAlign w:val="center"/>
            <w:hideMark/>
          </w:tcPr>
          <w:p w:rsidR="00ED3B30" w:rsidRPr="00ED3B30" w:rsidRDefault="00ED3B30" w:rsidP="00ED3B30">
            <w:pPr>
              <w:rPr>
                <w:b/>
                <w:bCs/>
                <w:sz w:val="23"/>
                <w:szCs w:val="23"/>
              </w:rPr>
            </w:pPr>
          </w:p>
        </w:tc>
        <w:tc>
          <w:tcPr>
            <w:tcW w:w="1771" w:type="dxa"/>
            <w:vMerge/>
            <w:vAlign w:val="center"/>
            <w:hideMark/>
          </w:tcPr>
          <w:p w:rsidR="00ED3B30" w:rsidRPr="00ED3B30" w:rsidRDefault="00ED3B30" w:rsidP="00ED3B30">
            <w:pPr>
              <w:rPr>
                <w:b/>
                <w:bCs/>
                <w:sz w:val="23"/>
                <w:szCs w:val="23"/>
              </w:rPr>
            </w:pPr>
          </w:p>
        </w:tc>
        <w:tc>
          <w:tcPr>
            <w:tcW w:w="2531" w:type="dxa"/>
            <w:vMerge/>
            <w:vAlign w:val="center"/>
            <w:hideMark/>
          </w:tcPr>
          <w:p w:rsidR="00ED3B30" w:rsidRPr="00ED3B30" w:rsidRDefault="00ED3B30" w:rsidP="00ED3B30">
            <w:pPr>
              <w:rPr>
                <w:sz w:val="23"/>
                <w:szCs w:val="23"/>
              </w:rPr>
            </w:pPr>
          </w:p>
        </w:tc>
        <w:tc>
          <w:tcPr>
            <w:tcW w:w="841" w:type="dxa"/>
            <w:vMerge/>
            <w:vAlign w:val="center"/>
            <w:hideMark/>
          </w:tcPr>
          <w:p w:rsidR="00ED3B30" w:rsidRPr="00ED3B30" w:rsidRDefault="00ED3B30" w:rsidP="00ED3B30">
            <w:pPr>
              <w:rPr>
                <w:sz w:val="23"/>
                <w:szCs w:val="23"/>
              </w:rPr>
            </w:pPr>
          </w:p>
        </w:tc>
        <w:tc>
          <w:tcPr>
            <w:tcW w:w="2492" w:type="dxa"/>
            <w:shd w:val="clear" w:color="auto" w:fill="auto"/>
            <w:vAlign w:val="center"/>
            <w:hideMark/>
          </w:tcPr>
          <w:p w:rsidR="00ED3B30" w:rsidRPr="00ED3B30" w:rsidRDefault="00ED3B30" w:rsidP="00ED3B30">
            <w:pPr>
              <w:rPr>
                <w:sz w:val="23"/>
                <w:szCs w:val="23"/>
              </w:rPr>
            </w:pPr>
            <w:r w:rsidRPr="00ED3B30">
              <w:rPr>
                <w:sz w:val="23"/>
                <w:szCs w:val="23"/>
              </w:rPr>
              <w:t xml:space="preserve">Котельная № 4 </w:t>
            </w:r>
            <w:r w:rsidR="00C76884">
              <w:rPr>
                <w:sz w:val="23"/>
                <w:szCs w:val="23"/>
              </w:rPr>
              <w:t>«</w:t>
            </w:r>
            <w:r w:rsidRPr="00ED3B30">
              <w:rPr>
                <w:sz w:val="23"/>
                <w:szCs w:val="23"/>
              </w:rPr>
              <w:t>Рыбозавод</w:t>
            </w:r>
            <w:r w:rsidR="00C76884">
              <w:rPr>
                <w:sz w:val="23"/>
                <w:szCs w:val="23"/>
              </w:rPr>
              <w:t>»</w:t>
            </w:r>
          </w:p>
        </w:tc>
        <w:tc>
          <w:tcPr>
            <w:tcW w:w="3296" w:type="dxa"/>
            <w:shd w:val="clear" w:color="auto" w:fill="auto"/>
            <w:vAlign w:val="center"/>
            <w:hideMark/>
          </w:tcPr>
          <w:p w:rsidR="00ED3B30" w:rsidRPr="00ED3B30" w:rsidRDefault="00922BC6" w:rsidP="00ED3B30">
            <w:pPr>
              <w:jc w:val="center"/>
              <w:rPr>
                <w:sz w:val="23"/>
                <w:szCs w:val="23"/>
              </w:rPr>
            </w:pPr>
            <w:r w:rsidRPr="00ED3B30">
              <w:rPr>
                <w:sz w:val="23"/>
                <w:szCs w:val="23"/>
              </w:rPr>
              <w:t>Реконструкция котельной</w:t>
            </w:r>
          </w:p>
        </w:tc>
        <w:tc>
          <w:tcPr>
            <w:tcW w:w="3118" w:type="dxa"/>
            <w:vMerge/>
            <w:vAlign w:val="center"/>
            <w:hideMark/>
          </w:tcPr>
          <w:p w:rsidR="00ED3B30" w:rsidRPr="00ED3B30" w:rsidRDefault="00ED3B30" w:rsidP="00ED3B30">
            <w:pPr>
              <w:rPr>
                <w:sz w:val="23"/>
                <w:szCs w:val="23"/>
              </w:rPr>
            </w:pPr>
          </w:p>
        </w:tc>
      </w:tr>
      <w:tr w:rsidR="00922BC6" w:rsidRPr="00ED3B30" w:rsidTr="00922BC6">
        <w:tc>
          <w:tcPr>
            <w:tcW w:w="513" w:type="dxa"/>
            <w:vMerge/>
            <w:vAlign w:val="center"/>
            <w:hideMark/>
          </w:tcPr>
          <w:p w:rsidR="00922BC6" w:rsidRPr="00ED3B30" w:rsidRDefault="00922BC6" w:rsidP="00ED3B30">
            <w:pPr>
              <w:rPr>
                <w:b/>
                <w:bCs/>
                <w:sz w:val="23"/>
                <w:szCs w:val="23"/>
              </w:rPr>
            </w:pPr>
          </w:p>
        </w:tc>
        <w:tc>
          <w:tcPr>
            <w:tcW w:w="1771" w:type="dxa"/>
            <w:vMerge/>
            <w:vAlign w:val="center"/>
            <w:hideMark/>
          </w:tcPr>
          <w:p w:rsidR="00922BC6" w:rsidRPr="00ED3B30" w:rsidRDefault="00922BC6" w:rsidP="00ED3B30">
            <w:pPr>
              <w:rPr>
                <w:b/>
                <w:bCs/>
                <w:sz w:val="23"/>
                <w:szCs w:val="23"/>
              </w:rPr>
            </w:pPr>
          </w:p>
        </w:tc>
        <w:tc>
          <w:tcPr>
            <w:tcW w:w="2531" w:type="dxa"/>
            <w:vMerge/>
            <w:vAlign w:val="center"/>
            <w:hideMark/>
          </w:tcPr>
          <w:p w:rsidR="00922BC6" w:rsidRPr="00ED3B30" w:rsidRDefault="00922BC6" w:rsidP="00ED3B30">
            <w:pPr>
              <w:rPr>
                <w:sz w:val="23"/>
                <w:szCs w:val="23"/>
              </w:rPr>
            </w:pPr>
          </w:p>
        </w:tc>
        <w:tc>
          <w:tcPr>
            <w:tcW w:w="841" w:type="dxa"/>
            <w:vMerge/>
            <w:vAlign w:val="center"/>
            <w:hideMark/>
          </w:tcPr>
          <w:p w:rsidR="00922BC6" w:rsidRPr="00ED3B30" w:rsidRDefault="00922BC6" w:rsidP="00ED3B30">
            <w:pPr>
              <w:rPr>
                <w:sz w:val="23"/>
                <w:szCs w:val="23"/>
              </w:rPr>
            </w:pPr>
          </w:p>
        </w:tc>
        <w:tc>
          <w:tcPr>
            <w:tcW w:w="2492" w:type="dxa"/>
            <w:shd w:val="clear" w:color="auto" w:fill="auto"/>
            <w:vAlign w:val="center"/>
            <w:hideMark/>
          </w:tcPr>
          <w:p w:rsidR="00922BC6" w:rsidRPr="00ED3B30" w:rsidRDefault="00922BC6" w:rsidP="00ED3B30">
            <w:pPr>
              <w:rPr>
                <w:sz w:val="23"/>
                <w:szCs w:val="23"/>
              </w:rPr>
            </w:pPr>
            <w:r w:rsidRPr="00ED3B30">
              <w:rPr>
                <w:sz w:val="23"/>
                <w:szCs w:val="23"/>
              </w:rPr>
              <w:t xml:space="preserve">Котельная № 6 </w:t>
            </w:r>
            <w:r w:rsidR="00C76884">
              <w:rPr>
                <w:sz w:val="23"/>
                <w:szCs w:val="23"/>
              </w:rPr>
              <w:t>«</w:t>
            </w:r>
            <w:r w:rsidRPr="00ED3B30">
              <w:rPr>
                <w:sz w:val="23"/>
                <w:szCs w:val="23"/>
              </w:rPr>
              <w:t>ЦРБ</w:t>
            </w:r>
            <w:r w:rsidR="00C76884">
              <w:rPr>
                <w:sz w:val="23"/>
                <w:szCs w:val="23"/>
              </w:rPr>
              <w:t>»</w:t>
            </w:r>
          </w:p>
        </w:tc>
        <w:tc>
          <w:tcPr>
            <w:tcW w:w="3296" w:type="dxa"/>
            <w:vMerge w:val="restart"/>
            <w:shd w:val="clear" w:color="auto" w:fill="auto"/>
            <w:vAlign w:val="center"/>
            <w:hideMark/>
          </w:tcPr>
          <w:p w:rsidR="00922BC6" w:rsidRPr="00ED3B30" w:rsidRDefault="00922BC6" w:rsidP="00922BC6">
            <w:pPr>
              <w:jc w:val="center"/>
              <w:rPr>
                <w:sz w:val="23"/>
                <w:szCs w:val="23"/>
              </w:rPr>
            </w:pPr>
            <w:r w:rsidRPr="00ED3B30">
              <w:rPr>
                <w:sz w:val="23"/>
                <w:szCs w:val="23"/>
              </w:rPr>
              <w:t xml:space="preserve">Вывод из эксплуатации. Переключение потребителей к котельной мощностью </w:t>
            </w:r>
            <w:r>
              <w:rPr>
                <w:sz w:val="23"/>
                <w:szCs w:val="23"/>
              </w:rPr>
              <w:t>4</w:t>
            </w:r>
            <w:r w:rsidRPr="00ED3B30">
              <w:rPr>
                <w:sz w:val="23"/>
                <w:szCs w:val="23"/>
              </w:rPr>
              <w:t>5 МВт</w:t>
            </w:r>
          </w:p>
        </w:tc>
        <w:tc>
          <w:tcPr>
            <w:tcW w:w="3118" w:type="dxa"/>
            <w:vMerge/>
            <w:vAlign w:val="center"/>
            <w:hideMark/>
          </w:tcPr>
          <w:p w:rsidR="00922BC6" w:rsidRPr="00ED3B30" w:rsidRDefault="00922BC6" w:rsidP="00ED3B30">
            <w:pPr>
              <w:rPr>
                <w:sz w:val="23"/>
                <w:szCs w:val="23"/>
              </w:rPr>
            </w:pPr>
          </w:p>
        </w:tc>
      </w:tr>
      <w:tr w:rsidR="00922BC6" w:rsidRPr="00ED3B30" w:rsidTr="00922BC6">
        <w:tc>
          <w:tcPr>
            <w:tcW w:w="513" w:type="dxa"/>
            <w:vMerge/>
            <w:vAlign w:val="center"/>
            <w:hideMark/>
          </w:tcPr>
          <w:p w:rsidR="00922BC6" w:rsidRPr="00ED3B30" w:rsidRDefault="00922BC6" w:rsidP="00ED3B30">
            <w:pPr>
              <w:rPr>
                <w:b/>
                <w:bCs/>
                <w:sz w:val="23"/>
                <w:szCs w:val="23"/>
              </w:rPr>
            </w:pPr>
          </w:p>
        </w:tc>
        <w:tc>
          <w:tcPr>
            <w:tcW w:w="1771" w:type="dxa"/>
            <w:vMerge/>
            <w:vAlign w:val="center"/>
            <w:hideMark/>
          </w:tcPr>
          <w:p w:rsidR="00922BC6" w:rsidRPr="00ED3B30" w:rsidRDefault="00922BC6" w:rsidP="00ED3B30">
            <w:pPr>
              <w:rPr>
                <w:b/>
                <w:bCs/>
                <w:sz w:val="23"/>
                <w:szCs w:val="23"/>
              </w:rPr>
            </w:pPr>
          </w:p>
        </w:tc>
        <w:tc>
          <w:tcPr>
            <w:tcW w:w="2531" w:type="dxa"/>
            <w:vMerge/>
            <w:vAlign w:val="center"/>
            <w:hideMark/>
          </w:tcPr>
          <w:p w:rsidR="00922BC6" w:rsidRPr="00ED3B30" w:rsidRDefault="00922BC6" w:rsidP="00ED3B30">
            <w:pPr>
              <w:rPr>
                <w:sz w:val="23"/>
                <w:szCs w:val="23"/>
              </w:rPr>
            </w:pPr>
          </w:p>
        </w:tc>
        <w:tc>
          <w:tcPr>
            <w:tcW w:w="841" w:type="dxa"/>
            <w:vMerge/>
            <w:vAlign w:val="center"/>
            <w:hideMark/>
          </w:tcPr>
          <w:p w:rsidR="00922BC6" w:rsidRPr="00ED3B30" w:rsidRDefault="00922BC6" w:rsidP="00ED3B30">
            <w:pPr>
              <w:rPr>
                <w:sz w:val="23"/>
                <w:szCs w:val="23"/>
              </w:rPr>
            </w:pPr>
          </w:p>
        </w:tc>
        <w:tc>
          <w:tcPr>
            <w:tcW w:w="2492" w:type="dxa"/>
            <w:shd w:val="clear" w:color="auto" w:fill="auto"/>
            <w:vAlign w:val="center"/>
            <w:hideMark/>
          </w:tcPr>
          <w:p w:rsidR="00922BC6" w:rsidRPr="00ED3B30" w:rsidRDefault="00922BC6" w:rsidP="00ED3B30">
            <w:pPr>
              <w:rPr>
                <w:sz w:val="23"/>
                <w:szCs w:val="23"/>
              </w:rPr>
            </w:pPr>
            <w:r w:rsidRPr="00ED3B30">
              <w:rPr>
                <w:sz w:val="23"/>
                <w:szCs w:val="23"/>
              </w:rPr>
              <w:t xml:space="preserve">Котельная № 7 </w:t>
            </w:r>
            <w:r w:rsidR="00C76884">
              <w:rPr>
                <w:sz w:val="23"/>
                <w:szCs w:val="23"/>
              </w:rPr>
              <w:t>«</w:t>
            </w:r>
            <w:r w:rsidRPr="00ED3B30">
              <w:rPr>
                <w:sz w:val="23"/>
                <w:szCs w:val="23"/>
              </w:rPr>
              <w:t>Совхоз</w:t>
            </w:r>
            <w:r w:rsidR="00C76884">
              <w:rPr>
                <w:sz w:val="23"/>
                <w:szCs w:val="23"/>
              </w:rPr>
              <w:t>»</w:t>
            </w:r>
          </w:p>
        </w:tc>
        <w:tc>
          <w:tcPr>
            <w:tcW w:w="3296" w:type="dxa"/>
            <w:vMerge/>
            <w:shd w:val="clear" w:color="auto" w:fill="auto"/>
            <w:vAlign w:val="center"/>
            <w:hideMark/>
          </w:tcPr>
          <w:p w:rsidR="00922BC6" w:rsidRPr="00ED3B30" w:rsidRDefault="00922BC6" w:rsidP="00ED3B30">
            <w:pPr>
              <w:rPr>
                <w:sz w:val="23"/>
                <w:szCs w:val="23"/>
              </w:rPr>
            </w:pPr>
          </w:p>
        </w:tc>
        <w:tc>
          <w:tcPr>
            <w:tcW w:w="3118" w:type="dxa"/>
            <w:vMerge/>
            <w:vAlign w:val="center"/>
            <w:hideMark/>
          </w:tcPr>
          <w:p w:rsidR="00922BC6" w:rsidRPr="00ED3B30" w:rsidRDefault="00922BC6" w:rsidP="00ED3B30">
            <w:pPr>
              <w:rPr>
                <w:sz w:val="23"/>
                <w:szCs w:val="23"/>
              </w:rPr>
            </w:pPr>
          </w:p>
        </w:tc>
      </w:tr>
      <w:tr w:rsidR="00922BC6" w:rsidRPr="00ED3B30" w:rsidTr="00ED3B30">
        <w:tc>
          <w:tcPr>
            <w:tcW w:w="513" w:type="dxa"/>
            <w:vMerge/>
            <w:vAlign w:val="center"/>
            <w:hideMark/>
          </w:tcPr>
          <w:p w:rsidR="00922BC6" w:rsidRPr="00ED3B30" w:rsidRDefault="00922BC6" w:rsidP="00ED3B30">
            <w:pPr>
              <w:rPr>
                <w:b/>
                <w:bCs/>
                <w:sz w:val="23"/>
                <w:szCs w:val="23"/>
              </w:rPr>
            </w:pPr>
          </w:p>
        </w:tc>
        <w:tc>
          <w:tcPr>
            <w:tcW w:w="1771" w:type="dxa"/>
            <w:vMerge/>
            <w:vAlign w:val="center"/>
            <w:hideMark/>
          </w:tcPr>
          <w:p w:rsidR="00922BC6" w:rsidRPr="00ED3B30" w:rsidRDefault="00922BC6" w:rsidP="00ED3B30">
            <w:pPr>
              <w:rPr>
                <w:b/>
                <w:bCs/>
                <w:sz w:val="23"/>
                <w:szCs w:val="23"/>
              </w:rPr>
            </w:pPr>
          </w:p>
        </w:tc>
        <w:tc>
          <w:tcPr>
            <w:tcW w:w="2531" w:type="dxa"/>
            <w:vMerge/>
            <w:vAlign w:val="center"/>
            <w:hideMark/>
          </w:tcPr>
          <w:p w:rsidR="00922BC6" w:rsidRPr="00ED3B30" w:rsidRDefault="00922BC6" w:rsidP="00ED3B30">
            <w:pPr>
              <w:rPr>
                <w:sz w:val="23"/>
                <w:szCs w:val="23"/>
              </w:rPr>
            </w:pPr>
          </w:p>
        </w:tc>
        <w:tc>
          <w:tcPr>
            <w:tcW w:w="841" w:type="dxa"/>
            <w:vMerge/>
            <w:vAlign w:val="center"/>
            <w:hideMark/>
          </w:tcPr>
          <w:p w:rsidR="00922BC6" w:rsidRPr="00ED3B30" w:rsidRDefault="00922BC6" w:rsidP="00ED3B30">
            <w:pPr>
              <w:rPr>
                <w:sz w:val="23"/>
                <w:szCs w:val="23"/>
              </w:rPr>
            </w:pPr>
          </w:p>
        </w:tc>
        <w:tc>
          <w:tcPr>
            <w:tcW w:w="2492" w:type="dxa"/>
            <w:shd w:val="clear" w:color="auto" w:fill="auto"/>
            <w:vAlign w:val="center"/>
            <w:hideMark/>
          </w:tcPr>
          <w:p w:rsidR="00922BC6" w:rsidRPr="00ED3B30" w:rsidRDefault="00922BC6" w:rsidP="00ED3B30">
            <w:pPr>
              <w:rPr>
                <w:sz w:val="23"/>
                <w:szCs w:val="23"/>
              </w:rPr>
            </w:pPr>
            <w:r w:rsidRPr="00ED3B30">
              <w:rPr>
                <w:sz w:val="23"/>
                <w:szCs w:val="23"/>
              </w:rPr>
              <w:t xml:space="preserve">Котельная № 8 </w:t>
            </w:r>
            <w:r w:rsidR="00C76884">
              <w:rPr>
                <w:sz w:val="23"/>
                <w:szCs w:val="23"/>
              </w:rPr>
              <w:t>«</w:t>
            </w:r>
            <w:r w:rsidRPr="00ED3B30">
              <w:rPr>
                <w:sz w:val="23"/>
                <w:szCs w:val="23"/>
              </w:rPr>
              <w:t>Интернат</w:t>
            </w:r>
            <w:r w:rsidR="00C76884">
              <w:rPr>
                <w:sz w:val="23"/>
                <w:szCs w:val="23"/>
              </w:rPr>
              <w:t>»</w:t>
            </w:r>
          </w:p>
        </w:tc>
        <w:tc>
          <w:tcPr>
            <w:tcW w:w="3296" w:type="dxa"/>
            <w:vMerge/>
            <w:vAlign w:val="center"/>
            <w:hideMark/>
          </w:tcPr>
          <w:p w:rsidR="00922BC6" w:rsidRPr="00ED3B30" w:rsidRDefault="00922BC6" w:rsidP="00ED3B30">
            <w:pPr>
              <w:rPr>
                <w:sz w:val="23"/>
                <w:szCs w:val="23"/>
              </w:rPr>
            </w:pPr>
          </w:p>
        </w:tc>
        <w:tc>
          <w:tcPr>
            <w:tcW w:w="3118" w:type="dxa"/>
            <w:vMerge/>
            <w:vAlign w:val="center"/>
            <w:hideMark/>
          </w:tcPr>
          <w:p w:rsidR="00922BC6" w:rsidRPr="00ED3B30" w:rsidRDefault="00922BC6" w:rsidP="00ED3B30">
            <w:pPr>
              <w:rPr>
                <w:sz w:val="23"/>
                <w:szCs w:val="23"/>
              </w:rPr>
            </w:pPr>
          </w:p>
        </w:tc>
      </w:tr>
      <w:tr w:rsidR="00ED3B30" w:rsidRPr="00ED3B30" w:rsidTr="00ED3B30">
        <w:tc>
          <w:tcPr>
            <w:tcW w:w="513" w:type="dxa"/>
            <w:vMerge/>
            <w:vAlign w:val="center"/>
            <w:hideMark/>
          </w:tcPr>
          <w:p w:rsidR="00ED3B30" w:rsidRPr="00ED3B30" w:rsidRDefault="00ED3B30" w:rsidP="00ED3B30">
            <w:pPr>
              <w:rPr>
                <w:b/>
                <w:bCs/>
                <w:sz w:val="23"/>
                <w:szCs w:val="23"/>
              </w:rPr>
            </w:pPr>
          </w:p>
        </w:tc>
        <w:tc>
          <w:tcPr>
            <w:tcW w:w="1771" w:type="dxa"/>
            <w:vMerge/>
            <w:vAlign w:val="center"/>
            <w:hideMark/>
          </w:tcPr>
          <w:p w:rsidR="00ED3B30" w:rsidRPr="00ED3B30" w:rsidRDefault="00ED3B30" w:rsidP="00ED3B30">
            <w:pPr>
              <w:rPr>
                <w:b/>
                <w:bCs/>
                <w:sz w:val="23"/>
                <w:szCs w:val="23"/>
              </w:rPr>
            </w:pPr>
          </w:p>
        </w:tc>
        <w:tc>
          <w:tcPr>
            <w:tcW w:w="2531" w:type="dxa"/>
            <w:vMerge/>
            <w:vAlign w:val="center"/>
            <w:hideMark/>
          </w:tcPr>
          <w:p w:rsidR="00ED3B30" w:rsidRPr="00ED3B30" w:rsidRDefault="00ED3B30" w:rsidP="00ED3B30">
            <w:pPr>
              <w:rPr>
                <w:sz w:val="23"/>
                <w:szCs w:val="23"/>
              </w:rPr>
            </w:pPr>
          </w:p>
        </w:tc>
        <w:tc>
          <w:tcPr>
            <w:tcW w:w="841" w:type="dxa"/>
            <w:vMerge/>
            <w:vAlign w:val="center"/>
            <w:hideMark/>
          </w:tcPr>
          <w:p w:rsidR="00ED3B30" w:rsidRPr="00ED3B30" w:rsidRDefault="00ED3B30" w:rsidP="00ED3B30">
            <w:pPr>
              <w:rPr>
                <w:sz w:val="23"/>
                <w:szCs w:val="23"/>
              </w:rPr>
            </w:pPr>
          </w:p>
        </w:tc>
        <w:tc>
          <w:tcPr>
            <w:tcW w:w="2492" w:type="dxa"/>
            <w:shd w:val="clear" w:color="auto" w:fill="auto"/>
            <w:vAlign w:val="center"/>
            <w:hideMark/>
          </w:tcPr>
          <w:p w:rsidR="00ED3B30" w:rsidRPr="00ED3B30" w:rsidRDefault="00ED3B30" w:rsidP="00ED3B30">
            <w:pPr>
              <w:rPr>
                <w:sz w:val="23"/>
                <w:szCs w:val="23"/>
              </w:rPr>
            </w:pPr>
            <w:r w:rsidRPr="00ED3B30">
              <w:rPr>
                <w:sz w:val="23"/>
                <w:szCs w:val="23"/>
              </w:rPr>
              <w:t xml:space="preserve">Котельная </w:t>
            </w:r>
            <w:r w:rsidR="00C76884">
              <w:rPr>
                <w:sz w:val="23"/>
                <w:szCs w:val="23"/>
              </w:rPr>
              <w:t>«</w:t>
            </w:r>
            <w:r w:rsidRPr="00ED3B30">
              <w:rPr>
                <w:sz w:val="23"/>
                <w:szCs w:val="23"/>
              </w:rPr>
              <w:t>Аэропорт</w:t>
            </w:r>
            <w:r w:rsidR="00C76884">
              <w:rPr>
                <w:sz w:val="23"/>
                <w:szCs w:val="23"/>
              </w:rPr>
              <w:t>»</w:t>
            </w:r>
          </w:p>
        </w:tc>
        <w:tc>
          <w:tcPr>
            <w:tcW w:w="3296" w:type="dxa"/>
            <w:shd w:val="clear" w:color="auto" w:fill="auto"/>
            <w:vAlign w:val="center"/>
            <w:hideMark/>
          </w:tcPr>
          <w:p w:rsidR="00ED3B30" w:rsidRPr="00ED3B30" w:rsidRDefault="00ED3B30" w:rsidP="00ED3B30">
            <w:pPr>
              <w:jc w:val="center"/>
              <w:rPr>
                <w:sz w:val="23"/>
                <w:szCs w:val="23"/>
              </w:rPr>
            </w:pPr>
            <w:r w:rsidRPr="00ED3B30">
              <w:rPr>
                <w:sz w:val="23"/>
                <w:szCs w:val="23"/>
              </w:rPr>
              <w:t>Реконструкция котельной</w:t>
            </w:r>
          </w:p>
        </w:tc>
        <w:tc>
          <w:tcPr>
            <w:tcW w:w="3118" w:type="dxa"/>
            <w:vMerge/>
            <w:vAlign w:val="center"/>
            <w:hideMark/>
          </w:tcPr>
          <w:p w:rsidR="00ED3B30" w:rsidRPr="00ED3B30" w:rsidRDefault="00ED3B30" w:rsidP="00ED3B30">
            <w:pPr>
              <w:rPr>
                <w:sz w:val="23"/>
                <w:szCs w:val="23"/>
              </w:rPr>
            </w:pPr>
          </w:p>
        </w:tc>
      </w:tr>
      <w:tr w:rsidR="00ED3B30" w:rsidRPr="00ED3B30" w:rsidTr="00ED3B30">
        <w:tc>
          <w:tcPr>
            <w:tcW w:w="513" w:type="dxa"/>
            <w:vMerge/>
            <w:vAlign w:val="center"/>
            <w:hideMark/>
          </w:tcPr>
          <w:p w:rsidR="00ED3B30" w:rsidRPr="00ED3B30" w:rsidRDefault="00ED3B30" w:rsidP="00ED3B30">
            <w:pPr>
              <w:rPr>
                <w:b/>
                <w:bCs/>
                <w:sz w:val="23"/>
                <w:szCs w:val="23"/>
              </w:rPr>
            </w:pPr>
          </w:p>
        </w:tc>
        <w:tc>
          <w:tcPr>
            <w:tcW w:w="1771" w:type="dxa"/>
            <w:vMerge/>
            <w:vAlign w:val="center"/>
            <w:hideMark/>
          </w:tcPr>
          <w:p w:rsidR="00ED3B30" w:rsidRPr="00ED3B30" w:rsidRDefault="00ED3B30" w:rsidP="00ED3B30">
            <w:pPr>
              <w:rPr>
                <w:b/>
                <w:bCs/>
                <w:sz w:val="23"/>
                <w:szCs w:val="23"/>
              </w:rPr>
            </w:pPr>
          </w:p>
        </w:tc>
        <w:tc>
          <w:tcPr>
            <w:tcW w:w="2531" w:type="dxa"/>
            <w:vMerge/>
            <w:vAlign w:val="center"/>
            <w:hideMark/>
          </w:tcPr>
          <w:p w:rsidR="00ED3B30" w:rsidRPr="00ED3B30" w:rsidRDefault="00ED3B30" w:rsidP="00ED3B30">
            <w:pPr>
              <w:rPr>
                <w:sz w:val="23"/>
                <w:szCs w:val="23"/>
              </w:rPr>
            </w:pPr>
          </w:p>
        </w:tc>
        <w:tc>
          <w:tcPr>
            <w:tcW w:w="841" w:type="dxa"/>
            <w:vMerge/>
            <w:vAlign w:val="center"/>
            <w:hideMark/>
          </w:tcPr>
          <w:p w:rsidR="00ED3B30" w:rsidRPr="00ED3B30" w:rsidRDefault="00ED3B30" w:rsidP="00ED3B30">
            <w:pPr>
              <w:rPr>
                <w:sz w:val="23"/>
                <w:szCs w:val="23"/>
              </w:rPr>
            </w:pPr>
          </w:p>
        </w:tc>
        <w:tc>
          <w:tcPr>
            <w:tcW w:w="2492" w:type="dxa"/>
            <w:shd w:val="clear" w:color="auto" w:fill="auto"/>
            <w:vAlign w:val="center"/>
            <w:hideMark/>
          </w:tcPr>
          <w:p w:rsidR="00ED3B30" w:rsidRPr="00ED3B30" w:rsidRDefault="00ED3B30" w:rsidP="00ED3B30">
            <w:pPr>
              <w:rPr>
                <w:sz w:val="23"/>
                <w:szCs w:val="23"/>
              </w:rPr>
            </w:pPr>
            <w:r w:rsidRPr="00ED3B30">
              <w:rPr>
                <w:sz w:val="23"/>
                <w:szCs w:val="23"/>
              </w:rPr>
              <w:t xml:space="preserve">Котельная № 5 </w:t>
            </w:r>
            <w:r w:rsidR="00C76884">
              <w:rPr>
                <w:sz w:val="23"/>
                <w:szCs w:val="23"/>
              </w:rPr>
              <w:t>«</w:t>
            </w:r>
            <w:r w:rsidRPr="00ED3B30">
              <w:rPr>
                <w:sz w:val="23"/>
                <w:szCs w:val="23"/>
              </w:rPr>
              <w:t>ТЕРМАКС</w:t>
            </w:r>
            <w:r w:rsidR="00C76884">
              <w:rPr>
                <w:sz w:val="23"/>
                <w:szCs w:val="23"/>
              </w:rPr>
              <w:t>»</w:t>
            </w:r>
          </w:p>
        </w:tc>
        <w:tc>
          <w:tcPr>
            <w:tcW w:w="3296" w:type="dxa"/>
            <w:shd w:val="clear" w:color="auto" w:fill="auto"/>
            <w:vAlign w:val="center"/>
            <w:hideMark/>
          </w:tcPr>
          <w:p w:rsidR="00ED3B30" w:rsidRPr="00ED3B30" w:rsidRDefault="00ED3B30" w:rsidP="00ED3B30">
            <w:pPr>
              <w:jc w:val="center"/>
              <w:rPr>
                <w:sz w:val="23"/>
                <w:szCs w:val="23"/>
              </w:rPr>
            </w:pPr>
            <w:r w:rsidRPr="00ED3B30">
              <w:rPr>
                <w:sz w:val="23"/>
                <w:szCs w:val="23"/>
              </w:rPr>
              <w:t>Реконструкция котельной</w:t>
            </w:r>
          </w:p>
        </w:tc>
        <w:tc>
          <w:tcPr>
            <w:tcW w:w="3118" w:type="dxa"/>
            <w:vMerge/>
            <w:vAlign w:val="center"/>
            <w:hideMark/>
          </w:tcPr>
          <w:p w:rsidR="00ED3B30" w:rsidRPr="00ED3B30" w:rsidRDefault="00ED3B30" w:rsidP="00ED3B30">
            <w:pPr>
              <w:rPr>
                <w:sz w:val="23"/>
                <w:szCs w:val="23"/>
              </w:rPr>
            </w:pPr>
          </w:p>
        </w:tc>
      </w:tr>
      <w:tr w:rsidR="00937C66" w:rsidRPr="00ED3B30" w:rsidTr="00FC57FC">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vMerge/>
            <w:vAlign w:val="center"/>
            <w:hideMark/>
          </w:tcPr>
          <w:p w:rsidR="00937C66" w:rsidRPr="00ED3B30" w:rsidRDefault="00937C66" w:rsidP="00937C66">
            <w:pPr>
              <w:rPr>
                <w:sz w:val="23"/>
                <w:szCs w:val="23"/>
              </w:rPr>
            </w:pPr>
          </w:p>
        </w:tc>
        <w:tc>
          <w:tcPr>
            <w:tcW w:w="841" w:type="dxa"/>
            <w:vMerge/>
            <w:vAlign w:val="center"/>
            <w:hideMark/>
          </w:tcPr>
          <w:p w:rsidR="00937C66" w:rsidRPr="00ED3B30" w:rsidRDefault="00937C66" w:rsidP="00937C66">
            <w:pPr>
              <w:rPr>
                <w:sz w:val="23"/>
                <w:szCs w:val="23"/>
              </w:rPr>
            </w:pPr>
          </w:p>
        </w:tc>
        <w:tc>
          <w:tcPr>
            <w:tcW w:w="24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rPr>
                <w:sz w:val="23"/>
                <w:szCs w:val="23"/>
              </w:rPr>
            </w:pPr>
            <w:r w:rsidRPr="006112DC">
              <w:rPr>
                <w:sz w:val="23"/>
                <w:szCs w:val="23"/>
              </w:rPr>
              <w:t xml:space="preserve">Котельная мощностью </w:t>
            </w:r>
            <w:r w:rsidR="00D86236" w:rsidRPr="006112DC">
              <w:rPr>
                <w:sz w:val="23"/>
                <w:szCs w:val="23"/>
              </w:rPr>
              <w:t>4</w:t>
            </w:r>
            <w:r w:rsidRPr="006112DC">
              <w:rPr>
                <w:sz w:val="23"/>
                <w:szCs w:val="23"/>
              </w:rPr>
              <w:t>5 МВт</w:t>
            </w:r>
          </w:p>
        </w:tc>
        <w:tc>
          <w:tcPr>
            <w:tcW w:w="3296" w:type="dxa"/>
            <w:shd w:val="clear" w:color="auto" w:fill="auto"/>
            <w:vAlign w:val="center"/>
            <w:hideMark/>
          </w:tcPr>
          <w:p w:rsidR="00937C66" w:rsidRPr="00ED3B30" w:rsidRDefault="00937C66" w:rsidP="00937C66">
            <w:pPr>
              <w:jc w:val="center"/>
              <w:rPr>
                <w:sz w:val="23"/>
                <w:szCs w:val="23"/>
              </w:rPr>
            </w:pPr>
            <w:r w:rsidRPr="00ED3B30">
              <w:rPr>
                <w:sz w:val="23"/>
                <w:szCs w:val="23"/>
              </w:rPr>
              <w:t xml:space="preserve">Строительство новой котельной </w:t>
            </w:r>
          </w:p>
        </w:tc>
        <w:tc>
          <w:tcPr>
            <w:tcW w:w="3118" w:type="dxa"/>
            <w:shd w:val="clear" w:color="000000" w:fill="D9D9D9"/>
            <w:vAlign w:val="center"/>
            <w:hideMark/>
          </w:tcPr>
          <w:p w:rsidR="00937C66" w:rsidRPr="00ED3B30" w:rsidRDefault="00937C66" w:rsidP="00937C66">
            <w:pPr>
              <w:rPr>
                <w:color w:val="FF0000"/>
                <w:sz w:val="23"/>
                <w:szCs w:val="23"/>
              </w:rPr>
            </w:pPr>
            <w:r w:rsidRPr="00ED3B30">
              <w:rPr>
                <w:color w:val="FF0000"/>
                <w:sz w:val="23"/>
                <w:szCs w:val="23"/>
              </w:rPr>
              <w:t> </w:t>
            </w:r>
          </w:p>
        </w:tc>
      </w:tr>
      <w:tr w:rsidR="00937C66" w:rsidRPr="00ED3B30" w:rsidTr="00FC57FC">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vMerge/>
            <w:vAlign w:val="center"/>
            <w:hideMark/>
          </w:tcPr>
          <w:p w:rsidR="00937C66" w:rsidRPr="00ED3B30" w:rsidRDefault="00937C66" w:rsidP="00937C66">
            <w:pPr>
              <w:rPr>
                <w:sz w:val="23"/>
                <w:szCs w:val="23"/>
              </w:rPr>
            </w:pPr>
          </w:p>
        </w:tc>
        <w:tc>
          <w:tcPr>
            <w:tcW w:w="841" w:type="dxa"/>
            <w:vMerge/>
            <w:vAlign w:val="center"/>
            <w:hideMark/>
          </w:tcPr>
          <w:p w:rsidR="00937C66" w:rsidRPr="00ED3B30" w:rsidRDefault="00937C66" w:rsidP="00937C66">
            <w:pPr>
              <w:rPr>
                <w:sz w:val="23"/>
                <w:szCs w:val="23"/>
              </w:rPr>
            </w:pPr>
          </w:p>
        </w:tc>
        <w:tc>
          <w:tcPr>
            <w:tcW w:w="2492"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rPr>
                <w:sz w:val="23"/>
                <w:szCs w:val="23"/>
              </w:rPr>
            </w:pPr>
            <w:r>
              <w:rPr>
                <w:sz w:val="23"/>
                <w:szCs w:val="23"/>
              </w:rPr>
              <w:t>Котельная мощностью 40 МВт</w:t>
            </w:r>
          </w:p>
        </w:tc>
        <w:tc>
          <w:tcPr>
            <w:tcW w:w="3296" w:type="dxa"/>
            <w:shd w:val="clear" w:color="000000" w:fill="D9D9D9"/>
            <w:vAlign w:val="center"/>
            <w:hideMark/>
          </w:tcPr>
          <w:p w:rsidR="00937C66" w:rsidRPr="00ED3B30" w:rsidRDefault="00937C66" w:rsidP="00937C66">
            <w:pPr>
              <w:rPr>
                <w:color w:val="FF0000"/>
                <w:sz w:val="23"/>
                <w:szCs w:val="23"/>
              </w:rPr>
            </w:pPr>
            <w:r w:rsidRPr="00ED3B30">
              <w:rPr>
                <w:color w:val="FF0000"/>
                <w:sz w:val="23"/>
                <w:szCs w:val="23"/>
              </w:rPr>
              <w:t> </w:t>
            </w:r>
          </w:p>
        </w:tc>
        <w:tc>
          <w:tcPr>
            <w:tcW w:w="3118" w:type="dxa"/>
            <w:vMerge w:val="restart"/>
            <w:shd w:val="clear" w:color="auto" w:fill="auto"/>
            <w:vAlign w:val="center"/>
            <w:hideMark/>
          </w:tcPr>
          <w:p w:rsidR="00937C66" w:rsidRPr="00ED3B30" w:rsidRDefault="00937C66" w:rsidP="00937C66">
            <w:pPr>
              <w:jc w:val="center"/>
              <w:rPr>
                <w:sz w:val="23"/>
                <w:szCs w:val="23"/>
              </w:rPr>
            </w:pPr>
            <w:r w:rsidRPr="00ED3B30">
              <w:rPr>
                <w:sz w:val="23"/>
                <w:szCs w:val="23"/>
              </w:rPr>
              <w:t xml:space="preserve">Строительство двух взаимозаменяемых котельных </w:t>
            </w:r>
          </w:p>
        </w:tc>
      </w:tr>
      <w:tr w:rsidR="00937C66" w:rsidRPr="00ED3B30" w:rsidTr="00FC57FC">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vMerge/>
            <w:vAlign w:val="center"/>
            <w:hideMark/>
          </w:tcPr>
          <w:p w:rsidR="00937C66" w:rsidRPr="00ED3B30" w:rsidRDefault="00937C66" w:rsidP="00937C66">
            <w:pPr>
              <w:rPr>
                <w:sz w:val="23"/>
                <w:szCs w:val="23"/>
              </w:rPr>
            </w:pPr>
          </w:p>
        </w:tc>
        <w:tc>
          <w:tcPr>
            <w:tcW w:w="841" w:type="dxa"/>
            <w:vMerge/>
            <w:vAlign w:val="center"/>
            <w:hideMark/>
          </w:tcPr>
          <w:p w:rsidR="00937C66" w:rsidRPr="00ED3B30" w:rsidRDefault="00937C66" w:rsidP="00937C66">
            <w:pPr>
              <w:rPr>
                <w:sz w:val="23"/>
                <w:szCs w:val="23"/>
              </w:rPr>
            </w:pPr>
          </w:p>
        </w:tc>
        <w:tc>
          <w:tcPr>
            <w:tcW w:w="2492"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rPr>
                <w:sz w:val="23"/>
                <w:szCs w:val="23"/>
              </w:rPr>
            </w:pPr>
            <w:r>
              <w:rPr>
                <w:sz w:val="23"/>
                <w:szCs w:val="23"/>
              </w:rPr>
              <w:t>Котельная мощностью 40 МВт</w:t>
            </w:r>
          </w:p>
        </w:tc>
        <w:tc>
          <w:tcPr>
            <w:tcW w:w="3296" w:type="dxa"/>
            <w:shd w:val="clear" w:color="000000" w:fill="D9D9D9"/>
            <w:vAlign w:val="center"/>
            <w:hideMark/>
          </w:tcPr>
          <w:p w:rsidR="00937C66" w:rsidRPr="00ED3B30" w:rsidRDefault="00937C66" w:rsidP="00937C66">
            <w:pPr>
              <w:rPr>
                <w:color w:val="FF0000"/>
                <w:sz w:val="23"/>
                <w:szCs w:val="23"/>
              </w:rPr>
            </w:pPr>
            <w:r w:rsidRPr="00ED3B30">
              <w:rPr>
                <w:color w:val="FF0000"/>
                <w:sz w:val="23"/>
                <w:szCs w:val="23"/>
              </w:rPr>
              <w:t> </w:t>
            </w:r>
          </w:p>
        </w:tc>
        <w:tc>
          <w:tcPr>
            <w:tcW w:w="3118" w:type="dxa"/>
            <w:vMerge/>
            <w:vAlign w:val="center"/>
            <w:hideMark/>
          </w:tcPr>
          <w:p w:rsidR="00937C66" w:rsidRPr="00ED3B30" w:rsidRDefault="00937C66" w:rsidP="00937C66">
            <w:pPr>
              <w:rPr>
                <w:sz w:val="23"/>
                <w:szCs w:val="23"/>
              </w:rPr>
            </w:pPr>
          </w:p>
        </w:tc>
      </w:tr>
      <w:tr w:rsidR="00937C66" w:rsidRPr="00ED3B30" w:rsidTr="001A221F">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Источник теплоснабжения - установленная мощность на расчетный срок, Гкал/ч</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ЦСТС-1</w:t>
            </w:r>
          </w:p>
        </w:tc>
        <w:tc>
          <w:tcPr>
            <w:tcW w:w="32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67,896</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68,788</w:t>
            </w:r>
          </w:p>
        </w:tc>
      </w:tr>
      <w:tr w:rsidR="00937C66" w:rsidRPr="00ED3B30" w:rsidTr="001A221F">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 xml:space="preserve">Подключенная нагрузка на расчетный срок, </w:t>
            </w:r>
            <w:r w:rsidRPr="00ED3B30">
              <w:rPr>
                <w:sz w:val="23"/>
                <w:szCs w:val="23"/>
              </w:rPr>
              <w:lastRenderedPageBreak/>
              <w:t>Гкал/ч</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lastRenderedPageBreak/>
              <w:t>ЦСТС-1</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33,901</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33,901</w:t>
            </w:r>
          </w:p>
        </w:tc>
      </w:tr>
      <w:tr w:rsidR="00937C66" w:rsidRPr="00ED3B30" w:rsidTr="001A221F">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Резерв мощности на расчетный срок, %</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ЦСТС-1</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50,1</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50,7</w:t>
            </w:r>
          </w:p>
        </w:tc>
      </w:tr>
      <w:tr w:rsidR="00937C66" w:rsidRPr="00ED3B30" w:rsidTr="001A221F">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Стоимость реализации мероприятий, по которым предусмотрены различные варианты реализации, млн руб.</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ЦСТС-1</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sz w:val="23"/>
                <w:szCs w:val="23"/>
              </w:rPr>
            </w:pPr>
            <w:r w:rsidRPr="00937C66">
              <w:rPr>
                <w:sz w:val="23"/>
                <w:szCs w:val="23"/>
              </w:rPr>
              <w:t>1 764,04</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sz w:val="23"/>
                <w:szCs w:val="23"/>
              </w:rPr>
            </w:pPr>
            <w:r w:rsidRPr="00937C66">
              <w:rPr>
                <w:sz w:val="23"/>
                <w:szCs w:val="23"/>
              </w:rPr>
              <w:t>2 560,43</w:t>
            </w:r>
          </w:p>
        </w:tc>
      </w:tr>
      <w:tr w:rsidR="00ED3B30" w:rsidRPr="00ED3B30" w:rsidTr="00ED3B30">
        <w:tc>
          <w:tcPr>
            <w:tcW w:w="513" w:type="dxa"/>
            <w:vMerge w:val="restart"/>
            <w:shd w:val="clear" w:color="auto" w:fill="auto"/>
            <w:noWrap/>
            <w:vAlign w:val="center"/>
            <w:hideMark/>
          </w:tcPr>
          <w:p w:rsidR="00ED3B30" w:rsidRPr="00ED3B30" w:rsidRDefault="00ED3B30" w:rsidP="00ED3B30">
            <w:pPr>
              <w:jc w:val="center"/>
              <w:rPr>
                <w:b/>
                <w:bCs/>
                <w:sz w:val="23"/>
                <w:szCs w:val="23"/>
              </w:rPr>
            </w:pPr>
            <w:r w:rsidRPr="00ED3B30">
              <w:rPr>
                <w:b/>
                <w:bCs/>
                <w:sz w:val="23"/>
                <w:szCs w:val="23"/>
              </w:rPr>
              <w:t>2</w:t>
            </w:r>
          </w:p>
        </w:tc>
        <w:tc>
          <w:tcPr>
            <w:tcW w:w="1771" w:type="dxa"/>
            <w:vMerge w:val="restart"/>
            <w:shd w:val="clear" w:color="auto" w:fill="auto"/>
            <w:vAlign w:val="center"/>
            <w:hideMark/>
          </w:tcPr>
          <w:p w:rsidR="00ED3B30" w:rsidRPr="00ED3B30" w:rsidRDefault="00ED3B30" w:rsidP="00ED3B30">
            <w:pPr>
              <w:rPr>
                <w:b/>
                <w:bCs/>
                <w:sz w:val="23"/>
                <w:szCs w:val="23"/>
              </w:rPr>
            </w:pPr>
            <w:r w:rsidRPr="00ED3B30">
              <w:rPr>
                <w:b/>
                <w:bCs/>
                <w:sz w:val="23"/>
                <w:szCs w:val="23"/>
              </w:rPr>
              <w:t>Система теплоснабжения с. Антипаюта</w:t>
            </w:r>
          </w:p>
        </w:tc>
        <w:tc>
          <w:tcPr>
            <w:tcW w:w="2531" w:type="dxa"/>
            <w:vMerge w:val="restart"/>
            <w:shd w:val="clear" w:color="auto" w:fill="auto"/>
            <w:vAlign w:val="center"/>
            <w:hideMark/>
          </w:tcPr>
          <w:p w:rsidR="00ED3B30" w:rsidRPr="00ED3B30" w:rsidRDefault="00ED3B30" w:rsidP="00ED3B30">
            <w:pPr>
              <w:rPr>
                <w:sz w:val="23"/>
                <w:szCs w:val="23"/>
              </w:rPr>
            </w:pPr>
            <w:r w:rsidRPr="00ED3B30">
              <w:rPr>
                <w:sz w:val="23"/>
                <w:szCs w:val="23"/>
              </w:rPr>
              <w:t>Описание варианта</w:t>
            </w:r>
          </w:p>
        </w:tc>
        <w:tc>
          <w:tcPr>
            <w:tcW w:w="841" w:type="dxa"/>
            <w:vMerge w:val="restart"/>
            <w:shd w:val="clear" w:color="auto" w:fill="auto"/>
            <w:textDirection w:val="btLr"/>
            <w:vAlign w:val="center"/>
            <w:hideMark/>
          </w:tcPr>
          <w:p w:rsidR="00ED3B30" w:rsidRPr="00ED3B30" w:rsidRDefault="00ED3B30" w:rsidP="00ED3B30">
            <w:pPr>
              <w:ind w:left="113" w:right="113"/>
              <w:jc w:val="center"/>
              <w:rPr>
                <w:sz w:val="23"/>
                <w:szCs w:val="23"/>
              </w:rPr>
            </w:pPr>
            <w:r w:rsidRPr="00ED3B30">
              <w:rPr>
                <w:sz w:val="23"/>
                <w:szCs w:val="23"/>
              </w:rPr>
              <w:t>ЦСТС-2</w:t>
            </w:r>
          </w:p>
        </w:tc>
        <w:tc>
          <w:tcPr>
            <w:tcW w:w="2492" w:type="dxa"/>
            <w:shd w:val="clear" w:color="auto" w:fill="auto"/>
            <w:vAlign w:val="center"/>
            <w:hideMark/>
          </w:tcPr>
          <w:p w:rsidR="00ED3B30" w:rsidRPr="00ED3B30" w:rsidRDefault="00ED3B30" w:rsidP="00937C66">
            <w:pPr>
              <w:rPr>
                <w:sz w:val="23"/>
                <w:szCs w:val="23"/>
              </w:rPr>
            </w:pPr>
            <w:r w:rsidRPr="00ED3B30">
              <w:rPr>
                <w:sz w:val="23"/>
                <w:szCs w:val="23"/>
              </w:rPr>
              <w:t xml:space="preserve">Котельная № 1 </w:t>
            </w:r>
            <w:r w:rsidR="00C76884">
              <w:rPr>
                <w:sz w:val="23"/>
                <w:szCs w:val="23"/>
              </w:rPr>
              <w:t>«</w:t>
            </w:r>
            <w:r w:rsidRPr="00ED3B30">
              <w:rPr>
                <w:sz w:val="23"/>
                <w:szCs w:val="23"/>
              </w:rPr>
              <w:t>Глубокое</w:t>
            </w:r>
            <w:r w:rsidR="00C76884">
              <w:rPr>
                <w:sz w:val="23"/>
                <w:szCs w:val="23"/>
              </w:rPr>
              <w:t>»</w:t>
            </w:r>
          </w:p>
        </w:tc>
        <w:tc>
          <w:tcPr>
            <w:tcW w:w="6414" w:type="dxa"/>
            <w:gridSpan w:val="2"/>
            <w:shd w:val="clear" w:color="auto" w:fill="auto"/>
            <w:vAlign w:val="center"/>
            <w:hideMark/>
          </w:tcPr>
          <w:p w:rsidR="00ED3B30" w:rsidRPr="00ED3B30" w:rsidRDefault="00ED3B30" w:rsidP="00ED3B30">
            <w:pPr>
              <w:jc w:val="center"/>
              <w:rPr>
                <w:sz w:val="23"/>
                <w:szCs w:val="23"/>
              </w:rPr>
            </w:pPr>
            <w:r w:rsidRPr="00ED3B30">
              <w:rPr>
                <w:sz w:val="23"/>
                <w:szCs w:val="23"/>
              </w:rPr>
              <w:t xml:space="preserve">Вывод из эксплуатации. Переключение потребителей к котельной новой № 1 </w:t>
            </w:r>
            <w:r w:rsidR="00C76884">
              <w:rPr>
                <w:sz w:val="23"/>
                <w:szCs w:val="23"/>
              </w:rPr>
              <w:t>«</w:t>
            </w:r>
            <w:r w:rsidRPr="00ED3B30">
              <w:rPr>
                <w:sz w:val="23"/>
                <w:szCs w:val="23"/>
              </w:rPr>
              <w:t>Глубокое</w:t>
            </w:r>
            <w:r w:rsidR="00C76884">
              <w:rPr>
                <w:sz w:val="23"/>
                <w:szCs w:val="23"/>
              </w:rPr>
              <w:t>»</w:t>
            </w:r>
          </w:p>
        </w:tc>
      </w:tr>
      <w:tr w:rsidR="00ED3B30" w:rsidRPr="00ED3B30" w:rsidTr="00ED3B30">
        <w:tc>
          <w:tcPr>
            <w:tcW w:w="513" w:type="dxa"/>
            <w:vMerge/>
            <w:vAlign w:val="center"/>
            <w:hideMark/>
          </w:tcPr>
          <w:p w:rsidR="00ED3B30" w:rsidRPr="00ED3B30" w:rsidRDefault="00ED3B30" w:rsidP="00ED3B30">
            <w:pPr>
              <w:rPr>
                <w:b/>
                <w:bCs/>
                <w:sz w:val="23"/>
                <w:szCs w:val="23"/>
              </w:rPr>
            </w:pPr>
          </w:p>
        </w:tc>
        <w:tc>
          <w:tcPr>
            <w:tcW w:w="1771" w:type="dxa"/>
            <w:vMerge/>
            <w:vAlign w:val="center"/>
            <w:hideMark/>
          </w:tcPr>
          <w:p w:rsidR="00ED3B30" w:rsidRPr="00ED3B30" w:rsidRDefault="00ED3B30" w:rsidP="00ED3B30">
            <w:pPr>
              <w:rPr>
                <w:b/>
                <w:bCs/>
                <w:sz w:val="23"/>
                <w:szCs w:val="23"/>
              </w:rPr>
            </w:pPr>
          </w:p>
        </w:tc>
        <w:tc>
          <w:tcPr>
            <w:tcW w:w="2531" w:type="dxa"/>
            <w:vMerge/>
            <w:vAlign w:val="center"/>
            <w:hideMark/>
          </w:tcPr>
          <w:p w:rsidR="00ED3B30" w:rsidRPr="00ED3B30" w:rsidRDefault="00ED3B30" w:rsidP="00ED3B30">
            <w:pPr>
              <w:rPr>
                <w:sz w:val="23"/>
                <w:szCs w:val="23"/>
              </w:rPr>
            </w:pPr>
          </w:p>
        </w:tc>
        <w:tc>
          <w:tcPr>
            <w:tcW w:w="841" w:type="dxa"/>
            <w:vMerge/>
            <w:vAlign w:val="center"/>
            <w:hideMark/>
          </w:tcPr>
          <w:p w:rsidR="00ED3B30" w:rsidRPr="00ED3B30" w:rsidRDefault="00ED3B30" w:rsidP="00ED3B30">
            <w:pPr>
              <w:rPr>
                <w:sz w:val="23"/>
                <w:szCs w:val="23"/>
              </w:rPr>
            </w:pPr>
          </w:p>
        </w:tc>
        <w:tc>
          <w:tcPr>
            <w:tcW w:w="2492" w:type="dxa"/>
            <w:shd w:val="clear" w:color="auto" w:fill="auto"/>
            <w:vAlign w:val="center"/>
            <w:hideMark/>
          </w:tcPr>
          <w:p w:rsidR="00ED3B30" w:rsidRPr="00ED3B30" w:rsidRDefault="00ED3B30" w:rsidP="00937C66">
            <w:pPr>
              <w:rPr>
                <w:sz w:val="23"/>
                <w:szCs w:val="23"/>
              </w:rPr>
            </w:pPr>
            <w:r w:rsidRPr="00ED3B30">
              <w:rPr>
                <w:sz w:val="23"/>
                <w:szCs w:val="23"/>
              </w:rPr>
              <w:t xml:space="preserve">Котельная № 2 </w:t>
            </w:r>
            <w:r w:rsidR="00C76884">
              <w:rPr>
                <w:sz w:val="23"/>
                <w:szCs w:val="23"/>
              </w:rPr>
              <w:t>«</w:t>
            </w:r>
            <w:r w:rsidRPr="00ED3B30">
              <w:rPr>
                <w:sz w:val="23"/>
                <w:szCs w:val="23"/>
              </w:rPr>
              <w:t>Поселок</w:t>
            </w:r>
            <w:r w:rsidR="00C76884">
              <w:rPr>
                <w:sz w:val="23"/>
                <w:szCs w:val="23"/>
              </w:rPr>
              <w:t>»</w:t>
            </w:r>
          </w:p>
        </w:tc>
        <w:tc>
          <w:tcPr>
            <w:tcW w:w="3296" w:type="dxa"/>
            <w:shd w:val="clear" w:color="auto" w:fill="auto"/>
            <w:vAlign w:val="center"/>
            <w:hideMark/>
          </w:tcPr>
          <w:p w:rsidR="00ED3B30" w:rsidRPr="00ED3B30" w:rsidRDefault="00ED3B30" w:rsidP="00ED3B30">
            <w:pPr>
              <w:jc w:val="center"/>
              <w:rPr>
                <w:sz w:val="23"/>
                <w:szCs w:val="23"/>
              </w:rPr>
            </w:pPr>
            <w:r w:rsidRPr="00ED3B30">
              <w:rPr>
                <w:sz w:val="23"/>
                <w:szCs w:val="23"/>
              </w:rPr>
              <w:t>Реконструкция котельной</w:t>
            </w:r>
          </w:p>
        </w:tc>
        <w:tc>
          <w:tcPr>
            <w:tcW w:w="3118" w:type="dxa"/>
            <w:shd w:val="clear" w:color="auto" w:fill="auto"/>
            <w:vAlign w:val="center"/>
            <w:hideMark/>
          </w:tcPr>
          <w:p w:rsidR="00ED3B30" w:rsidRPr="00ED3B30" w:rsidRDefault="00ED3B30" w:rsidP="00ED3B30">
            <w:pPr>
              <w:jc w:val="center"/>
              <w:rPr>
                <w:sz w:val="23"/>
                <w:szCs w:val="23"/>
              </w:rPr>
            </w:pPr>
            <w:r w:rsidRPr="00ED3B30">
              <w:rPr>
                <w:sz w:val="23"/>
                <w:szCs w:val="23"/>
              </w:rPr>
              <w:t>Строительство новой котельной</w:t>
            </w:r>
          </w:p>
        </w:tc>
      </w:tr>
      <w:tr w:rsidR="00937C66" w:rsidRPr="00ED3B30" w:rsidTr="007D5B42">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vMerge/>
            <w:vAlign w:val="center"/>
            <w:hideMark/>
          </w:tcPr>
          <w:p w:rsidR="00937C66" w:rsidRPr="00ED3B30" w:rsidRDefault="00937C66" w:rsidP="00937C66">
            <w:pPr>
              <w:rPr>
                <w:sz w:val="23"/>
                <w:szCs w:val="23"/>
              </w:rPr>
            </w:pPr>
          </w:p>
        </w:tc>
        <w:tc>
          <w:tcPr>
            <w:tcW w:w="841" w:type="dxa"/>
            <w:vMerge/>
            <w:vAlign w:val="center"/>
            <w:hideMark/>
          </w:tcPr>
          <w:p w:rsidR="00937C66" w:rsidRPr="00ED3B30" w:rsidRDefault="00937C66" w:rsidP="00937C66">
            <w:pPr>
              <w:rPr>
                <w:sz w:val="23"/>
                <w:szCs w:val="23"/>
              </w:rPr>
            </w:pPr>
          </w:p>
        </w:tc>
        <w:tc>
          <w:tcPr>
            <w:tcW w:w="2492" w:type="dxa"/>
            <w:shd w:val="clear" w:color="auto" w:fill="auto"/>
            <w:vAlign w:val="center"/>
            <w:hideMark/>
          </w:tcPr>
          <w:p w:rsidR="00937C66" w:rsidRPr="00ED3B30" w:rsidRDefault="00937C66" w:rsidP="00937C66">
            <w:pPr>
              <w:rPr>
                <w:sz w:val="23"/>
                <w:szCs w:val="23"/>
              </w:rPr>
            </w:pPr>
            <w:r w:rsidRPr="00ED3B30">
              <w:rPr>
                <w:sz w:val="23"/>
                <w:szCs w:val="23"/>
              </w:rPr>
              <w:t xml:space="preserve">Котельная новая № 1 </w:t>
            </w:r>
            <w:r w:rsidR="00C76884">
              <w:rPr>
                <w:sz w:val="23"/>
                <w:szCs w:val="23"/>
              </w:rPr>
              <w:t>«</w:t>
            </w:r>
            <w:r w:rsidRPr="00ED3B30">
              <w:rPr>
                <w:sz w:val="23"/>
                <w:szCs w:val="23"/>
              </w:rPr>
              <w:t>Глубокое</w:t>
            </w:r>
            <w:r w:rsidR="00C76884">
              <w:rPr>
                <w:sz w:val="23"/>
                <w:szCs w:val="23"/>
              </w:rPr>
              <w:t>»</w:t>
            </w:r>
          </w:p>
        </w:tc>
        <w:tc>
          <w:tcPr>
            <w:tcW w:w="6414"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937C66" w:rsidRPr="00ED3B30" w:rsidRDefault="00937C66" w:rsidP="00937C66">
            <w:pPr>
              <w:jc w:val="center"/>
              <w:rPr>
                <w:sz w:val="23"/>
                <w:szCs w:val="23"/>
              </w:rPr>
            </w:pPr>
            <w:r w:rsidRPr="00937C66">
              <w:rPr>
                <w:sz w:val="23"/>
                <w:szCs w:val="23"/>
              </w:rPr>
              <w:t xml:space="preserve">Увеличение мощности на </w:t>
            </w:r>
            <w:r w:rsidR="006112DC">
              <w:rPr>
                <w:sz w:val="23"/>
                <w:szCs w:val="23"/>
              </w:rPr>
              <w:t>1,5</w:t>
            </w:r>
            <w:r w:rsidRPr="00937C66">
              <w:rPr>
                <w:sz w:val="23"/>
                <w:szCs w:val="23"/>
              </w:rPr>
              <w:t xml:space="preserve"> МВт. Переключение потребителей от котельной № 1 </w:t>
            </w:r>
            <w:r w:rsidR="00C76884">
              <w:rPr>
                <w:sz w:val="23"/>
                <w:szCs w:val="23"/>
              </w:rPr>
              <w:t>«</w:t>
            </w:r>
            <w:r w:rsidRPr="00937C66">
              <w:rPr>
                <w:sz w:val="23"/>
                <w:szCs w:val="23"/>
              </w:rPr>
              <w:t>Глубокое</w:t>
            </w:r>
            <w:r w:rsidR="00C76884">
              <w:rPr>
                <w:sz w:val="23"/>
                <w:szCs w:val="23"/>
              </w:rPr>
              <w:t>»</w:t>
            </w:r>
          </w:p>
        </w:tc>
      </w:tr>
      <w:tr w:rsidR="00937C66" w:rsidRPr="00ED3B30" w:rsidTr="0036723B">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Источник теплоснабжения - установленная мощность на расчетный срок, Гкал/ч</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ЦСТС-2</w:t>
            </w:r>
          </w:p>
        </w:tc>
        <w:tc>
          <w:tcPr>
            <w:tcW w:w="32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14,619</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14,619</w:t>
            </w:r>
          </w:p>
        </w:tc>
      </w:tr>
      <w:tr w:rsidR="00937C66" w:rsidRPr="00ED3B30" w:rsidTr="0036723B">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Подключенная нагрузка на расчетный срок, Гкал/ч</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ЦСТС-2</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12,092</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12,092</w:t>
            </w:r>
          </w:p>
        </w:tc>
      </w:tr>
      <w:tr w:rsidR="00937C66" w:rsidRPr="00ED3B30" w:rsidTr="0036723B">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Резерв мощности на расчетный срок, %</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ЦСТС-2</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17,3</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17,3</w:t>
            </w:r>
          </w:p>
        </w:tc>
      </w:tr>
      <w:tr w:rsidR="00937C66" w:rsidRPr="00ED3B30" w:rsidTr="0036723B">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Стоимость реализации мероприятий, по которым предусмотрены различные варианты реализации, млн руб.</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ЦСТС-2</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sz w:val="23"/>
                <w:szCs w:val="23"/>
              </w:rPr>
            </w:pPr>
            <w:r w:rsidRPr="00937C66">
              <w:rPr>
                <w:sz w:val="23"/>
                <w:szCs w:val="23"/>
              </w:rPr>
              <w:t>71,81</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sz w:val="23"/>
                <w:szCs w:val="23"/>
              </w:rPr>
            </w:pPr>
            <w:r w:rsidRPr="00937C66">
              <w:rPr>
                <w:sz w:val="23"/>
                <w:szCs w:val="23"/>
              </w:rPr>
              <w:t>102,59</w:t>
            </w:r>
          </w:p>
        </w:tc>
      </w:tr>
      <w:tr w:rsidR="00937C66" w:rsidRPr="00ED3B30" w:rsidTr="00ED3B30">
        <w:trPr>
          <w:cantSplit/>
          <w:trHeight w:val="1134"/>
        </w:trPr>
        <w:tc>
          <w:tcPr>
            <w:tcW w:w="513" w:type="dxa"/>
            <w:vMerge w:val="restart"/>
            <w:shd w:val="clear" w:color="auto" w:fill="auto"/>
            <w:noWrap/>
            <w:vAlign w:val="center"/>
            <w:hideMark/>
          </w:tcPr>
          <w:p w:rsidR="00937C66" w:rsidRPr="00ED3B30" w:rsidRDefault="00937C66" w:rsidP="00937C66">
            <w:pPr>
              <w:jc w:val="center"/>
              <w:rPr>
                <w:b/>
                <w:bCs/>
                <w:sz w:val="23"/>
                <w:szCs w:val="23"/>
              </w:rPr>
            </w:pPr>
            <w:r w:rsidRPr="00ED3B30">
              <w:rPr>
                <w:b/>
                <w:bCs/>
                <w:sz w:val="23"/>
                <w:szCs w:val="23"/>
              </w:rPr>
              <w:lastRenderedPageBreak/>
              <w:t>3</w:t>
            </w:r>
          </w:p>
        </w:tc>
        <w:tc>
          <w:tcPr>
            <w:tcW w:w="1771" w:type="dxa"/>
            <w:vMerge w:val="restart"/>
            <w:shd w:val="clear" w:color="auto" w:fill="auto"/>
            <w:vAlign w:val="center"/>
            <w:hideMark/>
          </w:tcPr>
          <w:p w:rsidR="00937C66" w:rsidRPr="00ED3B30" w:rsidRDefault="00937C66" w:rsidP="00937C66">
            <w:pPr>
              <w:rPr>
                <w:b/>
                <w:bCs/>
                <w:sz w:val="23"/>
                <w:szCs w:val="23"/>
              </w:rPr>
            </w:pPr>
            <w:r w:rsidRPr="00ED3B30">
              <w:rPr>
                <w:b/>
                <w:bCs/>
                <w:sz w:val="23"/>
                <w:szCs w:val="23"/>
              </w:rPr>
              <w:t>Система теплоснабжения с. Газ-Сале</w:t>
            </w: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Описание варианта</w:t>
            </w:r>
          </w:p>
        </w:tc>
        <w:tc>
          <w:tcPr>
            <w:tcW w:w="841" w:type="dxa"/>
            <w:shd w:val="clear" w:color="auto" w:fill="auto"/>
            <w:textDirection w:val="btLr"/>
            <w:vAlign w:val="center"/>
            <w:hideMark/>
          </w:tcPr>
          <w:p w:rsidR="00937C66" w:rsidRPr="00ED3B30" w:rsidRDefault="00937C66" w:rsidP="00937C66">
            <w:pPr>
              <w:ind w:left="113" w:right="113"/>
              <w:jc w:val="center"/>
              <w:rPr>
                <w:sz w:val="23"/>
                <w:szCs w:val="23"/>
              </w:rPr>
            </w:pPr>
            <w:r w:rsidRPr="00ED3B30">
              <w:rPr>
                <w:sz w:val="23"/>
                <w:szCs w:val="23"/>
              </w:rPr>
              <w:t>ЦСТС-3</w:t>
            </w:r>
          </w:p>
        </w:tc>
        <w:tc>
          <w:tcPr>
            <w:tcW w:w="2492" w:type="dxa"/>
            <w:shd w:val="clear" w:color="auto" w:fill="auto"/>
            <w:vAlign w:val="center"/>
            <w:hideMark/>
          </w:tcPr>
          <w:p w:rsidR="00937C66" w:rsidRPr="00ED3B30" w:rsidRDefault="00937C66" w:rsidP="00937C66">
            <w:pPr>
              <w:jc w:val="both"/>
              <w:rPr>
                <w:sz w:val="23"/>
                <w:szCs w:val="23"/>
              </w:rPr>
            </w:pPr>
            <w:r w:rsidRPr="00ED3B30">
              <w:rPr>
                <w:sz w:val="23"/>
                <w:szCs w:val="23"/>
              </w:rPr>
              <w:t>Тепловые сети</w:t>
            </w:r>
          </w:p>
        </w:tc>
        <w:tc>
          <w:tcPr>
            <w:tcW w:w="3296" w:type="dxa"/>
            <w:shd w:val="clear" w:color="auto" w:fill="auto"/>
            <w:vAlign w:val="center"/>
            <w:hideMark/>
          </w:tcPr>
          <w:p w:rsidR="00937C66" w:rsidRPr="00ED3B30" w:rsidRDefault="00937C66" w:rsidP="00937C66">
            <w:pPr>
              <w:jc w:val="center"/>
              <w:rPr>
                <w:sz w:val="23"/>
                <w:szCs w:val="23"/>
              </w:rPr>
            </w:pPr>
            <w:r w:rsidRPr="00ED3B30">
              <w:rPr>
                <w:sz w:val="23"/>
                <w:szCs w:val="23"/>
              </w:rPr>
              <w:t>Техническое обслуживание тепловых сетей, способствующее нормативной эксплуатации при устранении мелких неисправностей</w:t>
            </w:r>
          </w:p>
        </w:tc>
        <w:tc>
          <w:tcPr>
            <w:tcW w:w="3118" w:type="dxa"/>
            <w:shd w:val="clear" w:color="auto" w:fill="auto"/>
            <w:vAlign w:val="center"/>
            <w:hideMark/>
          </w:tcPr>
          <w:p w:rsidR="00937C66" w:rsidRPr="00ED3B30" w:rsidRDefault="00937C66" w:rsidP="00937C66">
            <w:pPr>
              <w:jc w:val="center"/>
              <w:rPr>
                <w:sz w:val="23"/>
                <w:szCs w:val="23"/>
              </w:rPr>
            </w:pPr>
            <w:r w:rsidRPr="00ED3B30">
              <w:rPr>
                <w:sz w:val="23"/>
                <w:szCs w:val="23"/>
              </w:rPr>
              <w:t>Капитальный ремонт тепловых сетей с изменением диаметра тепловой сети для поддержания нормативного уровня давления</w:t>
            </w:r>
          </w:p>
        </w:tc>
      </w:tr>
      <w:tr w:rsidR="00937C66" w:rsidRPr="00ED3B30" w:rsidTr="000F4983">
        <w:trPr>
          <w:cantSplit/>
          <w:trHeight w:val="1134"/>
        </w:trPr>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Стоимость реализации мероприятий, по которым предусмотрены различные варианты реализации, млн руб.</w:t>
            </w:r>
          </w:p>
        </w:tc>
        <w:tc>
          <w:tcPr>
            <w:tcW w:w="841" w:type="dxa"/>
            <w:shd w:val="clear" w:color="auto" w:fill="auto"/>
            <w:textDirection w:val="btLr"/>
            <w:vAlign w:val="center"/>
            <w:hideMark/>
          </w:tcPr>
          <w:p w:rsidR="00937C66" w:rsidRPr="00ED3B30" w:rsidRDefault="00937C66" w:rsidP="00937C66">
            <w:pPr>
              <w:ind w:left="113" w:right="113"/>
              <w:jc w:val="center"/>
              <w:rPr>
                <w:sz w:val="23"/>
                <w:szCs w:val="23"/>
              </w:rPr>
            </w:pPr>
            <w:r w:rsidRPr="00ED3B30">
              <w:rPr>
                <w:sz w:val="23"/>
                <w:szCs w:val="23"/>
              </w:rPr>
              <w:t>ЦСТС-3</w:t>
            </w:r>
          </w:p>
        </w:tc>
        <w:tc>
          <w:tcPr>
            <w:tcW w:w="2492" w:type="dxa"/>
            <w:shd w:val="clear" w:color="auto" w:fill="auto"/>
            <w:vAlign w:val="center"/>
            <w:hideMark/>
          </w:tcPr>
          <w:p w:rsidR="00937C66" w:rsidRPr="00ED3B30" w:rsidRDefault="00937C66" w:rsidP="00937C66">
            <w:pPr>
              <w:jc w:val="both"/>
              <w:rPr>
                <w:sz w:val="23"/>
                <w:szCs w:val="23"/>
              </w:rPr>
            </w:pPr>
            <w:r w:rsidRPr="00ED3B30">
              <w:rPr>
                <w:sz w:val="23"/>
                <w:szCs w:val="23"/>
              </w:rPr>
              <w:t>Тепловые сети</w:t>
            </w:r>
          </w:p>
        </w:tc>
        <w:tc>
          <w:tcPr>
            <w:tcW w:w="32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Pr>
                <w:sz w:val="23"/>
                <w:szCs w:val="23"/>
              </w:rPr>
              <w:t>84,5</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Pr>
                <w:sz w:val="23"/>
                <w:szCs w:val="23"/>
              </w:rPr>
              <w:t>211,3</w:t>
            </w:r>
          </w:p>
        </w:tc>
      </w:tr>
      <w:tr w:rsidR="00937C66" w:rsidRPr="00ED3B30" w:rsidTr="00ED3B30">
        <w:tc>
          <w:tcPr>
            <w:tcW w:w="513" w:type="dxa"/>
            <w:vMerge w:val="restart"/>
            <w:shd w:val="clear" w:color="auto" w:fill="auto"/>
            <w:noWrap/>
            <w:vAlign w:val="center"/>
            <w:hideMark/>
          </w:tcPr>
          <w:p w:rsidR="00937C66" w:rsidRPr="00ED3B30" w:rsidRDefault="00937C66" w:rsidP="00937C66">
            <w:pPr>
              <w:jc w:val="center"/>
              <w:rPr>
                <w:b/>
                <w:bCs/>
                <w:sz w:val="23"/>
                <w:szCs w:val="23"/>
              </w:rPr>
            </w:pPr>
            <w:r w:rsidRPr="00ED3B30">
              <w:rPr>
                <w:b/>
                <w:bCs/>
                <w:sz w:val="23"/>
                <w:szCs w:val="23"/>
              </w:rPr>
              <w:t>4</w:t>
            </w:r>
          </w:p>
        </w:tc>
        <w:tc>
          <w:tcPr>
            <w:tcW w:w="1771" w:type="dxa"/>
            <w:vMerge w:val="restart"/>
            <w:shd w:val="clear" w:color="auto" w:fill="auto"/>
            <w:vAlign w:val="center"/>
            <w:hideMark/>
          </w:tcPr>
          <w:p w:rsidR="00937C66" w:rsidRPr="00ED3B30" w:rsidRDefault="00937C66" w:rsidP="00937C66">
            <w:pPr>
              <w:rPr>
                <w:b/>
                <w:bCs/>
                <w:sz w:val="23"/>
                <w:szCs w:val="23"/>
              </w:rPr>
            </w:pPr>
            <w:r w:rsidRPr="00ED3B30">
              <w:rPr>
                <w:b/>
                <w:bCs/>
                <w:sz w:val="23"/>
                <w:szCs w:val="23"/>
              </w:rPr>
              <w:t>Система теплоснабжения с. Находка</w:t>
            </w:r>
          </w:p>
        </w:tc>
        <w:tc>
          <w:tcPr>
            <w:tcW w:w="2531" w:type="dxa"/>
            <w:vMerge w:val="restart"/>
            <w:shd w:val="clear" w:color="auto" w:fill="auto"/>
            <w:vAlign w:val="center"/>
            <w:hideMark/>
          </w:tcPr>
          <w:p w:rsidR="00937C66" w:rsidRPr="00ED3B30" w:rsidRDefault="00937C66" w:rsidP="00937C66">
            <w:pPr>
              <w:rPr>
                <w:sz w:val="23"/>
                <w:szCs w:val="23"/>
              </w:rPr>
            </w:pPr>
            <w:r w:rsidRPr="00ED3B30">
              <w:rPr>
                <w:sz w:val="23"/>
                <w:szCs w:val="23"/>
              </w:rPr>
              <w:t>Описание варианта</w:t>
            </w:r>
          </w:p>
        </w:tc>
        <w:tc>
          <w:tcPr>
            <w:tcW w:w="841" w:type="dxa"/>
            <w:vMerge w:val="restart"/>
            <w:shd w:val="clear" w:color="auto" w:fill="auto"/>
            <w:textDirection w:val="btLr"/>
            <w:vAlign w:val="center"/>
            <w:hideMark/>
          </w:tcPr>
          <w:p w:rsidR="00937C66" w:rsidRPr="00ED3B30" w:rsidRDefault="00937C66" w:rsidP="00937C66">
            <w:pPr>
              <w:ind w:left="113" w:right="113"/>
              <w:jc w:val="center"/>
              <w:rPr>
                <w:sz w:val="23"/>
                <w:szCs w:val="23"/>
              </w:rPr>
            </w:pPr>
            <w:r w:rsidRPr="00ED3B30">
              <w:rPr>
                <w:sz w:val="23"/>
                <w:szCs w:val="23"/>
              </w:rPr>
              <w:t>ЦСТС-4</w:t>
            </w:r>
          </w:p>
        </w:tc>
        <w:tc>
          <w:tcPr>
            <w:tcW w:w="2492" w:type="dxa"/>
            <w:vMerge w:val="restart"/>
            <w:shd w:val="clear" w:color="auto" w:fill="auto"/>
            <w:vAlign w:val="center"/>
            <w:hideMark/>
          </w:tcPr>
          <w:p w:rsidR="00937C66" w:rsidRPr="00ED3B30" w:rsidRDefault="00937C66" w:rsidP="00937C66">
            <w:pPr>
              <w:rPr>
                <w:sz w:val="23"/>
                <w:szCs w:val="23"/>
              </w:rPr>
            </w:pPr>
            <w:r w:rsidRPr="00ED3B30">
              <w:rPr>
                <w:sz w:val="23"/>
                <w:szCs w:val="23"/>
              </w:rPr>
              <w:t>Котельная № 1</w:t>
            </w:r>
          </w:p>
        </w:tc>
        <w:tc>
          <w:tcPr>
            <w:tcW w:w="3296" w:type="dxa"/>
            <w:shd w:val="clear" w:color="auto" w:fill="auto"/>
            <w:vAlign w:val="center"/>
            <w:hideMark/>
          </w:tcPr>
          <w:p w:rsidR="00937C66" w:rsidRPr="00ED3B30" w:rsidRDefault="00937C66" w:rsidP="00937C66">
            <w:pPr>
              <w:jc w:val="center"/>
              <w:rPr>
                <w:sz w:val="23"/>
                <w:szCs w:val="23"/>
              </w:rPr>
            </w:pPr>
            <w:r w:rsidRPr="00ED3B30">
              <w:rPr>
                <w:sz w:val="23"/>
                <w:szCs w:val="23"/>
              </w:rPr>
              <w:t>Реконструкция существующей котельной с изменением схемы подпитки котлового контура, установкой схемы дозировки комплексона, монтажом стационарной схемы промывки ВВП, монтажом установки деаэрации подпиточной воды с Q = 10 м</w:t>
            </w:r>
            <w:r w:rsidRPr="00ED3B30">
              <w:rPr>
                <w:rFonts w:ascii="Calibri" w:hAnsi="Calibri" w:cs="Calibri"/>
                <w:sz w:val="23"/>
                <w:szCs w:val="23"/>
              </w:rPr>
              <w:t>³</w:t>
            </w:r>
            <w:r w:rsidRPr="00ED3B30">
              <w:rPr>
                <w:sz w:val="23"/>
                <w:szCs w:val="23"/>
              </w:rPr>
              <w:t>/ч и установкой двух баков аккумуляторов Vстр = (2 х 50) = 100 м</w:t>
            </w:r>
            <w:r w:rsidRPr="00ED3B30">
              <w:rPr>
                <w:rFonts w:ascii="Calibri" w:hAnsi="Calibri" w:cs="Calibri"/>
                <w:sz w:val="23"/>
                <w:szCs w:val="23"/>
              </w:rPr>
              <w:t>³</w:t>
            </w:r>
          </w:p>
        </w:tc>
        <w:tc>
          <w:tcPr>
            <w:tcW w:w="3118" w:type="dxa"/>
            <w:vMerge w:val="restart"/>
            <w:shd w:val="clear" w:color="auto" w:fill="auto"/>
            <w:vAlign w:val="center"/>
            <w:hideMark/>
          </w:tcPr>
          <w:p w:rsidR="00937C66" w:rsidRPr="00ED3B30" w:rsidRDefault="00937C66" w:rsidP="00937C66">
            <w:pPr>
              <w:jc w:val="center"/>
              <w:rPr>
                <w:sz w:val="23"/>
                <w:szCs w:val="23"/>
              </w:rPr>
            </w:pPr>
            <w:r w:rsidRPr="00ED3B30">
              <w:rPr>
                <w:sz w:val="23"/>
                <w:szCs w:val="23"/>
              </w:rPr>
              <w:t>Проведение капитальных ремонтов оборудования действующей котельной в минимально необходимом объеме с целью обеспечения надежности системы теплоснабжения</w:t>
            </w:r>
          </w:p>
        </w:tc>
      </w:tr>
      <w:tr w:rsidR="00937C66" w:rsidRPr="00ED3B30" w:rsidTr="00ED3B30">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vMerge/>
            <w:vAlign w:val="center"/>
            <w:hideMark/>
          </w:tcPr>
          <w:p w:rsidR="00937C66" w:rsidRPr="00ED3B30" w:rsidRDefault="00937C66" w:rsidP="00937C66">
            <w:pPr>
              <w:rPr>
                <w:sz w:val="23"/>
                <w:szCs w:val="23"/>
              </w:rPr>
            </w:pPr>
          </w:p>
        </w:tc>
        <w:tc>
          <w:tcPr>
            <w:tcW w:w="841" w:type="dxa"/>
            <w:vMerge/>
            <w:vAlign w:val="center"/>
            <w:hideMark/>
          </w:tcPr>
          <w:p w:rsidR="00937C66" w:rsidRPr="00ED3B30" w:rsidRDefault="00937C66" w:rsidP="00937C66">
            <w:pPr>
              <w:rPr>
                <w:sz w:val="23"/>
                <w:szCs w:val="23"/>
              </w:rPr>
            </w:pPr>
          </w:p>
        </w:tc>
        <w:tc>
          <w:tcPr>
            <w:tcW w:w="2492" w:type="dxa"/>
            <w:vMerge/>
            <w:vAlign w:val="center"/>
            <w:hideMark/>
          </w:tcPr>
          <w:p w:rsidR="00937C66" w:rsidRPr="00ED3B30" w:rsidRDefault="00937C66" w:rsidP="00937C66">
            <w:pPr>
              <w:rPr>
                <w:sz w:val="23"/>
                <w:szCs w:val="23"/>
              </w:rPr>
            </w:pPr>
          </w:p>
        </w:tc>
        <w:tc>
          <w:tcPr>
            <w:tcW w:w="3296" w:type="dxa"/>
            <w:shd w:val="clear" w:color="auto" w:fill="auto"/>
            <w:vAlign w:val="center"/>
            <w:hideMark/>
          </w:tcPr>
          <w:p w:rsidR="00937C66" w:rsidRPr="00ED3B30" w:rsidRDefault="00937C66" w:rsidP="00937C66">
            <w:pPr>
              <w:jc w:val="center"/>
              <w:rPr>
                <w:sz w:val="23"/>
                <w:szCs w:val="23"/>
              </w:rPr>
            </w:pPr>
            <w:r w:rsidRPr="00ED3B30">
              <w:rPr>
                <w:sz w:val="23"/>
                <w:szCs w:val="23"/>
              </w:rPr>
              <w:t>Техническое перевооружение котельной в связи с переводом на природный газ, в т.ч. внутреннее газоснабжение котельной, датчики загазованности, термозапорный клапан, система вентиляции и пр.</w:t>
            </w:r>
          </w:p>
        </w:tc>
        <w:tc>
          <w:tcPr>
            <w:tcW w:w="3118" w:type="dxa"/>
            <w:vMerge/>
            <w:vAlign w:val="center"/>
            <w:hideMark/>
          </w:tcPr>
          <w:p w:rsidR="00937C66" w:rsidRPr="00ED3B30" w:rsidRDefault="00937C66" w:rsidP="00937C66">
            <w:pPr>
              <w:rPr>
                <w:sz w:val="23"/>
                <w:szCs w:val="23"/>
              </w:rPr>
            </w:pPr>
          </w:p>
        </w:tc>
      </w:tr>
      <w:tr w:rsidR="00937C66" w:rsidRPr="00ED3B30" w:rsidTr="00825531">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 xml:space="preserve">Источник теплоснабжения - </w:t>
            </w:r>
            <w:r w:rsidRPr="00ED3B30">
              <w:rPr>
                <w:sz w:val="23"/>
                <w:szCs w:val="23"/>
              </w:rPr>
              <w:lastRenderedPageBreak/>
              <w:t>установленная мощность на расчетный срок, Гкал/ч</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lastRenderedPageBreak/>
              <w:t>ЦСТС-4</w:t>
            </w:r>
          </w:p>
        </w:tc>
        <w:tc>
          <w:tcPr>
            <w:tcW w:w="32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5,160</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5,160</w:t>
            </w:r>
          </w:p>
        </w:tc>
      </w:tr>
      <w:tr w:rsidR="00937C66" w:rsidRPr="00ED3B30" w:rsidTr="00825531">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Подключенная нагрузка на расчетный срок, Гкал/ч</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ЦСТС-4</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4,265</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4,265</w:t>
            </w:r>
          </w:p>
        </w:tc>
      </w:tr>
      <w:tr w:rsidR="00937C66" w:rsidRPr="00ED3B30" w:rsidTr="00825531">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Резерв мощности на расчетный срок, %</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ЦСТС-4</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17,3</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17,3</w:t>
            </w:r>
          </w:p>
        </w:tc>
      </w:tr>
      <w:tr w:rsidR="00937C66" w:rsidRPr="00ED3B30" w:rsidTr="00825531">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Стоимость реализации мероприятий, по которым предусмотрены различные варианты реализации, млн руб.</w:t>
            </w:r>
          </w:p>
        </w:tc>
        <w:tc>
          <w:tcPr>
            <w:tcW w:w="3333" w:type="dxa"/>
            <w:gridSpan w:val="2"/>
            <w:shd w:val="clear" w:color="auto" w:fill="auto"/>
            <w:vAlign w:val="center"/>
            <w:hideMark/>
          </w:tcPr>
          <w:p w:rsidR="00937C66" w:rsidRPr="00ED3B30" w:rsidRDefault="00937C66" w:rsidP="00937C66">
            <w:pPr>
              <w:jc w:val="center"/>
              <w:rPr>
                <w:sz w:val="23"/>
                <w:szCs w:val="23"/>
              </w:rPr>
            </w:pPr>
            <w:r w:rsidRPr="00ED3B30">
              <w:rPr>
                <w:sz w:val="23"/>
                <w:szCs w:val="23"/>
              </w:rPr>
              <w:t>ЦСТС-4</w:t>
            </w:r>
          </w:p>
        </w:tc>
        <w:tc>
          <w:tcPr>
            <w:tcW w:w="3296" w:type="dxa"/>
            <w:tcBorders>
              <w:top w:val="nil"/>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11,9</w:t>
            </w:r>
          </w:p>
        </w:tc>
        <w:tc>
          <w:tcPr>
            <w:tcW w:w="3118" w:type="dxa"/>
            <w:tcBorders>
              <w:top w:val="nil"/>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sidRPr="00937C66">
              <w:rPr>
                <w:sz w:val="23"/>
                <w:szCs w:val="23"/>
              </w:rPr>
              <w:t>2,4</w:t>
            </w:r>
          </w:p>
        </w:tc>
      </w:tr>
      <w:tr w:rsidR="00937C66" w:rsidRPr="00ED3B30" w:rsidTr="00ED3B30">
        <w:trPr>
          <w:cantSplit/>
          <w:trHeight w:val="1134"/>
        </w:trPr>
        <w:tc>
          <w:tcPr>
            <w:tcW w:w="513" w:type="dxa"/>
            <w:vMerge w:val="restart"/>
            <w:shd w:val="clear" w:color="auto" w:fill="auto"/>
            <w:noWrap/>
            <w:vAlign w:val="center"/>
            <w:hideMark/>
          </w:tcPr>
          <w:p w:rsidR="00937C66" w:rsidRPr="00ED3B30" w:rsidRDefault="00937C66" w:rsidP="00937C66">
            <w:pPr>
              <w:jc w:val="center"/>
              <w:rPr>
                <w:b/>
                <w:bCs/>
                <w:sz w:val="23"/>
                <w:szCs w:val="23"/>
              </w:rPr>
            </w:pPr>
            <w:r w:rsidRPr="00ED3B30">
              <w:rPr>
                <w:b/>
                <w:bCs/>
                <w:sz w:val="23"/>
                <w:szCs w:val="23"/>
              </w:rPr>
              <w:t>5</w:t>
            </w:r>
          </w:p>
        </w:tc>
        <w:tc>
          <w:tcPr>
            <w:tcW w:w="1771" w:type="dxa"/>
            <w:vMerge w:val="restart"/>
            <w:shd w:val="clear" w:color="auto" w:fill="auto"/>
            <w:vAlign w:val="center"/>
            <w:hideMark/>
          </w:tcPr>
          <w:p w:rsidR="00937C66" w:rsidRPr="00ED3B30" w:rsidRDefault="00937C66" w:rsidP="00937C66">
            <w:pPr>
              <w:rPr>
                <w:b/>
                <w:bCs/>
                <w:sz w:val="23"/>
                <w:szCs w:val="23"/>
              </w:rPr>
            </w:pPr>
            <w:r w:rsidRPr="00ED3B30">
              <w:rPr>
                <w:b/>
                <w:bCs/>
                <w:sz w:val="23"/>
                <w:szCs w:val="23"/>
              </w:rPr>
              <w:t>Система теплоснабжения с. Гыда</w:t>
            </w: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Описание варианта</w:t>
            </w:r>
          </w:p>
        </w:tc>
        <w:tc>
          <w:tcPr>
            <w:tcW w:w="841" w:type="dxa"/>
            <w:shd w:val="clear" w:color="auto" w:fill="auto"/>
            <w:textDirection w:val="btLr"/>
            <w:vAlign w:val="center"/>
            <w:hideMark/>
          </w:tcPr>
          <w:p w:rsidR="00937C66" w:rsidRPr="00ED3B30" w:rsidRDefault="00937C66" w:rsidP="00937C66">
            <w:pPr>
              <w:ind w:left="113" w:right="113"/>
              <w:jc w:val="center"/>
              <w:rPr>
                <w:sz w:val="23"/>
                <w:szCs w:val="23"/>
              </w:rPr>
            </w:pPr>
            <w:r w:rsidRPr="00ED3B30">
              <w:rPr>
                <w:sz w:val="23"/>
                <w:szCs w:val="23"/>
              </w:rPr>
              <w:t>ЦСТС-5</w:t>
            </w:r>
          </w:p>
        </w:tc>
        <w:tc>
          <w:tcPr>
            <w:tcW w:w="2492" w:type="dxa"/>
            <w:shd w:val="clear" w:color="auto" w:fill="auto"/>
            <w:vAlign w:val="center"/>
            <w:hideMark/>
          </w:tcPr>
          <w:p w:rsidR="00937C66" w:rsidRPr="00ED3B30" w:rsidRDefault="00937C66" w:rsidP="00937C66">
            <w:pPr>
              <w:jc w:val="both"/>
              <w:rPr>
                <w:sz w:val="23"/>
                <w:szCs w:val="23"/>
              </w:rPr>
            </w:pPr>
            <w:r w:rsidRPr="00ED3B30">
              <w:rPr>
                <w:sz w:val="23"/>
                <w:szCs w:val="23"/>
              </w:rPr>
              <w:t>Тепловые сети</w:t>
            </w:r>
          </w:p>
        </w:tc>
        <w:tc>
          <w:tcPr>
            <w:tcW w:w="3296" w:type="dxa"/>
            <w:shd w:val="clear" w:color="auto" w:fill="auto"/>
            <w:vAlign w:val="center"/>
            <w:hideMark/>
          </w:tcPr>
          <w:p w:rsidR="00937C66" w:rsidRPr="00ED3B30" w:rsidRDefault="00937C66" w:rsidP="00937C66">
            <w:pPr>
              <w:jc w:val="center"/>
              <w:rPr>
                <w:sz w:val="23"/>
                <w:szCs w:val="23"/>
              </w:rPr>
            </w:pPr>
            <w:r w:rsidRPr="00ED3B30">
              <w:rPr>
                <w:sz w:val="23"/>
                <w:szCs w:val="23"/>
              </w:rPr>
              <w:t>Техническое обслуживание тепловых сетей, способствующее нормативной эксплуатации при устранении мелких неисправностей</w:t>
            </w:r>
          </w:p>
        </w:tc>
        <w:tc>
          <w:tcPr>
            <w:tcW w:w="3118" w:type="dxa"/>
            <w:shd w:val="clear" w:color="auto" w:fill="auto"/>
            <w:vAlign w:val="center"/>
            <w:hideMark/>
          </w:tcPr>
          <w:p w:rsidR="00937C66" w:rsidRPr="00ED3B30" w:rsidRDefault="00937C66" w:rsidP="00937C66">
            <w:pPr>
              <w:jc w:val="center"/>
              <w:rPr>
                <w:sz w:val="23"/>
                <w:szCs w:val="23"/>
              </w:rPr>
            </w:pPr>
            <w:r w:rsidRPr="00ED3B30">
              <w:rPr>
                <w:sz w:val="23"/>
                <w:szCs w:val="23"/>
              </w:rPr>
              <w:t>Капитальный ремонт тепловых сетей с изменением диаметра тепловой сети для поддержания нормативного уровня давления</w:t>
            </w:r>
          </w:p>
        </w:tc>
      </w:tr>
      <w:tr w:rsidR="00937C66" w:rsidRPr="00ED3B30" w:rsidTr="00D36E03">
        <w:trPr>
          <w:cantSplit/>
          <w:trHeight w:val="1134"/>
        </w:trPr>
        <w:tc>
          <w:tcPr>
            <w:tcW w:w="513" w:type="dxa"/>
            <w:vMerge/>
            <w:vAlign w:val="center"/>
            <w:hideMark/>
          </w:tcPr>
          <w:p w:rsidR="00937C66" w:rsidRPr="00ED3B30" w:rsidRDefault="00937C66" w:rsidP="00937C66">
            <w:pPr>
              <w:rPr>
                <w:b/>
                <w:bCs/>
                <w:sz w:val="23"/>
                <w:szCs w:val="23"/>
              </w:rPr>
            </w:pPr>
          </w:p>
        </w:tc>
        <w:tc>
          <w:tcPr>
            <w:tcW w:w="1771" w:type="dxa"/>
            <w:vMerge/>
            <w:vAlign w:val="center"/>
            <w:hideMark/>
          </w:tcPr>
          <w:p w:rsidR="00937C66" w:rsidRPr="00ED3B30" w:rsidRDefault="00937C66" w:rsidP="00937C66">
            <w:pPr>
              <w:rPr>
                <w:b/>
                <w:bCs/>
                <w:sz w:val="23"/>
                <w:szCs w:val="23"/>
              </w:rPr>
            </w:pPr>
          </w:p>
        </w:tc>
        <w:tc>
          <w:tcPr>
            <w:tcW w:w="2531" w:type="dxa"/>
            <w:shd w:val="clear" w:color="auto" w:fill="auto"/>
            <w:vAlign w:val="center"/>
            <w:hideMark/>
          </w:tcPr>
          <w:p w:rsidR="00937C66" w:rsidRPr="00ED3B30" w:rsidRDefault="00937C66" w:rsidP="00937C66">
            <w:pPr>
              <w:rPr>
                <w:sz w:val="23"/>
                <w:szCs w:val="23"/>
              </w:rPr>
            </w:pPr>
            <w:r w:rsidRPr="00ED3B30">
              <w:rPr>
                <w:sz w:val="23"/>
                <w:szCs w:val="23"/>
              </w:rPr>
              <w:t>Стоимость реализации мероприятий, по которым предусмотрены различные варианты реализации, млн руб.</w:t>
            </w:r>
          </w:p>
        </w:tc>
        <w:tc>
          <w:tcPr>
            <w:tcW w:w="841" w:type="dxa"/>
            <w:shd w:val="clear" w:color="auto" w:fill="auto"/>
            <w:textDirection w:val="btLr"/>
            <w:vAlign w:val="center"/>
            <w:hideMark/>
          </w:tcPr>
          <w:p w:rsidR="00937C66" w:rsidRPr="00ED3B30" w:rsidRDefault="00937C66" w:rsidP="00937C66">
            <w:pPr>
              <w:ind w:left="113" w:right="113"/>
              <w:jc w:val="center"/>
              <w:rPr>
                <w:sz w:val="23"/>
                <w:szCs w:val="23"/>
              </w:rPr>
            </w:pPr>
            <w:r w:rsidRPr="00ED3B30">
              <w:rPr>
                <w:sz w:val="23"/>
                <w:szCs w:val="23"/>
              </w:rPr>
              <w:t>ЦСТС-5</w:t>
            </w:r>
          </w:p>
        </w:tc>
        <w:tc>
          <w:tcPr>
            <w:tcW w:w="2492" w:type="dxa"/>
            <w:shd w:val="clear" w:color="auto" w:fill="auto"/>
            <w:vAlign w:val="center"/>
            <w:hideMark/>
          </w:tcPr>
          <w:p w:rsidR="00937C66" w:rsidRPr="00ED3B30" w:rsidRDefault="00937C66" w:rsidP="00937C66">
            <w:pPr>
              <w:jc w:val="both"/>
              <w:rPr>
                <w:sz w:val="23"/>
                <w:szCs w:val="23"/>
              </w:rPr>
            </w:pPr>
            <w:r w:rsidRPr="00ED3B30">
              <w:rPr>
                <w:sz w:val="23"/>
                <w:szCs w:val="23"/>
              </w:rPr>
              <w:t>Тепловые сети</w:t>
            </w:r>
          </w:p>
        </w:tc>
        <w:tc>
          <w:tcPr>
            <w:tcW w:w="32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Pr>
                <w:sz w:val="23"/>
                <w:szCs w:val="23"/>
              </w:rPr>
              <w:t>20,6</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937C66" w:rsidRPr="00ED3B30" w:rsidRDefault="00937C66" w:rsidP="00937C66">
            <w:pPr>
              <w:jc w:val="center"/>
              <w:rPr>
                <w:color w:val="FF0000"/>
                <w:sz w:val="23"/>
                <w:szCs w:val="23"/>
              </w:rPr>
            </w:pPr>
            <w:r>
              <w:rPr>
                <w:sz w:val="23"/>
                <w:szCs w:val="23"/>
              </w:rPr>
              <w:t>51,5</w:t>
            </w:r>
          </w:p>
        </w:tc>
      </w:tr>
    </w:tbl>
    <w:p w:rsidR="002C2EA2" w:rsidRPr="0029335D" w:rsidRDefault="002C2EA2" w:rsidP="00201CF0">
      <w:pPr>
        <w:jc w:val="center"/>
        <w:rPr>
          <w:b/>
          <w:bCs/>
          <w:sz w:val="24"/>
          <w:szCs w:val="24"/>
          <w:highlight w:val="yellow"/>
        </w:rPr>
      </w:pPr>
    </w:p>
    <w:p w:rsidR="00285D3D" w:rsidRPr="0029335D" w:rsidRDefault="00285D3D" w:rsidP="00285D3D">
      <w:pPr>
        <w:pStyle w:val="affb"/>
        <w:tabs>
          <w:tab w:val="left" w:pos="1134"/>
        </w:tabs>
        <w:ind w:left="709"/>
        <w:contextualSpacing/>
        <w:jc w:val="both"/>
        <w:rPr>
          <w:sz w:val="24"/>
          <w:szCs w:val="24"/>
          <w:highlight w:val="yellow"/>
        </w:rPr>
      </w:pPr>
    </w:p>
    <w:p w:rsidR="00F404BB" w:rsidRPr="0029335D" w:rsidRDefault="00F404BB" w:rsidP="00F404BB">
      <w:pPr>
        <w:pStyle w:val="affb"/>
        <w:tabs>
          <w:tab w:val="left" w:pos="1134"/>
        </w:tabs>
        <w:ind w:left="0"/>
        <w:contextualSpacing/>
        <w:jc w:val="both"/>
        <w:rPr>
          <w:sz w:val="24"/>
          <w:szCs w:val="24"/>
          <w:highlight w:val="yellow"/>
        </w:rPr>
        <w:sectPr w:rsidR="00F404BB" w:rsidRPr="0029335D" w:rsidSect="00285D3D">
          <w:pgSz w:w="16840" w:h="11907" w:orient="landscape" w:code="9"/>
          <w:pgMar w:top="1701" w:right="1134" w:bottom="851" w:left="1134" w:header="709" w:footer="709" w:gutter="0"/>
          <w:cols w:space="720"/>
          <w:docGrid w:linePitch="326"/>
        </w:sectPr>
      </w:pPr>
    </w:p>
    <w:bookmarkEnd w:id="101"/>
    <w:p w:rsidR="007F08D3" w:rsidRPr="00164C1A" w:rsidRDefault="007F08D3" w:rsidP="00382F58">
      <w:pPr>
        <w:pStyle w:val="25"/>
        <w:numPr>
          <w:ilvl w:val="1"/>
          <w:numId w:val="45"/>
        </w:numPr>
        <w:spacing w:before="0" w:after="0"/>
        <w:rPr>
          <w:sz w:val="24"/>
          <w:szCs w:val="24"/>
        </w:rPr>
      </w:pPr>
      <w:r w:rsidRPr="00164C1A">
        <w:rPr>
          <w:sz w:val="24"/>
          <w:szCs w:val="24"/>
        </w:rPr>
        <w:lastRenderedPageBreak/>
        <w:t xml:space="preserve">Обоснование выбора приоритетного варианта перспективного развития систем теплоснабжения </w:t>
      </w:r>
      <w:r w:rsidR="00DD7B7C" w:rsidRPr="00164C1A">
        <w:rPr>
          <w:sz w:val="24"/>
          <w:szCs w:val="24"/>
        </w:rPr>
        <w:t>поселения</w:t>
      </w:r>
      <w:r w:rsidR="00F71F46" w:rsidRPr="00164C1A">
        <w:rPr>
          <w:sz w:val="24"/>
          <w:szCs w:val="24"/>
        </w:rPr>
        <w:t xml:space="preserve"> </w:t>
      </w:r>
      <w:r w:rsidRPr="00164C1A">
        <w:rPr>
          <w:sz w:val="24"/>
          <w:szCs w:val="24"/>
        </w:rPr>
        <w:t xml:space="preserve">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в сфере теплоснабжения, и индикаторов развития систем теплоснабжения </w:t>
      </w:r>
      <w:r w:rsidR="00DD7B7C" w:rsidRPr="00164C1A">
        <w:rPr>
          <w:sz w:val="24"/>
          <w:szCs w:val="24"/>
        </w:rPr>
        <w:t>поселения</w:t>
      </w:r>
    </w:p>
    <w:p w:rsidR="007F08D3" w:rsidRPr="00164C1A" w:rsidRDefault="007F08D3" w:rsidP="007F08D3">
      <w:pPr>
        <w:rPr>
          <w:sz w:val="24"/>
          <w:szCs w:val="24"/>
        </w:rPr>
      </w:pPr>
    </w:p>
    <w:p w:rsidR="000E150C" w:rsidRPr="00164C1A" w:rsidRDefault="000E150C" w:rsidP="00625FA4">
      <w:pPr>
        <w:tabs>
          <w:tab w:val="left" w:pos="567"/>
          <w:tab w:val="left" w:pos="9555"/>
          <w:tab w:val="right" w:pos="10602"/>
        </w:tabs>
        <w:ind w:firstLine="709"/>
        <w:jc w:val="both"/>
        <w:rPr>
          <w:rFonts w:eastAsia="Calibri"/>
          <w:sz w:val="24"/>
          <w:szCs w:val="24"/>
          <w:lang w:eastAsia="en-US"/>
        </w:rPr>
      </w:pPr>
      <w:bookmarkStart w:id="103" w:name="_Hlk32830296"/>
      <w:r w:rsidRPr="00164C1A">
        <w:rPr>
          <w:rFonts w:eastAsia="Calibri"/>
          <w:sz w:val="24"/>
          <w:szCs w:val="24"/>
          <w:lang w:eastAsia="en-US"/>
        </w:rPr>
        <w:t>Для обоснования выбора приоритетного варианта перспективного развития систем теплоснабжения в расчет принят</w:t>
      </w:r>
      <w:r w:rsidR="00E029E6" w:rsidRPr="00164C1A">
        <w:rPr>
          <w:rFonts w:eastAsia="Calibri"/>
          <w:sz w:val="24"/>
          <w:szCs w:val="24"/>
          <w:lang w:eastAsia="en-US"/>
        </w:rPr>
        <w:t xml:space="preserve"> объем</w:t>
      </w:r>
      <w:r w:rsidRPr="00164C1A">
        <w:rPr>
          <w:rFonts w:eastAsia="Calibri"/>
          <w:sz w:val="24"/>
          <w:szCs w:val="24"/>
          <w:lang w:eastAsia="en-US"/>
        </w:rPr>
        <w:t xml:space="preserve"> финансировани</w:t>
      </w:r>
      <w:r w:rsidR="00E029E6" w:rsidRPr="00164C1A">
        <w:rPr>
          <w:rFonts w:eastAsia="Calibri"/>
          <w:sz w:val="24"/>
          <w:szCs w:val="24"/>
          <w:lang w:eastAsia="en-US"/>
        </w:rPr>
        <w:t>я</w:t>
      </w:r>
      <w:r w:rsidRPr="00164C1A">
        <w:rPr>
          <w:rFonts w:eastAsia="Calibri"/>
          <w:sz w:val="24"/>
          <w:szCs w:val="24"/>
          <w:lang w:eastAsia="en-US"/>
        </w:rPr>
        <w:t xml:space="preserve"> мероприятий, по которым предусмотрены различные варианты реализации.</w:t>
      </w:r>
      <w:r w:rsidR="00E029E6" w:rsidRPr="00164C1A">
        <w:rPr>
          <w:rFonts w:eastAsia="Calibri"/>
          <w:sz w:val="24"/>
          <w:szCs w:val="24"/>
          <w:lang w:eastAsia="en-US"/>
        </w:rPr>
        <w:t xml:space="preserve"> Оценка финансовых потребностей выполнена в ценах 2021 г.</w:t>
      </w:r>
      <w:r w:rsidR="007B1CE1">
        <w:rPr>
          <w:rFonts w:eastAsia="Calibri"/>
          <w:sz w:val="24"/>
          <w:szCs w:val="24"/>
          <w:lang w:eastAsia="en-US"/>
        </w:rPr>
        <w:t>,</w:t>
      </w:r>
      <w:r w:rsidR="00E029E6" w:rsidRPr="00164C1A">
        <w:rPr>
          <w:rFonts w:eastAsia="Calibri"/>
          <w:sz w:val="24"/>
          <w:szCs w:val="24"/>
          <w:lang w:eastAsia="en-US"/>
        </w:rPr>
        <w:t xml:space="preserve"> без учета индексов-дефляторов.</w:t>
      </w:r>
    </w:p>
    <w:p w:rsidR="00906743" w:rsidRPr="00906743" w:rsidRDefault="00906743" w:rsidP="00906743">
      <w:pPr>
        <w:ind w:firstLine="709"/>
        <w:jc w:val="both"/>
        <w:rPr>
          <w:b/>
          <w:color w:val="000000"/>
          <w:sz w:val="24"/>
          <w:szCs w:val="24"/>
        </w:rPr>
      </w:pPr>
      <w:r w:rsidRPr="00906743">
        <w:rPr>
          <w:b/>
          <w:color w:val="000000"/>
          <w:sz w:val="24"/>
          <w:szCs w:val="24"/>
        </w:rPr>
        <w:t>п. Тазовский</w:t>
      </w:r>
    </w:p>
    <w:p w:rsidR="00625FA4" w:rsidRPr="00D5557E" w:rsidRDefault="00625FA4" w:rsidP="00625FA4">
      <w:pPr>
        <w:tabs>
          <w:tab w:val="left" w:pos="567"/>
          <w:tab w:val="left" w:pos="9555"/>
          <w:tab w:val="right" w:pos="10602"/>
        </w:tabs>
        <w:ind w:firstLine="709"/>
        <w:jc w:val="both"/>
        <w:rPr>
          <w:rFonts w:eastAsia="Calibri"/>
          <w:sz w:val="24"/>
          <w:szCs w:val="24"/>
          <w:lang w:eastAsia="en-US"/>
        </w:rPr>
      </w:pPr>
      <w:r w:rsidRPr="00D5557E">
        <w:rPr>
          <w:rFonts w:eastAsia="Calibri"/>
          <w:sz w:val="24"/>
          <w:szCs w:val="24"/>
          <w:lang w:eastAsia="en-US"/>
        </w:rPr>
        <w:t xml:space="preserve">В ходе реализации </w:t>
      </w:r>
      <w:r w:rsidR="00F314DA">
        <w:rPr>
          <w:rFonts w:eastAsia="Calibri"/>
          <w:sz w:val="24"/>
          <w:szCs w:val="24"/>
          <w:lang w:eastAsia="en-US"/>
        </w:rPr>
        <w:t xml:space="preserve">первого </w:t>
      </w:r>
      <w:r w:rsidRPr="00D5557E">
        <w:rPr>
          <w:rFonts w:eastAsia="Calibri"/>
          <w:sz w:val="24"/>
          <w:szCs w:val="24"/>
          <w:lang w:eastAsia="en-US"/>
        </w:rPr>
        <w:t xml:space="preserve">варианта </w:t>
      </w:r>
      <w:r w:rsidR="00731CCA" w:rsidRPr="00D5557E">
        <w:rPr>
          <w:rFonts w:eastAsia="Calibri"/>
          <w:sz w:val="24"/>
          <w:szCs w:val="24"/>
          <w:lang w:eastAsia="en-US"/>
        </w:rPr>
        <w:t>по</w:t>
      </w:r>
      <w:r w:rsidRPr="00D5557E">
        <w:rPr>
          <w:rFonts w:eastAsia="Calibri"/>
          <w:sz w:val="24"/>
          <w:szCs w:val="24"/>
          <w:lang w:eastAsia="en-US"/>
        </w:rPr>
        <w:t xml:space="preserve"> развити</w:t>
      </w:r>
      <w:r w:rsidR="00731CCA" w:rsidRPr="00D5557E">
        <w:rPr>
          <w:rFonts w:eastAsia="Calibri"/>
          <w:sz w:val="24"/>
          <w:szCs w:val="24"/>
          <w:lang w:eastAsia="en-US"/>
        </w:rPr>
        <w:t>ю</w:t>
      </w:r>
      <w:r w:rsidRPr="00D5557E">
        <w:rPr>
          <w:rFonts w:eastAsia="Calibri"/>
          <w:sz w:val="24"/>
          <w:szCs w:val="24"/>
          <w:lang w:eastAsia="en-US"/>
        </w:rPr>
        <w:t xml:space="preserve"> системы теплоснабжения </w:t>
      </w:r>
      <w:r w:rsidR="00731CCA" w:rsidRPr="00D5557E">
        <w:rPr>
          <w:rFonts w:eastAsia="Calibri"/>
          <w:sz w:val="24"/>
          <w:szCs w:val="24"/>
          <w:lang w:eastAsia="en-US"/>
        </w:rPr>
        <w:t>п.</w:t>
      </w:r>
      <w:r w:rsidR="00F314DA">
        <w:rPr>
          <w:rFonts w:eastAsia="Calibri"/>
          <w:sz w:val="24"/>
          <w:szCs w:val="24"/>
          <w:lang w:eastAsia="en-US"/>
        </w:rPr>
        <w:t> </w:t>
      </w:r>
      <w:r w:rsidR="00906743" w:rsidRPr="00D5557E">
        <w:rPr>
          <w:rFonts w:eastAsia="Calibri"/>
          <w:sz w:val="24"/>
          <w:szCs w:val="24"/>
          <w:lang w:eastAsia="en-US"/>
        </w:rPr>
        <w:t xml:space="preserve">Тазовский </w:t>
      </w:r>
      <w:r w:rsidR="00B6027A" w:rsidRPr="00D5557E">
        <w:rPr>
          <w:rFonts w:eastAsia="Calibri"/>
          <w:sz w:val="24"/>
          <w:szCs w:val="24"/>
          <w:lang w:eastAsia="en-US"/>
        </w:rPr>
        <w:t xml:space="preserve">планируются инвестиции в размере </w:t>
      </w:r>
      <w:r w:rsidR="00906743" w:rsidRPr="00D5557E">
        <w:rPr>
          <w:rFonts w:eastAsia="Calibri"/>
          <w:sz w:val="24"/>
          <w:szCs w:val="24"/>
          <w:lang w:eastAsia="en-US"/>
        </w:rPr>
        <w:t>1 764,04</w:t>
      </w:r>
      <w:r w:rsidR="00B6027A" w:rsidRPr="00D5557E">
        <w:rPr>
          <w:rFonts w:eastAsia="Calibri"/>
          <w:sz w:val="24"/>
          <w:szCs w:val="24"/>
          <w:lang w:eastAsia="en-US"/>
        </w:rPr>
        <w:t xml:space="preserve"> млн руб</w:t>
      </w:r>
      <w:r w:rsidRPr="00D5557E">
        <w:rPr>
          <w:rFonts w:eastAsia="Calibri"/>
          <w:sz w:val="24"/>
          <w:szCs w:val="24"/>
          <w:lang w:eastAsia="en-US"/>
        </w:rPr>
        <w:t>.</w:t>
      </w:r>
      <w:r w:rsidR="00906743" w:rsidRPr="00D5557E">
        <w:rPr>
          <w:rFonts w:eastAsia="Calibri"/>
          <w:sz w:val="24"/>
          <w:szCs w:val="24"/>
          <w:lang w:eastAsia="en-US"/>
        </w:rPr>
        <w:t>,</w:t>
      </w:r>
      <w:r w:rsidRPr="00D5557E">
        <w:rPr>
          <w:rFonts w:eastAsia="Calibri"/>
          <w:sz w:val="24"/>
          <w:szCs w:val="24"/>
          <w:lang w:eastAsia="en-US"/>
        </w:rPr>
        <w:t xml:space="preserve"> </w:t>
      </w:r>
      <w:r w:rsidR="00906743" w:rsidRPr="00D5557E">
        <w:rPr>
          <w:rFonts w:eastAsia="Calibri"/>
          <w:sz w:val="24"/>
          <w:szCs w:val="24"/>
          <w:lang w:eastAsia="en-US"/>
        </w:rPr>
        <w:t>в</w:t>
      </w:r>
      <w:r w:rsidRPr="00D5557E">
        <w:rPr>
          <w:rFonts w:eastAsia="Calibri"/>
          <w:sz w:val="24"/>
          <w:szCs w:val="24"/>
          <w:lang w:eastAsia="en-US"/>
        </w:rPr>
        <w:t xml:space="preserve"> ходе реализации </w:t>
      </w:r>
      <w:r w:rsidR="00F314DA">
        <w:rPr>
          <w:rFonts w:eastAsia="Calibri"/>
          <w:sz w:val="24"/>
          <w:szCs w:val="24"/>
          <w:lang w:eastAsia="en-US"/>
        </w:rPr>
        <w:t xml:space="preserve">второго </w:t>
      </w:r>
      <w:r w:rsidRPr="00D5557E">
        <w:rPr>
          <w:rFonts w:eastAsia="Calibri"/>
          <w:sz w:val="24"/>
          <w:szCs w:val="24"/>
          <w:lang w:eastAsia="en-US"/>
        </w:rPr>
        <w:t>варианта</w:t>
      </w:r>
      <w:r w:rsidR="00F314DA">
        <w:rPr>
          <w:rFonts w:eastAsia="Calibri"/>
          <w:sz w:val="24"/>
          <w:szCs w:val="24"/>
          <w:lang w:eastAsia="en-US"/>
        </w:rPr>
        <w:t xml:space="preserve"> </w:t>
      </w:r>
      <w:r w:rsidR="00906743" w:rsidRPr="00D5557E">
        <w:rPr>
          <w:rFonts w:eastAsia="Calibri"/>
          <w:sz w:val="24"/>
          <w:szCs w:val="24"/>
          <w:lang w:eastAsia="en-US"/>
        </w:rPr>
        <w:t>– 2 560,4</w:t>
      </w:r>
      <w:r w:rsidR="00D5557E" w:rsidRPr="00D5557E">
        <w:rPr>
          <w:rFonts w:eastAsia="Calibri"/>
          <w:sz w:val="24"/>
          <w:szCs w:val="24"/>
          <w:lang w:eastAsia="en-US"/>
        </w:rPr>
        <w:t>3</w:t>
      </w:r>
      <w:r w:rsidR="00123D87" w:rsidRPr="00D5557E">
        <w:rPr>
          <w:rFonts w:eastAsia="Calibri"/>
          <w:sz w:val="24"/>
          <w:szCs w:val="24"/>
          <w:lang w:eastAsia="en-US"/>
        </w:rPr>
        <w:t xml:space="preserve"> млн руб.</w:t>
      </w:r>
      <w:r w:rsidRPr="00D5557E">
        <w:rPr>
          <w:rFonts w:eastAsia="Calibri"/>
          <w:sz w:val="24"/>
          <w:szCs w:val="24"/>
          <w:lang w:eastAsia="en-US"/>
        </w:rPr>
        <w:t xml:space="preserve"> В рассмотренных вариантах развития системы теплоснабжения потребность произведенной тепловой энергии останется без существенных изменений, а капитальные вложения первого варианта существенно ниже, чем во втором варианте. </w:t>
      </w:r>
    </w:p>
    <w:p w:rsidR="00DE78EE" w:rsidRDefault="00DE78EE" w:rsidP="00DE78EE">
      <w:pPr>
        <w:ind w:firstLine="709"/>
        <w:jc w:val="both"/>
        <w:rPr>
          <w:b/>
          <w:color w:val="000000"/>
          <w:sz w:val="24"/>
          <w:szCs w:val="24"/>
        </w:rPr>
      </w:pPr>
      <w:r>
        <w:rPr>
          <w:b/>
          <w:color w:val="000000"/>
          <w:sz w:val="24"/>
          <w:szCs w:val="24"/>
        </w:rPr>
        <w:t>с</w:t>
      </w:r>
      <w:r w:rsidRPr="00906743">
        <w:rPr>
          <w:b/>
          <w:color w:val="000000"/>
          <w:sz w:val="24"/>
          <w:szCs w:val="24"/>
        </w:rPr>
        <w:t>. Антипаюта</w:t>
      </w:r>
    </w:p>
    <w:p w:rsidR="00937C66" w:rsidRPr="00D5557E" w:rsidRDefault="00937C66" w:rsidP="00937C66">
      <w:pPr>
        <w:tabs>
          <w:tab w:val="left" w:pos="567"/>
          <w:tab w:val="left" w:pos="9555"/>
          <w:tab w:val="right" w:pos="10602"/>
        </w:tabs>
        <w:ind w:firstLine="709"/>
        <w:jc w:val="both"/>
        <w:rPr>
          <w:rFonts w:eastAsia="Calibri"/>
          <w:sz w:val="24"/>
          <w:szCs w:val="24"/>
          <w:lang w:eastAsia="en-US"/>
        </w:rPr>
      </w:pPr>
      <w:r w:rsidRPr="00D5557E">
        <w:rPr>
          <w:rFonts w:eastAsia="Calibri"/>
          <w:sz w:val="24"/>
          <w:szCs w:val="24"/>
          <w:lang w:eastAsia="en-US"/>
        </w:rPr>
        <w:t xml:space="preserve">В ходе реализации варианта №1 по развитию системы теплоснабжения </w:t>
      </w:r>
      <w:r w:rsidR="00F314DA">
        <w:rPr>
          <w:rFonts w:eastAsia="Calibri"/>
          <w:sz w:val="24"/>
          <w:szCs w:val="24"/>
          <w:lang w:eastAsia="en-US"/>
        </w:rPr>
        <w:t>с. Антипаюта</w:t>
      </w:r>
      <w:r w:rsidRPr="00D5557E">
        <w:rPr>
          <w:rFonts w:eastAsia="Calibri"/>
          <w:sz w:val="24"/>
          <w:szCs w:val="24"/>
          <w:lang w:eastAsia="en-US"/>
        </w:rPr>
        <w:t xml:space="preserve"> планируются инвестиции в размере </w:t>
      </w:r>
      <w:r>
        <w:rPr>
          <w:rFonts w:eastAsia="Calibri"/>
          <w:sz w:val="24"/>
          <w:szCs w:val="24"/>
          <w:lang w:eastAsia="en-US"/>
        </w:rPr>
        <w:t>71,81</w:t>
      </w:r>
      <w:r w:rsidRPr="00D5557E">
        <w:rPr>
          <w:rFonts w:eastAsia="Calibri"/>
          <w:sz w:val="24"/>
          <w:szCs w:val="24"/>
          <w:lang w:eastAsia="en-US"/>
        </w:rPr>
        <w:t xml:space="preserve"> млн руб., в ходе реализации варианта №2 – </w:t>
      </w:r>
      <w:r>
        <w:rPr>
          <w:rFonts w:eastAsia="Calibri"/>
          <w:sz w:val="24"/>
          <w:szCs w:val="24"/>
          <w:lang w:eastAsia="en-US"/>
        </w:rPr>
        <w:t>102,59 </w:t>
      </w:r>
      <w:r w:rsidRPr="00D5557E">
        <w:rPr>
          <w:rFonts w:eastAsia="Calibri"/>
          <w:sz w:val="24"/>
          <w:szCs w:val="24"/>
          <w:lang w:eastAsia="en-US"/>
        </w:rPr>
        <w:t xml:space="preserve">млн руб. В рассмотренных вариантах развития системы теплоснабжения потребность произведенной тепловой энергии останется без существенных изменений, а капитальные вложения первого варианта существенно ниже, чем во втором варианте. </w:t>
      </w:r>
    </w:p>
    <w:p w:rsidR="00DE78EE" w:rsidRDefault="00DE78EE" w:rsidP="00DE78EE">
      <w:pPr>
        <w:ind w:firstLine="709"/>
        <w:jc w:val="both"/>
        <w:rPr>
          <w:b/>
          <w:color w:val="000000"/>
          <w:sz w:val="24"/>
          <w:szCs w:val="24"/>
        </w:rPr>
      </w:pPr>
      <w:r>
        <w:rPr>
          <w:b/>
          <w:color w:val="000000"/>
          <w:sz w:val="24"/>
          <w:szCs w:val="24"/>
        </w:rPr>
        <w:t>с. Газ-Сале</w:t>
      </w:r>
    </w:p>
    <w:p w:rsidR="00937C66" w:rsidRPr="00D5557E" w:rsidRDefault="00937C66" w:rsidP="00937C66">
      <w:pPr>
        <w:tabs>
          <w:tab w:val="left" w:pos="567"/>
          <w:tab w:val="left" w:pos="9555"/>
          <w:tab w:val="right" w:pos="10602"/>
        </w:tabs>
        <w:ind w:firstLine="709"/>
        <w:jc w:val="both"/>
        <w:rPr>
          <w:rFonts w:eastAsia="Calibri"/>
          <w:sz w:val="24"/>
          <w:szCs w:val="24"/>
          <w:lang w:eastAsia="en-US"/>
        </w:rPr>
      </w:pPr>
      <w:r w:rsidRPr="00D5557E">
        <w:rPr>
          <w:rFonts w:eastAsia="Calibri"/>
          <w:sz w:val="24"/>
          <w:szCs w:val="24"/>
          <w:lang w:eastAsia="en-US"/>
        </w:rPr>
        <w:t xml:space="preserve">В ходе реализации варианта №1 по развитию системы теплоснабжения </w:t>
      </w:r>
      <w:r w:rsidR="00F314DA">
        <w:rPr>
          <w:rFonts w:eastAsia="Calibri"/>
          <w:sz w:val="24"/>
          <w:szCs w:val="24"/>
          <w:lang w:eastAsia="en-US"/>
        </w:rPr>
        <w:t>с. Газ-Сале</w:t>
      </w:r>
      <w:r w:rsidRPr="00D5557E">
        <w:rPr>
          <w:rFonts w:eastAsia="Calibri"/>
          <w:sz w:val="24"/>
          <w:szCs w:val="24"/>
          <w:lang w:eastAsia="en-US"/>
        </w:rPr>
        <w:t xml:space="preserve"> планируются инвестиции в размере </w:t>
      </w:r>
      <w:r>
        <w:rPr>
          <w:rFonts w:eastAsia="Calibri"/>
          <w:sz w:val="24"/>
          <w:szCs w:val="24"/>
          <w:lang w:eastAsia="en-US"/>
        </w:rPr>
        <w:t>84,5</w:t>
      </w:r>
      <w:r w:rsidRPr="00D5557E">
        <w:rPr>
          <w:rFonts w:eastAsia="Calibri"/>
          <w:sz w:val="24"/>
          <w:szCs w:val="24"/>
          <w:lang w:eastAsia="en-US"/>
        </w:rPr>
        <w:t xml:space="preserve"> млн руб., в ходе реализации варианта №2 – </w:t>
      </w:r>
      <w:r>
        <w:rPr>
          <w:rFonts w:eastAsia="Calibri"/>
          <w:sz w:val="24"/>
          <w:szCs w:val="24"/>
          <w:lang w:eastAsia="en-US"/>
        </w:rPr>
        <w:t>211,3 </w:t>
      </w:r>
      <w:r w:rsidRPr="00D5557E">
        <w:rPr>
          <w:rFonts w:eastAsia="Calibri"/>
          <w:sz w:val="24"/>
          <w:szCs w:val="24"/>
          <w:lang w:eastAsia="en-US"/>
        </w:rPr>
        <w:t xml:space="preserve">млн руб. В рассмотренных вариантах развития системы теплоснабжения потребность произведенной тепловой энергии останется без существенных изменений, а капитальные вложения первого варианта существенно ниже, чем во втором варианте. </w:t>
      </w:r>
    </w:p>
    <w:p w:rsidR="00DE78EE" w:rsidRDefault="00DE78EE" w:rsidP="00DE78EE">
      <w:pPr>
        <w:ind w:firstLine="709"/>
        <w:jc w:val="both"/>
        <w:rPr>
          <w:b/>
          <w:color w:val="000000"/>
          <w:sz w:val="24"/>
          <w:szCs w:val="24"/>
        </w:rPr>
      </w:pPr>
      <w:r>
        <w:rPr>
          <w:b/>
          <w:color w:val="000000"/>
          <w:sz w:val="24"/>
          <w:szCs w:val="24"/>
        </w:rPr>
        <w:t xml:space="preserve">с. Находка </w:t>
      </w:r>
    </w:p>
    <w:p w:rsidR="00937C66" w:rsidRPr="00D5557E" w:rsidRDefault="00937C66" w:rsidP="00937C66">
      <w:pPr>
        <w:tabs>
          <w:tab w:val="left" w:pos="567"/>
          <w:tab w:val="left" w:pos="9555"/>
          <w:tab w:val="right" w:pos="10602"/>
        </w:tabs>
        <w:ind w:firstLine="709"/>
        <w:jc w:val="both"/>
        <w:rPr>
          <w:rFonts w:eastAsia="Calibri"/>
          <w:sz w:val="24"/>
          <w:szCs w:val="24"/>
          <w:lang w:eastAsia="en-US"/>
        </w:rPr>
      </w:pPr>
      <w:r w:rsidRPr="00D5557E">
        <w:rPr>
          <w:rFonts w:eastAsia="Calibri"/>
          <w:sz w:val="24"/>
          <w:szCs w:val="24"/>
          <w:lang w:eastAsia="en-US"/>
        </w:rPr>
        <w:t xml:space="preserve">В ходе реализации варианта №1 по развитию системы теплоснабжения </w:t>
      </w:r>
      <w:r w:rsidR="00F314DA">
        <w:rPr>
          <w:rFonts w:eastAsia="Calibri"/>
          <w:sz w:val="24"/>
          <w:szCs w:val="24"/>
          <w:lang w:eastAsia="en-US"/>
        </w:rPr>
        <w:t>с. Находка</w:t>
      </w:r>
      <w:r w:rsidRPr="00D5557E">
        <w:rPr>
          <w:rFonts w:eastAsia="Calibri"/>
          <w:sz w:val="24"/>
          <w:szCs w:val="24"/>
          <w:lang w:eastAsia="en-US"/>
        </w:rPr>
        <w:t xml:space="preserve"> планируются инвестиции в размере </w:t>
      </w:r>
      <w:r>
        <w:rPr>
          <w:rFonts w:eastAsia="Calibri"/>
          <w:sz w:val="24"/>
          <w:szCs w:val="24"/>
          <w:lang w:eastAsia="en-US"/>
        </w:rPr>
        <w:t>11,9</w:t>
      </w:r>
      <w:r w:rsidRPr="00D5557E">
        <w:rPr>
          <w:rFonts w:eastAsia="Calibri"/>
          <w:sz w:val="24"/>
          <w:szCs w:val="24"/>
          <w:lang w:eastAsia="en-US"/>
        </w:rPr>
        <w:t xml:space="preserve"> млн руб., в ходе реализации варианта №2 – </w:t>
      </w:r>
      <w:r>
        <w:rPr>
          <w:rFonts w:eastAsia="Calibri"/>
          <w:sz w:val="24"/>
          <w:szCs w:val="24"/>
          <w:lang w:eastAsia="en-US"/>
        </w:rPr>
        <w:t>2,4 </w:t>
      </w:r>
      <w:r w:rsidRPr="00D5557E">
        <w:rPr>
          <w:rFonts w:eastAsia="Calibri"/>
          <w:sz w:val="24"/>
          <w:szCs w:val="24"/>
          <w:lang w:eastAsia="en-US"/>
        </w:rPr>
        <w:t>млн</w:t>
      </w:r>
      <w:r w:rsidR="007B081C">
        <w:rPr>
          <w:rFonts w:eastAsia="Calibri"/>
          <w:sz w:val="24"/>
          <w:szCs w:val="24"/>
          <w:lang w:eastAsia="en-US"/>
        </w:rPr>
        <w:t> </w:t>
      </w:r>
      <w:r w:rsidRPr="00D5557E">
        <w:rPr>
          <w:rFonts w:eastAsia="Calibri"/>
          <w:sz w:val="24"/>
          <w:szCs w:val="24"/>
          <w:lang w:eastAsia="en-US"/>
        </w:rPr>
        <w:t xml:space="preserve">руб. В рассмотренных вариантах развития системы теплоснабжения капитальные вложения первого варианта существенно </w:t>
      </w:r>
      <w:r w:rsidR="007B081C">
        <w:rPr>
          <w:rFonts w:eastAsia="Calibri"/>
          <w:sz w:val="24"/>
          <w:szCs w:val="24"/>
          <w:lang w:eastAsia="en-US"/>
        </w:rPr>
        <w:t>выше</w:t>
      </w:r>
      <w:r w:rsidRPr="00D5557E">
        <w:rPr>
          <w:rFonts w:eastAsia="Calibri"/>
          <w:sz w:val="24"/>
          <w:szCs w:val="24"/>
          <w:lang w:eastAsia="en-US"/>
        </w:rPr>
        <w:t xml:space="preserve">, чем во втором варианте. </w:t>
      </w:r>
      <w:r w:rsidR="007B081C">
        <w:rPr>
          <w:rFonts w:eastAsia="Calibri"/>
          <w:sz w:val="24"/>
          <w:szCs w:val="24"/>
          <w:lang w:eastAsia="en-US"/>
        </w:rPr>
        <w:t xml:space="preserve">Однако первый вариант имеет наибольшее число преимуществ. </w:t>
      </w:r>
    </w:p>
    <w:p w:rsidR="00DE78EE" w:rsidRDefault="00DE78EE" w:rsidP="00DE78EE">
      <w:pPr>
        <w:ind w:firstLine="709"/>
        <w:jc w:val="both"/>
        <w:rPr>
          <w:b/>
          <w:color w:val="000000"/>
          <w:sz w:val="24"/>
          <w:szCs w:val="24"/>
        </w:rPr>
      </w:pPr>
      <w:r>
        <w:rPr>
          <w:b/>
          <w:color w:val="000000"/>
          <w:sz w:val="24"/>
          <w:szCs w:val="24"/>
        </w:rPr>
        <w:t>с. Гыда</w:t>
      </w:r>
    </w:p>
    <w:p w:rsidR="00937C66" w:rsidRPr="00D5557E" w:rsidRDefault="00937C66" w:rsidP="00937C66">
      <w:pPr>
        <w:tabs>
          <w:tab w:val="left" w:pos="567"/>
          <w:tab w:val="left" w:pos="9555"/>
          <w:tab w:val="right" w:pos="10602"/>
        </w:tabs>
        <w:ind w:firstLine="709"/>
        <w:jc w:val="both"/>
        <w:rPr>
          <w:rFonts w:eastAsia="Calibri"/>
          <w:sz w:val="24"/>
          <w:szCs w:val="24"/>
          <w:lang w:eastAsia="en-US"/>
        </w:rPr>
      </w:pPr>
      <w:r w:rsidRPr="00D5557E">
        <w:rPr>
          <w:rFonts w:eastAsia="Calibri"/>
          <w:sz w:val="24"/>
          <w:szCs w:val="24"/>
          <w:lang w:eastAsia="en-US"/>
        </w:rPr>
        <w:t xml:space="preserve">В ходе реализации варианта №1 по развитию системы теплоснабжения </w:t>
      </w:r>
      <w:r w:rsidR="00F314DA">
        <w:rPr>
          <w:rFonts w:eastAsia="Calibri"/>
          <w:sz w:val="24"/>
          <w:szCs w:val="24"/>
          <w:lang w:eastAsia="en-US"/>
        </w:rPr>
        <w:t>с. Гыда</w:t>
      </w:r>
      <w:r w:rsidRPr="00D5557E">
        <w:rPr>
          <w:rFonts w:eastAsia="Calibri"/>
          <w:sz w:val="24"/>
          <w:szCs w:val="24"/>
          <w:lang w:eastAsia="en-US"/>
        </w:rPr>
        <w:t xml:space="preserve"> планируются инвестиции в размере </w:t>
      </w:r>
      <w:r>
        <w:rPr>
          <w:rFonts w:eastAsia="Calibri"/>
          <w:sz w:val="24"/>
          <w:szCs w:val="24"/>
          <w:lang w:eastAsia="en-US"/>
        </w:rPr>
        <w:t>20,6</w:t>
      </w:r>
      <w:r w:rsidRPr="00D5557E">
        <w:rPr>
          <w:rFonts w:eastAsia="Calibri"/>
          <w:sz w:val="24"/>
          <w:szCs w:val="24"/>
          <w:lang w:eastAsia="en-US"/>
        </w:rPr>
        <w:t xml:space="preserve"> млн руб., в ходе реализации варианта №2 – </w:t>
      </w:r>
      <w:r>
        <w:rPr>
          <w:rFonts w:eastAsia="Calibri"/>
          <w:sz w:val="24"/>
          <w:szCs w:val="24"/>
          <w:lang w:eastAsia="en-US"/>
        </w:rPr>
        <w:t>51,5 </w:t>
      </w:r>
      <w:r w:rsidRPr="00D5557E">
        <w:rPr>
          <w:rFonts w:eastAsia="Calibri"/>
          <w:sz w:val="24"/>
          <w:szCs w:val="24"/>
          <w:lang w:eastAsia="en-US"/>
        </w:rPr>
        <w:t xml:space="preserve">млн руб. В рассмотренных вариантах развития системы теплоснабжения потребность произведенной тепловой энергии останется без существенных изменений, а капитальные вложения первого варианта существенно ниже, чем во втором варианте. </w:t>
      </w:r>
    </w:p>
    <w:p w:rsidR="00173980" w:rsidRPr="00937C66" w:rsidRDefault="00625FA4" w:rsidP="00625FA4">
      <w:pPr>
        <w:tabs>
          <w:tab w:val="left" w:pos="567"/>
          <w:tab w:val="left" w:pos="9555"/>
          <w:tab w:val="right" w:pos="10602"/>
        </w:tabs>
        <w:ind w:firstLine="709"/>
        <w:jc w:val="both"/>
        <w:rPr>
          <w:rFonts w:eastAsia="Calibri"/>
          <w:sz w:val="24"/>
          <w:szCs w:val="24"/>
          <w:lang w:eastAsia="en-US"/>
        </w:rPr>
      </w:pPr>
      <w:r w:rsidRPr="00937C66">
        <w:rPr>
          <w:rFonts w:eastAsia="Calibri"/>
          <w:sz w:val="24"/>
          <w:szCs w:val="24"/>
          <w:lang w:eastAsia="en-US"/>
        </w:rPr>
        <w:t xml:space="preserve">В Схеме теплоснабжения предлагается оптимальный вариант развития </w:t>
      </w:r>
      <w:r w:rsidR="00DE78EE" w:rsidRPr="00937C66">
        <w:rPr>
          <w:rFonts w:eastAsia="Calibri"/>
          <w:sz w:val="24"/>
          <w:szCs w:val="24"/>
          <w:lang w:eastAsia="en-US"/>
        </w:rPr>
        <w:t xml:space="preserve">каждой </w:t>
      </w:r>
      <w:r w:rsidRPr="00937C66">
        <w:rPr>
          <w:rFonts w:eastAsia="Calibri"/>
          <w:sz w:val="24"/>
          <w:szCs w:val="24"/>
          <w:lang w:eastAsia="en-US"/>
        </w:rPr>
        <w:t>системы теплоснабжения на рассматриваемый период, а именно вариант № 1.</w:t>
      </w:r>
      <w:r w:rsidR="00173980" w:rsidRPr="00937C66">
        <w:rPr>
          <w:rFonts w:eastAsia="Calibri"/>
          <w:sz w:val="24"/>
          <w:szCs w:val="24"/>
          <w:lang w:eastAsia="en-US"/>
        </w:rPr>
        <w:t xml:space="preserve"> </w:t>
      </w:r>
      <w:r w:rsidR="00123D87" w:rsidRPr="00937C66">
        <w:rPr>
          <w:rFonts w:eastAsia="Calibri"/>
          <w:sz w:val="24"/>
          <w:szCs w:val="24"/>
          <w:lang w:eastAsia="en-US"/>
        </w:rPr>
        <w:t xml:space="preserve">Расчет тарифных последствий </w:t>
      </w:r>
      <w:r w:rsidR="00607363" w:rsidRPr="00937C66">
        <w:rPr>
          <w:rFonts w:eastAsia="Calibri"/>
          <w:sz w:val="24"/>
          <w:szCs w:val="24"/>
          <w:lang w:eastAsia="en-US"/>
        </w:rPr>
        <w:t xml:space="preserve">представлен в п. 12.4 </w:t>
      </w:r>
      <w:r w:rsidR="00C76884">
        <w:rPr>
          <w:rFonts w:eastAsia="Calibri"/>
          <w:sz w:val="24"/>
          <w:szCs w:val="24"/>
          <w:lang w:eastAsia="en-US"/>
        </w:rPr>
        <w:t>«</w:t>
      </w:r>
      <w:r w:rsidR="00607363" w:rsidRPr="00937C66">
        <w:rPr>
          <w:rFonts w:eastAsia="Calibri"/>
          <w:sz w:val="24"/>
          <w:szCs w:val="24"/>
          <w:lang w:eastAsia="en-US"/>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C76884">
        <w:rPr>
          <w:rFonts w:eastAsia="Calibri"/>
          <w:sz w:val="24"/>
          <w:szCs w:val="24"/>
          <w:lang w:eastAsia="en-US"/>
        </w:rPr>
        <w:t>»</w:t>
      </w:r>
      <w:r w:rsidR="00607363" w:rsidRPr="00937C66">
        <w:rPr>
          <w:rFonts w:eastAsia="Calibri"/>
          <w:sz w:val="24"/>
          <w:szCs w:val="24"/>
          <w:lang w:eastAsia="en-US"/>
        </w:rPr>
        <w:t xml:space="preserve"> книги 12 </w:t>
      </w:r>
      <w:r w:rsidR="00C76884">
        <w:rPr>
          <w:rFonts w:eastAsia="Calibri"/>
          <w:sz w:val="24"/>
          <w:szCs w:val="24"/>
          <w:lang w:eastAsia="en-US"/>
        </w:rPr>
        <w:t>«</w:t>
      </w:r>
      <w:r w:rsidR="00607363" w:rsidRPr="00937C66">
        <w:rPr>
          <w:rFonts w:eastAsia="Calibri"/>
          <w:sz w:val="24"/>
          <w:szCs w:val="24"/>
          <w:lang w:eastAsia="en-US"/>
        </w:rPr>
        <w:t>Обоснование инвестиций в строительство, реконструкцию, техническое перевооружение и (или) модернизацию</w:t>
      </w:r>
      <w:r w:rsidR="00C76884">
        <w:rPr>
          <w:rFonts w:eastAsia="Calibri"/>
          <w:sz w:val="24"/>
          <w:szCs w:val="24"/>
          <w:lang w:eastAsia="en-US"/>
        </w:rPr>
        <w:t>»</w:t>
      </w:r>
      <w:r w:rsidR="00607363" w:rsidRPr="00937C66">
        <w:rPr>
          <w:rFonts w:eastAsia="Calibri"/>
          <w:sz w:val="24"/>
          <w:szCs w:val="24"/>
          <w:lang w:eastAsia="en-US"/>
        </w:rPr>
        <w:t xml:space="preserve"> Обосновывающих материалов Схемы теплоснабжения.</w:t>
      </w:r>
    </w:p>
    <w:p w:rsidR="00052D38" w:rsidRPr="0029335D" w:rsidRDefault="00052D38" w:rsidP="00173980">
      <w:pPr>
        <w:tabs>
          <w:tab w:val="left" w:pos="567"/>
          <w:tab w:val="left" w:pos="9555"/>
          <w:tab w:val="right" w:pos="10602"/>
        </w:tabs>
        <w:ind w:firstLine="709"/>
        <w:jc w:val="both"/>
        <w:rPr>
          <w:rFonts w:eastAsia="Calibri"/>
          <w:sz w:val="24"/>
          <w:szCs w:val="24"/>
          <w:highlight w:val="yellow"/>
          <w:lang w:eastAsia="en-US"/>
        </w:rPr>
      </w:pPr>
    </w:p>
    <w:p w:rsidR="00CE0D60" w:rsidRPr="0029335D" w:rsidRDefault="00CE0D60" w:rsidP="00AF30FA">
      <w:pPr>
        <w:pStyle w:val="1a"/>
        <w:spacing w:before="0" w:after="0"/>
        <w:ind w:firstLine="709"/>
        <w:rPr>
          <w:color w:val="000000"/>
          <w:sz w:val="24"/>
          <w:szCs w:val="24"/>
          <w:highlight w:val="yellow"/>
        </w:rPr>
        <w:sectPr w:rsidR="00CE0D60" w:rsidRPr="0029335D" w:rsidSect="00FE7B92">
          <w:pgSz w:w="11907" w:h="16840" w:code="9"/>
          <w:pgMar w:top="1134" w:right="851" w:bottom="1134" w:left="1701" w:header="709" w:footer="709" w:gutter="0"/>
          <w:cols w:space="720"/>
          <w:docGrid w:linePitch="326"/>
        </w:sectPr>
      </w:pPr>
      <w:bookmarkStart w:id="104" w:name="_Toc23954378"/>
      <w:bookmarkEnd w:id="103"/>
    </w:p>
    <w:p w:rsidR="00643347" w:rsidRPr="005D23F7" w:rsidRDefault="00B617C4" w:rsidP="00AF30FA">
      <w:pPr>
        <w:pStyle w:val="1a"/>
        <w:spacing w:before="0" w:after="0"/>
        <w:ind w:firstLine="709"/>
        <w:rPr>
          <w:color w:val="000000"/>
          <w:sz w:val="24"/>
          <w:szCs w:val="24"/>
        </w:rPr>
      </w:pPr>
      <w:bookmarkStart w:id="105" w:name="_Toc74810427"/>
      <w:r w:rsidRPr="005D23F7">
        <w:rPr>
          <w:color w:val="000000"/>
          <w:sz w:val="24"/>
          <w:szCs w:val="24"/>
        </w:rPr>
        <w:lastRenderedPageBreak/>
        <w:t>Книга</w:t>
      </w:r>
      <w:r w:rsidR="00643347" w:rsidRPr="005D23F7">
        <w:rPr>
          <w:color w:val="000000"/>
          <w:sz w:val="24"/>
          <w:szCs w:val="24"/>
        </w:rPr>
        <w:t xml:space="preserve"> </w:t>
      </w:r>
      <w:r w:rsidR="00B5113F" w:rsidRPr="005D23F7">
        <w:rPr>
          <w:color w:val="000000"/>
          <w:sz w:val="24"/>
          <w:szCs w:val="24"/>
        </w:rPr>
        <w:t>6</w:t>
      </w:r>
      <w:r w:rsidR="00643347" w:rsidRPr="005D23F7">
        <w:rPr>
          <w:color w:val="000000"/>
          <w:sz w:val="24"/>
          <w:szCs w:val="24"/>
        </w:rPr>
        <w:t xml:space="preserve">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98"/>
      <w:bookmarkEnd w:id="104"/>
      <w:bookmarkEnd w:id="105"/>
    </w:p>
    <w:p w:rsidR="00BC286F" w:rsidRPr="005D23F7" w:rsidRDefault="00BC286F" w:rsidP="00AF30FA">
      <w:pPr>
        <w:ind w:firstLine="709"/>
        <w:jc w:val="both"/>
        <w:rPr>
          <w:snapToGrid w:val="0"/>
          <w:color w:val="FF0000"/>
          <w:sz w:val="24"/>
          <w:szCs w:val="24"/>
        </w:rPr>
      </w:pPr>
    </w:p>
    <w:p w:rsidR="00B55CFE" w:rsidRPr="005D23F7" w:rsidRDefault="00B55CFE" w:rsidP="00382F58">
      <w:pPr>
        <w:pStyle w:val="25"/>
        <w:numPr>
          <w:ilvl w:val="1"/>
          <w:numId w:val="52"/>
        </w:numPr>
        <w:spacing w:before="0" w:after="0"/>
        <w:rPr>
          <w:sz w:val="24"/>
          <w:szCs w:val="24"/>
        </w:rPr>
      </w:pPr>
      <w:bookmarkStart w:id="106" w:name="_Toc16842270"/>
      <w:r w:rsidRPr="005D23F7">
        <w:rPr>
          <w:sz w:val="24"/>
          <w:szCs w:val="24"/>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06"/>
    </w:p>
    <w:p w:rsidR="00B55CFE" w:rsidRPr="005D23F7" w:rsidRDefault="00B55CFE" w:rsidP="00B55CFE">
      <w:pPr>
        <w:rPr>
          <w:sz w:val="24"/>
          <w:szCs w:val="24"/>
        </w:rPr>
      </w:pPr>
    </w:p>
    <w:p w:rsidR="0084726C" w:rsidRPr="005D23F7" w:rsidRDefault="0084726C" w:rsidP="0084726C">
      <w:pPr>
        <w:ind w:firstLine="709"/>
        <w:jc w:val="both"/>
        <w:rPr>
          <w:snapToGrid w:val="0"/>
          <w:sz w:val="24"/>
          <w:szCs w:val="24"/>
        </w:rPr>
      </w:pPr>
      <w:r w:rsidRPr="005D23F7">
        <w:rPr>
          <w:snapToGrid w:val="0"/>
          <w:sz w:val="24"/>
          <w:szCs w:val="24"/>
        </w:rPr>
        <w:t>Перспективные балансы производительности водоподготовки, затрат и потерь теплоносителя выполнены на период до 20</w:t>
      </w:r>
      <w:r w:rsidR="005D23F7" w:rsidRPr="005D23F7">
        <w:rPr>
          <w:snapToGrid w:val="0"/>
          <w:sz w:val="24"/>
          <w:szCs w:val="24"/>
        </w:rPr>
        <w:t>40</w:t>
      </w:r>
      <w:r w:rsidRPr="005D23F7">
        <w:rPr>
          <w:snapToGrid w:val="0"/>
          <w:sz w:val="24"/>
          <w:szCs w:val="24"/>
        </w:rPr>
        <w:t xml:space="preserve"> г. с использованием методических указаний и инструкций с учетом перспективных планов развития.</w:t>
      </w:r>
    </w:p>
    <w:p w:rsidR="0084726C" w:rsidRPr="005D23F7" w:rsidRDefault="0084726C" w:rsidP="0084726C">
      <w:pPr>
        <w:ind w:firstLine="709"/>
        <w:jc w:val="both"/>
        <w:rPr>
          <w:snapToGrid w:val="0"/>
          <w:sz w:val="24"/>
          <w:szCs w:val="24"/>
        </w:rPr>
      </w:pPr>
      <w:r w:rsidRPr="005D23F7">
        <w:rPr>
          <w:snapToGrid w:val="0"/>
          <w:sz w:val="24"/>
          <w:szCs w:val="24"/>
        </w:rPr>
        <w:t>Перспективные объемы теплоносителя, необходимые для передачи теплоносителя от источника тепловой энергии до потребителя, прогнозировались исходя из следующих условий:</w:t>
      </w:r>
    </w:p>
    <w:p w:rsidR="0084726C" w:rsidRPr="005D23F7" w:rsidRDefault="0084726C" w:rsidP="00382F58">
      <w:pPr>
        <w:pStyle w:val="affb"/>
        <w:numPr>
          <w:ilvl w:val="0"/>
          <w:numId w:val="17"/>
        </w:numPr>
        <w:tabs>
          <w:tab w:val="left" w:pos="1134"/>
        </w:tabs>
        <w:ind w:left="0" w:firstLine="851"/>
        <w:contextualSpacing/>
        <w:jc w:val="both"/>
        <w:rPr>
          <w:sz w:val="24"/>
          <w:szCs w:val="24"/>
        </w:rPr>
      </w:pPr>
      <w:r w:rsidRPr="005D23F7">
        <w:rPr>
          <w:sz w:val="24"/>
          <w:szCs w:val="24"/>
        </w:rPr>
        <w:t>регулирование отпуска тепловой энергии в тепловые сети в зависимости от температуры наружного воздуха принято по отопительно-вентиляционной нагрузке с качественным методом регулирования с расчетными параметрами теплоносителя;</w:t>
      </w:r>
    </w:p>
    <w:p w:rsidR="0084726C" w:rsidRPr="005D23F7" w:rsidRDefault="0084726C" w:rsidP="00382F58">
      <w:pPr>
        <w:pStyle w:val="affb"/>
        <w:numPr>
          <w:ilvl w:val="0"/>
          <w:numId w:val="17"/>
        </w:numPr>
        <w:tabs>
          <w:tab w:val="left" w:pos="1134"/>
        </w:tabs>
        <w:ind w:left="0" w:firstLine="851"/>
        <w:contextualSpacing/>
        <w:jc w:val="both"/>
        <w:rPr>
          <w:sz w:val="24"/>
          <w:szCs w:val="24"/>
        </w:rPr>
      </w:pPr>
      <w:r w:rsidRPr="005D23F7">
        <w:rPr>
          <w:sz w:val="24"/>
          <w:szCs w:val="24"/>
        </w:rPr>
        <w:t>расчетный расход теплоносителя в тепловых сетях изменяется с темпом присоединения суммарной тепловой нагрузки и с учетом реализации мероприятий по наладке режимов в системе транспорта теплоносителя.</w:t>
      </w:r>
    </w:p>
    <w:p w:rsidR="0084726C" w:rsidRPr="005D23F7" w:rsidRDefault="0084726C" w:rsidP="0084726C">
      <w:pPr>
        <w:ind w:firstLine="709"/>
        <w:jc w:val="both"/>
        <w:rPr>
          <w:snapToGrid w:val="0"/>
          <w:sz w:val="24"/>
          <w:szCs w:val="24"/>
        </w:rPr>
      </w:pPr>
      <w:r w:rsidRPr="005D23F7">
        <w:rPr>
          <w:snapToGrid w:val="0"/>
          <w:sz w:val="24"/>
          <w:szCs w:val="24"/>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принимался в соответствии со СНиП 41-02-2003 </w:t>
      </w:r>
      <w:r w:rsidR="00C76884">
        <w:rPr>
          <w:snapToGrid w:val="0"/>
          <w:sz w:val="24"/>
          <w:szCs w:val="24"/>
        </w:rPr>
        <w:t>«</w:t>
      </w:r>
      <w:r w:rsidRPr="005D23F7">
        <w:rPr>
          <w:snapToGrid w:val="0"/>
          <w:sz w:val="24"/>
          <w:szCs w:val="24"/>
        </w:rPr>
        <w:t>Тепловые сети</w:t>
      </w:r>
      <w:r w:rsidR="00C76884">
        <w:rPr>
          <w:snapToGrid w:val="0"/>
          <w:sz w:val="24"/>
          <w:szCs w:val="24"/>
        </w:rPr>
        <w:t>»</w:t>
      </w:r>
      <w:r w:rsidRPr="005D23F7">
        <w:rPr>
          <w:snapToGrid w:val="0"/>
          <w:sz w:val="24"/>
          <w:szCs w:val="24"/>
        </w:rPr>
        <w:t>:</w:t>
      </w:r>
    </w:p>
    <w:p w:rsidR="0084726C" w:rsidRPr="005D23F7" w:rsidRDefault="0084726C" w:rsidP="00382F58">
      <w:pPr>
        <w:pStyle w:val="affb"/>
        <w:numPr>
          <w:ilvl w:val="0"/>
          <w:numId w:val="17"/>
        </w:numPr>
        <w:tabs>
          <w:tab w:val="left" w:pos="1134"/>
        </w:tabs>
        <w:ind w:left="0" w:firstLine="851"/>
        <w:contextualSpacing/>
        <w:jc w:val="both"/>
        <w:rPr>
          <w:sz w:val="24"/>
          <w:szCs w:val="24"/>
        </w:rPr>
      </w:pPr>
      <w:r w:rsidRPr="005D23F7">
        <w:rPr>
          <w:sz w:val="24"/>
          <w:szCs w:val="24"/>
        </w:rPr>
        <w:t xml:space="preserve">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w:t>
      </w:r>
      <w:r w:rsidR="00986451" w:rsidRPr="005D23F7">
        <w:rPr>
          <w:sz w:val="24"/>
          <w:szCs w:val="24"/>
        </w:rPr>
        <w:t>.</w:t>
      </w:r>
    </w:p>
    <w:p w:rsidR="0084726C" w:rsidRPr="00162CCE" w:rsidRDefault="0084726C" w:rsidP="0084726C">
      <w:pPr>
        <w:ind w:firstLine="709"/>
        <w:jc w:val="both"/>
        <w:rPr>
          <w:sz w:val="24"/>
          <w:szCs w:val="24"/>
        </w:rPr>
      </w:pPr>
      <w:r w:rsidRPr="005D23F7">
        <w:rPr>
          <w:sz w:val="24"/>
          <w:szCs w:val="24"/>
        </w:rPr>
        <w:t xml:space="preserve">Максимальная подпитка тепловой сети на компенсацию потерь теплоносителя в эксплуатационном режиме принята равной сумме часового расхода воды на заполнение наибольшего диаметра секционного участка тепловой сети (по табл. 3 СП 124.13330.2012 актуализированная редакция СНиП 41-02-2003 </w:t>
      </w:r>
      <w:r w:rsidR="00C76884">
        <w:rPr>
          <w:sz w:val="24"/>
          <w:szCs w:val="24"/>
        </w:rPr>
        <w:t>«</w:t>
      </w:r>
      <w:r w:rsidRPr="005D23F7">
        <w:rPr>
          <w:sz w:val="24"/>
          <w:szCs w:val="24"/>
        </w:rPr>
        <w:t>Тепловые сети</w:t>
      </w:r>
      <w:r w:rsidR="00C76884">
        <w:rPr>
          <w:sz w:val="24"/>
          <w:szCs w:val="24"/>
        </w:rPr>
        <w:t>»</w:t>
      </w:r>
      <w:r w:rsidRPr="005D23F7">
        <w:rPr>
          <w:sz w:val="24"/>
          <w:szCs w:val="24"/>
        </w:rPr>
        <w:t xml:space="preserve">, далее – </w:t>
      </w:r>
      <w:r w:rsidRPr="00162CCE">
        <w:rPr>
          <w:sz w:val="24"/>
          <w:szCs w:val="24"/>
        </w:rPr>
        <w:t xml:space="preserve">СП 124.13330.2012) и часовой подпитки тепловой сети (табл. </w:t>
      </w:r>
      <w:r w:rsidR="00162CCE" w:rsidRPr="00162CCE">
        <w:rPr>
          <w:sz w:val="24"/>
          <w:szCs w:val="24"/>
        </w:rPr>
        <w:t>3</w:t>
      </w:r>
      <w:r w:rsidR="00162CCE">
        <w:rPr>
          <w:sz w:val="24"/>
          <w:szCs w:val="24"/>
        </w:rPr>
        <w:t>5</w:t>
      </w:r>
      <w:r w:rsidRPr="00162CCE">
        <w:rPr>
          <w:sz w:val="24"/>
          <w:szCs w:val="24"/>
        </w:rPr>
        <w:t>).</w:t>
      </w:r>
    </w:p>
    <w:p w:rsidR="0084726C" w:rsidRPr="005D23F7" w:rsidRDefault="0084726C" w:rsidP="0084726C">
      <w:pPr>
        <w:ind w:firstLine="709"/>
        <w:jc w:val="both"/>
        <w:rPr>
          <w:sz w:val="24"/>
          <w:szCs w:val="24"/>
        </w:rPr>
      </w:pPr>
      <w:r w:rsidRPr="005D23F7">
        <w:rPr>
          <w:sz w:val="24"/>
          <w:szCs w:val="24"/>
        </w:rPr>
        <w:t xml:space="preserve">Внутренние объемы системы теплоснабжения определены расчетным путем по удельным объемам воды в радиаторах чугунных высотой 500 мм и калориферах отопительно-вентиляционных, по присоединенной </w:t>
      </w:r>
      <w:r w:rsidRPr="005D23F7">
        <w:rPr>
          <w:bCs/>
          <w:kern w:val="32"/>
          <w:sz w:val="24"/>
          <w:szCs w:val="24"/>
        </w:rPr>
        <w:t xml:space="preserve">расчетной отопительно-вентиляционной нагрузке, </w:t>
      </w:r>
      <w:r w:rsidRPr="005D23F7">
        <w:rPr>
          <w:sz w:val="24"/>
          <w:szCs w:val="24"/>
        </w:rPr>
        <w:t xml:space="preserve">по </w:t>
      </w:r>
      <w:r w:rsidR="00C76884">
        <w:rPr>
          <w:sz w:val="24"/>
          <w:szCs w:val="24"/>
        </w:rPr>
        <w:t>«</w:t>
      </w:r>
      <w:r w:rsidRPr="005D23F7">
        <w:rPr>
          <w:bCs/>
          <w:sz w:val="24"/>
          <w:szCs w:val="24"/>
        </w:rPr>
        <w:t xml:space="preserve">Методическим указаниям по составлению энергетической характеристики для систем транспорта тепловой энергии по показателю </w:t>
      </w:r>
      <w:r w:rsidR="00C76884">
        <w:rPr>
          <w:bCs/>
          <w:sz w:val="24"/>
          <w:szCs w:val="24"/>
        </w:rPr>
        <w:t>«</w:t>
      </w:r>
      <w:r w:rsidRPr="005D23F7">
        <w:rPr>
          <w:bCs/>
          <w:sz w:val="24"/>
          <w:szCs w:val="24"/>
        </w:rPr>
        <w:t>потери сетевой воды</w:t>
      </w:r>
      <w:r w:rsidR="00C76884">
        <w:rPr>
          <w:bCs/>
          <w:sz w:val="24"/>
          <w:szCs w:val="24"/>
        </w:rPr>
        <w:t>»</w:t>
      </w:r>
      <w:r w:rsidRPr="005D23F7">
        <w:rPr>
          <w:bCs/>
          <w:sz w:val="24"/>
          <w:szCs w:val="24"/>
        </w:rPr>
        <w:t xml:space="preserve"> </w:t>
      </w:r>
      <w:r w:rsidRPr="005D23F7">
        <w:rPr>
          <w:sz w:val="24"/>
          <w:szCs w:val="24"/>
        </w:rPr>
        <w:t>(СО 153-34.20.523(4)-2003 Москва 2003)</w:t>
      </w:r>
      <w:r w:rsidRPr="005D23F7">
        <w:rPr>
          <w:bCs/>
          <w:kern w:val="32"/>
          <w:sz w:val="24"/>
          <w:szCs w:val="24"/>
        </w:rPr>
        <w:t>.</w:t>
      </w:r>
    </w:p>
    <w:p w:rsidR="0084726C" w:rsidRPr="005D23F7" w:rsidRDefault="0084726C" w:rsidP="0084726C">
      <w:pPr>
        <w:ind w:firstLine="709"/>
        <w:jc w:val="both"/>
        <w:rPr>
          <w:sz w:val="24"/>
          <w:szCs w:val="24"/>
        </w:rPr>
      </w:pPr>
      <w:r w:rsidRPr="005D23F7">
        <w:rPr>
          <w:sz w:val="24"/>
          <w:szCs w:val="24"/>
        </w:rPr>
        <w:t>К нормируемым технологическим затратам теплоносителя (теплоноситель – вода) относятся:</w:t>
      </w:r>
    </w:p>
    <w:p w:rsidR="0084726C" w:rsidRPr="005D23F7" w:rsidRDefault="0084726C" w:rsidP="00382F58">
      <w:pPr>
        <w:pStyle w:val="affb"/>
        <w:numPr>
          <w:ilvl w:val="0"/>
          <w:numId w:val="17"/>
        </w:numPr>
        <w:tabs>
          <w:tab w:val="left" w:pos="1134"/>
        </w:tabs>
        <w:ind w:left="0" w:firstLine="851"/>
        <w:contextualSpacing/>
        <w:jc w:val="both"/>
        <w:rPr>
          <w:sz w:val="24"/>
          <w:szCs w:val="24"/>
        </w:rPr>
      </w:pPr>
      <w:r w:rsidRPr="005D23F7">
        <w:rPr>
          <w:sz w:val="24"/>
          <w:szCs w:val="24"/>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rsidR="0084726C" w:rsidRPr="005D23F7" w:rsidRDefault="0084726C" w:rsidP="00382F58">
      <w:pPr>
        <w:pStyle w:val="affb"/>
        <w:numPr>
          <w:ilvl w:val="0"/>
          <w:numId w:val="17"/>
        </w:numPr>
        <w:tabs>
          <w:tab w:val="left" w:pos="1134"/>
        </w:tabs>
        <w:ind w:left="0" w:firstLine="851"/>
        <w:contextualSpacing/>
        <w:jc w:val="both"/>
        <w:rPr>
          <w:sz w:val="24"/>
          <w:szCs w:val="24"/>
        </w:rPr>
      </w:pPr>
      <w:r w:rsidRPr="005D23F7">
        <w:rPr>
          <w:sz w:val="24"/>
          <w:szCs w:val="24"/>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rsidR="0084726C" w:rsidRPr="005D23F7" w:rsidRDefault="0084726C" w:rsidP="00382F58">
      <w:pPr>
        <w:pStyle w:val="affb"/>
        <w:numPr>
          <w:ilvl w:val="0"/>
          <w:numId w:val="17"/>
        </w:numPr>
        <w:tabs>
          <w:tab w:val="left" w:pos="1134"/>
        </w:tabs>
        <w:ind w:left="0" w:firstLine="851"/>
        <w:contextualSpacing/>
        <w:jc w:val="both"/>
        <w:rPr>
          <w:sz w:val="24"/>
          <w:szCs w:val="24"/>
        </w:rPr>
      </w:pPr>
      <w:r w:rsidRPr="005D23F7">
        <w:rPr>
          <w:sz w:val="24"/>
          <w:szCs w:val="24"/>
        </w:rPr>
        <w:t xml:space="preserve"> технически обоснованные затраты теплоносителя на плановые эксплуатационные испытания тепловых сетей и другие регламентные работы.</w:t>
      </w:r>
    </w:p>
    <w:p w:rsidR="0084726C" w:rsidRPr="005D23F7" w:rsidRDefault="0084726C" w:rsidP="0084726C">
      <w:pPr>
        <w:ind w:firstLine="709"/>
        <w:jc w:val="both"/>
        <w:rPr>
          <w:sz w:val="24"/>
          <w:szCs w:val="24"/>
        </w:rPr>
      </w:pPr>
      <w:r w:rsidRPr="005D23F7">
        <w:rPr>
          <w:sz w:val="24"/>
          <w:szCs w:val="24"/>
        </w:rPr>
        <w:t>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включались.</w:t>
      </w:r>
    </w:p>
    <w:p w:rsidR="0084726C" w:rsidRPr="005D23F7" w:rsidRDefault="0084726C" w:rsidP="0084726C">
      <w:pPr>
        <w:ind w:firstLine="709"/>
        <w:jc w:val="both"/>
        <w:rPr>
          <w:sz w:val="24"/>
          <w:szCs w:val="24"/>
        </w:rPr>
      </w:pPr>
      <w:r w:rsidRPr="005D23F7">
        <w:rPr>
          <w:sz w:val="24"/>
          <w:szCs w:val="24"/>
        </w:rPr>
        <w:t xml:space="preserve">В соответствии с п. 6.17 СНиП 41-02-2003 </w:t>
      </w:r>
      <w:r w:rsidR="00C76884">
        <w:rPr>
          <w:sz w:val="24"/>
          <w:szCs w:val="24"/>
        </w:rPr>
        <w:t>«</w:t>
      </w:r>
      <w:r w:rsidRPr="005D23F7">
        <w:rPr>
          <w:sz w:val="24"/>
          <w:szCs w:val="24"/>
        </w:rPr>
        <w:t>Тепловые сети</w:t>
      </w:r>
      <w:r w:rsidR="00C76884">
        <w:rPr>
          <w:sz w:val="24"/>
          <w:szCs w:val="24"/>
        </w:rPr>
        <w:t>»</w:t>
      </w:r>
      <w:r w:rsidRPr="005D23F7">
        <w:rPr>
          <w:sz w:val="24"/>
          <w:szCs w:val="24"/>
        </w:rPr>
        <w:t xml:space="preserve"> для открытых и закрытых систем теплоснабжения должна предусматриваться дополнительно аварийная </w:t>
      </w:r>
      <w:r w:rsidRPr="005D23F7">
        <w:rPr>
          <w:sz w:val="24"/>
          <w:szCs w:val="24"/>
        </w:rPr>
        <w:lastRenderedPageBreak/>
        <w:t>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CF53AC" w:rsidRPr="00162CCE" w:rsidRDefault="00052D38" w:rsidP="0084726C">
      <w:pPr>
        <w:ind w:firstLine="709"/>
        <w:jc w:val="both"/>
        <w:rPr>
          <w:sz w:val="24"/>
          <w:szCs w:val="24"/>
        </w:rPr>
      </w:pPr>
      <w:r w:rsidRPr="005D23F7">
        <w:rPr>
          <w:sz w:val="24"/>
          <w:szCs w:val="24"/>
        </w:rPr>
        <w:t xml:space="preserve">Существующий и перспективный баланс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в зоне </w:t>
      </w:r>
      <w:r w:rsidRPr="00162CCE">
        <w:rPr>
          <w:sz w:val="24"/>
          <w:szCs w:val="24"/>
        </w:rPr>
        <w:t>действия источников тепловой энергии</w:t>
      </w:r>
      <w:r w:rsidR="007B1CE1">
        <w:rPr>
          <w:sz w:val="24"/>
          <w:szCs w:val="24"/>
        </w:rPr>
        <w:t>,</w:t>
      </w:r>
      <w:r w:rsidRPr="00162CCE">
        <w:rPr>
          <w:sz w:val="24"/>
          <w:szCs w:val="24"/>
        </w:rPr>
        <w:t xml:space="preserve"> </w:t>
      </w:r>
      <w:r w:rsidR="00CF53AC" w:rsidRPr="00162CCE">
        <w:rPr>
          <w:sz w:val="24"/>
          <w:szCs w:val="24"/>
        </w:rPr>
        <w:t xml:space="preserve">отражены в табл. </w:t>
      </w:r>
      <w:r w:rsidR="00162CCE" w:rsidRPr="00162CCE">
        <w:rPr>
          <w:sz w:val="24"/>
          <w:szCs w:val="24"/>
        </w:rPr>
        <w:t>35</w:t>
      </w:r>
      <w:r w:rsidRPr="00162CCE">
        <w:rPr>
          <w:sz w:val="24"/>
          <w:szCs w:val="24"/>
        </w:rPr>
        <w:t>.</w:t>
      </w:r>
    </w:p>
    <w:p w:rsidR="00CF53AC" w:rsidRPr="0029335D" w:rsidRDefault="00CF53AC" w:rsidP="0084726C">
      <w:pPr>
        <w:ind w:firstLine="709"/>
        <w:jc w:val="both"/>
        <w:rPr>
          <w:sz w:val="24"/>
          <w:szCs w:val="24"/>
          <w:highlight w:val="yellow"/>
        </w:rPr>
      </w:pPr>
    </w:p>
    <w:p w:rsidR="00B47E55" w:rsidRPr="005D23F7" w:rsidRDefault="00B47E55" w:rsidP="00B47E55">
      <w:pPr>
        <w:pStyle w:val="25"/>
        <w:numPr>
          <w:ilvl w:val="1"/>
          <w:numId w:val="52"/>
        </w:numPr>
        <w:spacing w:before="0" w:after="0"/>
        <w:rPr>
          <w:sz w:val="24"/>
          <w:szCs w:val="24"/>
        </w:rPr>
      </w:pPr>
      <w:bookmarkStart w:id="107" w:name="_Toc16842271"/>
      <w:r w:rsidRPr="005D23F7">
        <w:rPr>
          <w:sz w:val="24"/>
          <w:szCs w:val="24"/>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07"/>
    </w:p>
    <w:p w:rsidR="00B47E55" w:rsidRPr="005D23F7" w:rsidRDefault="00B47E55" w:rsidP="00B47E55">
      <w:pPr>
        <w:ind w:firstLine="567"/>
        <w:rPr>
          <w:sz w:val="24"/>
          <w:szCs w:val="24"/>
        </w:rPr>
      </w:pPr>
    </w:p>
    <w:p w:rsidR="00B47E55" w:rsidRPr="005D23F7" w:rsidRDefault="00B47E55" w:rsidP="00B47E55">
      <w:pPr>
        <w:ind w:firstLine="709"/>
        <w:jc w:val="both"/>
        <w:rPr>
          <w:sz w:val="24"/>
          <w:szCs w:val="24"/>
        </w:rPr>
      </w:pPr>
      <w:r w:rsidRPr="005D23F7">
        <w:rPr>
          <w:sz w:val="24"/>
          <w:szCs w:val="24"/>
        </w:rPr>
        <w:t>Расчет максимального и среднечасового расхода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 не производится.</w:t>
      </w:r>
    </w:p>
    <w:p w:rsidR="00B47E55" w:rsidRPr="0029335D" w:rsidRDefault="00B47E55" w:rsidP="00B47E55">
      <w:pPr>
        <w:rPr>
          <w:sz w:val="24"/>
          <w:szCs w:val="24"/>
          <w:highlight w:val="yellow"/>
        </w:rPr>
      </w:pPr>
    </w:p>
    <w:p w:rsidR="00B47E55" w:rsidRPr="00BC565E" w:rsidRDefault="00B47E55" w:rsidP="00B47E55">
      <w:pPr>
        <w:pStyle w:val="25"/>
        <w:numPr>
          <w:ilvl w:val="1"/>
          <w:numId w:val="52"/>
        </w:numPr>
        <w:spacing w:before="0" w:after="0"/>
        <w:rPr>
          <w:sz w:val="24"/>
          <w:szCs w:val="24"/>
        </w:rPr>
      </w:pPr>
      <w:bookmarkStart w:id="108" w:name="_Toc16842272"/>
      <w:r w:rsidRPr="00BC565E">
        <w:rPr>
          <w:sz w:val="24"/>
          <w:szCs w:val="24"/>
        </w:rPr>
        <w:t>Сведения о наличии баков-аккумуляторов</w:t>
      </w:r>
      <w:bookmarkEnd w:id="108"/>
    </w:p>
    <w:p w:rsidR="00B47E55" w:rsidRPr="0029335D" w:rsidRDefault="00B47E55" w:rsidP="00B47E55">
      <w:pPr>
        <w:rPr>
          <w:sz w:val="24"/>
          <w:szCs w:val="24"/>
          <w:highlight w:val="yellow"/>
        </w:rPr>
      </w:pPr>
    </w:p>
    <w:p w:rsidR="00BC565E" w:rsidRPr="00162CCE" w:rsidRDefault="005D23F7" w:rsidP="00001BFE">
      <w:pPr>
        <w:ind w:firstLine="709"/>
        <w:jc w:val="both"/>
        <w:rPr>
          <w:snapToGrid w:val="0"/>
          <w:sz w:val="24"/>
          <w:szCs w:val="24"/>
        </w:rPr>
      </w:pPr>
      <w:r w:rsidRPr="00BC565E">
        <w:rPr>
          <w:snapToGrid w:val="0"/>
          <w:sz w:val="24"/>
          <w:szCs w:val="24"/>
        </w:rPr>
        <w:t xml:space="preserve">Сведения о </w:t>
      </w:r>
      <w:r w:rsidR="00BC565E" w:rsidRPr="00BC565E">
        <w:rPr>
          <w:snapToGrid w:val="0"/>
          <w:sz w:val="24"/>
          <w:szCs w:val="24"/>
        </w:rPr>
        <w:t xml:space="preserve">подпиточных емкостях на источниках тепловой энергии </w:t>
      </w:r>
      <w:r w:rsidR="00BC565E" w:rsidRPr="00162CCE">
        <w:rPr>
          <w:snapToGrid w:val="0"/>
          <w:sz w:val="24"/>
          <w:szCs w:val="24"/>
        </w:rPr>
        <w:t xml:space="preserve">муниципального округа Тазовский район представлены в табл. </w:t>
      </w:r>
      <w:r w:rsidR="00162CCE" w:rsidRPr="00162CCE">
        <w:rPr>
          <w:snapToGrid w:val="0"/>
          <w:sz w:val="24"/>
          <w:szCs w:val="24"/>
        </w:rPr>
        <w:t>34</w:t>
      </w:r>
      <w:r w:rsidR="00BC565E" w:rsidRPr="00162CCE">
        <w:rPr>
          <w:snapToGrid w:val="0"/>
          <w:sz w:val="24"/>
          <w:szCs w:val="24"/>
        </w:rPr>
        <w:t>.</w:t>
      </w:r>
    </w:p>
    <w:p w:rsidR="00BC565E" w:rsidRPr="00BC565E" w:rsidRDefault="00BC565E" w:rsidP="00BC565E">
      <w:pPr>
        <w:ind w:firstLine="709"/>
        <w:jc w:val="right"/>
        <w:rPr>
          <w:b/>
          <w:bCs/>
          <w:color w:val="000000"/>
          <w:sz w:val="22"/>
          <w:szCs w:val="22"/>
        </w:rPr>
      </w:pPr>
      <w:r w:rsidRPr="00BC565E">
        <w:rPr>
          <w:b/>
          <w:bCs/>
          <w:color w:val="000000"/>
          <w:sz w:val="22"/>
          <w:szCs w:val="22"/>
        </w:rPr>
        <w:t xml:space="preserve">Таблица </w:t>
      </w:r>
      <w:r w:rsidR="009F65A4" w:rsidRPr="00BC565E">
        <w:rPr>
          <w:b/>
          <w:bCs/>
          <w:color w:val="000000"/>
          <w:sz w:val="22"/>
          <w:szCs w:val="22"/>
        </w:rPr>
        <w:fldChar w:fldCharType="begin"/>
      </w:r>
      <w:r w:rsidRPr="00BC565E">
        <w:rPr>
          <w:b/>
          <w:bCs/>
          <w:color w:val="000000"/>
          <w:sz w:val="22"/>
          <w:szCs w:val="22"/>
        </w:rPr>
        <w:instrText xml:space="preserve"> SEQ Таблица \* ARABIC </w:instrText>
      </w:r>
      <w:r w:rsidR="009F65A4" w:rsidRPr="00BC565E">
        <w:rPr>
          <w:b/>
          <w:bCs/>
          <w:color w:val="000000"/>
          <w:sz w:val="22"/>
          <w:szCs w:val="22"/>
        </w:rPr>
        <w:fldChar w:fldCharType="separate"/>
      </w:r>
      <w:r w:rsidR="000E072D">
        <w:rPr>
          <w:b/>
          <w:bCs/>
          <w:noProof/>
          <w:color w:val="000000"/>
          <w:sz w:val="22"/>
          <w:szCs w:val="22"/>
        </w:rPr>
        <w:t>34</w:t>
      </w:r>
      <w:r w:rsidR="009F65A4" w:rsidRPr="00BC565E">
        <w:rPr>
          <w:b/>
          <w:bCs/>
          <w:color w:val="000000"/>
          <w:sz w:val="22"/>
          <w:szCs w:val="22"/>
        </w:rPr>
        <w:fldChar w:fldCharType="end"/>
      </w:r>
    </w:p>
    <w:p w:rsidR="005D23F7" w:rsidRPr="00BC565E" w:rsidRDefault="00BC565E" w:rsidP="00BC565E">
      <w:pPr>
        <w:ind w:firstLine="709"/>
        <w:jc w:val="center"/>
        <w:rPr>
          <w:snapToGrid w:val="0"/>
          <w:sz w:val="24"/>
          <w:szCs w:val="24"/>
          <w:highlight w:val="yellow"/>
        </w:rPr>
      </w:pPr>
      <w:r>
        <w:rPr>
          <w:b/>
          <w:bCs/>
          <w:color w:val="000000"/>
          <w:sz w:val="24"/>
          <w:szCs w:val="24"/>
        </w:rPr>
        <w:t>П</w:t>
      </w:r>
      <w:r w:rsidRPr="005D23F7">
        <w:rPr>
          <w:b/>
          <w:bCs/>
          <w:color w:val="000000"/>
          <w:sz w:val="24"/>
          <w:szCs w:val="24"/>
        </w:rPr>
        <w:t>одпиточн</w:t>
      </w:r>
      <w:r>
        <w:rPr>
          <w:b/>
          <w:bCs/>
          <w:color w:val="000000"/>
          <w:sz w:val="24"/>
          <w:szCs w:val="24"/>
        </w:rPr>
        <w:t>ые</w:t>
      </w:r>
      <w:r w:rsidRPr="005D23F7">
        <w:rPr>
          <w:b/>
          <w:bCs/>
          <w:color w:val="000000"/>
          <w:sz w:val="24"/>
          <w:szCs w:val="24"/>
        </w:rPr>
        <w:t xml:space="preserve"> емкости</w:t>
      </w:r>
      <w:r>
        <w:rPr>
          <w:b/>
          <w:bCs/>
          <w:color w:val="000000"/>
          <w:sz w:val="24"/>
          <w:szCs w:val="24"/>
        </w:rPr>
        <w:t xml:space="preserve"> на источниках тепловой энергии</w:t>
      </w:r>
    </w:p>
    <w:tbl>
      <w:tblPr>
        <w:tblW w:w="5000" w:type="pct"/>
        <w:tblLook w:val="04A0"/>
      </w:tblPr>
      <w:tblGrid>
        <w:gridCol w:w="543"/>
        <w:gridCol w:w="7437"/>
        <w:gridCol w:w="1591"/>
      </w:tblGrid>
      <w:tr w:rsidR="005D23F7" w:rsidRPr="005D23F7" w:rsidTr="005D23F7">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b/>
                <w:bCs/>
                <w:color w:val="000000"/>
                <w:sz w:val="22"/>
                <w:szCs w:val="22"/>
              </w:rPr>
            </w:pPr>
            <w:r w:rsidRPr="005D23F7">
              <w:rPr>
                <w:b/>
                <w:bCs/>
                <w:color w:val="000000"/>
                <w:sz w:val="22"/>
                <w:szCs w:val="22"/>
              </w:rPr>
              <w:t>№ п</w:t>
            </w:r>
            <w:r>
              <w:rPr>
                <w:b/>
                <w:bCs/>
                <w:color w:val="000000"/>
                <w:sz w:val="22"/>
                <w:szCs w:val="22"/>
              </w:rPr>
              <w:t>/</w:t>
            </w:r>
            <w:r w:rsidRPr="005D23F7">
              <w:rPr>
                <w:b/>
                <w:bCs/>
                <w:color w:val="000000"/>
                <w:sz w:val="22"/>
                <w:szCs w:val="22"/>
              </w:rPr>
              <w:t>п</w:t>
            </w:r>
          </w:p>
        </w:tc>
        <w:tc>
          <w:tcPr>
            <w:tcW w:w="3885" w:type="pct"/>
            <w:tcBorders>
              <w:top w:val="single" w:sz="4" w:space="0" w:color="auto"/>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b/>
                <w:bCs/>
                <w:color w:val="000000"/>
                <w:sz w:val="22"/>
                <w:szCs w:val="22"/>
              </w:rPr>
            </w:pPr>
            <w:r w:rsidRPr="005D23F7">
              <w:rPr>
                <w:b/>
                <w:bCs/>
                <w:color w:val="000000"/>
                <w:sz w:val="22"/>
                <w:szCs w:val="22"/>
              </w:rPr>
              <w:t>Наименование и адрес источника тепловой энергии</w:t>
            </w:r>
          </w:p>
        </w:tc>
        <w:tc>
          <w:tcPr>
            <w:tcW w:w="831" w:type="pct"/>
            <w:tcBorders>
              <w:top w:val="single" w:sz="4" w:space="0" w:color="auto"/>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b/>
                <w:bCs/>
                <w:color w:val="000000"/>
                <w:sz w:val="22"/>
                <w:szCs w:val="22"/>
              </w:rPr>
            </w:pPr>
            <w:r w:rsidRPr="005D23F7">
              <w:rPr>
                <w:b/>
                <w:bCs/>
                <w:color w:val="000000"/>
                <w:sz w:val="22"/>
                <w:szCs w:val="22"/>
              </w:rPr>
              <w:t>Объем, м</w:t>
            </w:r>
            <w:r w:rsidRPr="005D23F7">
              <w:rPr>
                <w:rFonts w:ascii="Calibri" w:hAnsi="Calibri" w:cs="Calibri"/>
                <w:b/>
                <w:bCs/>
                <w:color w:val="000000"/>
                <w:sz w:val="22"/>
                <w:szCs w:val="22"/>
              </w:rPr>
              <w:t>³</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1 </w:t>
            </w:r>
            <w:r w:rsidR="00C76884">
              <w:rPr>
                <w:color w:val="000000"/>
                <w:sz w:val="22"/>
                <w:szCs w:val="22"/>
              </w:rPr>
              <w:t>«</w:t>
            </w:r>
            <w:r w:rsidRPr="005D23F7">
              <w:rPr>
                <w:color w:val="000000"/>
                <w:sz w:val="22"/>
                <w:szCs w:val="22"/>
              </w:rPr>
              <w:t>Центральная</w:t>
            </w:r>
            <w:r w:rsidR="00C76884">
              <w:rPr>
                <w:color w:val="000000"/>
                <w:sz w:val="22"/>
                <w:szCs w:val="22"/>
              </w:rPr>
              <w:t>»</w:t>
            </w:r>
            <w:r w:rsidRPr="005D23F7">
              <w:rPr>
                <w:color w:val="000000"/>
                <w:sz w:val="22"/>
                <w:szCs w:val="22"/>
              </w:rPr>
              <w:t xml:space="preserve">, п. Тазовский, </w:t>
            </w:r>
            <w:r w:rsidR="00FA5631">
              <w:rPr>
                <w:color w:val="000000"/>
                <w:sz w:val="22"/>
                <w:szCs w:val="22"/>
              </w:rPr>
              <w:t>ул. Калинина, 16, кор. 2</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50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2</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2 </w:t>
            </w:r>
            <w:r w:rsidR="00C76884">
              <w:rPr>
                <w:color w:val="000000"/>
                <w:sz w:val="22"/>
                <w:szCs w:val="22"/>
              </w:rPr>
              <w:t>«</w:t>
            </w:r>
            <w:r w:rsidRPr="005D23F7">
              <w:rPr>
                <w:color w:val="000000"/>
                <w:sz w:val="22"/>
                <w:szCs w:val="22"/>
              </w:rPr>
              <w:t>Геофизики</w:t>
            </w:r>
            <w:r w:rsidR="00C76884">
              <w:rPr>
                <w:color w:val="000000"/>
                <w:sz w:val="22"/>
                <w:szCs w:val="22"/>
              </w:rPr>
              <w:t>»</w:t>
            </w:r>
            <w:r w:rsidRPr="005D23F7">
              <w:rPr>
                <w:color w:val="000000"/>
                <w:sz w:val="22"/>
                <w:szCs w:val="22"/>
              </w:rPr>
              <w:t>, п. Тазовский, ул. Геофизиков, 18Б</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200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3</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4 </w:t>
            </w:r>
            <w:r w:rsidR="00C76884">
              <w:rPr>
                <w:color w:val="000000"/>
                <w:sz w:val="22"/>
                <w:szCs w:val="22"/>
              </w:rPr>
              <w:t>«</w:t>
            </w:r>
            <w:r w:rsidRPr="005D23F7">
              <w:rPr>
                <w:color w:val="000000"/>
                <w:sz w:val="22"/>
                <w:szCs w:val="22"/>
              </w:rPr>
              <w:t>Рыбозавод</w:t>
            </w:r>
            <w:r w:rsidR="00C76884">
              <w:rPr>
                <w:color w:val="000000"/>
                <w:sz w:val="22"/>
                <w:szCs w:val="22"/>
              </w:rPr>
              <w:t>»</w:t>
            </w:r>
            <w:r w:rsidRPr="005D23F7">
              <w:rPr>
                <w:color w:val="000000"/>
                <w:sz w:val="22"/>
                <w:szCs w:val="22"/>
              </w:rPr>
              <w:t>, п. Тазовский, ул. Почтовая, 35г</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4</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6 </w:t>
            </w:r>
            <w:r w:rsidR="00C76884">
              <w:rPr>
                <w:color w:val="000000"/>
                <w:sz w:val="22"/>
                <w:szCs w:val="22"/>
              </w:rPr>
              <w:t>«</w:t>
            </w:r>
            <w:r w:rsidRPr="005D23F7">
              <w:rPr>
                <w:color w:val="000000"/>
                <w:sz w:val="22"/>
                <w:szCs w:val="22"/>
              </w:rPr>
              <w:t>ЦРБ</w:t>
            </w:r>
            <w:r w:rsidR="00C76884">
              <w:rPr>
                <w:color w:val="000000"/>
                <w:sz w:val="22"/>
                <w:szCs w:val="22"/>
              </w:rPr>
              <w:t>»</w:t>
            </w:r>
            <w:r w:rsidRPr="005D23F7">
              <w:rPr>
                <w:color w:val="000000"/>
                <w:sz w:val="22"/>
                <w:szCs w:val="22"/>
              </w:rPr>
              <w:t>, п. Тазовский, ул. Калинина, 3Б</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5</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7 </w:t>
            </w:r>
            <w:r w:rsidR="00C76884">
              <w:rPr>
                <w:color w:val="000000"/>
                <w:sz w:val="22"/>
                <w:szCs w:val="22"/>
              </w:rPr>
              <w:t>«</w:t>
            </w:r>
            <w:r w:rsidRPr="005D23F7">
              <w:rPr>
                <w:color w:val="000000"/>
                <w:sz w:val="22"/>
                <w:szCs w:val="22"/>
              </w:rPr>
              <w:t>Совхоз</w:t>
            </w:r>
            <w:r w:rsidR="00C76884">
              <w:rPr>
                <w:color w:val="000000"/>
                <w:sz w:val="22"/>
                <w:szCs w:val="22"/>
              </w:rPr>
              <w:t>»</w:t>
            </w:r>
            <w:r w:rsidRPr="005D23F7">
              <w:rPr>
                <w:color w:val="000000"/>
                <w:sz w:val="22"/>
                <w:szCs w:val="22"/>
              </w:rPr>
              <w:t>, п. Тазовский, ул. Колхозная, 26А</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100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6</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8 </w:t>
            </w:r>
            <w:r w:rsidR="00C76884">
              <w:rPr>
                <w:color w:val="000000"/>
                <w:sz w:val="22"/>
                <w:szCs w:val="22"/>
              </w:rPr>
              <w:t>«</w:t>
            </w:r>
            <w:r w:rsidRPr="005D23F7">
              <w:rPr>
                <w:color w:val="000000"/>
                <w:sz w:val="22"/>
                <w:szCs w:val="22"/>
              </w:rPr>
              <w:t>Интернат</w:t>
            </w:r>
            <w:r w:rsidR="00C76884">
              <w:rPr>
                <w:color w:val="000000"/>
                <w:sz w:val="22"/>
                <w:szCs w:val="22"/>
              </w:rPr>
              <w:t>»</w:t>
            </w:r>
            <w:r w:rsidRPr="005D23F7">
              <w:rPr>
                <w:color w:val="000000"/>
                <w:sz w:val="22"/>
                <w:szCs w:val="22"/>
              </w:rPr>
              <w:t>, п. Тазовский, ул. Кирова, 10</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500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7</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w:t>
            </w:r>
            <w:r w:rsidR="00C76884">
              <w:rPr>
                <w:color w:val="000000"/>
                <w:sz w:val="22"/>
                <w:szCs w:val="22"/>
              </w:rPr>
              <w:t>«</w:t>
            </w:r>
            <w:r w:rsidRPr="005D23F7">
              <w:rPr>
                <w:color w:val="000000"/>
                <w:sz w:val="22"/>
                <w:szCs w:val="22"/>
              </w:rPr>
              <w:t>Аэропорт</w:t>
            </w:r>
            <w:r w:rsidR="00C76884">
              <w:rPr>
                <w:color w:val="000000"/>
                <w:sz w:val="22"/>
                <w:szCs w:val="22"/>
              </w:rPr>
              <w:t>»</w:t>
            </w:r>
            <w:r w:rsidRPr="005D23F7">
              <w:rPr>
                <w:color w:val="000000"/>
                <w:sz w:val="22"/>
                <w:szCs w:val="22"/>
              </w:rPr>
              <w:t>, п. Тазовский, ул. Пристанская, 35А</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400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8</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5 </w:t>
            </w:r>
            <w:r w:rsidR="00C76884">
              <w:rPr>
                <w:color w:val="000000"/>
                <w:sz w:val="22"/>
                <w:szCs w:val="22"/>
              </w:rPr>
              <w:t>«</w:t>
            </w:r>
            <w:r w:rsidRPr="005D23F7">
              <w:rPr>
                <w:color w:val="000000"/>
                <w:sz w:val="22"/>
                <w:szCs w:val="22"/>
              </w:rPr>
              <w:t>ТЕРМАКС</w:t>
            </w:r>
            <w:r w:rsidR="00C76884">
              <w:rPr>
                <w:color w:val="000000"/>
                <w:sz w:val="22"/>
                <w:szCs w:val="22"/>
              </w:rPr>
              <w:t>»</w:t>
            </w:r>
            <w:r w:rsidRPr="005D23F7">
              <w:rPr>
                <w:color w:val="000000"/>
                <w:sz w:val="22"/>
                <w:szCs w:val="22"/>
              </w:rPr>
              <w:t>, п. Тазовский, мкр. Маргулова</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800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9</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1 </w:t>
            </w:r>
            <w:r w:rsidR="00C76884">
              <w:rPr>
                <w:color w:val="000000"/>
                <w:sz w:val="22"/>
                <w:szCs w:val="22"/>
              </w:rPr>
              <w:t>«</w:t>
            </w:r>
            <w:r w:rsidRPr="005D23F7">
              <w:rPr>
                <w:color w:val="000000"/>
                <w:sz w:val="22"/>
                <w:szCs w:val="22"/>
              </w:rPr>
              <w:t>Глубокое</w:t>
            </w:r>
            <w:r w:rsidR="00C76884">
              <w:rPr>
                <w:color w:val="000000"/>
                <w:sz w:val="22"/>
                <w:szCs w:val="22"/>
              </w:rPr>
              <w:t>»</w:t>
            </w:r>
            <w:r w:rsidRPr="005D23F7">
              <w:rPr>
                <w:color w:val="000000"/>
                <w:sz w:val="22"/>
                <w:szCs w:val="22"/>
              </w:rPr>
              <w:t>, с. Антипаюта, ул. Буровиков, 21</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700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10</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2 </w:t>
            </w:r>
            <w:r w:rsidR="00C76884">
              <w:rPr>
                <w:color w:val="000000"/>
                <w:sz w:val="22"/>
                <w:szCs w:val="22"/>
              </w:rPr>
              <w:t>«</w:t>
            </w:r>
            <w:r w:rsidRPr="005D23F7">
              <w:rPr>
                <w:color w:val="000000"/>
                <w:sz w:val="22"/>
                <w:szCs w:val="22"/>
              </w:rPr>
              <w:t>Поселок</w:t>
            </w:r>
            <w:r w:rsidR="00C76884">
              <w:rPr>
                <w:color w:val="000000"/>
                <w:sz w:val="22"/>
                <w:szCs w:val="22"/>
              </w:rPr>
              <w:t>»</w:t>
            </w:r>
            <w:r w:rsidRPr="005D23F7">
              <w:rPr>
                <w:color w:val="000000"/>
                <w:sz w:val="22"/>
                <w:szCs w:val="22"/>
              </w:rPr>
              <w:t>, с. Антипаюта, ул. Юбилейная</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512</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11</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89678A" w:rsidP="005D23F7">
            <w:pPr>
              <w:rPr>
                <w:color w:val="000000"/>
                <w:sz w:val="22"/>
                <w:szCs w:val="22"/>
              </w:rPr>
            </w:pPr>
            <w:r>
              <w:rPr>
                <w:color w:val="000000"/>
                <w:sz w:val="22"/>
                <w:szCs w:val="22"/>
              </w:rPr>
              <w:t xml:space="preserve">Котельная новая № 1 </w:t>
            </w:r>
            <w:r w:rsidR="00C76884">
              <w:rPr>
                <w:color w:val="000000"/>
                <w:sz w:val="22"/>
                <w:szCs w:val="22"/>
              </w:rPr>
              <w:t>«</w:t>
            </w:r>
            <w:r>
              <w:rPr>
                <w:color w:val="000000"/>
                <w:sz w:val="22"/>
                <w:szCs w:val="22"/>
              </w:rPr>
              <w:t>Глубокое</w:t>
            </w:r>
            <w:r w:rsidR="00C76884">
              <w:rPr>
                <w:color w:val="000000"/>
                <w:sz w:val="22"/>
                <w:szCs w:val="22"/>
              </w:rPr>
              <w:t>»</w:t>
            </w:r>
            <w:r>
              <w:rPr>
                <w:color w:val="000000"/>
                <w:sz w:val="22"/>
                <w:szCs w:val="22"/>
              </w:rPr>
              <w:t>, с. Антипаюта, ул. Буровиков, 22А</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Pr>
                <w:color w:val="000000"/>
                <w:sz w:val="22"/>
                <w:szCs w:val="22"/>
              </w:rPr>
              <w:t>н/д</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12</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20 МВт, с. Газ-Сале </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1000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13</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Котельная № 1, с. Находка, ул. Подгорная, 1а</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40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14</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1 </w:t>
            </w:r>
            <w:r w:rsidR="00C76884">
              <w:rPr>
                <w:color w:val="000000"/>
                <w:sz w:val="22"/>
                <w:szCs w:val="22"/>
              </w:rPr>
              <w:t>«</w:t>
            </w:r>
            <w:r w:rsidRPr="005D23F7">
              <w:rPr>
                <w:color w:val="000000"/>
                <w:sz w:val="22"/>
                <w:szCs w:val="22"/>
              </w:rPr>
              <w:t>Центральная</w:t>
            </w:r>
            <w:r w:rsidR="00C76884">
              <w:rPr>
                <w:color w:val="000000"/>
                <w:sz w:val="22"/>
                <w:szCs w:val="22"/>
              </w:rPr>
              <w:t>»</w:t>
            </w:r>
            <w:r w:rsidRPr="005D23F7">
              <w:rPr>
                <w:color w:val="000000"/>
                <w:sz w:val="22"/>
                <w:szCs w:val="22"/>
              </w:rPr>
              <w:t>, с. Гыда, ул. Набережная, 5</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50</w:t>
            </w:r>
          </w:p>
        </w:tc>
      </w:tr>
      <w:tr w:rsidR="005D23F7" w:rsidRPr="005D23F7" w:rsidTr="005D23F7">
        <w:tc>
          <w:tcPr>
            <w:tcW w:w="284" w:type="pct"/>
            <w:tcBorders>
              <w:top w:val="nil"/>
              <w:left w:val="single" w:sz="4" w:space="0" w:color="auto"/>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15</w:t>
            </w:r>
          </w:p>
        </w:tc>
        <w:tc>
          <w:tcPr>
            <w:tcW w:w="3885"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rPr>
                <w:color w:val="000000"/>
                <w:sz w:val="22"/>
                <w:szCs w:val="22"/>
              </w:rPr>
            </w:pPr>
            <w:r w:rsidRPr="005D23F7">
              <w:rPr>
                <w:color w:val="000000"/>
                <w:sz w:val="22"/>
                <w:szCs w:val="22"/>
              </w:rPr>
              <w:t xml:space="preserve">Котельная № 2 </w:t>
            </w:r>
            <w:r w:rsidR="00C76884">
              <w:rPr>
                <w:color w:val="000000"/>
                <w:sz w:val="22"/>
                <w:szCs w:val="22"/>
              </w:rPr>
              <w:t>«</w:t>
            </w:r>
            <w:r w:rsidRPr="005D23F7">
              <w:rPr>
                <w:color w:val="000000"/>
                <w:sz w:val="22"/>
                <w:szCs w:val="22"/>
              </w:rPr>
              <w:t>БВК</w:t>
            </w:r>
            <w:r w:rsidR="00C76884">
              <w:rPr>
                <w:color w:val="000000"/>
                <w:sz w:val="22"/>
                <w:szCs w:val="22"/>
              </w:rPr>
              <w:t>»</w:t>
            </w:r>
            <w:r w:rsidRPr="005D23F7">
              <w:rPr>
                <w:color w:val="000000"/>
                <w:sz w:val="22"/>
                <w:szCs w:val="22"/>
              </w:rPr>
              <w:t>, с. Гыда, мкр. Школьный, 5</w:t>
            </w:r>
          </w:p>
        </w:tc>
        <w:tc>
          <w:tcPr>
            <w:tcW w:w="831" w:type="pct"/>
            <w:tcBorders>
              <w:top w:val="nil"/>
              <w:left w:val="nil"/>
              <w:bottom w:val="single" w:sz="4" w:space="0" w:color="auto"/>
              <w:right w:val="single" w:sz="4" w:space="0" w:color="auto"/>
            </w:tcBorders>
            <w:shd w:val="clear" w:color="auto" w:fill="auto"/>
            <w:vAlign w:val="center"/>
            <w:hideMark/>
          </w:tcPr>
          <w:p w:rsidR="005D23F7" w:rsidRPr="005D23F7" w:rsidRDefault="005D23F7" w:rsidP="005D23F7">
            <w:pPr>
              <w:jc w:val="center"/>
              <w:rPr>
                <w:color w:val="000000"/>
                <w:sz w:val="22"/>
                <w:szCs w:val="22"/>
              </w:rPr>
            </w:pPr>
            <w:r w:rsidRPr="005D23F7">
              <w:rPr>
                <w:color w:val="000000"/>
                <w:sz w:val="22"/>
                <w:szCs w:val="22"/>
              </w:rPr>
              <w:t>500</w:t>
            </w:r>
          </w:p>
        </w:tc>
      </w:tr>
    </w:tbl>
    <w:p w:rsidR="005D23F7" w:rsidRDefault="005D23F7" w:rsidP="00001BFE">
      <w:pPr>
        <w:ind w:firstLine="709"/>
        <w:jc w:val="both"/>
        <w:rPr>
          <w:snapToGrid w:val="0"/>
          <w:sz w:val="24"/>
          <w:szCs w:val="24"/>
          <w:highlight w:val="yellow"/>
        </w:rPr>
      </w:pPr>
    </w:p>
    <w:p w:rsidR="000F6EA3" w:rsidRDefault="000F6EA3" w:rsidP="00001BFE">
      <w:pPr>
        <w:ind w:firstLine="709"/>
        <w:jc w:val="both"/>
        <w:rPr>
          <w:snapToGrid w:val="0"/>
          <w:sz w:val="24"/>
          <w:szCs w:val="24"/>
          <w:highlight w:val="yellow"/>
        </w:rPr>
      </w:pPr>
    </w:p>
    <w:p w:rsidR="000F6EA3" w:rsidRPr="0029335D" w:rsidRDefault="000F6EA3" w:rsidP="00001BFE">
      <w:pPr>
        <w:ind w:firstLine="709"/>
        <w:jc w:val="both"/>
        <w:rPr>
          <w:snapToGrid w:val="0"/>
          <w:sz w:val="24"/>
          <w:szCs w:val="24"/>
          <w:highlight w:val="yellow"/>
        </w:rPr>
      </w:pPr>
    </w:p>
    <w:p w:rsidR="00B47E55" w:rsidRPr="0029335D" w:rsidRDefault="00B47E55" w:rsidP="00B47E55">
      <w:pPr>
        <w:ind w:firstLine="709"/>
        <w:jc w:val="both"/>
        <w:rPr>
          <w:snapToGrid w:val="0"/>
          <w:sz w:val="24"/>
          <w:szCs w:val="24"/>
          <w:highlight w:val="yellow"/>
        </w:rPr>
      </w:pPr>
    </w:p>
    <w:p w:rsidR="00B47E55" w:rsidRPr="000F6EA3" w:rsidRDefault="00B47E55" w:rsidP="00B47E55">
      <w:pPr>
        <w:pStyle w:val="25"/>
        <w:numPr>
          <w:ilvl w:val="1"/>
          <w:numId w:val="52"/>
        </w:numPr>
        <w:spacing w:before="0" w:after="0"/>
        <w:rPr>
          <w:sz w:val="24"/>
          <w:szCs w:val="24"/>
        </w:rPr>
      </w:pPr>
      <w:bookmarkStart w:id="109" w:name="_Toc16842273"/>
      <w:r w:rsidRPr="000F6EA3">
        <w:rPr>
          <w:sz w:val="24"/>
          <w:szCs w:val="24"/>
        </w:rPr>
        <w:lastRenderedPageBreak/>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09"/>
    </w:p>
    <w:p w:rsidR="00B47E55" w:rsidRPr="000F6EA3" w:rsidRDefault="00B47E55" w:rsidP="00B47E55">
      <w:pPr>
        <w:rPr>
          <w:sz w:val="24"/>
          <w:szCs w:val="24"/>
        </w:rPr>
      </w:pPr>
    </w:p>
    <w:p w:rsidR="00001BFE" w:rsidRPr="00162CCE" w:rsidRDefault="00001BFE" w:rsidP="00001BFE">
      <w:pPr>
        <w:ind w:firstLine="709"/>
        <w:jc w:val="both"/>
        <w:rPr>
          <w:sz w:val="24"/>
          <w:szCs w:val="24"/>
        </w:rPr>
      </w:pPr>
      <w:bookmarkStart w:id="110" w:name="_Hlk51787036"/>
      <w:r w:rsidRPr="000F6EA3">
        <w:rPr>
          <w:sz w:val="24"/>
          <w:szCs w:val="24"/>
        </w:rPr>
        <w:t xml:space="preserve">Нормативные и фактические (для эксплуатационного и аварийного режимов) часовые расходы подпиточной воды в зоне действия источников тепловой энергии </w:t>
      </w:r>
      <w:r w:rsidR="000F6EA3" w:rsidRPr="00162CCE">
        <w:rPr>
          <w:sz w:val="24"/>
          <w:szCs w:val="24"/>
        </w:rPr>
        <w:t>муниципального округа Тазовский район</w:t>
      </w:r>
      <w:r w:rsidRPr="00162CCE">
        <w:rPr>
          <w:sz w:val="24"/>
          <w:szCs w:val="24"/>
        </w:rPr>
        <w:t xml:space="preserve"> представлены в табл. </w:t>
      </w:r>
      <w:r w:rsidR="00162CCE" w:rsidRPr="00162CCE">
        <w:rPr>
          <w:sz w:val="24"/>
          <w:szCs w:val="24"/>
        </w:rPr>
        <w:t>36</w:t>
      </w:r>
      <w:r w:rsidRPr="00162CCE">
        <w:rPr>
          <w:sz w:val="24"/>
          <w:szCs w:val="24"/>
        </w:rPr>
        <w:t>.</w:t>
      </w:r>
    </w:p>
    <w:bookmarkEnd w:id="110"/>
    <w:p w:rsidR="00B47E55" w:rsidRPr="0029335D" w:rsidRDefault="00B47E55" w:rsidP="00B47E55">
      <w:pPr>
        <w:shd w:val="clear" w:color="auto" w:fill="FFFFFF"/>
        <w:rPr>
          <w:sz w:val="24"/>
          <w:szCs w:val="24"/>
          <w:highlight w:val="yellow"/>
        </w:rPr>
      </w:pPr>
    </w:p>
    <w:p w:rsidR="00B47E55" w:rsidRPr="000F6EA3" w:rsidRDefault="00B47E55" w:rsidP="00B47E55">
      <w:pPr>
        <w:pStyle w:val="25"/>
        <w:numPr>
          <w:ilvl w:val="1"/>
          <w:numId w:val="52"/>
        </w:numPr>
        <w:spacing w:before="0" w:after="0"/>
        <w:rPr>
          <w:sz w:val="24"/>
          <w:szCs w:val="24"/>
        </w:rPr>
      </w:pPr>
      <w:bookmarkStart w:id="111" w:name="_Toc16842274"/>
      <w:r w:rsidRPr="000F6EA3">
        <w:rPr>
          <w:sz w:val="24"/>
          <w:szCs w:val="24"/>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11"/>
    </w:p>
    <w:p w:rsidR="00B47E55" w:rsidRPr="000F6EA3" w:rsidRDefault="00B47E55" w:rsidP="00B47E55">
      <w:pPr>
        <w:rPr>
          <w:sz w:val="24"/>
          <w:szCs w:val="24"/>
        </w:rPr>
      </w:pPr>
    </w:p>
    <w:p w:rsidR="00B47E55" w:rsidRPr="00162CCE" w:rsidRDefault="00001BFE" w:rsidP="00B47E55">
      <w:pPr>
        <w:ind w:firstLine="709"/>
        <w:jc w:val="both"/>
        <w:rPr>
          <w:sz w:val="24"/>
          <w:szCs w:val="24"/>
        </w:rPr>
      </w:pPr>
      <w:bookmarkStart w:id="112" w:name="_Hlk51787099"/>
      <w:r w:rsidRPr="000F6EA3">
        <w:rPr>
          <w:sz w:val="24"/>
          <w:szCs w:val="24"/>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w:t>
      </w:r>
      <w:r w:rsidRPr="00162CCE">
        <w:rPr>
          <w:sz w:val="24"/>
          <w:szCs w:val="24"/>
        </w:rPr>
        <w:t xml:space="preserve">теплоснабжения </w:t>
      </w:r>
      <w:r w:rsidR="000F6EA3" w:rsidRPr="00162CCE">
        <w:rPr>
          <w:sz w:val="24"/>
          <w:szCs w:val="24"/>
        </w:rPr>
        <w:t xml:space="preserve">муниципального округа Тазовский район </w:t>
      </w:r>
      <w:r w:rsidRPr="00162CCE">
        <w:rPr>
          <w:sz w:val="24"/>
          <w:szCs w:val="24"/>
        </w:rPr>
        <w:t>представлен в табл. </w:t>
      </w:r>
      <w:r w:rsidR="00162CCE" w:rsidRPr="00162CCE">
        <w:rPr>
          <w:sz w:val="24"/>
          <w:szCs w:val="24"/>
        </w:rPr>
        <w:t>36</w:t>
      </w:r>
      <w:r w:rsidRPr="00162CCE">
        <w:rPr>
          <w:sz w:val="24"/>
          <w:szCs w:val="24"/>
        </w:rPr>
        <w:t>.</w:t>
      </w:r>
    </w:p>
    <w:bookmarkEnd w:id="112"/>
    <w:p w:rsidR="00D578E5" w:rsidRPr="0029335D" w:rsidRDefault="00D578E5" w:rsidP="0084726C">
      <w:pPr>
        <w:ind w:firstLine="709"/>
        <w:jc w:val="both"/>
        <w:rPr>
          <w:sz w:val="24"/>
          <w:szCs w:val="24"/>
          <w:highlight w:val="yellow"/>
        </w:rPr>
      </w:pPr>
    </w:p>
    <w:p w:rsidR="00D578E5" w:rsidRPr="0029335D" w:rsidRDefault="00D578E5" w:rsidP="0084726C">
      <w:pPr>
        <w:ind w:firstLine="709"/>
        <w:jc w:val="both"/>
        <w:rPr>
          <w:sz w:val="24"/>
          <w:szCs w:val="24"/>
          <w:highlight w:val="yellow"/>
        </w:rPr>
      </w:pPr>
    </w:p>
    <w:p w:rsidR="00D578E5" w:rsidRPr="0029335D" w:rsidRDefault="00D578E5" w:rsidP="0084726C">
      <w:pPr>
        <w:ind w:firstLine="709"/>
        <w:jc w:val="both"/>
        <w:rPr>
          <w:sz w:val="24"/>
          <w:szCs w:val="24"/>
          <w:highlight w:val="yellow"/>
        </w:rPr>
      </w:pPr>
    </w:p>
    <w:p w:rsidR="00D578E5" w:rsidRPr="0029335D" w:rsidRDefault="00D578E5" w:rsidP="0084726C">
      <w:pPr>
        <w:ind w:firstLine="709"/>
        <w:jc w:val="both"/>
        <w:rPr>
          <w:sz w:val="24"/>
          <w:szCs w:val="24"/>
          <w:highlight w:val="yellow"/>
        </w:rPr>
        <w:sectPr w:rsidR="00D578E5" w:rsidRPr="0029335D" w:rsidSect="00CF53AC">
          <w:pgSz w:w="11907" w:h="16840" w:code="9"/>
          <w:pgMar w:top="1134" w:right="851" w:bottom="1134" w:left="1701" w:header="709" w:footer="709" w:gutter="0"/>
          <w:cols w:space="720"/>
          <w:docGrid w:linePitch="326"/>
        </w:sectPr>
      </w:pPr>
    </w:p>
    <w:p w:rsidR="00D578E5" w:rsidRPr="000F6EA3" w:rsidRDefault="00D578E5" w:rsidP="00D578E5">
      <w:pPr>
        <w:pStyle w:val="a8"/>
        <w:keepNext/>
        <w:jc w:val="right"/>
        <w:rPr>
          <w:b/>
          <w:sz w:val="24"/>
          <w:szCs w:val="24"/>
        </w:rPr>
      </w:pPr>
      <w:r w:rsidRPr="000F6EA3">
        <w:rPr>
          <w:b/>
          <w:sz w:val="24"/>
          <w:szCs w:val="24"/>
        </w:rPr>
        <w:lastRenderedPageBreak/>
        <w:t xml:space="preserve">Таблица </w:t>
      </w:r>
      <w:r w:rsidR="009F65A4" w:rsidRPr="000F6EA3">
        <w:rPr>
          <w:b/>
          <w:sz w:val="24"/>
          <w:szCs w:val="24"/>
        </w:rPr>
        <w:fldChar w:fldCharType="begin"/>
      </w:r>
      <w:r w:rsidRPr="000F6EA3">
        <w:rPr>
          <w:b/>
          <w:sz w:val="24"/>
          <w:szCs w:val="24"/>
        </w:rPr>
        <w:instrText xml:space="preserve"> SEQ Таблица \* ARABIC </w:instrText>
      </w:r>
      <w:r w:rsidR="009F65A4" w:rsidRPr="000F6EA3">
        <w:rPr>
          <w:b/>
          <w:sz w:val="24"/>
          <w:szCs w:val="24"/>
        </w:rPr>
        <w:fldChar w:fldCharType="separate"/>
      </w:r>
      <w:r w:rsidR="000E072D">
        <w:rPr>
          <w:b/>
          <w:noProof/>
          <w:sz w:val="24"/>
          <w:szCs w:val="24"/>
        </w:rPr>
        <w:t>35</w:t>
      </w:r>
      <w:r w:rsidR="009F65A4" w:rsidRPr="000F6EA3">
        <w:rPr>
          <w:b/>
          <w:sz w:val="24"/>
          <w:szCs w:val="24"/>
        </w:rPr>
        <w:fldChar w:fldCharType="end"/>
      </w:r>
    </w:p>
    <w:p w:rsidR="00D578E5" w:rsidRDefault="00D578E5" w:rsidP="00D578E5">
      <w:pPr>
        <w:jc w:val="center"/>
        <w:rPr>
          <w:b/>
          <w:bCs/>
          <w:sz w:val="24"/>
          <w:szCs w:val="24"/>
        </w:rPr>
      </w:pPr>
      <w:r w:rsidRPr="000F6EA3">
        <w:rPr>
          <w:b/>
          <w:bCs/>
          <w:sz w:val="24"/>
          <w:szCs w:val="24"/>
        </w:rPr>
        <w:t>Прогноз подпитки тепловых сетей в зонах действия источников тепловой энергии, нормативной часовой подпитки, подпитки для компенсации потерь теплоносителя в аварийных режимах работы систем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57"/>
        <w:gridCol w:w="897"/>
        <w:gridCol w:w="856"/>
        <w:gridCol w:w="949"/>
        <w:gridCol w:w="949"/>
        <w:gridCol w:w="949"/>
        <w:gridCol w:w="949"/>
        <w:gridCol w:w="970"/>
        <w:gridCol w:w="993"/>
        <w:gridCol w:w="1057"/>
        <w:gridCol w:w="1036"/>
      </w:tblGrid>
      <w:tr w:rsidR="00FD76A9" w:rsidRPr="00FD76A9" w:rsidTr="00FD76A9">
        <w:trPr>
          <w:tblHeader/>
        </w:trPr>
        <w:tc>
          <w:tcPr>
            <w:tcW w:w="4957" w:type="dxa"/>
            <w:vMerge w:val="restart"/>
            <w:shd w:val="clear" w:color="auto" w:fill="auto"/>
            <w:tcMar>
              <w:left w:w="57" w:type="dxa"/>
              <w:right w:w="57" w:type="dxa"/>
            </w:tcMar>
            <w:vAlign w:val="center"/>
            <w:hideMark/>
          </w:tcPr>
          <w:p w:rsidR="00FD76A9" w:rsidRPr="00FD76A9" w:rsidRDefault="00FD76A9" w:rsidP="00D14F41">
            <w:pPr>
              <w:jc w:val="center"/>
              <w:rPr>
                <w:b/>
                <w:bCs/>
                <w:color w:val="000000"/>
                <w:sz w:val="23"/>
                <w:szCs w:val="23"/>
              </w:rPr>
            </w:pPr>
            <w:r w:rsidRPr="00FD76A9">
              <w:rPr>
                <w:b/>
                <w:bCs/>
                <w:color w:val="000000"/>
                <w:sz w:val="23"/>
                <w:szCs w:val="23"/>
              </w:rPr>
              <w:t>Наименование показателя (источника)</w:t>
            </w:r>
          </w:p>
        </w:tc>
        <w:tc>
          <w:tcPr>
            <w:tcW w:w="897" w:type="dxa"/>
            <w:vMerge w:val="restart"/>
            <w:shd w:val="clear" w:color="auto" w:fill="auto"/>
            <w:tcMar>
              <w:left w:w="57" w:type="dxa"/>
              <w:right w:w="57" w:type="dxa"/>
            </w:tcMar>
            <w:vAlign w:val="center"/>
            <w:hideMark/>
          </w:tcPr>
          <w:p w:rsidR="00FD76A9" w:rsidRPr="00FD76A9" w:rsidRDefault="00FD76A9" w:rsidP="00D14F41">
            <w:pPr>
              <w:jc w:val="center"/>
              <w:rPr>
                <w:b/>
                <w:bCs/>
                <w:color w:val="000000"/>
                <w:sz w:val="23"/>
                <w:szCs w:val="23"/>
              </w:rPr>
            </w:pPr>
            <w:r w:rsidRPr="00FD76A9">
              <w:rPr>
                <w:b/>
                <w:bCs/>
                <w:color w:val="000000"/>
                <w:sz w:val="23"/>
                <w:szCs w:val="23"/>
              </w:rPr>
              <w:t>Ед. изм.</w:t>
            </w:r>
          </w:p>
        </w:tc>
        <w:tc>
          <w:tcPr>
            <w:tcW w:w="856" w:type="dxa"/>
            <w:vMerge w:val="restart"/>
            <w:shd w:val="clear" w:color="auto" w:fill="auto"/>
            <w:tcMar>
              <w:left w:w="57" w:type="dxa"/>
              <w:right w:w="57" w:type="dxa"/>
            </w:tcMar>
            <w:vAlign w:val="center"/>
            <w:hideMark/>
          </w:tcPr>
          <w:p w:rsidR="00FD76A9" w:rsidRPr="00FD76A9" w:rsidRDefault="00FD76A9" w:rsidP="00D14F41">
            <w:pPr>
              <w:jc w:val="center"/>
              <w:rPr>
                <w:b/>
                <w:bCs/>
                <w:sz w:val="23"/>
                <w:szCs w:val="23"/>
              </w:rPr>
            </w:pPr>
            <w:r w:rsidRPr="00FD76A9">
              <w:rPr>
                <w:b/>
                <w:bCs/>
                <w:color w:val="000000"/>
                <w:sz w:val="23"/>
                <w:szCs w:val="23"/>
              </w:rPr>
              <w:t>2021 г.</w:t>
            </w:r>
          </w:p>
        </w:tc>
        <w:tc>
          <w:tcPr>
            <w:tcW w:w="4766" w:type="dxa"/>
            <w:gridSpan w:val="5"/>
            <w:shd w:val="clear" w:color="auto" w:fill="auto"/>
            <w:tcMar>
              <w:left w:w="57" w:type="dxa"/>
              <w:right w:w="57" w:type="dxa"/>
            </w:tcMar>
            <w:vAlign w:val="center"/>
            <w:hideMark/>
          </w:tcPr>
          <w:p w:rsidR="00FD76A9" w:rsidRPr="00FD76A9" w:rsidRDefault="00FD76A9" w:rsidP="00D14F41">
            <w:pPr>
              <w:jc w:val="center"/>
              <w:rPr>
                <w:b/>
                <w:bCs/>
                <w:sz w:val="23"/>
                <w:szCs w:val="23"/>
              </w:rPr>
            </w:pPr>
            <w:r w:rsidRPr="00FD76A9">
              <w:rPr>
                <w:b/>
                <w:bCs/>
                <w:color w:val="000000"/>
                <w:sz w:val="23"/>
                <w:szCs w:val="23"/>
              </w:rPr>
              <w:t>1 этап (2022 - 2026 гг.)</w:t>
            </w:r>
          </w:p>
        </w:tc>
        <w:tc>
          <w:tcPr>
            <w:tcW w:w="993" w:type="dxa"/>
            <w:shd w:val="clear" w:color="auto" w:fill="auto"/>
            <w:tcMar>
              <w:left w:w="57" w:type="dxa"/>
              <w:right w:w="57" w:type="dxa"/>
            </w:tcMar>
            <w:vAlign w:val="center"/>
          </w:tcPr>
          <w:p w:rsidR="00FD76A9" w:rsidRPr="00FD76A9" w:rsidRDefault="00FD76A9" w:rsidP="00D14F41">
            <w:pPr>
              <w:jc w:val="center"/>
              <w:rPr>
                <w:b/>
                <w:bCs/>
                <w:sz w:val="23"/>
                <w:szCs w:val="23"/>
              </w:rPr>
            </w:pPr>
            <w:r w:rsidRPr="00FD76A9">
              <w:rPr>
                <w:b/>
                <w:bCs/>
                <w:color w:val="000000"/>
                <w:sz w:val="23"/>
                <w:szCs w:val="23"/>
              </w:rPr>
              <w:t>2 этап (2027 - 2031 гг.)</w:t>
            </w:r>
          </w:p>
        </w:tc>
        <w:tc>
          <w:tcPr>
            <w:tcW w:w="1057" w:type="dxa"/>
            <w:shd w:val="clear" w:color="auto" w:fill="auto"/>
            <w:tcMar>
              <w:left w:w="57" w:type="dxa"/>
              <w:right w:w="57" w:type="dxa"/>
            </w:tcMar>
            <w:vAlign w:val="center"/>
          </w:tcPr>
          <w:p w:rsidR="00FD76A9" w:rsidRPr="00FD76A9" w:rsidRDefault="00FD76A9" w:rsidP="00D14F41">
            <w:pPr>
              <w:jc w:val="center"/>
              <w:rPr>
                <w:b/>
                <w:bCs/>
                <w:sz w:val="23"/>
                <w:szCs w:val="23"/>
              </w:rPr>
            </w:pPr>
            <w:r w:rsidRPr="00FD76A9">
              <w:rPr>
                <w:b/>
                <w:bCs/>
                <w:color w:val="000000"/>
                <w:sz w:val="23"/>
                <w:szCs w:val="23"/>
              </w:rPr>
              <w:t>3 этап (2032 – 2036 гг.)</w:t>
            </w:r>
          </w:p>
        </w:tc>
        <w:tc>
          <w:tcPr>
            <w:tcW w:w="1036" w:type="dxa"/>
            <w:shd w:val="clear" w:color="auto" w:fill="auto"/>
            <w:vAlign w:val="center"/>
          </w:tcPr>
          <w:p w:rsidR="00FD76A9" w:rsidRPr="00FD76A9" w:rsidRDefault="00FD76A9" w:rsidP="00D14F41">
            <w:pPr>
              <w:jc w:val="center"/>
              <w:rPr>
                <w:b/>
                <w:bCs/>
                <w:color w:val="000000"/>
                <w:sz w:val="23"/>
                <w:szCs w:val="23"/>
              </w:rPr>
            </w:pPr>
            <w:r w:rsidRPr="00FD76A9">
              <w:rPr>
                <w:b/>
                <w:bCs/>
                <w:color w:val="000000"/>
                <w:sz w:val="23"/>
                <w:szCs w:val="23"/>
              </w:rPr>
              <w:t>4 этап (2037 – 2040 гг.)</w:t>
            </w:r>
          </w:p>
        </w:tc>
      </w:tr>
      <w:tr w:rsidR="00FD76A9" w:rsidRPr="00FD76A9" w:rsidTr="00FD76A9">
        <w:trPr>
          <w:tblHeader/>
        </w:trPr>
        <w:tc>
          <w:tcPr>
            <w:tcW w:w="4957" w:type="dxa"/>
            <w:vMerge/>
            <w:shd w:val="clear" w:color="auto" w:fill="auto"/>
            <w:tcMar>
              <w:left w:w="57" w:type="dxa"/>
              <w:right w:w="57" w:type="dxa"/>
            </w:tcMar>
            <w:vAlign w:val="center"/>
          </w:tcPr>
          <w:p w:rsidR="00FD76A9" w:rsidRPr="00FD76A9" w:rsidRDefault="00FD76A9" w:rsidP="00D14F41">
            <w:pPr>
              <w:rPr>
                <w:color w:val="000000"/>
                <w:sz w:val="23"/>
                <w:szCs w:val="23"/>
              </w:rPr>
            </w:pPr>
          </w:p>
        </w:tc>
        <w:tc>
          <w:tcPr>
            <w:tcW w:w="897" w:type="dxa"/>
            <w:vMerge/>
            <w:shd w:val="clear" w:color="auto" w:fill="auto"/>
            <w:tcMar>
              <w:left w:w="57" w:type="dxa"/>
              <w:right w:w="57" w:type="dxa"/>
            </w:tcMar>
            <w:vAlign w:val="center"/>
          </w:tcPr>
          <w:p w:rsidR="00FD76A9" w:rsidRPr="00FD76A9" w:rsidRDefault="00FD76A9" w:rsidP="00D14F41">
            <w:pPr>
              <w:jc w:val="center"/>
              <w:rPr>
                <w:color w:val="000000"/>
                <w:sz w:val="23"/>
                <w:szCs w:val="23"/>
              </w:rPr>
            </w:pPr>
          </w:p>
        </w:tc>
        <w:tc>
          <w:tcPr>
            <w:tcW w:w="856" w:type="dxa"/>
            <w:vMerge/>
            <w:shd w:val="clear" w:color="auto" w:fill="auto"/>
            <w:tcMar>
              <w:left w:w="57" w:type="dxa"/>
              <w:right w:w="57" w:type="dxa"/>
            </w:tcMar>
            <w:vAlign w:val="center"/>
          </w:tcPr>
          <w:p w:rsidR="00FD76A9" w:rsidRPr="00FD76A9" w:rsidRDefault="00FD76A9" w:rsidP="00D14F41">
            <w:pPr>
              <w:jc w:val="center"/>
              <w:rPr>
                <w:color w:val="000000"/>
                <w:sz w:val="23"/>
                <w:szCs w:val="23"/>
              </w:rPr>
            </w:pPr>
          </w:p>
        </w:tc>
        <w:tc>
          <w:tcPr>
            <w:tcW w:w="949"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2022 г.</w:t>
            </w:r>
          </w:p>
        </w:tc>
        <w:tc>
          <w:tcPr>
            <w:tcW w:w="949"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2023 г.</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2024 г.</w:t>
            </w:r>
          </w:p>
        </w:tc>
        <w:tc>
          <w:tcPr>
            <w:tcW w:w="949" w:type="dxa"/>
            <w:tcBorders>
              <w:top w:val="nil"/>
              <w:left w:val="nil"/>
              <w:bottom w:val="single" w:sz="4" w:space="0" w:color="auto"/>
              <w:right w:val="single" w:sz="4" w:space="0" w:color="auto"/>
            </w:tcBorders>
            <w:tcMar>
              <w:left w:w="57" w:type="dxa"/>
              <w:right w:w="57" w:type="dxa"/>
            </w:tcMar>
          </w:tcPr>
          <w:p w:rsidR="00FD76A9" w:rsidRPr="00FD76A9" w:rsidRDefault="00FD76A9" w:rsidP="00D14F41">
            <w:pPr>
              <w:jc w:val="center"/>
              <w:rPr>
                <w:b/>
                <w:color w:val="000000"/>
                <w:sz w:val="23"/>
                <w:szCs w:val="23"/>
              </w:rPr>
            </w:pPr>
            <w:r w:rsidRPr="00FD76A9">
              <w:rPr>
                <w:b/>
                <w:bCs/>
                <w:color w:val="000000"/>
                <w:sz w:val="23"/>
                <w:szCs w:val="23"/>
              </w:rPr>
              <w:t>2025 г.</w:t>
            </w:r>
          </w:p>
        </w:tc>
        <w:tc>
          <w:tcPr>
            <w:tcW w:w="970" w:type="dxa"/>
            <w:shd w:val="clear" w:color="auto" w:fill="auto"/>
            <w:tcMar>
              <w:left w:w="57" w:type="dxa"/>
              <w:right w:w="57" w:type="dxa"/>
            </w:tcMar>
            <w:vAlign w:val="center"/>
          </w:tcPr>
          <w:p w:rsidR="00FD76A9" w:rsidRPr="00FD76A9" w:rsidRDefault="00FD76A9" w:rsidP="00D14F41">
            <w:pPr>
              <w:jc w:val="center"/>
              <w:rPr>
                <w:b/>
                <w:color w:val="000000"/>
                <w:sz w:val="23"/>
                <w:szCs w:val="23"/>
              </w:rPr>
            </w:pPr>
            <w:r w:rsidRPr="00FD76A9">
              <w:rPr>
                <w:b/>
                <w:bCs/>
                <w:color w:val="000000"/>
                <w:sz w:val="23"/>
                <w:szCs w:val="23"/>
              </w:rPr>
              <w:t>2026 г.</w:t>
            </w:r>
          </w:p>
        </w:tc>
        <w:tc>
          <w:tcPr>
            <w:tcW w:w="993"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2031 г.</w:t>
            </w:r>
          </w:p>
        </w:tc>
        <w:tc>
          <w:tcPr>
            <w:tcW w:w="1057"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2036 г.</w:t>
            </w:r>
          </w:p>
        </w:tc>
        <w:tc>
          <w:tcPr>
            <w:tcW w:w="1036" w:type="dxa"/>
          </w:tcPr>
          <w:p w:rsidR="00FD76A9" w:rsidRPr="00FD76A9" w:rsidRDefault="00FD76A9" w:rsidP="00D14F41">
            <w:pPr>
              <w:jc w:val="center"/>
              <w:rPr>
                <w:b/>
                <w:bCs/>
                <w:color w:val="000000"/>
                <w:sz w:val="23"/>
                <w:szCs w:val="23"/>
              </w:rPr>
            </w:pPr>
            <w:r w:rsidRPr="00FD76A9">
              <w:rPr>
                <w:b/>
                <w:bCs/>
                <w:color w:val="000000"/>
                <w:sz w:val="23"/>
                <w:szCs w:val="23"/>
              </w:rPr>
              <w:t>2040 г.</w:t>
            </w:r>
          </w:p>
        </w:tc>
      </w:tr>
      <w:tr w:rsidR="00FD76A9" w:rsidRPr="00FD76A9" w:rsidTr="00FD76A9">
        <w:trPr>
          <w:tblHeader/>
        </w:trPr>
        <w:tc>
          <w:tcPr>
            <w:tcW w:w="4957" w:type="dxa"/>
            <w:vMerge/>
            <w:shd w:val="clear" w:color="auto" w:fill="auto"/>
            <w:tcMar>
              <w:left w:w="57" w:type="dxa"/>
              <w:right w:w="57" w:type="dxa"/>
            </w:tcMar>
            <w:vAlign w:val="center"/>
          </w:tcPr>
          <w:p w:rsidR="00FD76A9" w:rsidRPr="00FD76A9" w:rsidRDefault="00FD76A9" w:rsidP="00D14F41">
            <w:pPr>
              <w:rPr>
                <w:color w:val="000000"/>
                <w:sz w:val="23"/>
                <w:szCs w:val="23"/>
              </w:rPr>
            </w:pPr>
          </w:p>
        </w:tc>
        <w:tc>
          <w:tcPr>
            <w:tcW w:w="897" w:type="dxa"/>
            <w:vMerge/>
            <w:shd w:val="clear" w:color="auto" w:fill="auto"/>
            <w:tcMar>
              <w:left w:w="57" w:type="dxa"/>
              <w:right w:w="57" w:type="dxa"/>
            </w:tcMar>
            <w:vAlign w:val="center"/>
          </w:tcPr>
          <w:p w:rsidR="00FD76A9" w:rsidRPr="00FD76A9" w:rsidRDefault="00FD76A9" w:rsidP="00D14F41">
            <w:pPr>
              <w:jc w:val="center"/>
              <w:rPr>
                <w:color w:val="000000"/>
                <w:sz w:val="23"/>
                <w:szCs w:val="23"/>
              </w:rPr>
            </w:pPr>
          </w:p>
        </w:tc>
        <w:tc>
          <w:tcPr>
            <w:tcW w:w="856"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оценка</w:t>
            </w:r>
          </w:p>
        </w:tc>
        <w:tc>
          <w:tcPr>
            <w:tcW w:w="949"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прогноз</w:t>
            </w:r>
          </w:p>
        </w:tc>
        <w:tc>
          <w:tcPr>
            <w:tcW w:w="949"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прогноз</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прогноз</w:t>
            </w:r>
          </w:p>
        </w:tc>
        <w:tc>
          <w:tcPr>
            <w:tcW w:w="949" w:type="dxa"/>
            <w:tcBorders>
              <w:top w:val="nil"/>
              <w:left w:val="nil"/>
              <w:bottom w:val="single" w:sz="4" w:space="0" w:color="auto"/>
              <w:right w:val="single" w:sz="4" w:space="0" w:color="auto"/>
            </w:tcBorders>
            <w:tcMar>
              <w:left w:w="57" w:type="dxa"/>
              <w:right w:w="57" w:type="dxa"/>
            </w:tcMar>
          </w:tcPr>
          <w:p w:rsidR="00FD76A9" w:rsidRPr="00FD76A9" w:rsidRDefault="00FD76A9" w:rsidP="00D14F41">
            <w:pPr>
              <w:jc w:val="center"/>
              <w:rPr>
                <w:color w:val="000000"/>
                <w:sz w:val="23"/>
                <w:szCs w:val="23"/>
              </w:rPr>
            </w:pPr>
            <w:r w:rsidRPr="00FD76A9">
              <w:rPr>
                <w:b/>
                <w:bCs/>
                <w:color w:val="000000"/>
                <w:sz w:val="23"/>
                <w:szCs w:val="23"/>
              </w:rPr>
              <w:t>прогноз</w:t>
            </w:r>
          </w:p>
        </w:tc>
        <w:tc>
          <w:tcPr>
            <w:tcW w:w="970"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прогноз</w:t>
            </w:r>
          </w:p>
        </w:tc>
        <w:tc>
          <w:tcPr>
            <w:tcW w:w="993"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прогноз</w:t>
            </w:r>
          </w:p>
        </w:tc>
        <w:tc>
          <w:tcPr>
            <w:tcW w:w="1057" w:type="dxa"/>
            <w:shd w:val="clear" w:color="auto" w:fill="auto"/>
            <w:tcMar>
              <w:left w:w="57" w:type="dxa"/>
              <w:right w:w="57" w:type="dxa"/>
            </w:tcMar>
            <w:vAlign w:val="center"/>
          </w:tcPr>
          <w:p w:rsidR="00FD76A9" w:rsidRPr="00FD76A9" w:rsidRDefault="00FD76A9" w:rsidP="00D14F41">
            <w:pPr>
              <w:jc w:val="center"/>
              <w:rPr>
                <w:color w:val="000000"/>
                <w:sz w:val="23"/>
                <w:szCs w:val="23"/>
              </w:rPr>
            </w:pPr>
            <w:r w:rsidRPr="00FD76A9">
              <w:rPr>
                <w:b/>
                <w:bCs/>
                <w:color w:val="000000"/>
                <w:sz w:val="23"/>
                <w:szCs w:val="23"/>
              </w:rPr>
              <w:t>прогноз</w:t>
            </w:r>
          </w:p>
        </w:tc>
        <w:tc>
          <w:tcPr>
            <w:tcW w:w="1036" w:type="dxa"/>
          </w:tcPr>
          <w:p w:rsidR="00FD76A9" w:rsidRPr="00FD76A9" w:rsidRDefault="00FD76A9" w:rsidP="00D14F41">
            <w:pPr>
              <w:jc w:val="center"/>
              <w:rPr>
                <w:b/>
                <w:bCs/>
                <w:color w:val="000000"/>
                <w:sz w:val="23"/>
                <w:szCs w:val="23"/>
              </w:rPr>
            </w:pPr>
            <w:r w:rsidRPr="00FD76A9">
              <w:rPr>
                <w:b/>
                <w:bCs/>
                <w:color w:val="000000"/>
                <w:sz w:val="23"/>
                <w:szCs w:val="23"/>
              </w:rPr>
              <w:t>прогноз</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color w:val="000000"/>
                <w:sz w:val="23"/>
                <w:szCs w:val="23"/>
              </w:rPr>
              <w:t>Котельная № 1 «Центральная», п. Тазовский, ул. Калинина, 16, кор. 2</w:t>
            </w:r>
          </w:p>
        </w:tc>
      </w:tr>
      <w:tr w:rsidR="009E4C37" w:rsidRPr="00FD76A9" w:rsidTr="009953CB">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2,302</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9953CB">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2,302</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9953CB">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9953CB">
        <w:tc>
          <w:tcPr>
            <w:tcW w:w="4957" w:type="dxa"/>
            <w:shd w:val="clear" w:color="000000" w:fill="FFFFFF"/>
            <w:tcMar>
              <w:left w:w="57" w:type="dxa"/>
              <w:right w:w="57" w:type="dxa"/>
            </w:tcMar>
          </w:tcPr>
          <w:p w:rsidR="009E4C37" w:rsidRPr="00FD76A9" w:rsidRDefault="009E4C37" w:rsidP="009E4C37">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9E4C37" w:rsidRPr="009E4C37" w:rsidRDefault="009E4C37" w:rsidP="009E4C37">
            <w:pPr>
              <w:jc w:val="center"/>
              <w:rPr>
                <w:sz w:val="23"/>
                <w:szCs w:val="23"/>
              </w:rPr>
            </w:pPr>
            <w:r w:rsidRPr="009E4C37">
              <w:rPr>
                <w:sz w:val="23"/>
                <w:szCs w:val="23"/>
              </w:rPr>
              <w:t>0,228</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color w:val="000000"/>
                <w:sz w:val="23"/>
                <w:szCs w:val="23"/>
              </w:rPr>
              <w:t>Котельная № 2 «Геофизики», п. Тазовский, ул. Геофизиков, 18Б</w:t>
            </w:r>
          </w:p>
        </w:tc>
      </w:tr>
      <w:tr w:rsidR="009E4C37" w:rsidRPr="00FD76A9" w:rsidTr="000E4603">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3,452</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3,452</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3,452</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3,452</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3,452</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3,452</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3,452</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3,452</w:t>
            </w:r>
          </w:p>
        </w:tc>
        <w:tc>
          <w:tcPr>
            <w:tcW w:w="1036" w:type="dxa"/>
            <w:tcBorders>
              <w:top w:val="single" w:sz="4" w:space="0" w:color="auto"/>
              <w:left w:val="nil"/>
              <w:bottom w:val="single" w:sz="4" w:space="0" w:color="auto"/>
              <w:right w:val="single" w:sz="4" w:space="0" w:color="auto"/>
            </w:tcBorders>
            <w:shd w:val="clear" w:color="auto" w:fill="auto"/>
            <w:vAlign w:val="bottom"/>
          </w:tcPr>
          <w:p w:rsidR="009E4C37" w:rsidRPr="009E4C37" w:rsidRDefault="009E4C37" w:rsidP="009E4C37">
            <w:pPr>
              <w:jc w:val="center"/>
              <w:rPr>
                <w:sz w:val="23"/>
                <w:szCs w:val="23"/>
              </w:rPr>
            </w:pPr>
            <w:r w:rsidRPr="009E4C37">
              <w:rPr>
                <w:sz w:val="23"/>
                <w:szCs w:val="23"/>
              </w:rPr>
              <w:t>3,452</w:t>
            </w:r>
          </w:p>
        </w:tc>
      </w:tr>
      <w:tr w:rsidR="009E4C37" w:rsidRPr="00FD76A9" w:rsidTr="000E4603">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3,452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3,452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3,452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3,452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3,452</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3,452</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3,452</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3,452</w:t>
            </w:r>
          </w:p>
        </w:tc>
        <w:tc>
          <w:tcPr>
            <w:tcW w:w="1036" w:type="dxa"/>
            <w:tcBorders>
              <w:top w:val="nil"/>
              <w:left w:val="nil"/>
              <w:bottom w:val="single" w:sz="4" w:space="0" w:color="auto"/>
              <w:right w:val="single" w:sz="4" w:space="0" w:color="auto"/>
            </w:tcBorders>
            <w:shd w:val="clear" w:color="000000" w:fill="FFFFFF"/>
            <w:vAlign w:val="center"/>
          </w:tcPr>
          <w:p w:rsidR="009E4C37" w:rsidRPr="009E4C37" w:rsidRDefault="009E4C37" w:rsidP="009E4C37">
            <w:pPr>
              <w:jc w:val="center"/>
              <w:rPr>
                <w:sz w:val="23"/>
                <w:szCs w:val="23"/>
              </w:rPr>
            </w:pPr>
            <w:r w:rsidRPr="009E4C37">
              <w:rPr>
                <w:sz w:val="23"/>
                <w:szCs w:val="23"/>
              </w:rPr>
              <w:t>3,452</w:t>
            </w:r>
          </w:p>
        </w:tc>
      </w:tr>
      <w:tr w:rsidR="009E4C37" w:rsidRPr="00FD76A9" w:rsidTr="000E4603">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9E4C37" w:rsidRPr="009E4C37" w:rsidRDefault="009E4C37" w:rsidP="009E4C37">
            <w:pPr>
              <w:jc w:val="center"/>
              <w:rPr>
                <w:sz w:val="23"/>
                <w:szCs w:val="23"/>
              </w:rPr>
            </w:pPr>
            <w:r w:rsidRPr="009E4C37">
              <w:rPr>
                <w:sz w:val="23"/>
                <w:szCs w:val="23"/>
              </w:rPr>
              <w:t>0,000</w:t>
            </w:r>
          </w:p>
        </w:tc>
      </w:tr>
      <w:tr w:rsidR="009E4C37" w:rsidRPr="00FD76A9" w:rsidTr="002F744A">
        <w:tc>
          <w:tcPr>
            <w:tcW w:w="4957" w:type="dxa"/>
            <w:shd w:val="clear" w:color="000000" w:fill="FFFFFF"/>
            <w:tcMar>
              <w:left w:w="57" w:type="dxa"/>
              <w:right w:w="57" w:type="dxa"/>
            </w:tcMar>
          </w:tcPr>
          <w:p w:rsidR="009E4C37" w:rsidRPr="00FD76A9" w:rsidRDefault="009E4C37" w:rsidP="009E4C37">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0,356</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0,356</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0,356</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0,356</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0,356</w:t>
            </w:r>
          </w:p>
        </w:tc>
        <w:tc>
          <w:tcPr>
            <w:tcW w:w="970"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0,356</w:t>
            </w:r>
          </w:p>
        </w:tc>
        <w:tc>
          <w:tcPr>
            <w:tcW w:w="993"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0,356</w:t>
            </w:r>
          </w:p>
        </w:tc>
        <w:tc>
          <w:tcPr>
            <w:tcW w:w="1057"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0,356</w:t>
            </w:r>
          </w:p>
        </w:tc>
        <w:tc>
          <w:tcPr>
            <w:tcW w:w="1036" w:type="dxa"/>
            <w:tcBorders>
              <w:top w:val="single" w:sz="4" w:space="0" w:color="auto"/>
              <w:left w:val="nil"/>
              <w:bottom w:val="single" w:sz="4" w:space="0" w:color="auto"/>
              <w:right w:val="single" w:sz="4" w:space="0" w:color="auto"/>
            </w:tcBorders>
            <w:shd w:val="clear" w:color="000000" w:fill="FFFFFF"/>
            <w:vAlign w:val="center"/>
          </w:tcPr>
          <w:p w:rsidR="009E4C37" w:rsidRPr="009E4C37" w:rsidRDefault="009E4C37" w:rsidP="009E4C37">
            <w:pPr>
              <w:jc w:val="center"/>
              <w:rPr>
                <w:sz w:val="23"/>
                <w:szCs w:val="23"/>
              </w:rPr>
            </w:pPr>
            <w:r w:rsidRPr="009E4C37">
              <w:rPr>
                <w:sz w:val="23"/>
                <w:szCs w:val="23"/>
              </w:rPr>
              <w:t>0,356</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4 «Рыбозавод», п.  Тазовский, ул. Почтовая, 35г</w:t>
            </w:r>
          </w:p>
        </w:tc>
      </w:tr>
      <w:tr w:rsidR="009E4C37" w:rsidRPr="00FD76A9" w:rsidTr="004971D4">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2,937</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2,937</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2,937</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2,937</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2,937</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2,937</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2,937</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2,937</w:t>
            </w:r>
          </w:p>
        </w:tc>
        <w:tc>
          <w:tcPr>
            <w:tcW w:w="1036" w:type="dxa"/>
            <w:tcBorders>
              <w:top w:val="single" w:sz="4" w:space="0" w:color="auto"/>
              <w:left w:val="nil"/>
              <w:bottom w:val="single" w:sz="4" w:space="0" w:color="auto"/>
              <w:right w:val="single" w:sz="4" w:space="0" w:color="auto"/>
            </w:tcBorders>
            <w:shd w:val="clear" w:color="auto" w:fill="auto"/>
            <w:vAlign w:val="bottom"/>
          </w:tcPr>
          <w:p w:rsidR="009E4C37" w:rsidRPr="009E4C37" w:rsidRDefault="009E4C37" w:rsidP="009E4C37">
            <w:pPr>
              <w:jc w:val="center"/>
              <w:rPr>
                <w:sz w:val="23"/>
                <w:szCs w:val="23"/>
              </w:rPr>
            </w:pPr>
            <w:r w:rsidRPr="009E4C37">
              <w:rPr>
                <w:sz w:val="23"/>
                <w:szCs w:val="23"/>
              </w:rPr>
              <w:t>2,937</w:t>
            </w:r>
          </w:p>
        </w:tc>
      </w:tr>
      <w:tr w:rsidR="009E4C37" w:rsidRPr="00FD76A9" w:rsidTr="004971D4">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2,937</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2,937</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2,937</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2,937</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2,937</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2,937</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2,937</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2,937</w:t>
            </w:r>
          </w:p>
        </w:tc>
        <w:tc>
          <w:tcPr>
            <w:tcW w:w="1036" w:type="dxa"/>
            <w:tcBorders>
              <w:top w:val="nil"/>
              <w:left w:val="nil"/>
              <w:bottom w:val="single" w:sz="4" w:space="0" w:color="auto"/>
              <w:right w:val="single" w:sz="4" w:space="0" w:color="auto"/>
            </w:tcBorders>
            <w:shd w:val="clear" w:color="000000" w:fill="FFFFFF"/>
            <w:vAlign w:val="center"/>
          </w:tcPr>
          <w:p w:rsidR="009E4C37" w:rsidRPr="009E4C37" w:rsidRDefault="009E4C37" w:rsidP="009E4C37">
            <w:pPr>
              <w:jc w:val="center"/>
              <w:rPr>
                <w:sz w:val="23"/>
                <w:szCs w:val="23"/>
              </w:rPr>
            </w:pPr>
            <w:r w:rsidRPr="009E4C37">
              <w:rPr>
                <w:sz w:val="23"/>
                <w:szCs w:val="23"/>
              </w:rPr>
              <w:t>2,937</w:t>
            </w:r>
          </w:p>
        </w:tc>
      </w:tr>
      <w:tr w:rsidR="009E4C37" w:rsidRPr="00FD76A9" w:rsidTr="004971D4">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9E4C37" w:rsidRPr="009E4C37" w:rsidRDefault="009E4C37" w:rsidP="009E4C37">
            <w:pPr>
              <w:jc w:val="center"/>
              <w:rPr>
                <w:sz w:val="23"/>
                <w:szCs w:val="23"/>
              </w:rPr>
            </w:pPr>
            <w:r w:rsidRPr="009E4C37">
              <w:rPr>
                <w:sz w:val="23"/>
                <w:szCs w:val="23"/>
              </w:rPr>
              <w:t>0,000</w:t>
            </w:r>
          </w:p>
        </w:tc>
      </w:tr>
      <w:tr w:rsidR="009E4C37" w:rsidRPr="00FD76A9" w:rsidTr="004971D4">
        <w:tc>
          <w:tcPr>
            <w:tcW w:w="4957" w:type="dxa"/>
            <w:shd w:val="clear" w:color="000000" w:fill="FFFFFF"/>
            <w:tcMar>
              <w:left w:w="57" w:type="dxa"/>
              <w:right w:w="57" w:type="dxa"/>
            </w:tcMar>
          </w:tcPr>
          <w:p w:rsidR="009E4C37" w:rsidRPr="00FD76A9" w:rsidRDefault="009E4C37" w:rsidP="009E4C37">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0,320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0,320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0,320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0,320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0,320</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0,320</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0,320</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0,320</w:t>
            </w:r>
          </w:p>
        </w:tc>
        <w:tc>
          <w:tcPr>
            <w:tcW w:w="1036" w:type="dxa"/>
            <w:tcBorders>
              <w:top w:val="nil"/>
              <w:left w:val="nil"/>
              <w:bottom w:val="single" w:sz="4" w:space="0" w:color="auto"/>
              <w:right w:val="single" w:sz="4" w:space="0" w:color="auto"/>
            </w:tcBorders>
            <w:shd w:val="clear" w:color="000000" w:fill="FFFFFF"/>
            <w:vAlign w:val="center"/>
          </w:tcPr>
          <w:p w:rsidR="009E4C37" w:rsidRPr="009E4C37" w:rsidRDefault="009E4C37" w:rsidP="009E4C37">
            <w:pPr>
              <w:jc w:val="center"/>
              <w:rPr>
                <w:sz w:val="23"/>
                <w:szCs w:val="23"/>
              </w:rPr>
            </w:pPr>
            <w:r w:rsidRPr="009E4C37">
              <w:rPr>
                <w:sz w:val="23"/>
                <w:szCs w:val="23"/>
              </w:rPr>
              <w:t>0,320</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6 «ЦРБ», п. Тазовский, ул. Калинина, 3Б </w:t>
            </w:r>
          </w:p>
        </w:tc>
      </w:tr>
      <w:tr w:rsidR="009E4C37" w:rsidRPr="00FD76A9" w:rsidTr="00EC748E">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shd w:val="clear" w:color="auto" w:fill="auto"/>
            <w:vAlign w:val="center"/>
          </w:tcPr>
          <w:p w:rsidR="009E4C37" w:rsidRPr="00FD76A9" w:rsidRDefault="009E4C37" w:rsidP="009E4C37">
            <w:pPr>
              <w:jc w:val="center"/>
              <w:rPr>
                <w:sz w:val="23"/>
                <w:szCs w:val="23"/>
              </w:rPr>
            </w:pPr>
            <w:r w:rsidRPr="0007480B">
              <w:rPr>
                <w:sz w:val="23"/>
                <w:szCs w:val="23"/>
              </w:rPr>
              <w:t>0</w:t>
            </w:r>
          </w:p>
        </w:tc>
      </w:tr>
      <w:tr w:rsidR="009E4C37" w:rsidRPr="00FD76A9" w:rsidTr="00EC748E">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shd w:val="clear" w:color="auto" w:fill="auto"/>
            <w:vAlign w:val="center"/>
          </w:tcPr>
          <w:p w:rsidR="009E4C37" w:rsidRPr="00FD76A9" w:rsidRDefault="009E4C37" w:rsidP="009E4C37">
            <w:pPr>
              <w:jc w:val="center"/>
              <w:rPr>
                <w:sz w:val="23"/>
                <w:szCs w:val="23"/>
              </w:rPr>
            </w:pPr>
            <w:r w:rsidRPr="0007480B">
              <w:rPr>
                <w:sz w:val="23"/>
                <w:szCs w:val="23"/>
              </w:rPr>
              <w:t>0</w:t>
            </w:r>
          </w:p>
        </w:tc>
      </w:tr>
      <w:tr w:rsidR="009E4C37" w:rsidRPr="00FD76A9" w:rsidTr="00EC748E">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shd w:val="clear" w:color="auto" w:fill="auto"/>
            <w:vAlign w:val="center"/>
          </w:tcPr>
          <w:p w:rsidR="009E4C37" w:rsidRPr="00FD76A9" w:rsidRDefault="009E4C37" w:rsidP="009E4C37">
            <w:pPr>
              <w:jc w:val="center"/>
              <w:rPr>
                <w:sz w:val="23"/>
                <w:szCs w:val="23"/>
              </w:rPr>
            </w:pPr>
            <w:r w:rsidRPr="0007480B">
              <w:rPr>
                <w:sz w:val="23"/>
                <w:szCs w:val="23"/>
              </w:rPr>
              <w:t>0</w:t>
            </w:r>
          </w:p>
        </w:tc>
      </w:tr>
      <w:tr w:rsidR="009E4C37" w:rsidRPr="00FD76A9" w:rsidTr="00EC748E">
        <w:tc>
          <w:tcPr>
            <w:tcW w:w="4957" w:type="dxa"/>
            <w:shd w:val="clear" w:color="000000" w:fill="FFFFFF"/>
            <w:tcMar>
              <w:left w:w="57" w:type="dxa"/>
              <w:right w:w="57" w:type="dxa"/>
            </w:tcMar>
          </w:tcPr>
          <w:p w:rsidR="009E4C37" w:rsidRPr="00FD76A9" w:rsidRDefault="009E4C37" w:rsidP="009E4C37">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shd w:val="clear" w:color="auto" w:fill="auto"/>
            <w:vAlign w:val="center"/>
          </w:tcPr>
          <w:p w:rsidR="009E4C37" w:rsidRPr="00FD76A9" w:rsidRDefault="009E4C37" w:rsidP="009E4C37">
            <w:pPr>
              <w:jc w:val="center"/>
              <w:rPr>
                <w:sz w:val="23"/>
                <w:szCs w:val="23"/>
              </w:rPr>
            </w:pPr>
            <w:r w:rsidRPr="0007480B">
              <w:rPr>
                <w:sz w:val="23"/>
                <w:szCs w:val="23"/>
              </w:rPr>
              <w:t>0</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7 «Совхоз», п. Тазовский, ул. Колхозная, 26А </w:t>
            </w:r>
          </w:p>
        </w:tc>
      </w:tr>
      <w:tr w:rsidR="009E4C37" w:rsidRPr="00FD76A9" w:rsidTr="005B2BA8">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1,841</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5B2BA8">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1,841</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5B2BA8">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lastRenderedPageBreak/>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B9304E">
        <w:tc>
          <w:tcPr>
            <w:tcW w:w="4957" w:type="dxa"/>
            <w:shd w:val="clear" w:color="000000" w:fill="FFFFFF"/>
            <w:tcMar>
              <w:left w:w="57" w:type="dxa"/>
              <w:right w:w="57" w:type="dxa"/>
            </w:tcMar>
          </w:tcPr>
          <w:p w:rsidR="009E4C37" w:rsidRPr="00FD76A9" w:rsidRDefault="009E4C37" w:rsidP="009E4C37">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Pr>
                <w:sz w:val="23"/>
                <w:szCs w:val="23"/>
              </w:rPr>
              <w:t>0,189</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8 «Интернат», п. Тазовский, ул. Кирова, 10 </w:t>
            </w:r>
          </w:p>
        </w:tc>
      </w:tr>
      <w:tr w:rsidR="009E4C37" w:rsidRPr="00FD76A9" w:rsidTr="00261079">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1,065</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261079">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1,065</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261079">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9E4C37" w:rsidRPr="00FD76A9" w:rsidTr="00C16CF9">
        <w:tc>
          <w:tcPr>
            <w:tcW w:w="4957" w:type="dxa"/>
            <w:shd w:val="clear" w:color="000000" w:fill="FFFFFF"/>
            <w:tcMar>
              <w:left w:w="57" w:type="dxa"/>
              <w:right w:w="57" w:type="dxa"/>
            </w:tcMar>
          </w:tcPr>
          <w:p w:rsidR="009E4C37" w:rsidRPr="00FD76A9" w:rsidRDefault="009E4C37" w:rsidP="009E4C37">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Pr>
                <w:sz w:val="23"/>
                <w:szCs w:val="23"/>
              </w:rPr>
              <w:t>0,104</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vAlign w:val="center"/>
          </w:tcPr>
          <w:p w:rsidR="009E4C37" w:rsidRPr="00FD76A9" w:rsidRDefault="009E4C37" w:rsidP="009E4C37">
            <w:pPr>
              <w:jc w:val="center"/>
              <w:rPr>
                <w:sz w:val="23"/>
                <w:szCs w:val="23"/>
              </w:rPr>
            </w:pPr>
            <w:r w:rsidRPr="0007480B">
              <w:rPr>
                <w:sz w:val="23"/>
                <w:szCs w:val="23"/>
              </w:rPr>
              <w:t>0</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«Аэропорт», п. Тазовский, ул. Пристанская, 35А </w:t>
            </w:r>
          </w:p>
        </w:tc>
      </w:tr>
      <w:tr w:rsidR="009E4C37" w:rsidRPr="00FD76A9" w:rsidTr="00BB3ECE">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3,759</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3,759</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3,759</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3,759</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3,759</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3,759</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3,759</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3,759</w:t>
            </w:r>
          </w:p>
        </w:tc>
        <w:tc>
          <w:tcPr>
            <w:tcW w:w="1036" w:type="dxa"/>
            <w:tcBorders>
              <w:top w:val="single" w:sz="4" w:space="0" w:color="auto"/>
              <w:left w:val="nil"/>
              <w:bottom w:val="single" w:sz="4" w:space="0" w:color="auto"/>
              <w:right w:val="single" w:sz="4" w:space="0" w:color="auto"/>
            </w:tcBorders>
            <w:shd w:val="clear" w:color="auto" w:fill="auto"/>
            <w:vAlign w:val="bottom"/>
          </w:tcPr>
          <w:p w:rsidR="009E4C37" w:rsidRPr="009E4C37" w:rsidRDefault="009E4C37" w:rsidP="009E4C37">
            <w:pPr>
              <w:jc w:val="center"/>
              <w:rPr>
                <w:sz w:val="23"/>
                <w:szCs w:val="23"/>
              </w:rPr>
            </w:pPr>
            <w:r w:rsidRPr="009E4C37">
              <w:rPr>
                <w:sz w:val="23"/>
                <w:szCs w:val="23"/>
              </w:rPr>
              <w:t>3,759</w:t>
            </w:r>
          </w:p>
        </w:tc>
      </w:tr>
      <w:tr w:rsidR="009E4C37" w:rsidRPr="00FD76A9" w:rsidTr="00BB3ECE">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3,759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3,759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3,759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3,759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3,759</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3,759</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3,759</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3,759</w:t>
            </w:r>
          </w:p>
        </w:tc>
        <w:tc>
          <w:tcPr>
            <w:tcW w:w="1036" w:type="dxa"/>
            <w:tcBorders>
              <w:top w:val="nil"/>
              <w:left w:val="nil"/>
              <w:bottom w:val="single" w:sz="4" w:space="0" w:color="auto"/>
              <w:right w:val="single" w:sz="4" w:space="0" w:color="auto"/>
            </w:tcBorders>
            <w:shd w:val="clear" w:color="000000" w:fill="FFFFFF"/>
            <w:vAlign w:val="center"/>
          </w:tcPr>
          <w:p w:rsidR="009E4C37" w:rsidRPr="009E4C37" w:rsidRDefault="009E4C37" w:rsidP="009E4C37">
            <w:pPr>
              <w:jc w:val="center"/>
              <w:rPr>
                <w:sz w:val="23"/>
                <w:szCs w:val="23"/>
              </w:rPr>
            </w:pPr>
            <w:r w:rsidRPr="009E4C37">
              <w:rPr>
                <w:sz w:val="23"/>
                <w:szCs w:val="23"/>
              </w:rPr>
              <w:t>3,759</w:t>
            </w:r>
          </w:p>
        </w:tc>
      </w:tr>
      <w:tr w:rsidR="009E4C37" w:rsidRPr="00FD76A9" w:rsidTr="00BB3ECE">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9E4C37" w:rsidRPr="009E4C37" w:rsidRDefault="009E4C37" w:rsidP="009E4C37">
            <w:pPr>
              <w:jc w:val="center"/>
              <w:rPr>
                <w:sz w:val="23"/>
                <w:szCs w:val="23"/>
              </w:rPr>
            </w:pPr>
            <w:r w:rsidRPr="009E4C37">
              <w:rPr>
                <w:sz w:val="23"/>
                <w:szCs w:val="23"/>
              </w:rPr>
              <w:t>0,000</w:t>
            </w:r>
          </w:p>
        </w:tc>
      </w:tr>
      <w:tr w:rsidR="009E4C37" w:rsidRPr="00FD76A9" w:rsidTr="00BB3ECE">
        <w:tc>
          <w:tcPr>
            <w:tcW w:w="4957" w:type="dxa"/>
            <w:shd w:val="clear" w:color="000000" w:fill="FFFFFF"/>
            <w:tcMar>
              <w:left w:w="57" w:type="dxa"/>
              <w:right w:w="57" w:type="dxa"/>
            </w:tcMar>
          </w:tcPr>
          <w:p w:rsidR="009E4C37" w:rsidRPr="00FD76A9" w:rsidRDefault="009E4C37" w:rsidP="009E4C37">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0,399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0,399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0,399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0,399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0,399</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0,399</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0,399</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0,399</w:t>
            </w:r>
          </w:p>
        </w:tc>
        <w:tc>
          <w:tcPr>
            <w:tcW w:w="1036" w:type="dxa"/>
            <w:tcBorders>
              <w:top w:val="nil"/>
              <w:left w:val="nil"/>
              <w:bottom w:val="single" w:sz="4" w:space="0" w:color="auto"/>
              <w:right w:val="single" w:sz="4" w:space="0" w:color="auto"/>
            </w:tcBorders>
            <w:shd w:val="clear" w:color="000000" w:fill="FFFFFF"/>
            <w:vAlign w:val="center"/>
          </w:tcPr>
          <w:p w:rsidR="009E4C37" w:rsidRPr="009E4C37" w:rsidRDefault="009E4C37" w:rsidP="009E4C37">
            <w:pPr>
              <w:jc w:val="center"/>
              <w:rPr>
                <w:sz w:val="23"/>
                <w:szCs w:val="23"/>
              </w:rPr>
            </w:pPr>
            <w:r w:rsidRPr="009E4C37">
              <w:rPr>
                <w:sz w:val="23"/>
                <w:szCs w:val="23"/>
              </w:rPr>
              <w:t>0,399</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5 «ТЕРМАКС», п. Тазовский, мкр. Маргулова </w:t>
            </w:r>
          </w:p>
        </w:tc>
      </w:tr>
      <w:tr w:rsidR="009E4C37" w:rsidRPr="00FD76A9" w:rsidTr="00B1501C">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4,124</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4,124</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4,124</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4,124</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4,124</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4,124</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4,124</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4,124</w:t>
            </w:r>
          </w:p>
        </w:tc>
        <w:tc>
          <w:tcPr>
            <w:tcW w:w="1036" w:type="dxa"/>
            <w:tcBorders>
              <w:top w:val="single" w:sz="4" w:space="0" w:color="auto"/>
              <w:left w:val="nil"/>
              <w:bottom w:val="single" w:sz="4" w:space="0" w:color="auto"/>
              <w:right w:val="single" w:sz="4" w:space="0" w:color="auto"/>
            </w:tcBorders>
            <w:shd w:val="clear" w:color="auto" w:fill="auto"/>
            <w:vAlign w:val="bottom"/>
          </w:tcPr>
          <w:p w:rsidR="009E4C37" w:rsidRPr="009E4C37" w:rsidRDefault="009E4C37" w:rsidP="009E4C37">
            <w:pPr>
              <w:jc w:val="center"/>
              <w:rPr>
                <w:sz w:val="23"/>
                <w:szCs w:val="23"/>
              </w:rPr>
            </w:pPr>
            <w:r w:rsidRPr="009E4C37">
              <w:rPr>
                <w:sz w:val="23"/>
                <w:szCs w:val="23"/>
              </w:rPr>
              <w:t>4,124</w:t>
            </w:r>
          </w:p>
        </w:tc>
      </w:tr>
      <w:tr w:rsidR="009E4C37" w:rsidRPr="00FD76A9" w:rsidTr="00B1501C">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4,124</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4,124</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4,124</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4,124</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4,124</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4,124</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4,124</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9E4C37" w:rsidRPr="009E4C37" w:rsidRDefault="009E4C37" w:rsidP="009E4C37">
            <w:pPr>
              <w:jc w:val="center"/>
              <w:rPr>
                <w:sz w:val="23"/>
                <w:szCs w:val="23"/>
              </w:rPr>
            </w:pPr>
            <w:r w:rsidRPr="009E4C37">
              <w:rPr>
                <w:sz w:val="23"/>
                <w:szCs w:val="23"/>
              </w:rPr>
              <w:t>4,124</w:t>
            </w:r>
          </w:p>
        </w:tc>
        <w:tc>
          <w:tcPr>
            <w:tcW w:w="1036" w:type="dxa"/>
            <w:tcBorders>
              <w:top w:val="nil"/>
              <w:left w:val="nil"/>
              <w:bottom w:val="single" w:sz="4" w:space="0" w:color="auto"/>
              <w:right w:val="single" w:sz="4" w:space="0" w:color="auto"/>
            </w:tcBorders>
            <w:shd w:val="clear" w:color="000000" w:fill="FFFFFF"/>
            <w:vAlign w:val="center"/>
          </w:tcPr>
          <w:p w:rsidR="009E4C37" w:rsidRPr="009E4C37" w:rsidRDefault="009E4C37" w:rsidP="009E4C37">
            <w:pPr>
              <w:jc w:val="center"/>
              <w:rPr>
                <w:sz w:val="23"/>
                <w:szCs w:val="23"/>
              </w:rPr>
            </w:pPr>
            <w:r w:rsidRPr="009E4C37">
              <w:rPr>
                <w:sz w:val="23"/>
                <w:szCs w:val="23"/>
              </w:rPr>
              <w:t>4,124</w:t>
            </w:r>
          </w:p>
        </w:tc>
      </w:tr>
      <w:tr w:rsidR="009E4C37" w:rsidRPr="00FD76A9" w:rsidTr="00B1501C">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9E4C37" w:rsidRPr="009E4C37" w:rsidRDefault="009E4C37" w:rsidP="009E4C37">
            <w:pPr>
              <w:jc w:val="center"/>
              <w:rPr>
                <w:sz w:val="23"/>
                <w:szCs w:val="23"/>
              </w:rPr>
            </w:pPr>
            <w:r w:rsidRPr="009E4C37">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9E4C37" w:rsidRPr="009E4C37" w:rsidRDefault="009E4C37" w:rsidP="009E4C37">
            <w:pPr>
              <w:jc w:val="center"/>
              <w:rPr>
                <w:sz w:val="23"/>
                <w:szCs w:val="23"/>
              </w:rPr>
            </w:pPr>
            <w:r w:rsidRPr="009E4C37">
              <w:rPr>
                <w:sz w:val="23"/>
                <w:szCs w:val="23"/>
              </w:rPr>
              <w:t>0,000</w:t>
            </w:r>
          </w:p>
        </w:tc>
      </w:tr>
      <w:tr w:rsidR="00674ED0" w:rsidRPr="00FD76A9" w:rsidTr="00E75B92">
        <w:tc>
          <w:tcPr>
            <w:tcW w:w="4957" w:type="dxa"/>
            <w:shd w:val="clear" w:color="000000" w:fill="FFFFFF"/>
            <w:tcMar>
              <w:left w:w="57" w:type="dxa"/>
              <w:right w:w="57" w:type="dxa"/>
            </w:tcMar>
          </w:tcPr>
          <w:p w:rsidR="00674ED0" w:rsidRPr="00FD76A9" w:rsidRDefault="00674ED0" w:rsidP="00674ED0">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0,463</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0,463</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0,463</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0,463</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0,463</w:t>
            </w:r>
          </w:p>
        </w:tc>
        <w:tc>
          <w:tcPr>
            <w:tcW w:w="970"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0,463</w:t>
            </w:r>
          </w:p>
        </w:tc>
        <w:tc>
          <w:tcPr>
            <w:tcW w:w="993"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0,463</w:t>
            </w:r>
          </w:p>
        </w:tc>
        <w:tc>
          <w:tcPr>
            <w:tcW w:w="1057"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0,463</w:t>
            </w:r>
          </w:p>
        </w:tc>
        <w:tc>
          <w:tcPr>
            <w:tcW w:w="1036" w:type="dxa"/>
            <w:tcBorders>
              <w:top w:val="single" w:sz="4" w:space="0" w:color="auto"/>
              <w:left w:val="nil"/>
              <w:bottom w:val="single" w:sz="4" w:space="0" w:color="auto"/>
              <w:right w:val="single" w:sz="4" w:space="0" w:color="auto"/>
            </w:tcBorders>
            <w:shd w:val="clear" w:color="000000" w:fill="FFFFFF"/>
            <w:vAlign w:val="center"/>
          </w:tcPr>
          <w:p w:rsidR="00674ED0" w:rsidRPr="00674ED0" w:rsidRDefault="00674ED0" w:rsidP="00674ED0">
            <w:pPr>
              <w:jc w:val="center"/>
              <w:rPr>
                <w:sz w:val="23"/>
                <w:szCs w:val="23"/>
              </w:rPr>
            </w:pPr>
            <w:r w:rsidRPr="00674ED0">
              <w:rPr>
                <w:sz w:val="23"/>
                <w:szCs w:val="23"/>
              </w:rPr>
              <w:t>0,463</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мощностью 45 МВт, п. Тазовский </w:t>
            </w:r>
          </w:p>
        </w:tc>
      </w:tr>
      <w:tr w:rsidR="00674ED0" w:rsidRPr="00FD76A9" w:rsidTr="0082278E">
        <w:tc>
          <w:tcPr>
            <w:tcW w:w="4957" w:type="dxa"/>
            <w:shd w:val="clear" w:color="auto" w:fill="auto"/>
            <w:tcMar>
              <w:left w:w="57" w:type="dxa"/>
              <w:right w:w="57" w:type="dxa"/>
            </w:tcMar>
          </w:tcPr>
          <w:p w:rsidR="00674ED0" w:rsidRPr="00FD76A9" w:rsidRDefault="00674ED0" w:rsidP="00674ED0">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30,599</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39,362</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48,126</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48,126</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48,126</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48,126</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48,126</w:t>
            </w:r>
          </w:p>
        </w:tc>
        <w:tc>
          <w:tcPr>
            <w:tcW w:w="1036" w:type="dxa"/>
            <w:tcBorders>
              <w:top w:val="single" w:sz="4" w:space="0" w:color="auto"/>
              <w:left w:val="nil"/>
              <w:bottom w:val="single" w:sz="4" w:space="0" w:color="auto"/>
              <w:right w:val="single" w:sz="4" w:space="0" w:color="auto"/>
            </w:tcBorders>
            <w:shd w:val="clear" w:color="auto" w:fill="auto"/>
            <w:vAlign w:val="bottom"/>
          </w:tcPr>
          <w:p w:rsidR="00674ED0" w:rsidRPr="00674ED0" w:rsidRDefault="00674ED0" w:rsidP="00674ED0">
            <w:pPr>
              <w:jc w:val="center"/>
              <w:rPr>
                <w:sz w:val="23"/>
                <w:szCs w:val="23"/>
              </w:rPr>
            </w:pPr>
            <w:r w:rsidRPr="00674ED0">
              <w:rPr>
                <w:sz w:val="23"/>
                <w:szCs w:val="23"/>
              </w:rPr>
              <w:t>48,126</w:t>
            </w:r>
          </w:p>
        </w:tc>
      </w:tr>
      <w:tr w:rsidR="00674ED0" w:rsidRPr="00FD76A9" w:rsidTr="0082278E">
        <w:tc>
          <w:tcPr>
            <w:tcW w:w="4957" w:type="dxa"/>
            <w:shd w:val="clear" w:color="000000" w:fill="FFFFFF"/>
            <w:tcMar>
              <w:left w:w="57" w:type="dxa"/>
              <w:right w:w="57" w:type="dxa"/>
            </w:tcMar>
          </w:tcPr>
          <w:p w:rsidR="00674ED0" w:rsidRPr="00FD76A9" w:rsidRDefault="00674ED0" w:rsidP="00674ED0">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30,599</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39,362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48,126</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48,126</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48,126</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48,126</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48,126</w:t>
            </w:r>
          </w:p>
        </w:tc>
        <w:tc>
          <w:tcPr>
            <w:tcW w:w="1036" w:type="dxa"/>
            <w:tcBorders>
              <w:top w:val="nil"/>
              <w:left w:val="nil"/>
              <w:bottom w:val="single" w:sz="4" w:space="0" w:color="auto"/>
              <w:right w:val="single" w:sz="4" w:space="0" w:color="auto"/>
            </w:tcBorders>
            <w:shd w:val="clear" w:color="000000" w:fill="FFFFFF"/>
            <w:vAlign w:val="center"/>
          </w:tcPr>
          <w:p w:rsidR="00674ED0" w:rsidRPr="00674ED0" w:rsidRDefault="00674ED0" w:rsidP="00674ED0">
            <w:pPr>
              <w:jc w:val="center"/>
              <w:rPr>
                <w:sz w:val="23"/>
                <w:szCs w:val="23"/>
              </w:rPr>
            </w:pPr>
            <w:r w:rsidRPr="00674ED0">
              <w:rPr>
                <w:sz w:val="23"/>
                <w:szCs w:val="23"/>
              </w:rPr>
              <w:t>48,126</w:t>
            </w:r>
          </w:p>
        </w:tc>
      </w:tr>
      <w:tr w:rsidR="00674ED0" w:rsidRPr="00FD76A9" w:rsidTr="0082278E">
        <w:tc>
          <w:tcPr>
            <w:tcW w:w="4957" w:type="dxa"/>
            <w:shd w:val="clear" w:color="000000" w:fill="FFFFFF"/>
            <w:tcMar>
              <w:left w:w="57" w:type="dxa"/>
              <w:right w:w="57" w:type="dxa"/>
            </w:tcMar>
          </w:tcPr>
          <w:p w:rsidR="00674ED0" w:rsidRPr="00FD76A9" w:rsidRDefault="00674ED0" w:rsidP="00674ED0">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674ED0" w:rsidRPr="00674ED0" w:rsidRDefault="00674ED0" w:rsidP="00674ED0">
            <w:pPr>
              <w:jc w:val="center"/>
              <w:rPr>
                <w:sz w:val="23"/>
                <w:szCs w:val="23"/>
              </w:rPr>
            </w:pPr>
            <w:r w:rsidRPr="00674ED0">
              <w:rPr>
                <w:sz w:val="23"/>
                <w:szCs w:val="23"/>
              </w:rPr>
              <w:t>0,000</w:t>
            </w:r>
          </w:p>
        </w:tc>
      </w:tr>
      <w:tr w:rsidR="00674ED0" w:rsidRPr="00FD76A9" w:rsidTr="002B14DD">
        <w:tc>
          <w:tcPr>
            <w:tcW w:w="4957" w:type="dxa"/>
            <w:shd w:val="clear" w:color="000000" w:fill="FFFFFF"/>
            <w:tcMar>
              <w:left w:w="57" w:type="dxa"/>
              <w:right w:w="57" w:type="dxa"/>
            </w:tcMar>
          </w:tcPr>
          <w:p w:rsidR="00674ED0" w:rsidRPr="00FD76A9" w:rsidRDefault="00674ED0" w:rsidP="00674ED0">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74ED0" w:rsidRPr="00674ED0" w:rsidRDefault="00674ED0" w:rsidP="00674ED0">
            <w:pPr>
              <w:jc w:val="center"/>
              <w:rPr>
                <w:sz w:val="23"/>
                <w:szCs w:val="23"/>
              </w:rPr>
            </w:pPr>
            <w:r w:rsidRPr="00674ED0">
              <w:rPr>
                <w:sz w:val="23"/>
                <w:szCs w:val="23"/>
              </w:rPr>
              <w:t>0,000</w:t>
            </w:r>
          </w:p>
        </w:tc>
        <w:tc>
          <w:tcPr>
            <w:tcW w:w="949" w:type="dxa"/>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3,376</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4,343</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5,310</w:t>
            </w:r>
          </w:p>
        </w:tc>
        <w:tc>
          <w:tcPr>
            <w:tcW w:w="949"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5,310</w:t>
            </w:r>
          </w:p>
        </w:tc>
        <w:tc>
          <w:tcPr>
            <w:tcW w:w="970"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5,310</w:t>
            </w:r>
          </w:p>
        </w:tc>
        <w:tc>
          <w:tcPr>
            <w:tcW w:w="993"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5,310</w:t>
            </w:r>
          </w:p>
        </w:tc>
        <w:tc>
          <w:tcPr>
            <w:tcW w:w="1057" w:type="dxa"/>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5,310</w:t>
            </w:r>
          </w:p>
        </w:tc>
        <w:tc>
          <w:tcPr>
            <w:tcW w:w="1036" w:type="dxa"/>
            <w:tcBorders>
              <w:top w:val="single" w:sz="4" w:space="0" w:color="auto"/>
              <w:left w:val="nil"/>
              <w:bottom w:val="single" w:sz="4" w:space="0" w:color="auto"/>
              <w:right w:val="single" w:sz="4" w:space="0" w:color="auto"/>
            </w:tcBorders>
            <w:shd w:val="clear" w:color="000000" w:fill="FFFFFF"/>
            <w:vAlign w:val="center"/>
          </w:tcPr>
          <w:p w:rsidR="00674ED0" w:rsidRPr="00674ED0" w:rsidRDefault="00674ED0" w:rsidP="00674ED0">
            <w:pPr>
              <w:jc w:val="center"/>
              <w:rPr>
                <w:sz w:val="23"/>
                <w:szCs w:val="23"/>
              </w:rPr>
            </w:pPr>
            <w:r w:rsidRPr="00674ED0">
              <w:rPr>
                <w:sz w:val="23"/>
                <w:szCs w:val="23"/>
              </w:rPr>
              <w:t>5,310</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1 «Глубокое», с. Антипаюта, ул. Буровиков, 21</w:t>
            </w:r>
          </w:p>
        </w:tc>
      </w:tr>
      <w:tr w:rsidR="009E4C37" w:rsidRPr="00FD76A9" w:rsidTr="00977676">
        <w:tc>
          <w:tcPr>
            <w:tcW w:w="4957" w:type="dxa"/>
            <w:shd w:val="clear" w:color="auto" w:fill="auto"/>
            <w:tcMar>
              <w:left w:w="57" w:type="dxa"/>
              <w:right w:w="57" w:type="dxa"/>
            </w:tcMar>
          </w:tcPr>
          <w:p w:rsidR="009E4C37" w:rsidRPr="00FD76A9" w:rsidRDefault="009E4C37" w:rsidP="009E4C37">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shd w:val="clear" w:color="auto" w:fill="auto"/>
            <w:vAlign w:val="center"/>
          </w:tcPr>
          <w:p w:rsidR="009E4C37" w:rsidRPr="00FD76A9" w:rsidRDefault="009E4C37" w:rsidP="009E4C37">
            <w:pPr>
              <w:jc w:val="center"/>
              <w:rPr>
                <w:sz w:val="23"/>
                <w:szCs w:val="23"/>
              </w:rPr>
            </w:pPr>
            <w:r w:rsidRPr="0007480B">
              <w:rPr>
                <w:sz w:val="23"/>
                <w:szCs w:val="23"/>
              </w:rPr>
              <w:t>0</w:t>
            </w:r>
          </w:p>
        </w:tc>
      </w:tr>
      <w:tr w:rsidR="009E4C37" w:rsidRPr="00FD76A9" w:rsidTr="00977676">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shd w:val="clear" w:color="auto" w:fill="auto"/>
            <w:vAlign w:val="center"/>
          </w:tcPr>
          <w:p w:rsidR="009E4C37" w:rsidRPr="00FD76A9" w:rsidRDefault="009E4C37" w:rsidP="009E4C37">
            <w:pPr>
              <w:jc w:val="center"/>
              <w:rPr>
                <w:sz w:val="23"/>
                <w:szCs w:val="23"/>
              </w:rPr>
            </w:pPr>
            <w:r w:rsidRPr="0007480B">
              <w:rPr>
                <w:sz w:val="23"/>
                <w:szCs w:val="23"/>
              </w:rPr>
              <w:t>0</w:t>
            </w:r>
          </w:p>
        </w:tc>
      </w:tr>
      <w:tr w:rsidR="009E4C37" w:rsidRPr="00FD76A9" w:rsidTr="00977676">
        <w:tc>
          <w:tcPr>
            <w:tcW w:w="4957" w:type="dxa"/>
            <w:shd w:val="clear" w:color="000000" w:fill="FFFFFF"/>
            <w:tcMar>
              <w:left w:w="57" w:type="dxa"/>
              <w:right w:w="57" w:type="dxa"/>
            </w:tcMar>
          </w:tcPr>
          <w:p w:rsidR="009E4C37" w:rsidRPr="00FD76A9" w:rsidRDefault="009E4C37" w:rsidP="009E4C37">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shd w:val="clear" w:color="auto" w:fill="auto"/>
            <w:vAlign w:val="center"/>
          </w:tcPr>
          <w:p w:rsidR="009E4C37" w:rsidRPr="00FD76A9" w:rsidRDefault="009E4C37" w:rsidP="009E4C37">
            <w:pPr>
              <w:jc w:val="center"/>
              <w:rPr>
                <w:sz w:val="23"/>
                <w:szCs w:val="23"/>
              </w:rPr>
            </w:pPr>
            <w:r w:rsidRPr="0007480B">
              <w:rPr>
                <w:sz w:val="23"/>
                <w:szCs w:val="23"/>
              </w:rPr>
              <w:t>0</w:t>
            </w:r>
          </w:p>
        </w:tc>
      </w:tr>
      <w:tr w:rsidR="009E4C37" w:rsidRPr="00FD76A9" w:rsidTr="00977676">
        <w:tc>
          <w:tcPr>
            <w:tcW w:w="4957" w:type="dxa"/>
            <w:shd w:val="clear" w:color="000000" w:fill="FFFFFF"/>
            <w:tcMar>
              <w:left w:w="57" w:type="dxa"/>
              <w:right w:w="57" w:type="dxa"/>
            </w:tcMar>
          </w:tcPr>
          <w:p w:rsidR="009E4C37" w:rsidRPr="00FD76A9" w:rsidRDefault="009E4C37" w:rsidP="009E4C37">
            <w:pPr>
              <w:rPr>
                <w:sz w:val="23"/>
                <w:szCs w:val="23"/>
              </w:rPr>
            </w:pPr>
            <w:r w:rsidRPr="00FD76A9">
              <w:rPr>
                <w:color w:val="000000"/>
                <w:sz w:val="23"/>
                <w:szCs w:val="23"/>
              </w:rPr>
              <w:lastRenderedPageBreak/>
              <w:t>Расход воды на заполнение и испытание</w:t>
            </w:r>
          </w:p>
        </w:tc>
        <w:tc>
          <w:tcPr>
            <w:tcW w:w="897" w:type="dxa"/>
            <w:shd w:val="clear" w:color="000000" w:fill="FFFFFF"/>
            <w:tcMar>
              <w:left w:w="57" w:type="dxa"/>
              <w:right w:w="57" w:type="dxa"/>
            </w:tcMar>
          </w:tcPr>
          <w:p w:rsidR="009E4C37" w:rsidRPr="00FD76A9" w:rsidRDefault="009E4C37" w:rsidP="009E4C37">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tcMar>
              <w:left w:w="57" w:type="dxa"/>
              <w:right w:w="57" w:type="dxa"/>
            </w:tcMar>
            <w:vAlign w:val="center"/>
          </w:tcPr>
          <w:p w:rsidR="009E4C37" w:rsidRPr="00FD76A9" w:rsidRDefault="009E4C37" w:rsidP="009E4C37">
            <w:pPr>
              <w:jc w:val="center"/>
              <w:rPr>
                <w:sz w:val="23"/>
                <w:szCs w:val="23"/>
              </w:rPr>
            </w:pPr>
            <w:r w:rsidRPr="0007480B">
              <w:rPr>
                <w:sz w:val="23"/>
                <w:szCs w:val="23"/>
              </w:rPr>
              <w:t>0</w:t>
            </w:r>
          </w:p>
        </w:tc>
        <w:tc>
          <w:tcPr>
            <w:tcW w:w="1036" w:type="dxa"/>
            <w:tcBorders>
              <w:top w:val="single" w:sz="4" w:space="0" w:color="auto"/>
              <w:left w:val="nil"/>
              <w:bottom w:val="single" w:sz="4" w:space="0" w:color="auto"/>
              <w:right w:val="single" w:sz="4" w:space="0" w:color="auto"/>
            </w:tcBorders>
            <w:shd w:val="clear" w:color="auto" w:fill="auto"/>
            <w:vAlign w:val="center"/>
          </w:tcPr>
          <w:p w:rsidR="009E4C37" w:rsidRPr="00FD76A9" w:rsidRDefault="009E4C37" w:rsidP="009E4C37">
            <w:pPr>
              <w:jc w:val="center"/>
              <w:rPr>
                <w:sz w:val="23"/>
                <w:szCs w:val="23"/>
              </w:rPr>
            </w:pPr>
            <w:r w:rsidRPr="0007480B">
              <w:rPr>
                <w:sz w:val="23"/>
                <w:szCs w:val="23"/>
              </w:rPr>
              <w:t>0</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2 «Поселок», с. Антипаюта, ул. Юбилейная </w:t>
            </w:r>
          </w:p>
        </w:tc>
      </w:tr>
      <w:tr w:rsidR="00674ED0" w:rsidRPr="00FD76A9" w:rsidTr="00E933B3">
        <w:tc>
          <w:tcPr>
            <w:tcW w:w="4957" w:type="dxa"/>
            <w:shd w:val="clear" w:color="auto" w:fill="auto"/>
            <w:tcMar>
              <w:left w:w="57" w:type="dxa"/>
              <w:right w:w="57" w:type="dxa"/>
            </w:tcMar>
          </w:tcPr>
          <w:p w:rsidR="00674ED0" w:rsidRPr="00FD76A9" w:rsidRDefault="00674ED0" w:rsidP="00674ED0">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1,956</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1,956</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1,956</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1,956</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1,956</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1,956</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1,956</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1,956</w:t>
            </w:r>
          </w:p>
        </w:tc>
        <w:tc>
          <w:tcPr>
            <w:tcW w:w="1036" w:type="dxa"/>
            <w:tcBorders>
              <w:top w:val="single" w:sz="4" w:space="0" w:color="auto"/>
              <w:left w:val="nil"/>
              <w:bottom w:val="single" w:sz="4" w:space="0" w:color="auto"/>
              <w:right w:val="single" w:sz="4" w:space="0" w:color="auto"/>
            </w:tcBorders>
            <w:shd w:val="clear" w:color="auto" w:fill="auto"/>
            <w:vAlign w:val="bottom"/>
          </w:tcPr>
          <w:p w:rsidR="00674ED0" w:rsidRPr="00674ED0" w:rsidRDefault="00674ED0" w:rsidP="00674ED0">
            <w:pPr>
              <w:jc w:val="center"/>
              <w:rPr>
                <w:sz w:val="23"/>
                <w:szCs w:val="23"/>
              </w:rPr>
            </w:pPr>
            <w:r w:rsidRPr="00674ED0">
              <w:rPr>
                <w:sz w:val="23"/>
                <w:szCs w:val="23"/>
              </w:rPr>
              <w:t>1,956</w:t>
            </w:r>
          </w:p>
        </w:tc>
      </w:tr>
      <w:tr w:rsidR="00674ED0" w:rsidRPr="00FD76A9" w:rsidTr="00E933B3">
        <w:tc>
          <w:tcPr>
            <w:tcW w:w="4957" w:type="dxa"/>
            <w:shd w:val="clear" w:color="000000" w:fill="FFFFFF"/>
            <w:tcMar>
              <w:left w:w="57" w:type="dxa"/>
              <w:right w:w="57" w:type="dxa"/>
            </w:tcMar>
          </w:tcPr>
          <w:p w:rsidR="00674ED0" w:rsidRPr="00FD76A9" w:rsidRDefault="00674ED0" w:rsidP="00674ED0">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1,956</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1,956</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1,956</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1,956</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1,956</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1,956</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1,956</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1,956</w:t>
            </w:r>
          </w:p>
        </w:tc>
        <w:tc>
          <w:tcPr>
            <w:tcW w:w="1036" w:type="dxa"/>
            <w:tcBorders>
              <w:top w:val="nil"/>
              <w:left w:val="nil"/>
              <w:bottom w:val="single" w:sz="4" w:space="0" w:color="auto"/>
              <w:right w:val="single" w:sz="4" w:space="0" w:color="auto"/>
            </w:tcBorders>
            <w:shd w:val="clear" w:color="000000" w:fill="FFFFFF"/>
            <w:vAlign w:val="center"/>
          </w:tcPr>
          <w:p w:rsidR="00674ED0" w:rsidRPr="00674ED0" w:rsidRDefault="00674ED0" w:rsidP="00674ED0">
            <w:pPr>
              <w:jc w:val="center"/>
              <w:rPr>
                <w:sz w:val="23"/>
                <w:szCs w:val="23"/>
              </w:rPr>
            </w:pPr>
            <w:r w:rsidRPr="00674ED0">
              <w:rPr>
                <w:sz w:val="23"/>
                <w:szCs w:val="23"/>
              </w:rPr>
              <w:t>1,956</w:t>
            </w:r>
          </w:p>
        </w:tc>
      </w:tr>
      <w:tr w:rsidR="00674ED0" w:rsidRPr="00FD76A9" w:rsidTr="00E933B3">
        <w:tc>
          <w:tcPr>
            <w:tcW w:w="4957" w:type="dxa"/>
            <w:shd w:val="clear" w:color="000000" w:fill="FFFFFF"/>
            <w:tcMar>
              <w:left w:w="57" w:type="dxa"/>
              <w:right w:w="57" w:type="dxa"/>
            </w:tcMar>
          </w:tcPr>
          <w:p w:rsidR="00674ED0" w:rsidRPr="00FD76A9" w:rsidRDefault="00674ED0" w:rsidP="00674ED0">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674ED0" w:rsidRPr="00674ED0" w:rsidRDefault="00674ED0" w:rsidP="00674ED0">
            <w:pPr>
              <w:jc w:val="center"/>
              <w:rPr>
                <w:sz w:val="23"/>
                <w:szCs w:val="23"/>
              </w:rPr>
            </w:pPr>
            <w:r w:rsidRPr="00674ED0">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674ED0" w:rsidRPr="00674ED0" w:rsidRDefault="00674ED0" w:rsidP="00674ED0">
            <w:pPr>
              <w:jc w:val="center"/>
              <w:rPr>
                <w:sz w:val="23"/>
                <w:szCs w:val="23"/>
              </w:rPr>
            </w:pPr>
            <w:r w:rsidRPr="00674ED0">
              <w:rPr>
                <w:sz w:val="23"/>
                <w:szCs w:val="23"/>
              </w:rPr>
              <w:t>0,000</w:t>
            </w:r>
          </w:p>
        </w:tc>
      </w:tr>
      <w:tr w:rsidR="00674ED0" w:rsidRPr="00FD76A9" w:rsidTr="00E933B3">
        <w:tc>
          <w:tcPr>
            <w:tcW w:w="4957" w:type="dxa"/>
            <w:shd w:val="clear" w:color="000000" w:fill="FFFFFF"/>
            <w:tcMar>
              <w:left w:w="57" w:type="dxa"/>
              <w:right w:w="57" w:type="dxa"/>
            </w:tcMar>
          </w:tcPr>
          <w:p w:rsidR="00674ED0" w:rsidRPr="00FD76A9" w:rsidRDefault="00674ED0" w:rsidP="00674ED0">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674ED0" w:rsidRPr="00FD76A9" w:rsidRDefault="00674ED0" w:rsidP="00674ED0">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0,202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0,202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0,202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0,202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0,202</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0,202</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0,202</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674ED0" w:rsidRPr="00674ED0" w:rsidRDefault="00674ED0" w:rsidP="00674ED0">
            <w:pPr>
              <w:jc w:val="center"/>
              <w:rPr>
                <w:sz w:val="23"/>
                <w:szCs w:val="23"/>
              </w:rPr>
            </w:pPr>
            <w:r w:rsidRPr="00674ED0">
              <w:rPr>
                <w:sz w:val="23"/>
                <w:szCs w:val="23"/>
              </w:rPr>
              <w:t>0,202</w:t>
            </w:r>
          </w:p>
        </w:tc>
        <w:tc>
          <w:tcPr>
            <w:tcW w:w="1036" w:type="dxa"/>
            <w:tcBorders>
              <w:top w:val="nil"/>
              <w:left w:val="nil"/>
              <w:bottom w:val="single" w:sz="4" w:space="0" w:color="auto"/>
              <w:right w:val="single" w:sz="4" w:space="0" w:color="auto"/>
            </w:tcBorders>
            <w:shd w:val="clear" w:color="000000" w:fill="FFFFFF"/>
            <w:vAlign w:val="center"/>
          </w:tcPr>
          <w:p w:rsidR="00674ED0" w:rsidRPr="00674ED0" w:rsidRDefault="00674ED0" w:rsidP="00674ED0">
            <w:pPr>
              <w:jc w:val="center"/>
              <w:rPr>
                <w:sz w:val="23"/>
                <w:szCs w:val="23"/>
              </w:rPr>
            </w:pPr>
            <w:r w:rsidRPr="00674ED0">
              <w:rPr>
                <w:sz w:val="23"/>
                <w:szCs w:val="23"/>
              </w:rPr>
              <w:t>0,202</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новая № 1 «Глубокое», с. Антипаюта, ул. Буровиков, 22А</w:t>
            </w:r>
          </w:p>
        </w:tc>
      </w:tr>
      <w:tr w:rsidR="00C0774F" w:rsidRPr="00FD76A9" w:rsidTr="00987C8B">
        <w:tc>
          <w:tcPr>
            <w:tcW w:w="4957" w:type="dxa"/>
            <w:shd w:val="clear" w:color="auto" w:fill="auto"/>
            <w:tcMar>
              <w:left w:w="57" w:type="dxa"/>
              <w:right w:w="57" w:type="dxa"/>
            </w:tcMar>
          </w:tcPr>
          <w:p w:rsidR="00C0774F" w:rsidRPr="00FD76A9" w:rsidRDefault="00C0774F" w:rsidP="00C0774F">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0,625</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1,908</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1,834</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1,932</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2,179</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2,270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2,697</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3,122</w:t>
            </w:r>
          </w:p>
        </w:tc>
        <w:tc>
          <w:tcPr>
            <w:tcW w:w="1036" w:type="dxa"/>
            <w:tcBorders>
              <w:top w:val="single" w:sz="4" w:space="0" w:color="auto"/>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3,981</w:t>
            </w:r>
          </w:p>
        </w:tc>
      </w:tr>
      <w:tr w:rsidR="00C0774F" w:rsidRPr="00FD76A9" w:rsidTr="00987C8B">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0,625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1,908</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1,834</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1,932</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2,179</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2,270</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2,697</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3,122</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3,981</w:t>
            </w:r>
          </w:p>
        </w:tc>
      </w:tr>
      <w:tr w:rsidR="00C0774F" w:rsidRPr="00FD76A9" w:rsidTr="00987C8B">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0,000</w:t>
            </w:r>
          </w:p>
        </w:tc>
      </w:tr>
      <w:tr w:rsidR="00C0774F" w:rsidRPr="00FD76A9" w:rsidTr="00987C8B">
        <w:tc>
          <w:tcPr>
            <w:tcW w:w="4957" w:type="dxa"/>
            <w:shd w:val="clear" w:color="000000" w:fill="FFFFFF"/>
            <w:tcMar>
              <w:left w:w="57" w:type="dxa"/>
              <w:right w:w="57" w:type="dxa"/>
            </w:tcMar>
          </w:tcPr>
          <w:p w:rsidR="00C0774F" w:rsidRPr="00FD76A9" w:rsidRDefault="00C0774F" w:rsidP="00C0774F">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0,064</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0,206</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0,198</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0,208</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0,236</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0,246</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0,293</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0,340</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0,434</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20 МВт, с. Газ-Сале</w:t>
            </w:r>
          </w:p>
        </w:tc>
      </w:tr>
      <w:tr w:rsidR="00C0774F" w:rsidRPr="00FD76A9" w:rsidTr="00AE2031">
        <w:tc>
          <w:tcPr>
            <w:tcW w:w="4957" w:type="dxa"/>
            <w:shd w:val="clear" w:color="auto" w:fill="auto"/>
            <w:tcMar>
              <w:left w:w="57" w:type="dxa"/>
              <w:right w:w="57" w:type="dxa"/>
            </w:tcMar>
          </w:tcPr>
          <w:p w:rsidR="00C0774F" w:rsidRPr="00FD76A9" w:rsidRDefault="00C0774F" w:rsidP="00C0774F">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7,980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7,980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7,980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7,980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7,980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7,980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7,980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7,980</w:t>
            </w:r>
          </w:p>
        </w:tc>
        <w:tc>
          <w:tcPr>
            <w:tcW w:w="1036" w:type="dxa"/>
            <w:tcBorders>
              <w:top w:val="single" w:sz="4" w:space="0" w:color="auto"/>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7,980</w:t>
            </w:r>
          </w:p>
        </w:tc>
      </w:tr>
      <w:tr w:rsidR="00C0774F" w:rsidRPr="00FD76A9" w:rsidTr="00AE2031">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7,980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7,980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7,980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7,980</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7,980</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7,980</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7,980</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7,980</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7,980</w:t>
            </w:r>
          </w:p>
        </w:tc>
      </w:tr>
      <w:tr w:rsidR="00C0774F" w:rsidRPr="00FD76A9" w:rsidTr="00AE2031">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0,000</w:t>
            </w:r>
          </w:p>
        </w:tc>
      </w:tr>
      <w:tr w:rsidR="00C0774F" w:rsidRPr="00FD76A9" w:rsidTr="00AE2031">
        <w:tc>
          <w:tcPr>
            <w:tcW w:w="4957" w:type="dxa"/>
            <w:shd w:val="clear" w:color="000000" w:fill="FFFFFF"/>
            <w:tcMar>
              <w:left w:w="57" w:type="dxa"/>
              <w:right w:w="57" w:type="dxa"/>
            </w:tcMar>
          </w:tcPr>
          <w:p w:rsidR="00C0774F" w:rsidRPr="00FD76A9" w:rsidRDefault="00C0774F" w:rsidP="00C0774F">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0,683</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0,683</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0,683</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0,683</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0,683</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0,683</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0,683</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0,683</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0,683</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1, с. Находка, ул. Подгорная, 1а </w:t>
            </w:r>
          </w:p>
        </w:tc>
      </w:tr>
      <w:tr w:rsidR="00C0774F" w:rsidRPr="00FD76A9" w:rsidTr="003C58BD">
        <w:tc>
          <w:tcPr>
            <w:tcW w:w="4957" w:type="dxa"/>
            <w:shd w:val="clear" w:color="auto" w:fill="auto"/>
            <w:tcMar>
              <w:left w:w="57" w:type="dxa"/>
              <w:right w:w="57" w:type="dxa"/>
            </w:tcMar>
          </w:tcPr>
          <w:p w:rsidR="00C0774F" w:rsidRPr="00FD76A9" w:rsidRDefault="00C0774F" w:rsidP="00C0774F">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0,635</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0,635</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0,635</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0,635</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0,635</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0,635</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0,635</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0,635</w:t>
            </w:r>
          </w:p>
        </w:tc>
        <w:tc>
          <w:tcPr>
            <w:tcW w:w="1036" w:type="dxa"/>
            <w:tcBorders>
              <w:top w:val="single" w:sz="4" w:space="0" w:color="auto"/>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0,635</w:t>
            </w:r>
          </w:p>
        </w:tc>
      </w:tr>
      <w:tr w:rsidR="00C0774F" w:rsidRPr="00FD76A9" w:rsidTr="003C58BD">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0,635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0,635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0,635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0,635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0,635</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0,635</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0,635</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0,635</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0,635</w:t>
            </w:r>
          </w:p>
        </w:tc>
      </w:tr>
      <w:tr w:rsidR="00C0774F" w:rsidRPr="00FD76A9" w:rsidTr="003C58BD">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0,000</w:t>
            </w:r>
          </w:p>
        </w:tc>
      </w:tr>
      <w:tr w:rsidR="00C0774F" w:rsidRPr="00FD76A9" w:rsidTr="003C58BD">
        <w:tc>
          <w:tcPr>
            <w:tcW w:w="4957" w:type="dxa"/>
            <w:shd w:val="clear" w:color="000000" w:fill="FFFFFF"/>
            <w:tcMar>
              <w:left w:w="57" w:type="dxa"/>
              <w:right w:w="57" w:type="dxa"/>
            </w:tcMar>
          </w:tcPr>
          <w:p w:rsidR="00C0774F" w:rsidRPr="00FD76A9" w:rsidRDefault="00C0774F" w:rsidP="00C0774F">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0,068</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0,068</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0,068</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0,068</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0,068</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0,068</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0,068</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0,068</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0,068</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 1 «Центральная», с. Гыда, ул. Набережная, 5 </w:t>
            </w:r>
          </w:p>
        </w:tc>
      </w:tr>
      <w:tr w:rsidR="00C0774F" w:rsidRPr="00FD76A9" w:rsidTr="000D61F9">
        <w:tc>
          <w:tcPr>
            <w:tcW w:w="4957" w:type="dxa"/>
            <w:shd w:val="clear" w:color="auto" w:fill="auto"/>
            <w:tcMar>
              <w:left w:w="57" w:type="dxa"/>
              <w:right w:w="57" w:type="dxa"/>
            </w:tcMar>
          </w:tcPr>
          <w:p w:rsidR="00C0774F" w:rsidRPr="00FD76A9" w:rsidRDefault="00C0774F" w:rsidP="00C0774F">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1,073</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1,073</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1,073</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1,073</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1,073</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1,073</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1,073</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1,073</w:t>
            </w:r>
          </w:p>
        </w:tc>
        <w:tc>
          <w:tcPr>
            <w:tcW w:w="1036" w:type="dxa"/>
            <w:tcBorders>
              <w:top w:val="single" w:sz="4" w:space="0" w:color="auto"/>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1,073</w:t>
            </w:r>
          </w:p>
        </w:tc>
      </w:tr>
      <w:tr w:rsidR="00C0774F" w:rsidRPr="00FD76A9" w:rsidTr="000D61F9">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1,073</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1,073</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1,073</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1,073</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1,073</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1,073</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1,073</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1,073</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1,073</w:t>
            </w:r>
          </w:p>
        </w:tc>
      </w:tr>
      <w:tr w:rsidR="00C0774F" w:rsidRPr="00FD76A9" w:rsidTr="000D61F9">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0,000</w:t>
            </w:r>
          </w:p>
        </w:tc>
      </w:tr>
      <w:tr w:rsidR="00C0774F" w:rsidRPr="00FD76A9" w:rsidTr="000D61F9">
        <w:tc>
          <w:tcPr>
            <w:tcW w:w="4957" w:type="dxa"/>
            <w:shd w:val="clear" w:color="000000" w:fill="FFFFFF"/>
            <w:tcMar>
              <w:left w:w="57" w:type="dxa"/>
              <w:right w:w="57" w:type="dxa"/>
            </w:tcMar>
          </w:tcPr>
          <w:p w:rsidR="00C0774F" w:rsidRPr="00FD76A9" w:rsidRDefault="00C0774F" w:rsidP="00C0774F">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0,111</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0,111</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0,111</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0,111</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0,111</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0,111</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0,111</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0,111</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0,111</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lastRenderedPageBreak/>
              <w:t>Котельная № 2 «БВК», с. Гыда, мкр. Школьный, 5 </w:t>
            </w:r>
          </w:p>
        </w:tc>
      </w:tr>
      <w:tr w:rsidR="00C0774F" w:rsidRPr="00FD76A9" w:rsidTr="00DE1E43">
        <w:tc>
          <w:tcPr>
            <w:tcW w:w="4957" w:type="dxa"/>
            <w:shd w:val="clear" w:color="auto" w:fill="auto"/>
            <w:tcMar>
              <w:left w:w="57" w:type="dxa"/>
              <w:right w:w="57" w:type="dxa"/>
            </w:tcMar>
          </w:tcPr>
          <w:p w:rsidR="00C0774F" w:rsidRPr="00FD76A9" w:rsidRDefault="00C0774F" w:rsidP="00C0774F">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1,187</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1,187</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1,187</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1,187</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1,187</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1,187</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1,187</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1,187</w:t>
            </w:r>
          </w:p>
        </w:tc>
        <w:tc>
          <w:tcPr>
            <w:tcW w:w="1036" w:type="dxa"/>
            <w:tcBorders>
              <w:top w:val="single" w:sz="4" w:space="0" w:color="auto"/>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1,187</w:t>
            </w:r>
          </w:p>
        </w:tc>
      </w:tr>
      <w:tr w:rsidR="00C0774F" w:rsidRPr="00FD76A9" w:rsidTr="00DE1E43">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1,187</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1,187</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1,187</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1,187</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1,187</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1,187</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1,187</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1,187</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1,187</w:t>
            </w:r>
          </w:p>
        </w:tc>
      </w:tr>
      <w:tr w:rsidR="00C0774F" w:rsidRPr="00FD76A9" w:rsidTr="00DE1E43">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49"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70"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993"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57" w:type="dxa"/>
            <w:tcBorders>
              <w:top w:val="nil"/>
              <w:left w:val="nil"/>
              <w:bottom w:val="single" w:sz="4" w:space="0" w:color="auto"/>
              <w:right w:val="single" w:sz="4" w:space="0" w:color="auto"/>
            </w:tcBorders>
            <w:shd w:val="clear" w:color="auto" w:fill="auto"/>
            <w:tcMar>
              <w:left w:w="57" w:type="dxa"/>
              <w:right w:w="57" w:type="dxa"/>
            </w:tcMar>
            <w:vAlign w:val="bottom"/>
          </w:tcPr>
          <w:p w:rsidR="00C0774F" w:rsidRPr="00C0774F" w:rsidRDefault="00C0774F" w:rsidP="00C0774F">
            <w:pPr>
              <w:jc w:val="center"/>
              <w:rPr>
                <w:sz w:val="23"/>
                <w:szCs w:val="23"/>
              </w:rPr>
            </w:pPr>
            <w:r w:rsidRPr="00C0774F">
              <w:rPr>
                <w:sz w:val="23"/>
                <w:szCs w:val="23"/>
              </w:rPr>
              <w:t>0,000</w:t>
            </w:r>
          </w:p>
        </w:tc>
        <w:tc>
          <w:tcPr>
            <w:tcW w:w="1036" w:type="dxa"/>
            <w:tcBorders>
              <w:top w:val="nil"/>
              <w:left w:val="nil"/>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0,000</w:t>
            </w:r>
          </w:p>
        </w:tc>
      </w:tr>
      <w:tr w:rsidR="00C0774F" w:rsidRPr="00FD76A9" w:rsidTr="00DE1E43">
        <w:tc>
          <w:tcPr>
            <w:tcW w:w="4957" w:type="dxa"/>
            <w:shd w:val="clear" w:color="000000" w:fill="FFFFFF"/>
            <w:tcMar>
              <w:left w:w="57" w:type="dxa"/>
              <w:right w:w="57" w:type="dxa"/>
            </w:tcMar>
          </w:tcPr>
          <w:p w:rsidR="00C0774F" w:rsidRPr="00FD76A9" w:rsidRDefault="00C0774F" w:rsidP="00C0774F">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0,125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0,125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0,125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0,125</w:t>
            </w:r>
          </w:p>
        </w:tc>
        <w:tc>
          <w:tcPr>
            <w:tcW w:w="949"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0,125</w:t>
            </w:r>
          </w:p>
        </w:tc>
        <w:tc>
          <w:tcPr>
            <w:tcW w:w="970"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0,125</w:t>
            </w:r>
          </w:p>
        </w:tc>
        <w:tc>
          <w:tcPr>
            <w:tcW w:w="993"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0,125</w:t>
            </w:r>
          </w:p>
        </w:tc>
        <w:tc>
          <w:tcPr>
            <w:tcW w:w="1057" w:type="dxa"/>
            <w:tcBorders>
              <w:top w:val="nil"/>
              <w:left w:val="nil"/>
              <w:bottom w:val="single" w:sz="4" w:space="0" w:color="auto"/>
              <w:right w:val="single" w:sz="4" w:space="0" w:color="auto"/>
            </w:tcBorders>
            <w:shd w:val="clear" w:color="000000" w:fill="FFFFFF"/>
            <w:tcMar>
              <w:left w:w="57" w:type="dxa"/>
              <w:right w:w="57" w:type="dxa"/>
            </w:tcMar>
            <w:vAlign w:val="center"/>
          </w:tcPr>
          <w:p w:rsidR="00C0774F" w:rsidRPr="00C0774F" w:rsidRDefault="00C0774F" w:rsidP="00C0774F">
            <w:pPr>
              <w:jc w:val="center"/>
              <w:rPr>
                <w:sz w:val="23"/>
                <w:szCs w:val="23"/>
              </w:rPr>
            </w:pPr>
            <w:r w:rsidRPr="00C0774F">
              <w:rPr>
                <w:sz w:val="23"/>
                <w:szCs w:val="23"/>
              </w:rPr>
              <w:t>0,125</w:t>
            </w:r>
          </w:p>
        </w:tc>
        <w:tc>
          <w:tcPr>
            <w:tcW w:w="1036" w:type="dxa"/>
            <w:tcBorders>
              <w:top w:val="nil"/>
              <w:left w:val="nil"/>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sz w:val="23"/>
                <w:szCs w:val="23"/>
              </w:rPr>
              <w:t>0,125</w:t>
            </w:r>
          </w:p>
        </w:tc>
      </w:tr>
      <w:tr w:rsidR="00FD76A9" w:rsidRPr="00FD76A9" w:rsidTr="00FD76A9">
        <w:tc>
          <w:tcPr>
            <w:tcW w:w="14562" w:type="dxa"/>
            <w:gridSpan w:val="11"/>
            <w:shd w:val="clear" w:color="auto" w:fill="auto"/>
            <w:tcMar>
              <w:left w:w="57" w:type="dxa"/>
              <w:right w:w="57" w:type="dxa"/>
            </w:tcMar>
            <w:hideMark/>
          </w:tcPr>
          <w:p w:rsidR="00FD76A9" w:rsidRPr="00FD76A9" w:rsidRDefault="00FD76A9" w:rsidP="00D14F41">
            <w:pPr>
              <w:rPr>
                <w:b/>
                <w:bCs/>
                <w:color w:val="000000"/>
                <w:sz w:val="23"/>
                <w:szCs w:val="23"/>
              </w:rPr>
            </w:pPr>
            <w:r w:rsidRPr="00FD76A9">
              <w:rPr>
                <w:b/>
                <w:bCs/>
                <w:sz w:val="23"/>
                <w:szCs w:val="23"/>
              </w:rPr>
              <w:t>Котельная 15 МВт, с. Гыда </w:t>
            </w:r>
          </w:p>
        </w:tc>
      </w:tr>
      <w:tr w:rsidR="00194EC3" w:rsidRPr="00FD76A9" w:rsidTr="00DA7073">
        <w:tc>
          <w:tcPr>
            <w:tcW w:w="4957" w:type="dxa"/>
            <w:shd w:val="clear" w:color="auto" w:fill="auto"/>
            <w:tcMar>
              <w:left w:w="57" w:type="dxa"/>
              <w:right w:w="57" w:type="dxa"/>
            </w:tcMar>
          </w:tcPr>
          <w:p w:rsidR="00C0774F" w:rsidRPr="00FD76A9" w:rsidRDefault="00C0774F" w:rsidP="00C0774F">
            <w:pPr>
              <w:rPr>
                <w:sz w:val="23"/>
                <w:szCs w:val="23"/>
              </w:rPr>
            </w:pPr>
            <w:r w:rsidRPr="00FD76A9">
              <w:rPr>
                <w:color w:val="000000"/>
                <w:sz w:val="23"/>
                <w:szCs w:val="23"/>
              </w:rPr>
              <w:t>Всего подпитка тепловой сети, в т. ч.:</w:t>
            </w:r>
          </w:p>
        </w:tc>
        <w:tc>
          <w:tcPr>
            <w:tcW w:w="897" w:type="dxa"/>
            <w:shd w:val="clear" w:color="auto" w:fill="auto"/>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1036" w:type="dxa"/>
            <w:tcBorders>
              <w:top w:val="single" w:sz="4" w:space="0" w:color="auto"/>
              <w:left w:val="single" w:sz="4" w:space="0" w:color="auto"/>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color w:val="000000"/>
                <w:sz w:val="23"/>
                <w:szCs w:val="23"/>
              </w:rPr>
              <w:t>8,567</w:t>
            </w:r>
          </w:p>
        </w:tc>
      </w:tr>
      <w:tr w:rsidR="00C0774F" w:rsidRPr="00FD76A9" w:rsidTr="00DA7073">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нормативные утечки теплоносителя в сетях</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1036" w:type="dxa"/>
            <w:tcBorders>
              <w:top w:val="nil"/>
              <w:left w:val="single" w:sz="4" w:space="0" w:color="auto"/>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color w:val="000000"/>
                <w:sz w:val="23"/>
                <w:szCs w:val="23"/>
              </w:rPr>
              <w:t>8,567</w:t>
            </w:r>
          </w:p>
        </w:tc>
      </w:tr>
      <w:tr w:rsidR="00C0774F" w:rsidRPr="00FD76A9" w:rsidTr="00DA7073">
        <w:tc>
          <w:tcPr>
            <w:tcW w:w="4957" w:type="dxa"/>
            <w:shd w:val="clear" w:color="000000" w:fill="FFFFFF"/>
            <w:tcMar>
              <w:left w:w="57" w:type="dxa"/>
              <w:right w:w="57" w:type="dxa"/>
            </w:tcMar>
          </w:tcPr>
          <w:p w:rsidR="00C0774F" w:rsidRPr="00FD76A9" w:rsidRDefault="00C0774F" w:rsidP="00C0774F">
            <w:pPr>
              <w:jc w:val="right"/>
              <w:rPr>
                <w:sz w:val="23"/>
                <w:szCs w:val="23"/>
              </w:rPr>
            </w:pPr>
            <w:r w:rsidRPr="00FD76A9">
              <w:rPr>
                <w:color w:val="000000"/>
                <w:sz w:val="23"/>
                <w:szCs w:val="23"/>
              </w:rPr>
              <w:t>сверхнормативный расход воды</w:t>
            </w:r>
          </w:p>
        </w:tc>
        <w:tc>
          <w:tcPr>
            <w:tcW w:w="897" w:type="dxa"/>
            <w:shd w:val="clear" w:color="000000" w:fill="FFFFFF"/>
            <w:tcMar>
              <w:left w:w="57" w:type="dxa"/>
              <w:right w:w="57" w:type="dxa"/>
            </w:tcMar>
          </w:tcPr>
          <w:p w:rsidR="00C0774F" w:rsidRPr="00FD76A9"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FD76A9" w:rsidRDefault="00C0774F" w:rsidP="00C0774F">
            <w:pPr>
              <w:jc w:val="center"/>
              <w:rPr>
                <w:sz w:val="23"/>
                <w:szCs w:val="23"/>
              </w:rPr>
            </w:pPr>
            <w:r w:rsidRPr="0007480B">
              <w:rPr>
                <w:sz w:val="23"/>
                <w:szCs w:val="23"/>
              </w:rPr>
              <w:t>0</w:t>
            </w:r>
          </w:p>
        </w:tc>
        <w:tc>
          <w:tcPr>
            <w:tcW w:w="1036" w:type="dxa"/>
            <w:tcBorders>
              <w:top w:val="nil"/>
              <w:left w:val="single" w:sz="4" w:space="0" w:color="auto"/>
              <w:bottom w:val="single" w:sz="4" w:space="0" w:color="auto"/>
              <w:right w:val="single" w:sz="4" w:space="0" w:color="auto"/>
            </w:tcBorders>
            <w:shd w:val="clear" w:color="auto" w:fill="auto"/>
            <w:vAlign w:val="bottom"/>
          </w:tcPr>
          <w:p w:rsidR="00C0774F" w:rsidRPr="00C0774F" w:rsidRDefault="00C0774F" w:rsidP="00C0774F">
            <w:pPr>
              <w:jc w:val="center"/>
              <w:rPr>
                <w:sz w:val="23"/>
                <w:szCs w:val="23"/>
              </w:rPr>
            </w:pPr>
            <w:r w:rsidRPr="00C0774F">
              <w:rPr>
                <w:sz w:val="23"/>
                <w:szCs w:val="23"/>
              </w:rPr>
              <w:t>0,000</w:t>
            </w:r>
          </w:p>
        </w:tc>
      </w:tr>
      <w:tr w:rsidR="00C0774F" w:rsidRPr="00613BEB" w:rsidTr="00DA7073">
        <w:tc>
          <w:tcPr>
            <w:tcW w:w="4957" w:type="dxa"/>
            <w:shd w:val="clear" w:color="000000" w:fill="FFFFFF"/>
            <w:tcMar>
              <w:left w:w="57" w:type="dxa"/>
              <w:right w:w="57" w:type="dxa"/>
            </w:tcMar>
          </w:tcPr>
          <w:p w:rsidR="00C0774F" w:rsidRPr="00FD76A9" w:rsidRDefault="00C0774F" w:rsidP="00C0774F">
            <w:pPr>
              <w:rPr>
                <w:sz w:val="23"/>
                <w:szCs w:val="23"/>
              </w:rPr>
            </w:pPr>
            <w:r w:rsidRPr="00FD76A9">
              <w:rPr>
                <w:color w:val="000000"/>
                <w:sz w:val="23"/>
                <w:szCs w:val="23"/>
              </w:rPr>
              <w:t>Расход воды на заполнение и испытание</w:t>
            </w:r>
          </w:p>
        </w:tc>
        <w:tc>
          <w:tcPr>
            <w:tcW w:w="897" w:type="dxa"/>
            <w:shd w:val="clear" w:color="000000" w:fill="FFFFFF"/>
            <w:tcMar>
              <w:left w:w="57" w:type="dxa"/>
              <w:right w:w="57" w:type="dxa"/>
            </w:tcMar>
          </w:tcPr>
          <w:p w:rsidR="00C0774F" w:rsidRPr="00613BEB" w:rsidRDefault="00C0774F" w:rsidP="00C0774F">
            <w:pPr>
              <w:jc w:val="center"/>
              <w:rPr>
                <w:sz w:val="23"/>
                <w:szCs w:val="23"/>
              </w:rPr>
            </w:pPr>
            <w:r w:rsidRPr="00FD76A9">
              <w:rPr>
                <w:color w:val="000000"/>
                <w:sz w:val="23"/>
                <w:szCs w:val="23"/>
              </w:rPr>
              <w:t>тыс. м</w:t>
            </w:r>
            <w:r w:rsidRPr="00FD76A9">
              <w:rPr>
                <w:rFonts w:ascii="Calibri" w:hAnsi="Calibri" w:cs="Calibri"/>
                <w:color w:val="000000"/>
                <w:sz w:val="23"/>
                <w:szCs w:val="23"/>
              </w:rPr>
              <w:t>³</w:t>
            </w:r>
          </w:p>
        </w:tc>
        <w:tc>
          <w:tcPr>
            <w:tcW w:w="85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613BEB"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613BEB"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613BEB"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613BEB" w:rsidRDefault="00C0774F" w:rsidP="00C0774F">
            <w:pPr>
              <w:jc w:val="center"/>
              <w:rPr>
                <w:sz w:val="23"/>
                <w:szCs w:val="23"/>
              </w:rPr>
            </w:pPr>
            <w:r w:rsidRPr="0007480B">
              <w:rPr>
                <w:sz w:val="23"/>
                <w:szCs w:val="23"/>
              </w:rPr>
              <w:t>0</w:t>
            </w:r>
          </w:p>
        </w:tc>
        <w:tc>
          <w:tcPr>
            <w:tcW w:w="94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613BEB" w:rsidRDefault="00C0774F" w:rsidP="00C0774F">
            <w:pPr>
              <w:jc w:val="center"/>
              <w:rPr>
                <w:sz w:val="23"/>
                <w:szCs w:val="23"/>
              </w:rPr>
            </w:pPr>
            <w:r w:rsidRPr="0007480B">
              <w:rPr>
                <w:sz w:val="23"/>
                <w:szCs w:val="23"/>
              </w:rPr>
              <w:t>0</w:t>
            </w:r>
          </w:p>
        </w:tc>
        <w:tc>
          <w:tcPr>
            <w:tcW w:w="970"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613BEB" w:rsidRDefault="00C0774F" w:rsidP="00C0774F">
            <w:pPr>
              <w:jc w:val="center"/>
              <w:rPr>
                <w:sz w:val="23"/>
                <w:szCs w:val="23"/>
              </w:rPr>
            </w:pPr>
            <w:r w:rsidRPr="0007480B">
              <w:rPr>
                <w:sz w:val="23"/>
                <w:szCs w:val="23"/>
              </w:rPr>
              <w:t>0</w:t>
            </w:r>
          </w:p>
        </w:tc>
        <w:tc>
          <w:tcPr>
            <w:tcW w:w="993"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613BEB" w:rsidRDefault="00C0774F" w:rsidP="00C0774F">
            <w:pPr>
              <w:jc w:val="center"/>
              <w:rPr>
                <w:sz w:val="23"/>
                <w:szCs w:val="23"/>
              </w:rPr>
            </w:pPr>
            <w:r w:rsidRPr="0007480B">
              <w:rPr>
                <w:sz w:val="23"/>
                <w:szCs w:val="23"/>
              </w:rPr>
              <w:t>0</w:t>
            </w:r>
          </w:p>
        </w:tc>
        <w:tc>
          <w:tcPr>
            <w:tcW w:w="1057"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C0774F" w:rsidRPr="00613BEB" w:rsidRDefault="00C0774F" w:rsidP="00C0774F">
            <w:pPr>
              <w:jc w:val="center"/>
              <w:rPr>
                <w:sz w:val="23"/>
                <w:szCs w:val="23"/>
              </w:rPr>
            </w:pPr>
            <w:r w:rsidRPr="0007480B">
              <w:rPr>
                <w:sz w:val="23"/>
                <w:szCs w:val="23"/>
              </w:rPr>
              <w:t>0</w:t>
            </w:r>
          </w:p>
        </w:tc>
        <w:tc>
          <w:tcPr>
            <w:tcW w:w="1036" w:type="dxa"/>
            <w:tcBorders>
              <w:top w:val="nil"/>
              <w:left w:val="single" w:sz="4" w:space="0" w:color="auto"/>
              <w:bottom w:val="single" w:sz="4" w:space="0" w:color="auto"/>
              <w:right w:val="single" w:sz="4" w:space="0" w:color="auto"/>
            </w:tcBorders>
            <w:shd w:val="clear" w:color="000000" w:fill="FFFFFF"/>
            <w:vAlign w:val="center"/>
          </w:tcPr>
          <w:p w:rsidR="00C0774F" w:rsidRPr="00C0774F" w:rsidRDefault="00C0774F" w:rsidP="00C0774F">
            <w:pPr>
              <w:jc w:val="center"/>
              <w:rPr>
                <w:sz w:val="23"/>
                <w:szCs w:val="23"/>
              </w:rPr>
            </w:pPr>
            <w:r w:rsidRPr="00C0774F">
              <w:rPr>
                <w:color w:val="000000"/>
                <w:sz w:val="23"/>
                <w:szCs w:val="23"/>
              </w:rPr>
              <w:t>0,945</w:t>
            </w:r>
          </w:p>
        </w:tc>
      </w:tr>
    </w:tbl>
    <w:p w:rsidR="00FD76A9" w:rsidRPr="000F6EA3" w:rsidRDefault="00FD76A9" w:rsidP="00D578E5">
      <w:pPr>
        <w:jc w:val="center"/>
        <w:rPr>
          <w:b/>
          <w:bCs/>
          <w:sz w:val="24"/>
          <w:szCs w:val="24"/>
        </w:rPr>
      </w:pPr>
    </w:p>
    <w:p w:rsidR="00D578E5" w:rsidRPr="00162CCE" w:rsidRDefault="00D578E5" w:rsidP="00D578E5">
      <w:pPr>
        <w:jc w:val="right"/>
        <w:rPr>
          <w:b/>
          <w:sz w:val="24"/>
          <w:szCs w:val="24"/>
        </w:rPr>
      </w:pPr>
      <w:r w:rsidRPr="0029335D">
        <w:rPr>
          <w:sz w:val="24"/>
          <w:szCs w:val="24"/>
          <w:highlight w:val="yellow"/>
        </w:rPr>
        <w:br w:type="page"/>
      </w:r>
      <w:r w:rsidRPr="00162CCE">
        <w:rPr>
          <w:b/>
          <w:sz w:val="24"/>
          <w:szCs w:val="24"/>
        </w:rPr>
        <w:lastRenderedPageBreak/>
        <w:t xml:space="preserve">Таблица </w:t>
      </w:r>
      <w:r w:rsidR="009F65A4" w:rsidRPr="00162CCE">
        <w:rPr>
          <w:b/>
          <w:sz w:val="24"/>
          <w:szCs w:val="24"/>
        </w:rPr>
        <w:fldChar w:fldCharType="begin"/>
      </w:r>
      <w:r w:rsidRPr="00162CCE">
        <w:rPr>
          <w:b/>
          <w:sz w:val="24"/>
          <w:szCs w:val="24"/>
        </w:rPr>
        <w:instrText xml:space="preserve"> SEQ Таблица \* ARABIC </w:instrText>
      </w:r>
      <w:r w:rsidR="009F65A4" w:rsidRPr="00162CCE">
        <w:rPr>
          <w:b/>
          <w:sz w:val="24"/>
          <w:szCs w:val="24"/>
        </w:rPr>
        <w:fldChar w:fldCharType="separate"/>
      </w:r>
      <w:r w:rsidR="000E072D">
        <w:rPr>
          <w:b/>
          <w:noProof/>
          <w:sz w:val="24"/>
          <w:szCs w:val="24"/>
        </w:rPr>
        <w:t>36</w:t>
      </w:r>
      <w:r w:rsidR="009F65A4" w:rsidRPr="00162CCE">
        <w:rPr>
          <w:b/>
          <w:sz w:val="24"/>
          <w:szCs w:val="24"/>
        </w:rPr>
        <w:fldChar w:fldCharType="end"/>
      </w:r>
    </w:p>
    <w:p w:rsidR="00D578E5" w:rsidRPr="000F6EA3" w:rsidRDefault="00D578E5" w:rsidP="00D578E5">
      <w:pPr>
        <w:jc w:val="center"/>
        <w:rPr>
          <w:b/>
          <w:bCs/>
          <w:sz w:val="24"/>
          <w:szCs w:val="24"/>
        </w:rPr>
      </w:pPr>
      <w:r w:rsidRPr="000F6EA3">
        <w:rPr>
          <w:b/>
          <w:bCs/>
          <w:sz w:val="24"/>
          <w:szCs w:val="24"/>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sidR="000F6EA3" w:rsidRPr="000F6EA3">
        <w:rPr>
          <w:b/>
          <w:bCs/>
          <w:sz w:val="24"/>
          <w:szCs w:val="24"/>
        </w:rPr>
        <w:t>муниципального округа Тазовский район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64"/>
        <w:gridCol w:w="560"/>
        <w:gridCol w:w="867"/>
        <w:gridCol w:w="961"/>
        <w:gridCol w:w="961"/>
        <w:gridCol w:w="961"/>
        <w:gridCol w:w="961"/>
        <w:gridCol w:w="981"/>
        <w:gridCol w:w="1005"/>
        <w:gridCol w:w="1070"/>
        <w:gridCol w:w="1046"/>
      </w:tblGrid>
      <w:tr w:rsidR="00041D6D" w:rsidRPr="00613BEB" w:rsidTr="00FD76A9">
        <w:trPr>
          <w:tblHeader/>
        </w:trPr>
        <w:tc>
          <w:tcPr>
            <w:tcW w:w="1820" w:type="pct"/>
            <w:vMerge w:val="restart"/>
            <w:shd w:val="clear" w:color="auto" w:fill="auto"/>
            <w:tcMar>
              <w:left w:w="57" w:type="dxa"/>
              <w:right w:w="57" w:type="dxa"/>
            </w:tcMar>
            <w:vAlign w:val="center"/>
            <w:hideMark/>
          </w:tcPr>
          <w:p w:rsidR="00041D6D" w:rsidRPr="00613BEB" w:rsidRDefault="00041D6D" w:rsidP="00041D6D">
            <w:pPr>
              <w:jc w:val="center"/>
              <w:rPr>
                <w:b/>
                <w:bCs/>
                <w:color w:val="000000"/>
                <w:sz w:val="23"/>
                <w:szCs w:val="23"/>
              </w:rPr>
            </w:pPr>
            <w:bookmarkStart w:id="113" w:name="_Hlk69115462"/>
            <w:r w:rsidRPr="00613BEB">
              <w:rPr>
                <w:b/>
                <w:bCs/>
                <w:color w:val="000000"/>
                <w:sz w:val="23"/>
                <w:szCs w:val="23"/>
              </w:rPr>
              <w:t>Наименование показателя (источника)</w:t>
            </w:r>
          </w:p>
        </w:tc>
        <w:tc>
          <w:tcPr>
            <w:tcW w:w="190" w:type="pct"/>
            <w:vMerge w:val="restart"/>
            <w:shd w:val="clear" w:color="auto" w:fill="auto"/>
            <w:tcMar>
              <w:left w:w="57" w:type="dxa"/>
              <w:right w:w="57" w:type="dxa"/>
            </w:tcMar>
            <w:vAlign w:val="center"/>
            <w:hideMark/>
          </w:tcPr>
          <w:p w:rsidR="00041D6D" w:rsidRPr="00613BEB" w:rsidRDefault="00041D6D" w:rsidP="00041D6D">
            <w:pPr>
              <w:jc w:val="center"/>
              <w:rPr>
                <w:b/>
                <w:bCs/>
                <w:color w:val="000000"/>
                <w:sz w:val="23"/>
                <w:szCs w:val="23"/>
              </w:rPr>
            </w:pPr>
            <w:r w:rsidRPr="00613BEB">
              <w:rPr>
                <w:b/>
                <w:bCs/>
                <w:color w:val="000000"/>
                <w:sz w:val="23"/>
                <w:szCs w:val="23"/>
              </w:rPr>
              <w:t>Ед. изм.</w:t>
            </w:r>
          </w:p>
        </w:tc>
        <w:tc>
          <w:tcPr>
            <w:tcW w:w="294" w:type="pct"/>
            <w:vMerge w:val="restart"/>
            <w:shd w:val="clear" w:color="auto" w:fill="auto"/>
            <w:tcMar>
              <w:left w:w="57" w:type="dxa"/>
              <w:right w:w="57" w:type="dxa"/>
            </w:tcMar>
            <w:vAlign w:val="center"/>
            <w:hideMark/>
          </w:tcPr>
          <w:p w:rsidR="00041D6D" w:rsidRPr="00613BEB" w:rsidRDefault="00041D6D" w:rsidP="00041D6D">
            <w:pPr>
              <w:jc w:val="center"/>
              <w:rPr>
                <w:b/>
                <w:bCs/>
                <w:sz w:val="23"/>
                <w:szCs w:val="23"/>
              </w:rPr>
            </w:pPr>
            <w:r w:rsidRPr="00613BEB">
              <w:rPr>
                <w:b/>
                <w:bCs/>
                <w:color w:val="000000"/>
                <w:sz w:val="23"/>
                <w:szCs w:val="23"/>
              </w:rPr>
              <w:t>2021 г.</w:t>
            </w:r>
          </w:p>
        </w:tc>
        <w:tc>
          <w:tcPr>
            <w:tcW w:w="1636" w:type="pct"/>
            <w:gridSpan w:val="5"/>
            <w:shd w:val="clear" w:color="auto" w:fill="auto"/>
            <w:tcMar>
              <w:left w:w="57" w:type="dxa"/>
              <w:right w:w="57" w:type="dxa"/>
            </w:tcMar>
            <w:vAlign w:val="center"/>
            <w:hideMark/>
          </w:tcPr>
          <w:p w:rsidR="00041D6D" w:rsidRPr="00613BEB" w:rsidRDefault="00041D6D" w:rsidP="00041D6D">
            <w:pPr>
              <w:jc w:val="center"/>
              <w:rPr>
                <w:b/>
                <w:bCs/>
                <w:sz w:val="23"/>
                <w:szCs w:val="23"/>
              </w:rPr>
            </w:pPr>
            <w:r w:rsidRPr="00613BEB">
              <w:rPr>
                <w:b/>
                <w:bCs/>
                <w:color w:val="000000"/>
                <w:sz w:val="23"/>
                <w:szCs w:val="23"/>
              </w:rPr>
              <w:t>1 этап (2022 - 2026 гг.)</w:t>
            </w:r>
          </w:p>
        </w:tc>
        <w:tc>
          <w:tcPr>
            <w:tcW w:w="341" w:type="pct"/>
            <w:shd w:val="clear" w:color="auto" w:fill="auto"/>
            <w:tcMar>
              <w:left w:w="57" w:type="dxa"/>
              <w:right w:w="57" w:type="dxa"/>
            </w:tcMar>
            <w:vAlign w:val="center"/>
          </w:tcPr>
          <w:p w:rsidR="00041D6D" w:rsidRPr="00613BEB" w:rsidRDefault="00041D6D" w:rsidP="00041D6D">
            <w:pPr>
              <w:jc w:val="center"/>
              <w:rPr>
                <w:b/>
                <w:bCs/>
                <w:sz w:val="23"/>
                <w:szCs w:val="23"/>
              </w:rPr>
            </w:pPr>
            <w:r w:rsidRPr="00613BEB">
              <w:rPr>
                <w:b/>
                <w:bCs/>
                <w:color w:val="000000"/>
                <w:sz w:val="23"/>
                <w:szCs w:val="23"/>
              </w:rPr>
              <w:t>2 этап (2027 - 2031 гг.)</w:t>
            </w:r>
          </w:p>
        </w:tc>
        <w:tc>
          <w:tcPr>
            <w:tcW w:w="363" w:type="pct"/>
            <w:shd w:val="clear" w:color="auto" w:fill="auto"/>
            <w:tcMar>
              <w:left w:w="57" w:type="dxa"/>
              <w:right w:w="57" w:type="dxa"/>
            </w:tcMar>
            <w:vAlign w:val="center"/>
          </w:tcPr>
          <w:p w:rsidR="00041D6D" w:rsidRPr="00613BEB" w:rsidRDefault="00041D6D" w:rsidP="00041D6D">
            <w:pPr>
              <w:jc w:val="center"/>
              <w:rPr>
                <w:b/>
                <w:bCs/>
                <w:sz w:val="23"/>
                <w:szCs w:val="23"/>
              </w:rPr>
            </w:pPr>
            <w:r w:rsidRPr="00613BEB">
              <w:rPr>
                <w:b/>
                <w:bCs/>
                <w:color w:val="000000"/>
                <w:sz w:val="23"/>
                <w:szCs w:val="23"/>
              </w:rPr>
              <w:t>3 этап (2032 – 2036 гг.)</w:t>
            </w:r>
          </w:p>
        </w:tc>
        <w:tc>
          <w:tcPr>
            <w:tcW w:w="356" w:type="pct"/>
            <w:shd w:val="clear" w:color="auto" w:fill="auto"/>
            <w:vAlign w:val="center"/>
          </w:tcPr>
          <w:p w:rsidR="00041D6D" w:rsidRPr="00613BEB" w:rsidRDefault="00041D6D" w:rsidP="00041D6D">
            <w:pPr>
              <w:jc w:val="center"/>
              <w:rPr>
                <w:b/>
                <w:bCs/>
                <w:color w:val="000000"/>
                <w:sz w:val="23"/>
                <w:szCs w:val="23"/>
              </w:rPr>
            </w:pPr>
            <w:r w:rsidRPr="00613BEB">
              <w:rPr>
                <w:b/>
                <w:bCs/>
                <w:color w:val="000000"/>
                <w:sz w:val="23"/>
                <w:szCs w:val="23"/>
              </w:rPr>
              <w:t>4 этап (2037 – 2040 гг.)</w:t>
            </w:r>
          </w:p>
        </w:tc>
      </w:tr>
      <w:tr w:rsidR="00041D6D" w:rsidRPr="00613BEB" w:rsidTr="00FD76A9">
        <w:trPr>
          <w:tblHeader/>
        </w:trPr>
        <w:tc>
          <w:tcPr>
            <w:tcW w:w="1820" w:type="pct"/>
            <w:vMerge/>
            <w:shd w:val="clear" w:color="auto" w:fill="auto"/>
            <w:tcMar>
              <w:left w:w="57" w:type="dxa"/>
              <w:right w:w="57" w:type="dxa"/>
            </w:tcMar>
            <w:vAlign w:val="center"/>
          </w:tcPr>
          <w:p w:rsidR="00041D6D" w:rsidRPr="00613BEB" w:rsidRDefault="00041D6D" w:rsidP="00041D6D">
            <w:pPr>
              <w:rPr>
                <w:color w:val="000000"/>
                <w:sz w:val="23"/>
                <w:szCs w:val="23"/>
              </w:rPr>
            </w:pPr>
          </w:p>
        </w:tc>
        <w:tc>
          <w:tcPr>
            <w:tcW w:w="190" w:type="pct"/>
            <w:vMerge/>
            <w:shd w:val="clear" w:color="auto" w:fill="auto"/>
            <w:tcMar>
              <w:left w:w="57" w:type="dxa"/>
              <w:right w:w="57" w:type="dxa"/>
            </w:tcMar>
            <w:vAlign w:val="center"/>
          </w:tcPr>
          <w:p w:rsidR="00041D6D" w:rsidRPr="00613BEB" w:rsidRDefault="00041D6D" w:rsidP="00041D6D">
            <w:pPr>
              <w:jc w:val="center"/>
              <w:rPr>
                <w:color w:val="000000"/>
                <w:sz w:val="23"/>
                <w:szCs w:val="23"/>
              </w:rPr>
            </w:pPr>
          </w:p>
        </w:tc>
        <w:tc>
          <w:tcPr>
            <w:tcW w:w="294" w:type="pct"/>
            <w:vMerge/>
            <w:shd w:val="clear" w:color="auto" w:fill="auto"/>
            <w:tcMar>
              <w:left w:w="57" w:type="dxa"/>
              <w:right w:w="57" w:type="dxa"/>
            </w:tcMar>
            <w:vAlign w:val="center"/>
          </w:tcPr>
          <w:p w:rsidR="00041D6D" w:rsidRPr="00613BEB" w:rsidRDefault="00041D6D" w:rsidP="00041D6D">
            <w:pPr>
              <w:jc w:val="center"/>
              <w:rPr>
                <w:color w:val="000000"/>
                <w:sz w:val="23"/>
                <w:szCs w:val="23"/>
              </w:rPr>
            </w:pPr>
          </w:p>
        </w:tc>
        <w:tc>
          <w:tcPr>
            <w:tcW w:w="326"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2022 г.</w:t>
            </w:r>
          </w:p>
        </w:tc>
        <w:tc>
          <w:tcPr>
            <w:tcW w:w="326"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2023 г.</w:t>
            </w:r>
          </w:p>
        </w:tc>
        <w:tc>
          <w:tcPr>
            <w:tcW w:w="326" w:type="pct"/>
            <w:tcBorders>
              <w:top w:val="nil"/>
              <w:left w:val="nil"/>
              <w:bottom w:val="single" w:sz="4" w:space="0" w:color="auto"/>
              <w:right w:val="single" w:sz="4" w:space="0" w:color="auto"/>
            </w:tcBorders>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20</w:t>
            </w:r>
            <w:r w:rsidR="006112DC" w:rsidRPr="00613BEB">
              <w:rPr>
                <w:b/>
                <w:bCs/>
                <w:color w:val="000000"/>
                <w:sz w:val="23"/>
                <w:szCs w:val="23"/>
              </w:rPr>
              <w:t>24</w:t>
            </w:r>
            <w:r w:rsidRPr="00613BEB">
              <w:rPr>
                <w:b/>
                <w:bCs/>
                <w:color w:val="000000"/>
                <w:sz w:val="23"/>
                <w:szCs w:val="23"/>
              </w:rPr>
              <w:t xml:space="preserve"> г.</w:t>
            </w:r>
          </w:p>
        </w:tc>
        <w:tc>
          <w:tcPr>
            <w:tcW w:w="326" w:type="pct"/>
            <w:tcBorders>
              <w:top w:val="nil"/>
              <w:left w:val="nil"/>
              <w:bottom w:val="single" w:sz="4" w:space="0" w:color="auto"/>
              <w:right w:val="single" w:sz="4" w:space="0" w:color="auto"/>
            </w:tcBorders>
            <w:tcMar>
              <w:left w:w="57" w:type="dxa"/>
              <w:right w:w="57" w:type="dxa"/>
            </w:tcMar>
          </w:tcPr>
          <w:p w:rsidR="00041D6D" w:rsidRPr="00613BEB" w:rsidRDefault="00041D6D" w:rsidP="00041D6D">
            <w:pPr>
              <w:jc w:val="center"/>
              <w:rPr>
                <w:b/>
                <w:color w:val="000000"/>
                <w:sz w:val="23"/>
                <w:szCs w:val="23"/>
              </w:rPr>
            </w:pPr>
            <w:r w:rsidRPr="00613BEB">
              <w:rPr>
                <w:b/>
                <w:bCs/>
                <w:color w:val="000000"/>
                <w:sz w:val="23"/>
                <w:szCs w:val="23"/>
              </w:rPr>
              <w:t>20</w:t>
            </w:r>
            <w:r w:rsidR="006112DC" w:rsidRPr="00613BEB">
              <w:rPr>
                <w:b/>
                <w:bCs/>
                <w:color w:val="000000"/>
                <w:sz w:val="23"/>
                <w:szCs w:val="23"/>
              </w:rPr>
              <w:t>25</w:t>
            </w:r>
            <w:r w:rsidRPr="00613BEB">
              <w:rPr>
                <w:b/>
                <w:bCs/>
                <w:color w:val="000000"/>
                <w:sz w:val="23"/>
                <w:szCs w:val="23"/>
              </w:rPr>
              <w:t xml:space="preserve"> г.</w:t>
            </w:r>
          </w:p>
        </w:tc>
        <w:tc>
          <w:tcPr>
            <w:tcW w:w="333" w:type="pct"/>
            <w:shd w:val="clear" w:color="auto" w:fill="auto"/>
            <w:tcMar>
              <w:left w:w="57" w:type="dxa"/>
              <w:right w:w="57" w:type="dxa"/>
            </w:tcMar>
            <w:vAlign w:val="center"/>
          </w:tcPr>
          <w:p w:rsidR="00041D6D" w:rsidRPr="00613BEB" w:rsidRDefault="00041D6D" w:rsidP="00041D6D">
            <w:pPr>
              <w:jc w:val="center"/>
              <w:rPr>
                <w:b/>
                <w:color w:val="000000"/>
                <w:sz w:val="23"/>
                <w:szCs w:val="23"/>
              </w:rPr>
            </w:pPr>
            <w:r w:rsidRPr="00613BEB">
              <w:rPr>
                <w:b/>
                <w:bCs/>
                <w:color w:val="000000"/>
                <w:sz w:val="23"/>
                <w:szCs w:val="23"/>
              </w:rPr>
              <w:t>2026 г.</w:t>
            </w:r>
          </w:p>
        </w:tc>
        <w:tc>
          <w:tcPr>
            <w:tcW w:w="341"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2031 г.</w:t>
            </w:r>
          </w:p>
        </w:tc>
        <w:tc>
          <w:tcPr>
            <w:tcW w:w="363"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2036 г.</w:t>
            </w:r>
          </w:p>
        </w:tc>
        <w:tc>
          <w:tcPr>
            <w:tcW w:w="356" w:type="pct"/>
          </w:tcPr>
          <w:p w:rsidR="00041D6D" w:rsidRPr="00613BEB" w:rsidRDefault="00041D6D" w:rsidP="00041D6D">
            <w:pPr>
              <w:jc w:val="center"/>
              <w:rPr>
                <w:b/>
                <w:bCs/>
                <w:color w:val="000000"/>
                <w:sz w:val="23"/>
                <w:szCs w:val="23"/>
              </w:rPr>
            </w:pPr>
            <w:r w:rsidRPr="00613BEB">
              <w:rPr>
                <w:b/>
                <w:bCs/>
                <w:color w:val="000000"/>
                <w:sz w:val="23"/>
                <w:szCs w:val="23"/>
              </w:rPr>
              <w:t>2040 г.</w:t>
            </w:r>
          </w:p>
        </w:tc>
      </w:tr>
      <w:tr w:rsidR="00041D6D" w:rsidRPr="00613BEB" w:rsidTr="00FD76A9">
        <w:trPr>
          <w:tblHeader/>
        </w:trPr>
        <w:tc>
          <w:tcPr>
            <w:tcW w:w="1820" w:type="pct"/>
            <w:vMerge/>
            <w:shd w:val="clear" w:color="auto" w:fill="auto"/>
            <w:tcMar>
              <w:left w:w="57" w:type="dxa"/>
              <w:right w:w="57" w:type="dxa"/>
            </w:tcMar>
            <w:vAlign w:val="center"/>
          </w:tcPr>
          <w:p w:rsidR="00041D6D" w:rsidRPr="00613BEB" w:rsidRDefault="00041D6D" w:rsidP="00041D6D">
            <w:pPr>
              <w:rPr>
                <w:color w:val="000000"/>
                <w:sz w:val="23"/>
                <w:szCs w:val="23"/>
              </w:rPr>
            </w:pPr>
          </w:p>
        </w:tc>
        <w:tc>
          <w:tcPr>
            <w:tcW w:w="190" w:type="pct"/>
            <w:vMerge/>
            <w:shd w:val="clear" w:color="auto" w:fill="auto"/>
            <w:tcMar>
              <w:left w:w="57" w:type="dxa"/>
              <w:right w:w="57" w:type="dxa"/>
            </w:tcMar>
            <w:vAlign w:val="center"/>
          </w:tcPr>
          <w:p w:rsidR="00041D6D" w:rsidRPr="00613BEB" w:rsidRDefault="00041D6D" w:rsidP="00041D6D">
            <w:pPr>
              <w:jc w:val="center"/>
              <w:rPr>
                <w:color w:val="000000"/>
                <w:sz w:val="23"/>
                <w:szCs w:val="23"/>
              </w:rPr>
            </w:pPr>
          </w:p>
        </w:tc>
        <w:tc>
          <w:tcPr>
            <w:tcW w:w="294"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оценка</w:t>
            </w:r>
          </w:p>
        </w:tc>
        <w:tc>
          <w:tcPr>
            <w:tcW w:w="326"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прогноз</w:t>
            </w:r>
          </w:p>
        </w:tc>
        <w:tc>
          <w:tcPr>
            <w:tcW w:w="326"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прогноз</w:t>
            </w:r>
          </w:p>
        </w:tc>
        <w:tc>
          <w:tcPr>
            <w:tcW w:w="326" w:type="pct"/>
            <w:tcBorders>
              <w:top w:val="nil"/>
              <w:left w:val="nil"/>
              <w:bottom w:val="single" w:sz="4" w:space="0" w:color="auto"/>
              <w:right w:val="single" w:sz="4" w:space="0" w:color="auto"/>
            </w:tcBorders>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прогноз</w:t>
            </w:r>
          </w:p>
        </w:tc>
        <w:tc>
          <w:tcPr>
            <w:tcW w:w="326" w:type="pct"/>
            <w:tcBorders>
              <w:top w:val="nil"/>
              <w:left w:val="nil"/>
              <w:bottom w:val="single" w:sz="4" w:space="0" w:color="auto"/>
              <w:right w:val="single" w:sz="4" w:space="0" w:color="auto"/>
            </w:tcBorders>
            <w:tcMar>
              <w:left w:w="57" w:type="dxa"/>
              <w:right w:w="57" w:type="dxa"/>
            </w:tcMar>
          </w:tcPr>
          <w:p w:rsidR="00041D6D" w:rsidRPr="00613BEB" w:rsidRDefault="00041D6D" w:rsidP="00041D6D">
            <w:pPr>
              <w:jc w:val="center"/>
              <w:rPr>
                <w:color w:val="000000"/>
                <w:sz w:val="23"/>
                <w:szCs w:val="23"/>
              </w:rPr>
            </w:pPr>
            <w:r w:rsidRPr="00613BEB">
              <w:rPr>
                <w:b/>
                <w:bCs/>
                <w:color w:val="000000"/>
                <w:sz w:val="23"/>
                <w:szCs w:val="23"/>
              </w:rPr>
              <w:t>прогноз</w:t>
            </w:r>
          </w:p>
        </w:tc>
        <w:tc>
          <w:tcPr>
            <w:tcW w:w="333"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прогноз</w:t>
            </w:r>
          </w:p>
        </w:tc>
        <w:tc>
          <w:tcPr>
            <w:tcW w:w="341"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прогноз</w:t>
            </w:r>
          </w:p>
        </w:tc>
        <w:tc>
          <w:tcPr>
            <w:tcW w:w="363" w:type="pct"/>
            <w:shd w:val="clear" w:color="auto" w:fill="auto"/>
            <w:tcMar>
              <w:left w:w="57" w:type="dxa"/>
              <w:right w:w="57" w:type="dxa"/>
            </w:tcMar>
            <w:vAlign w:val="center"/>
          </w:tcPr>
          <w:p w:rsidR="00041D6D" w:rsidRPr="00613BEB" w:rsidRDefault="00041D6D" w:rsidP="00041D6D">
            <w:pPr>
              <w:jc w:val="center"/>
              <w:rPr>
                <w:color w:val="000000"/>
                <w:sz w:val="23"/>
                <w:szCs w:val="23"/>
              </w:rPr>
            </w:pPr>
            <w:r w:rsidRPr="00613BEB">
              <w:rPr>
                <w:b/>
                <w:bCs/>
                <w:color w:val="000000"/>
                <w:sz w:val="23"/>
                <w:szCs w:val="23"/>
              </w:rPr>
              <w:t>прогноз</w:t>
            </w:r>
          </w:p>
        </w:tc>
        <w:tc>
          <w:tcPr>
            <w:tcW w:w="356" w:type="pct"/>
          </w:tcPr>
          <w:p w:rsidR="00041D6D" w:rsidRPr="00613BEB" w:rsidRDefault="00041D6D" w:rsidP="00041D6D">
            <w:pPr>
              <w:jc w:val="center"/>
              <w:rPr>
                <w:b/>
                <w:bCs/>
                <w:color w:val="000000"/>
                <w:sz w:val="23"/>
                <w:szCs w:val="23"/>
              </w:rPr>
            </w:pPr>
            <w:r w:rsidRPr="00613BEB">
              <w:rPr>
                <w:b/>
                <w:bCs/>
                <w:color w:val="000000"/>
                <w:sz w:val="23"/>
                <w:szCs w:val="23"/>
              </w:rPr>
              <w:t>прогноз</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9235A2">
            <w:pPr>
              <w:rPr>
                <w:b/>
                <w:bCs/>
                <w:color w:val="000000"/>
                <w:sz w:val="23"/>
                <w:szCs w:val="23"/>
              </w:rPr>
            </w:pPr>
            <w:r w:rsidRPr="00613BEB">
              <w:rPr>
                <w:b/>
                <w:bCs/>
                <w:color w:val="000000"/>
                <w:sz w:val="23"/>
                <w:szCs w:val="23"/>
              </w:rPr>
              <w:t>Котельная № 1 «Центральная», п. Тазовский, ул. Калинина, 16, кор. 2</w:t>
            </w:r>
          </w:p>
        </w:tc>
      </w:tr>
      <w:tr w:rsidR="0007480B" w:rsidRPr="00613BEB" w:rsidTr="0007480B">
        <w:tc>
          <w:tcPr>
            <w:tcW w:w="1820" w:type="pct"/>
            <w:shd w:val="clear" w:color="auto" w:fill="auto"/>
            <w:tcMar>
              <w:left w:w="57" w:type="dxa"/>
              <w:right w:w="57" w:type="dxa"/>
            </w:tcMar>
            <w:vAlign w:val="center"/>
          </w:tcPr>
          <w:p w:rsidR="0007480B" w:rsidRPr="00613BEB" w:rsidRDefault="0007480B" w:rsidP="0007480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07480B" w:rsidRPr="00613BEB" w:rsidRDefault="0007480B" w:rsidP="0007480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7480B" w:rsidRPr="0007480B" w:rsidRDefault="0007480B" w:rsidP="0007480B">
            <w:pPr>
              <w:jc w:val="center"/>
              <w:rPr>
                <w:sz w:val="23"/>
                <w:szCs w:val="23"/>
              </w:rPr>
            </w:pPr>
            <w:r w:rsidRPr="0007480B">
              <w:rPr>
                <w:sz w:val="23"/>
                <w:szCs w:val="23"/>
              </w:rPr>
              <w:t>0,986</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vAlign w:val="center"/>
          </w:tcPr>
          <w:p w:rsidR="0007480B" w:rsidRPr="0007480B" w:rsidRDefault="0007480B" w:rsidP="0007480B">
            <w:pPr>
              <w:jc w:val="center"/>
              <w:rPr>
                <w:sz w:val="23"/>
                <w:szCs w:val="23"/>
              </w:rPr>
            </w:pPr>
            <w:r w:rsidRPr="0007480B">
              <w:rPr>
                <w:sz w:val="23"/>
                <w:szCs w:val="23"/>
              </w:rPr>
              <w:t>0</w:t>
            </w:r>
          </w:p>
        </w:tc>
      </w:tr>
      <w:tr w:rsidR="0007480B" w:rsidRPr="00613BEB" w:rsidTr="0007480B">
        <w:tc>
          <w:tcPr>
            <w:tcW w:w="1820" w:type="pct"/>
            <w:shd w:val="clear" w:color="auto" w:fill="auto"/>
            <w:tcMar>
              <w:left w:w="57" w:type="dxa"/>
              <w:right w:w="57" w:type="dxa"/>
            </w:tcMar>
          </w:tcPr>
          <w:p w:rsidR="0007480B" w:rsidRPr="00613BEB" w:rsidRDefault="0007480B" w:rsidP="0007480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07480B" w:rsidRPr="00613BEB" w:rsidRDefault="0007480B" w:rsidP="0007480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7480B" w:rsidRPr="0007480B" w:rsidRDefault="0007480B" w:rsidP="0007480B">
            <w:pPr>
              <w:jc w:val="center"/>
              <w:rPr>
                <w:sz w:val="23"/>
                <w:szCs w:val="23"/>
              </w:rPr>
            </w:pPr>
            <w:r w:rsidRPr="0007480B">
              <w:rPr>
                <w:sz w:val="23"/>
                <w:szCs w:val="23"/>
              </w:rPr>
              <w:t>0,322</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vAlign w:val="center"/>
          </w:tcPr>
          <w:p w:rsidR="0007480B" w:rsidRPr="0007480B" w:rsidRDefault="0007480B" w:rsidP="0007480B">
            <w:pPr>
              <w:jc w:val="center"/>
              <w:rPr>
                <w:sz w:val="23"/>
                <w:szCs w:val="23"/>
              </w:rPr>
            </w:pPr>
            <w:r w:rsidRPr="0007480B">
              <w:rPr>
                <w:sz w:val="23"/>
                <w:szCs w:val="23"/>
              </w:rPr>
              <w:t>0</w:t>
            </w:r>
          </w:p>
        </w:tc>
      </w:tr>
      <w:tr w:rsidR="0007480B" w:rsidRPr="00613BEB" w:rsidTr="0007480B">
        <w:tc>
          <w:tcPr>
            <w:tcW w:w="1820" w:type="pct"/>
            <w:shd w:val="clear" w:color="auto" w:fill="auto"/>
            <w:tcMar>
              <w:left w:w="57" w:type="dxa"/>
              <w:right w:w="57" w:type="dxa"/>
            </w:tcMar>
          </w:tcPr>
          <w:p w:rsidR="0007480B" w:rsidRPr="00613BEB" w:rsidRDefault="0007480B" w:rsidP="0007480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07480B" w:rsidRPr="00613BEB" w:rsidRDefault="0007480B" w:rsidP="0007480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7480B" w:rsidRPr="0007480B" w:rsidRDefault="0007480B" w:rsidP="0007480B">
            <w:pPr>
              <w:jc w:val="center"/>
              <w:rPr>
                <w:sz w:val="23"/>
                <w:szCs w:val="23"/>
              </w:rPr>
            </w:pPr>
            <w:r w:rsidRPr="0007480B">
              <w:rPr>
                <w:sz w:val="23"/>
                <w:szCs w:val="23"/>
              </w:rPr>
              <w:t>0,151</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vAlign w:val="center"/>
          </w:tcPr>
          <w:p w:rsidR="0007480B" w:rsidRPr="0007480B" w:rsidRDefault="0007480B" w:rsidP="0007480B">
            <w:pPr>
              <w:jc w:val="center"/>
              <w:rPr>
                <w:sz w:val="23"/>
                <w:szCs w:val="23"/>
              </w:rPr>
            </w:pPr>
            <w:r w:rsidRPr="0007480B">
              <w:rPr>
                <w:sz w:val="23"/>
                <w:szCs w:val="23"/>
              </w:rPr>
              <w:t>0</w:t>
            </w:r>
          </w:p>
        </w:tc>
      </w:tr>
      <w:tr w:rsidR="0007480B" w:rsidRPr="00613BEB" w:rsidTr="0007480B">
        <w:tc>
          <w:tcPr>
            <w:tcW w:w="1820" w:type="pct"/>
            <w:shd w:val="clear" w:color="auto" w:fill="auto"/>
            <w:tcMar>
              <w:left w:w="57" w:type="dxa"/>
              <w:right w:w="57" w:type="dxa"/>
            </w:tcMar>
          </w:tcPr>
          <w:p w:rsidR="0007480B" w:rsidRPr="00613BEB" w:rsidRDefault="0007480B" w:rsidP="0007480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07480B" w:rsidRPr="00613BEB" w:rsidRDefault="0007480B" w:rsidP="0007480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7480B" w:rsidRPr="0007480B" w:rsidRDefault="0007480B" w:rsidP="0007480B">
            <w:pPr>
              <w:jc w:val="center"/>
              <w:rPr>
                <w:sz w:val="23"/>
                <w:szCs w:val="23"/>
              </w:rPr>
            </w:pPr>
            <w:r w:rsidRPr="0007480B">
              <w:rPr>
                <w:sz w:val="23"/>
                <w:szCs w:val="23"/>
              </w:rPr>
              <w:t>0,322</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vAlign w:val="center"/>
          </w:tcPr>
          <w:p w:rsidR="0007480B" w:rsidRPr="0007480B" w:rsidRDefault="0007480B" w:rsidP="0007480B">
            <w:pPr>
              <w:jc w:val="center"/>
              <w:rPr>
                <w:sz w:val="23"/>
                <w:szCs w:val="23"/>
              </w:rPr>
            </w:pPr>
            <w:r w:rsidRPr="0007480B">
              <w:rPr>
                <w:sz w:val="23"/>
                <w:szCs w:val="23"/>
              </w:rPr>
              <w:t>0</w:t>
            </w:r>
          </w:p>
        </w:tc>
      </w:tr>
      <w:tr w:rsidR="0007480B" w:rsidRPr="00613BEB" w:rsidTr="0007480B">
        <w:tc>
          <w:tcPr>
            <w:tcW w:w="1820" w:type="pct"/>
            <w:shd w:val="clear" w:color="auto" w:fill="auto"/>
            <w:tcMar>
              <w:left w:w="57" w:type="dxa"/>
              <w:right w:w="57" w:type="dxa"/>
            </w:tcMar>
          </w:tcPr>
          <w:p w:rsidR="0007480B" w:rsidRPr="00613BEB" w:rsidRDefault="0007480B" w:rsidP="0007480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07480B" w:rsidRPr="00613BEB" w:rsidRDefault="0007480B" w:rsidP="0007480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7480B" w:rsidRPr="0007480B" w:rsidRDefault="0007480B" w:rsidP="0007480B">
            <w:pPr>
              <w:jc w:val="center"/>
              <w:rPr>
                <w:sz w:val="23"/>
                <w:szCs w:val="23"/>
              </w:rPr>
            </w:pPr>
            <w:r w:rsidRPr="0007480B">
              <w:rPr>
                <w:sz w:val="23"/>
                <w:szCs w:val="23"/>
              </w:rPr>
              <w:t>0,322</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vAlign w:val="center"/>
          </w:tcPr>
          <w:p w:rsidR="0007480B" w:rsidRPr="0007480B" w:rsidRDefault="0007480B" w:rsidP="0007480B">
            <w:pPr>
              <w:jc w:val="center"/>
              <w:rPr>
                <w:sz w:val="23"/>
                <w:szCs w:val="23"/>
              </w:rPr>
            </w:pPr>
            <w:r w:rsidRPr="0007480B">
              <w:rPr>
                <w:sz w:val="23"/>
                <w:szCs w:val="23"/>
              </w:rPr>
              <w:t>0</w:t>
            </w:r>
          </w:p>
        </w:tc>
      </w:tr>
      <w:tr w:rsidR="0007480B" w:rsidRPr="00613BEB" w:rsidTr="0007480B">
        <w:tc>
          <w:tcPr>
            <w:tcW w:w="1820" w:type="pct"/>
            <w:shd w:val="clear" w:color="auto" w:fill="auto"/>
            <w:tcMar>
              <w:left w:w="57" w:type="dxa"/>
              <w:right w:w="57" w:type="dxa"/>
            </w:tcMar>
          </w:tcPr>
          <w:p w:rsidR="0007480B" w:rsidRPr="00613BEB" w:rsidRDefault="0007480B" w:rsidP="0007480B">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07480B" w:rsidRPr="00613BEB" w:rsidRDefault="0007480B" w:rsidP="0007480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bottom"/>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vAlign w:val="center"/>
          </w:tcPr>
          <w:p w:rsidR="0007480B" w:rsidRPr="0007480B" w:rsidRDefault="0007480B" w:rsidP="0007480B">
            <w:pPr>
              <w:jc w:val="center"/>
              <w:rPr>
                <w:sz w:val="23"/>
                <w:szCs w:val="23"/>
              </w:rPr>
            </w:pPr>
            <w:r w:rsidRPr="0007480B">
              <w:rPr>
                <w:sz w:val="23"/>
                <w:szCs w:val="23"/>
              </w:rPr>
              <w:t>0</w:t>
            </w:r>
          </w:p>
        </w:tc>
      </w:tr>
      <w:tr w:rsidR="0007480B" w:rsidRPr="00613BEB" w:rsidTr="0007480B">
        <w:tc>
          <w:tcPr>
            <w:tcW w:w="1820" w:type="pct"/>
            <w:shd w:val="clear" w:color="auto" w:fill="auto"/>
            <w:tcMar>
              <w:left w:w="57" w:type="dxa"/>
              <w:right w:w="57" w:type="dxa"/>
            </w:tcMar>
          </w:tcPr>
          <w:p w:rsidR="0007480B" w:rsidRPr="00613BEB" w:rsidRDefault="0007480B" w:rsidP="0007480B">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07480B" w:rsidRPr="00613BEB" w:rsidRDefault="0007480B" w:rsidP="0007480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7480B" w:rsidRPr="0007480B" w:rsidRDefault="0007480B" w:rsidP="0007480B">
            <w:pPr>
              <w:jc w:val="center"/>
              <w:rPr>
                <w:sz w:val="23"/>
                <w:szCs w:val="23"/>
              </w:rPr>
            </w:pPr>
            <w:r w:rsidRPr="0007480B">
              <w:rPr>
                <w:sz w:val="23"/>
                <w:szCs w:val="23"/>
              </w:rPr>
              <w:t>0,986</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7480B" w:rsidRPr="0007480B" w:rsidRDefault="0007480B" w:rsidP="0007480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vAlign w:val="center"/>
          </w:tcPr>
          <w:p w:rsidR="0007480B" w:rsidRPr="0007480B" w:rsidRDefault="0007480B" w:rsidP="0007480B">
            <w:pPr>
              <w:jc w:val="center"/>
              <w:rPr>
                <w:sz w:val="23"/>
                <w:szCs w:val="23"/>
              </w:rPr>
            </w:pPr>
            <w:r w:rsidRPr="0007480B">
              <w:rPr>
                <w:sz w:val="23"/>
                <w:szCs w:val="23"/>
              </w:rPr>
              <w:t>0</w:t>
            </w:r>
          </w:p>
        </w:tc>
      </w:tr>
      <w:bookmarkEnd w:id="113"/>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color w:val="000000"/>
                <w:sz w:val="23"/>
                <w:szCs w:val="23"/>
              </w:rPr>
              <w:t>Котельная № 2 «Геофизики», п. Тазовский, ул. Геофизиков, 18Б</w:t>
            </w:r>
          </w:p>
        </w:tc>
      </w:tr>
      <w:tr w:rsidR="0017249B" w:rsidRPr="00613BEB" w:rsidTr="004C7D2A">
        <w:tc>
          <w:tcPr>
            <w:tcW w:w="1820" w:type="pct"/>
            <w:shd w:val="clear" w:color="auto" w:fill="auto"/>
            <w:tcMar>
              <w:left w:w="57" w:type="dxa"/>
              <w:right w:w="57" w:type="dxa"/>
            </w:tcMar>
            <w:vAlign w:val="center"/>
          </w:tcPr>
          <w:p w:rsidR="0017249B" w:rsidRPr="00613BEB" w:rsidRDefault="0017249B" w:rsidP="0017249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1,478</w:t>
            </w:r>
          </w:p>
        </w:tc>
      </w:tr>
      <w:tr w:rsidR="0017249B" w:rsidRPr="00613BEB" w:rsidTr="004C7D2A">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0,483</w:t>
            </w:r>
          </w:p>
        </w:tc>
      </w:tr>
      <w:tr w:rsidR="0017249B" w:rsidRPr="00613BEB" w:rsidTr="004C7D2A">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0,297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0,297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0,297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0,297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0,297</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0,297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0,297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0,297</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0,297</w:t>
            </w:r>
          </w:p>
        </w:tc>
      </w:tr>
      <w:tr w:rsidR="0017249B" w:rsidRPr="00613BEB" w:rsidTr="004C7D2A">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0,483</w:t>
            </w:r>
          </w:p>
        </w:tc>
      </w:tr>
      <w:tr w:rsidR="0017249B" w:rsidRPr="00613BEB" w:rsidTr="004C7D2A">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0,483</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0,483</w:t>
            </w:r>
          </w:p>
        </w:tc>
      </w:tr>
      <w:tr w:rsidR="0017249B" w:rsidRPr="00613BEB" w:rsidTr="004C7D2A">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56" w:type="pct"/>
            <w:tcBorders>
              <w:top w:val="nil"/>
              <w:left w:val="nil"/>
              <w:bottom w:val="single" w:sz="4" w:space="0" w:color="auto"/>
              <w:right w:val="single" w:sz="4" w:space="0" w:color="auto"/>
            </w:tcBorders>
            <w:shd w:val="clear" w:color="000000" w:fill="FFFFFF"/>
            <w:vAlign w:val="bottom"/>
          </w:tcPr>
          <w:p w:rsidR="0017249B" w:rsidRPr="0017249B" w:rsidRDefault="0017249B" w:rsidP="0017249B">
            <w:pPr>
              <w:jc w:val="center"/>
              <w:rPr>
                <w:sz w:val="23"/>
                <w:szCs w:val="23"/>
              </w:rPr>
            </w:pPr>
            <w:r w:rsidRPr="0017249B">
              <w:rPr>
                <w:sz w:val="23"/>
                <w:szCs w:val="23"/>
              </w:rPr>
              <w:t>0,000</w:t>
            </w:r>
          </w:p>
        </w:tc>
      </w:tr>
      <w:tr w:rsidR="0017249B" w:rsidRPr="00613BEB" w:rsidTr="004C7D2A">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lastRenderedPageBreak/>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1,478</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1,478</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4 «Рыбозавод», п.  Тазовский, ул. Почтовая, 35г</w:t>
            </w:r>
          </w:p>
        </w:tc>
      </w:tr>
      <w:tr w:rsidR="0017249B" w:rsidRPr="00613BEB" w:rsidTr="00407BB7">
        <w:tc>
          <w:tcPr>
            <w:tcW w:w="1820" w:type="pct"/>
            <w:shd w:val="clear" w:color="auto" w:fill="auto"/>
            <w:tcMar>
              <w:left w:w="57" w:type="dxa"/>
              <w:right w:w="57" w:type="dxa"/>
            </w:tcMar>
            <w:vAlign w:val="center"/>
          </w:tcPr>
          <w:p w:rsidR="0017249B" w:rsidRPr="00613BEB" w:rsidRDefault="0017249B" w:rsidP="0017249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1,257</w:t>
            </w:r>
          </w:p>
        </w:tc>
      </w:tr>
      <w:tr w:rsidR="0017249B" w:rsidRPr="00613BEB" w:rsidTr="00407BB7">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0,411</w:t>
            </w:r>
          </w:p>
        </w:tc>
      </w:tr>
      <w:tr w:rsidR="0017249B" w:rsidRPr="00613BEB" w:rsidTr="00407BB7">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0,336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0,336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0,336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0,336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0,336</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0,336</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0,336</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0,336</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0,336</w:t>
            </w:r>
          </w:p>
        </w:tc>
      </w:tr>
      <w:tr w:rsidR="0017249B" w:rsidRPr="00613BEB" w:rsidTr="00407BB7">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0,411</w:t>
            </w:r>
          </w:p>
        </w:tc>
      </w:tr>
      <w:tr w:rsidR="0017249B" w:rsidRPr="00613BEB" w:rsidTr="00407BB7">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0,411</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0,411</w:t>
            </w:r>
          </w:p>
        </w:tc>
      </w:tr>
      <w:tr w:rsidR="0017249B" w:rsidRPr="00613BEB" w:rsidTr="00407BB7">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bottom"/>
          </w:tcPr>
          <w:p w:rsidR="0017249B" w:rsidRPr="0017249B" w:rsidRDefault="0017249B" w:rsidP="0017249B">
            <w:pPr>
              <w:jc w:val="center"/>
              <w:rPr>
                <w:sz w:val="23"/>
                <w:szCs w:val="23"/>
              </w:rPr>
            </w:pPr>
            <w:r w:rsidRPr="0017249B">
              <w:rPr>
                <w:sz w:val="23"/>
                <w:szCs w:val="23"/>
              </w:rPr>
              <w:t>0,000</w:t>
            </w:r>
          </w:p>
        </w:tc>
        <w:tc>
          <w:tcPr>
            <w:tcW w:w="356" w:type="pct"/>
            <w:tcBorders>
              <w:top w:val="nil"/>
              <w:left w:val="nil"/>
              <w:bottom w:val="single" w:sz="4" w:space="0" w:color="auto"/>
              <w:right w:val="single" w:sz="4" w:space="0" w:color="auto"/>
            </w:tcBorders>
            <w:shd w:val="clear" w:color="000000" w:fill="FFFFFF"/>
            <w:vAlign w:val="bottom"/>
          </w:tcPr>
          <w:p w:rsidR="0017249B" w:rsidRPr="0017249B" w:rsidRDefault="0017249B" w:rsidP="0017249B">
            <w:pPr>
              <w:jc w:val="center"/>
              <w:rPr>
                <w:sz w:val="23"/>
                <w:szCs w:val="23"/>
              </w:rPr>
            </w:pPr>
            <w:r w:rsidRPr="0017249B">
              <w:rPr>
                <w:sz w:val="23"/>
                <w:szCs w:val="23"/>
              </w:rPr>
              <w:t>0,000</w:t>
            </w:r>
          </w:p>
        </w:tc>
      </w:tr>
      <w:tr w:rsidR="0017249B" w:rsidRPr="00613BEB" w:rsidTr="00407BB7">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7249B" w:rsidRPr="0017249B" w:rsidRDefault="0017249B" w:rsidP="0017249B">
            <w:pPr>
              <w:jc w:val="center"/>
              <w:rPr>
                <w:sz w:val="23"/>
                <w:szCs w:val="23"/>
              </w:rPr>
            </w:pPr>
            <w:r w:rsidRPr="0017249B">
              <w:rPr>
                <w:sz w:val="23"/>
                <w:szCs w:val="23"/>
              </w:rPr>
              <w:t>1,257</w:t>
            </w:r>
          </w:p>
        </w:tc>
        <w:tc>
          <w:tcPr>
            <w:tcW w:w="356" w:type="pct"/>
            <w:tcBorders>
              <w:top w:val="nil"/>
              <w:left w:val="nil"/>
              <w:bottom w:val="single" w:sz="4" w:space="0" w:color="auto"/>
              <w:right w:val="single" w:sz="4" w:space="0" w:color="auto"/>
            </w:tcBorders>
            <w:shd w:val="clear" w:color="000000" w:fill="FFFFFF"/>
            <w:vAlign w:val="center"/>
          </w:tcPr>
          <w:p w:rsidR="0017249B" w:rsidRPr="0017249B" w:rsidRDefault="0017249B" w:rsidP="0017249B">
            <w:pPr>
              <w:jc w:val="center"/>
              <w:rPr>
                <w:sz w:val="23"/>
                <w:szCs w:val="23"/>
              </w:rPr>
            </w:pPr>
            <w:r w:rsidRPr="0017249B">
              <w:rPr>
                <w:sz w:val="23"/>
                <w:szCs w:val="23"/>
              </w:rPr>
              <w:t>1,257</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6 «ЦРБ», п. Тазовский, ул. Калинина, 3Б </w:t>
            </w:r>
          </w:p>
        </w:tc>
      </w:tr>
      <w:tr w:rsidR="0017249B" w:rsidRPr="00613BEB" w:rsidTr="006032C4">
        <w:tc>
          <w:tcPr>
            <w:tcW w:w="1820" w:type="pct"/>
            <w:shd w:val="clear" w:color="auto" w:fill="auto"/>
            <w:tcMar>
              <w:left w:w="57" w:type="dxa"/>
              <w:right w:w="57" w:type="dxa"/>
            </w:tcMar>
            <w:vAlign w:val="center"/>
          </w:tcPr>
          <w:p w:rsidR="0017249B" w:rsidRPr="00613BEB" w:rsidRDefault="0017249B" w:rsidP="0017249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6032C4">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6032C4">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6032C4">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6032C4">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6032C4">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6032C4">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lastRenderedPageBreak/>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7 «Совхоз», п. Тазовский, ул. Колхозная, 26А </w:t>
            </w:r>
          </w:p>
        </w:tc>
      </w:tr>
      <w:tr w:rsidR="0017249B" w:rsidRPr="00613BEB" w:rsidTr="00F53F78">
        <w:tc>
          <w:tcPr>
            <w:tcW w:w="1820" w:type="pct"/>
            <w:shd w:val="clear" w:color="auto" w:fill="auto"/>
            <w:tcMar>
              <w:left w:w="57" w:type="dxa"/>
              <w:right w:w="57" w:type="dxa"/>
            </w:tcMar>
            <w:vAlign w:val="center"/>
          </w:tcPr>
          <w:p w:rsidR="0017249B" w:rsidRPr="00613BEB" w:rsidRDefault="0017249B" w:rsidP="0017249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0,788</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F53F78">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0,258</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F53F78">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0,156</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F53F78">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0,258</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F53F78">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0,258</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F53F78">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17249B" w:rsidRPr="0017249B" w:rsidRDefault="0017249B" w:rsidP="0017249B">
            <w:pPr>
              <w:jc w:val="center"/>
              <w:rPr>
                <w:sz w:val="23"/>
                <w:szCs w:val="23"/>
              </w:rPr>
            </w:pPr>
            <w:r>
              <w:rPr>
                <w:sz w:val="23"/>
                <w:szCs w:val="23"/>
              </w:rPr>
              <w:t>0,000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F53F78">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0,788</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8 «Интернат», п. Тазовский, ул. Кирова, 10 </w:t>
            </w:r>
          </w:p>
        </w:tc>
      </w:tr>
      <w:tr w:rsidR="0017249B" w:rsidRPr="00613BEB" w:rsidTr="0017249B">
        <w:tc>
          <w:tcPr>
            <w:tcW w:w="1820" w:type="pct"/>
            <w:shd w:val="clear" w:color="auto" w:fill="auto"/>
            <w:tcMar>
              <w:left w:w="57" w:type="dxa"/>
              <w:right w:w="57" w:type="dxa"/>
            </w:tcMar>
            <w:vAlign w:val="center"/>
          </w:tcPr>
          <w:p w:rsidR="0017249B" w:rsidRPr="00613BEB" w:rsidRDefault="0017249B" w:rsidP="0017249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0,456</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17249B">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0,149</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17249B">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0,061</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17249B">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0,149</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17249B">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0,149</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17249B">
        <w:tc>
          <w:tcPr>
            <w:tcW w:w="1820" w:type="pct"/>
            <w:shd w:val="clear" w:color="auto" w:fill="auto"/>
            <w:tcMar>
              <w:left w:w="57" w:type="dxa"/>
              <w:right w:w="57" w:type="dxa"/>
            </w:tcMar>
          </w:tcPr>
          <w:p w:rsidR="0017249B" w:rsidRPr="00613BEB" w:rsidRDefault="0017249B" w:rsidP="0017249B">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17249B" w:rsidRPr="0017249B" w:rsidRDefault="0017249B" w:rsidP="0017249B">
            <w:pPr>
              <w:jc w:val="center"/>
              <w:rPr>
                <w:sz w:val="23"/>
                <w:szCs w:val="23"/>
              </w:rPr>
            </w:pPr>
            <w:r>
              <w:rPr>
                <w:sz w:val="23"/>
                <w:szCs w:val="23"/>
              </w:rPr>
              <w:t>0,000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17249B" w:rsidRPr="00613BEB" w:rsidTr="0017249B">
        <w:tc>
          <w:tcPr>
            <w:tcW w:w="1820" w:type="pct"/>
            <w:shd w:val="clear" w:color="auto" w:fill="auto"/>
            <w:tcMar>
              <w:left w:w="57" w:type="dxa"/>
              <w:right w:w="57" w:type="dxa"/>
            </w:tcMar>
          </w:tcPr>
          <w:p w:rsidR="0017249B" w:rsidRPr="00613BEB" w:rsidRDefault="0017249B" w:rsidP="0017249B">
            <w:pPr>
              <w:rPr>
                <w:sz w:val="23"/>
                <w:szCs w:val="23"/>
              </w:rPr>
            </w:pPr>
            <w:r w:rsidRPr="00613BEB">
              <w:rPr>
                <w:color w:val="000000"/>
                <w:sz w:val="23"/>
                <w:szCs w:val="23"/>
              </w:rPr>
              <w:lastRenderedPageBreak/>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7249B" w:rsidRPr="00613BEB" w:rsidRDefault="0017249B" w:rsidP="0017249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17249B" w:rsidRPr="0017249B" w:rsidRDefault="0017249B" w:rsidP="0017249B">
            <w:pPr>
              <w:jc w:val="center"/>
              <w:rPr>
                <w:sz w:val="23"/>
                <w:szCs w:val="23"/>
              </w:rPr>
            </w:pPr>
            <w:r w:rsidRPr="0017249B">
              <w:rPr>
                <w:sz w:val="23"/>
                <w:szCs w:val="23"/>
              </w:rPr>
              <w:t>0,456</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tcMar>
              <w:left w:w="57" w:type="dxa"/>
              <w:right w:w="57" w:type="dxa"/>
            </w:tcMar>
            <w:vAlign w:val="center"/>
          </w:tcPr>
          <w:p w:rsidR="0017249B" w:rsidRPr="00613BEB" w:rsidRDefault="0017249B" w:rsidP="0017249B">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17249B" w:rsidRPr="00613BEB" w:rsidRDefault="0017249B" w:rsidP="0017249B">
            <w:pPr>
              <w:jc w:val="center"/>
              <w:rPr>
                <w:sz w:val="23"/>
                <w:szCs w:val="23"/>
              </w:rPr>
            </w:pPr>
            <w:r w:rsidRPr="0007480B">
              <w:rPr>
                <w:sz w:val="23"/>
                <w:szCs w:val="23"/>
              </w:rPr>
              <w:t>0</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«Аэропорт», п. Тазовский, ул. Пристанская, 35А </w:t>
            </w:r>
          </w:p>
        </w:tc>
      </w:tr>
      <w:tr w:rsidR="00A14FCB" w:rsidRPr="00613BEB" w:rsidTr="00E63EF0">
        <w:tc>
          <w:tcPr>
            <w:tcW w:w="1820" w:type="pct"/>
            <w:shd w:val="clear" w:color="auto" w:fill="auto"/>
            <w:tcMar>
              <w:left w:w="57" w:type="dxa"/>
              <w:right w:w="57" w:type="dxa"/>
            </w:tcMar>
            <w:vAlign w:val="center"/>
          </w:tcPr>
          <w:p w:rsidR="00A14FCB" w:rsidRPr="00613BEB" w:rsidRDefault="00A14FCB" w:rsidP="00A14FC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A14FCB" w:rsidRPr="00613BEB" w:rsidRDefault="00A14FCB" w:rsidP="00A14FC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A14FCB" w:rsidRPr="00A14FCB" w:rsidRDefault="00A14FCB" w:rsidP="00A14FCB">
            <w:pPr>
              <w:jc w:val="center"/>
              <w:rPr>
                <w:sz w:val="23"/>
                <w:szCs w:val="23"/>
              </w:rPr>
            </w:pPr>
            <w:r w:rsidRPr="00A14FCB">
              <w:rPr>
                <w:sz w:val="23"/>
                <w:szCs w:val="23"/>
              </w:rPr>
              <w:t>0,805</w:t>
            </w:r>
          </w:p>
        </w:tc>
      </w:tr>
      <w:tr w:rsidR="00A14FCB" w:rsidRPr="00613BEB" w:rsidTr="00E63EF0">
        <w:tc>
          <w:tcPr>
            <w:tcW w:w="1820" w:type="pct"/>
            <w:shd w:val="clear" w:color="auto" w:fill="auto"/>
            <w:tcMar>
              <w:left w:w="57" w:type="dxa"/>
              <w:right w:w="57" w:type="dxa"/>
            </w:tcMar>
          </w:tcPr>
          <w:p w:rsidR="00A14FCB" w:rsidRPr="00613BEB" w:rsidRDefault="00A14FCB" w:rsidP="00A14FC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A14FCB" w:rsidRPr="00613BEB" w:rsidRDefault="00A14FCB" w:rsidP="00A14FC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56" w:type="pct"/>
            <w:tcBorders>
              <w:top w:val="nil"/>
              <w:left w:val="nil"/>
              <w:bottom w:val="single" w:sz="4" w:space="0" w:color="auto"/>
              <w:right w:val="single" w:sz="4" w:space="0" w:color="auto"/>
            </w:tcBorders>
            <w:shd w:val="clear" w:color="000000" w:fill="FFFFFF"/>
            <w:vAlign w:val="center"/>
          </w:tcPr>
          <w:p w:rsidR="00A14FCB" w:rsidRPr="00A14FCB" w:rsidRDefault="00A14FCB" w:rsidP="00A14FCB">
            <w:pPr>
              <w:jc w:val="center"/>
              <w:rPr>
                <w:sz w:val="23"/>
                <w:szCs w:val="23"/>
              </w:rPr>
            </w:pPr>
            <w:r w:rsidRPr="00A14FCB">
              <w:rPr>
                <w:sz w:val="23"/>
                <w:szCs w:val="23"/>
              </w:rPr>
              <w:t>0,263</w:t>
            </w:r>
          </w:p>
        </w:tc>
      </w:tr>
      <w:tr w:rsidR="00A14FCB" w:rsidRPr="00613BEB" w:rsidTr="00E63EF0">
        <w:tc>
          <w:tcPr>
            <w:tcW w:w="1820" w:type="pct"/>
            <w:shd w:val="clear" w:color="auto" w:fill="auto"/>
            <w:tcMar>
              <w:left w:w="57" w:type="dxa"/>
              <w:right w:w="57" w:type="dxa"/>
            </w:tcMar>
          </w:tcPr>
          <w:p w:rsidR="00A14FCB" w:rsidRPr="00613BEB" w:rsidRDefault="00A14FCB" w:rsidP="00A14FC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A14FCB" w:rsidRPr="00613BEB" w:rsidRDefault="00A14FCB" w:rsidP="00A14FC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0,190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0,190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0,190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0,190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0,190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0,190</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0,190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0,190</w:t>
            </w:r>
          </w:p>
        </w:tc>
        <w:tc>
          <w:tcPr>
            <w:tcW w:w="356" w:type="pct"/>
            <w:tcBorders>
              <w:top w:val="nil"/>
              <w:left w:val="nil"/>
              <w:bottom w:val="single" w:sz="4" w:space="0" w:color="auto"/>
              <w:right w:val="single" w:sz="4" w:space="0" w:color="auto"/>
            </w:tcBorders>
            <w:shd w:val="clear" w:color="000000" w:fill="FFFFFF"/>
            <w:vAlign w:val="center"/>
          </w:tcPr>
          <w:p w:rsidR="00A14FCB" w:rsidRPr="00A14FCB" w:rsidRDefault="00A14FCB" w:rsidP="00A14FCB">
            <w:pPr>
              <w:jc w:val="center"/>
              <w:rPr>
                <w:sz w:val="23"/>
                <w:szCs w:val="23"/>
              </w:rPr>
            </w:pPr>
            <w:r w:rsidRPr="00A14FCB">
              <w:rPr>
                <w:sz w:val="23"/>
                <w:szCs w:val="23"/>
              </w:rPr>
              <w:t>0,190</w:t>
            </w:r>
          </w:p>
        </w:tc>
      </w:tr>
      <w:tr w:rsidR="00A14FCB" w:rsidRPr="00613BEB" w:rsidTr="00E63EF0">
        <w:tc>
          <w:tcPr>
            <w:tcW w:w="1820" w:type="pct"/>
            <w:shd w:val="clear" w:color="auto" w:fill="auto"/>
            <w:tcMar>
              <w:left w:w="57" w:type="dxa"/>
              <w:right w:w="57" w:type="dxa"/>
            </w:tcMar>
          </w:tcPr>
          <w:p w:rsidR="00A14FCB" w:rsidRPr="00613BEB" w:rsidRDefault="00A14FCB" w:rsidP="00A14FC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A14FCB" w:rsidRPr="00613BEB" w:rsidRDefault="00A14FCB" w:rsidP="00A14FC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56" w:type="pct"/>
            <w:tcBorders>
              <w:top w:val="nil"/>
              <w:left w:val="nil"/>
              <w:bottom w:val="single" w:sz="4" w:space="0" w:color="auto"/>
              <w:right w:val="single" w:sz="4" w:space="0" w:color="auto"/>
            </w:tcBorders>
            <w:shd w:val="clear" w:color="000000" w:fill="FFFFFF"/>
            <w:vAlign w:val="center"/>
          </w:tcPr>
          <w:p w:rsidR="00A14FCB" w:rsidRPr="00A14FCB" w:rsidRDefault="00A14FCB" w:rsidP="00A14FCB">
            <w:pPr>
              <w:jc w:val="center"/>
              <w:rPr>
                <w:sz w:val="23"/>
                <w:szCs w:val="23"/>
              </w:rPr>
            </w:pPr>
            <w:r w:rsidRPr="00A14FCB">
              <w:rPr>
                <w:sz w:val="23"/>
                <w:szCs w:val="23"/>
              </w:rPr>
              <w:t>0,263</w:t>
            </w:r>
          </w:p>
        </w:tc>
      </w:tr>
      <w:tr w:rsidR="00A14FCB" w:rsidRPr="00613BEB" w:rsidTr="00E63EF0">
        <w:tc>
          <w:tcPr>
            <w:tcW w:w="1820" w:type="pct"/>
            <w:shd w:val="clear" w:color="auto" w:fill="auto"/>
            <w:tcMar>
              <w:left w:w="57" w:type="dxa"/>
              <w:right w:w="57" w:type="dxa"/>
            </w:tcMar>
          </w:tcPr>
          <w:p w:rsidR="00A14FCB" w:rsidRPr="00613BEB" w:rsidRDefault="00A14FCB" w:rsidP="00A14FC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A14FCB" w:rsidRPr="00613BEB" w:rsidRDefault="00A14FCB" w:rsidP="00A14FC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0,263</w:t>
            </w:r>
          </w:p>
        </w:tc>
        <w:tc>
          <w:tcPr>
            <w:tcW w:w="356" w:type="pct"/>
            <w:tcBorders>
              <w:top w:val="nil"/>
              <w:left w:val="nil"/>
              <w:bottom w:val="single" w:sz="4" w:space="0" w:color="auto"/>
              <w:right w:val="single" w:sz="4" w:space="0" w:color="auto"/>
            </w:tcBorders>
            <w:shd w:val="clear" w:color="000000" w:fill="FFFFFF"/>
            <w:vAlign w:val="center"/>
          </w:tcPr>
          <w:p w:rsidR="00A14FCB" w:rsidRPr="00A14FCB" w:rsidRDefault="00A14FCB" w:rsidP="00A14FCB">
            <w:pPr>
              <w:jc w:val="center"/>
              <w:rPr>
                <w:sz w:val="23"/>
                <w:szCs w:val="23"/>
              </w:rPr>
            </w:pPr>
            <w:r w:rsidRPr="00A14FCB">
              <w:rPr>
                <w:sz w:val="23"/>
                <w:szCs w:val="23"/>
              </w:rPr>
              <w:t>0,263</w:t>
            </w:r>
          </w:p>
        </w:tc>
      </w:tr>
      <w:tr w:rsidR="00887774" w:rsidRPr="00613BEB" w:rsidTr="00B83BDB">
        <w:tc>
          <w:tcPr>
            <w:tcW w:w="1820" w:type="pct"/>
            <w:shd w:val="clear" w:color="auto" w:fill="auto"/>
            <w:tcMar>
              <w:left w:w="57" w:type="dxa"/>
              <w:right w:w="57" w:type="dxa"/>
            </w:tcMar>
          </w:tcPr>
          <w:p w:rsidR="00887774" w:rsidRPr="00613BEB" w:rsidRDefault="00887774" w:rsidP="00887774">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887774" w:rsidRPr="00613BEB" w:rsidRDefault="00887774" w:rsidP="00887774">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A14FCB" w:rsidRDefault="00887774" w:rsidP="00887774">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A14FCB" w:rsidRDefault="00887774" w:rsidP="00887774">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A14FCB" w:rsidRDefault="00887774" w:rsidP="00887774">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A14FCB" w:rsidRDefault="00887774" w:rsidP="00887774">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A14FCB" w:rsidRDefault="00887774" w:rsidP="00887774">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A14FCB" w:rsidRDefault="00887774" w:rsidP="00887774">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tcMar>
              <w:left w:w="57" w:type="dxa"/>
              <w:right w:w="57" w:type="dxa"/>
            </w:tcMar>
            <w:vAlign w:val="center"/>
          </w:tcPr>
          <w:p w:rsidR="00887774" w:rsidRPr="00A14FCB" w:rsidRDefault="00887774" w:rsidP="00887774">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A14FCB" w:rsidRDefault="00887774" w:rsidP="00887774">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887774" w:rsidRPr="00A14FCB" w:rsidRDefault="00887774" w:rsidP="00887774">
            <w:pPr>
              <w:jc w:val="center"/>
              <w:rPr>
                <w:sz w:val="23"/>
                <w:szCs w:val="23"/>
              </w:rPr>
            </w:pPr>
            <w:r w:rsidRPr="0007480B">
              <w:rPr>
                <w:sz w:val="23"/>
                <w:szCs w:val="23"/>
              </w:rPr>
              <w:t>0</w:t>
            </w:r>
          </w:p>
        </w:tc>
      </w:tr>
      <w:tr w:rsidR="00A14FCB" w:rsidRPr="00613BEB" w:rsidTr="00E63EF0">
        <w:tc>
          <w:tcPr>
            <w:tcW w:w="1820" w:type="pct"/>
            <w:shd w:val="clear" w:color="auto" w:fill="auto"/>
            <w:tcMar>
              <w:left w:w="57" w:type="dxa"/>
              <w:right w:w="57" w:type="dxa"/>
            </w:tcMar>
          </w:tcPr>
          <w:p w:rsidR="00A14FCB" w:rsidRPr="00613BEB" w:rsidRDefault="00A14FCB" w:rsidP="00A14FCB">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A14FCB" w:rsidRPr="00613BEB" w:rsidRDefault="00A14FCB" w:rsidP="00A14FC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A14FCB" w:rsidRPr="00A14FCB" w:rsidRDefault="00A14FCB" w:rsidP="00A14FCB">
            <w:pPr>
              <w:jc w:val="center"/>
              <w:rPr>
                <w:sz w:val="23"/>
                <w:szCs w:val="23"/>
              </w:rPr>
            </w:pPr>
            <w:r w:rsidRPr="00A14FCB">
              <w:rPr>
                <w:sz w:val="23"/>
                <w:szCs w:val="23"/>
              </w:rPr>
              <w:t>0,805</w:t>
            </w:r>
          </w:p>
        </w:tc>
        <w:tc>
          <w:tcPr>
            <w:tcW w:w="356" w:type="pct"/>
            <w:tcBorders>
              <w:top w:val="nil"/>
              <w:left w:val="nil"/>
              <w:bottom w:val="single" w:sz="4" w:space="0" w:color="auto"/>
              <w:right w:val="single" w:sz="4" w:space="0" w:color="auto"/>
            </w:tcBorders>
            <w:shd w:val="clear" w:color="000000" w:fill="FFFFFF"/>
            <w:vAlign w:val="center"/>
          </w:tcPr>
          <w:p w:rsidR="00A14FCB" w:rsidRPr="00A14FCB" w:rsidRDefault="00A14FCB" w:rsidP="00A14FCB">
            <w:pPr>
              <w:jc w:val="center"/>
              <w:rPr>
                <w:sz w:val="23"/>
                <w:szCs w:val="23"/>
              </w:rPr>
            </w:pPr>
            <w:r w:rsidRPr="00A14FCB">
              <w:rPr>
                <w:sz w:val="23"/>
                <w:szCs w:val="23"/>
              </w:rPr>
              <w:t>0,805</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5 «ТЕРМАКС», п. Тазовский, мкр. Маргулова </w:t>
            </w:r>
          </w:p>
        </w:tc>
      </w:tr>
      <w:tr w:rsidR="00887774" w:rsidRPr="00613BEB" w:rsidTr="00F00659">
        <w:tc>
          <w:tcPr>
            <w:tcW w:w="1820" w:type="pct"/>
            <w:shd w:val="clear" w:color="auto" w:fill="auto"/>
            <w:tcMar>
              <w:left w:w="57" w:type="dxa"/>
              <w:right w:w="57" w:type="dxa"/>
            </w:tcMar>
            <w:vAlign w:val="center"/>
          </w:tcPr>
          <w:p w:rsidR="00887774" w:rsidRPr="00613BEB" w:rsidRDefault="00887774" w:rsidP="00887774">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887774" w:rsidRPr="00613BEB" w:rsidRDefault="00887774" w:rsidP="00887774">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887774" w:rsidRPr="00887774" w:rsidRDefault="00887774" w:rsidP="00887774">
            <w:pPr>
              <w:jc w:val="center"/>
              <w:rPr>
                <w:sz w:val="23"/>
                <w:szCs w:val="23"/>
              </w:rPr>
            </w:pPr>
            <w:r w:rsidRPr="00887774">
              <w:rPr>
                <w:sz w:val="23"/>
                <w:szCs w:val="23"/>
              </w:rPr>
              <w:t>2,116</w:t>
            </w:r>
          </w:p>
        </w:tc>
      </w:tr>
      <w:tr w:rsidR="00887774" w:rsidRPr="00613BEB" w:rsidTr="00F00659">
        <w:tc>
          <w:tcPr>
            <w:tcW w:w="1820" w:type="pct"/>
            <w:shd w:val="clear" w:color="auto" w:fill="auto"/>
            <w:tcMar>
              <w:left w:w="57" w:type="dxa"/>
              <w:right w:w="57" w:type="dxa"/>
            </w:tcMar>
          </w:tcPr>
          <w:p w:rsidR="00887774" w:rsidRPr="00613BEB" w:rsidRDefault="00887774" w:rsidP="00887774">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887774" w:rsidRPr="00613BEB" w:rsidRDefault="00887774" w:rsidP="00887774">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56" w:type="pct"/>
            <w:tcBorders>
              <w:top w:val="nil"/>
              <w:left w:val="nil"/>
              <w:bottom w:val="single" w:sz="4" w:space="0" w:color="auto"/>
              <w:right w:val="single" w:sz="4" w:space="0" w:color="auto"/>
            </w:tcBorders>
            <w:shd w:val="clear" w:color="000000" w:fill="FFFFFF"/>
            <w:vAlign w:val="center"/>
          </w:tcPr>
          <w:p w:rsidR="00887774" w:rsidRPr="00887774" w:rsidRDefault="00887774" w:rsidP="00887774">
            <w:pPr>
              <w:jc w:val="center"/>
              <w:rPr>
                <w:sz w:val="23"/>
                <w:szCs w:val="23"/>
              </w:rPr>
            </w:pPr>
            <w:r w:rsidRPr="00887774">
              <w:rPr>
                <w:sz w:val="23"/>
                <w:szCs w:val="23"/>
              </w:rPr>
              <w:t>0,692</w:t>
            </w:r>
          </w:p>
        </w:tc>
      </w:tr>
      <w:tr w:rsidR="00887774" w:rsidRPr="00613BEB" w:rsidTr="00F00659">
        <w:tc>
          <w:tcPr>
            <w:tcW w:w="1820" w:type="pct"/>
            <w:shd w:val="clear" w:color="auto" w:fill="auto"/>
            <w:tcMar>
              <w:left w:w="57" w:type="dxa"/>
              <w:right w:w="57" w:type="dxa"/>
            </w:tcMar>
          </w:tcPr>
          <w:p w:rsidR="00887774" w:rsidRPr="00613BEB" w:rsidRDefault="00887774" w:rsidP="00887774">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887774" w:rsidRPr="00613BEB" w:rsidRDefault="00887774" w:rsidP="00887774">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0,537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0,537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0,537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0,537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0,537</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0,537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0,537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0,537</w:t>
            </w:r>
          </w:p>
        </w:tc>
        <w:tc>
          <w:tcPr>
            <w:tcW w:w="356" w:type="pct"/>
            <w:tcBorders>
              <w:top w:val="nil"/>
              <w:left w:val="nil"/>
              <w:bottom w:val="single" w:sz="4" w:space="0" w:color="auto"/>
              <w:right w:val="single" w:sz="4" w:space="0" w:color="auto"/>
            </w:tcBorders>
            <w:shd w:val="clear" w:color="000000" w:fill="FFFFFF"/>
            <w:vAlign w:val="center"/>
          </w:tcPr>
          <w:p w:rsidR="00887774" w:rsidRPr="00887774" w:rsidRDefault="00887774" w:rsidP="00887774">
            <w:pPr>
              <w:jc w:val="center"/>
              <w:rPr>
                <w:sz w:val="23"/>
                <w:szCs w:val="23"/>
              </w:rPr>
            </w:pPr>
            <w:r w:rsidRPr="00887774">
              <w:rPr>
                <w:sz w:val="23"/>
                <w:szCs w:val="23"/>
              </w:rPr>
              <w:t>0,537</w:t>
            </w:r>
          </w:p>
        </w:tc>
      </w:tr>
      <w:tr w:rsidR="00887774" w:rsidRPr="00613BEB" w:rsidTr="00F00659">
        <w:tc>
          <w:tcPr>
            <w:tcW w:w="1820" w:type="pct"/>
            <w:shd w:val="clear" w:color="auto" w:fill="auto"/>
            <w:tcMar>
              <w:left w:w="57" w:type="dxa"/>
              <w:right w:w="57" w:type="dxa"/>
            </w:tcMar>
          </w:tcPr>
          <w:p w:rsidR="00887774" w:rsidRPr="00613BEB" w:rsidRDefault="00887774" w:rsidP="00887774">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887774" w:rsidRPr="00613BEB" w:rsidRDefault="00887774" w:rsidP="00887774">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56" w:type="pct"/>
            <w:tcBorders>
              <w:top w:val="nil"/>
              <w:left w:val="nil"/>
              <w:bottom w:val="single" w:sz="4" w:space="0" w:color="auto"/>
              <w:right w:val="single" w:sz="4" w:space="0" w:color="auto"/>
            </w:tcBorders>
            <w:shd w:val="clear" w:color="000000" w:fill="FFFFFF"/>
            <w:vAlign w:val="center"/>
          </w:tcPr>
          <w:p w:rsidR="00887774" w:rsidRPr="00887774" w:rsidRDefault="00887774" w:rsidP="00887774">
            <w:pPr>
              <w:jc w:val="center"/>
              <w:rPr>
                <w:sz w:val="23"/>
                <w:szCs w:val="23"/>
              </w:rPr>
            </w:pPr>
            <w:r w:rsidRPr="00887774">
              <w:rPr>
                <w:sz w:val="23"/>
                <w:szCs w:val="23"/>
              </w:rPr>
              <w:t>0,692</w:t>
            </w:r>
          </w:p>
        </w:tc>
      </w:tr>
      <w:tr w:rsidR="00887774" w:rsidRPr="00613BEB" w:rsidTr="00F00659">
        <w:tc>
          <w:tcPr>
            <w:tcW w:w="1820" w:type="pct"/>
            <w:shd w:val="clear" w:color="auto" w:fill="auto"/>
            <w:tcMar>
              <w:left w:w="57" w:type="dxa"/>
              <w:right w:w="57" w:type="dxa"/>
            </w:tcMar>
          </w:tcPr>
          <w:p w:rsidR="00887774" w:rsidRPr="00613BEB" w:rsidRDefault="00887774" w:rsidP="00887774">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887774" w:rsidRPr="00613BEB" w:rsidRDefault="00887774" w:rsidP="00887774">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0,692</w:t>
            </w:r>
          </w:p>
        </w:tc>
        <w:tc>
          <w:tcPr>
            <w:tcW w:w="356" w:type="pct"/>
            <w:tcBorders>
              <w:top w:val="nil"/>
              <w:left w:val="nil"/>
              <w:bottom w:val="single" w:sz="4" w:space="0" w:color="auto"/>
              <w:right w:val="single" w:sz="4" w:space="0" w:color="auto"/>
            </w:tcBorders>
            <w:shd w:val="clear" w:color="000000" w:fill="FFFFFF"/>
            <w:vAlign w:val="center"/>
          </w:tcPr>
          <w:p w:rsidR="00887774" w:rsidRPr="00887774" w:rsidRDefault="00887774" w:rsidP="00887774">
            <w:pPr>
              <w:jc w:val="center"/>
              <w:rPr>
                <w:sz w:val="23"/>
                <w:szCs w:val="23"/>
              </w:rPr>
            </w:pPr>
            <w:r w:rsidRPr="00887774">
              <w:rPr>
                <w:sz w:val="23"/>
                <w:szCs w:val="23"/>
              </w:rPr>
              <w:t>0,692</w:t>
            </w:r>
          </w:p>
        </w:tc>
      </w:tr>
      <w:tr w:rsidR="00887774" w:rsidRPr="00613BEB" w:rsidTr="008D1B6D">
        <w:tc>
          <w:tcPr>
            <w:tcW w:w="1820" w:type="pct"/>
            <w:shd w:val="clear" w:color="auto" w:fill="auto"/>
            <w:tcMar>
              <w:left w:w="57" w:type="dxa"/>
              <w:right w:w="57" w:type="dxa"/>
            </w:tcMar>
          </w:tcPr>
          <w:p w:rsidR="00887774" w:rsidRPr="00613BEB" w:rsidRDefault="00887774" w:rsidP="00887774">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887774" w:rsidRPr="00613BEB" w:rsidRDefault="00887774" w:rsidP="00887774">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887774" w:rsidRDefault="00887774" w:rsidP="00887774">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887774" w:rsidRDefault="00887774" w:rsidP="00887774">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887774" w:rsidRDefault="00887774" w:rsidP="00887774">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887774" w:rsidRDefault="00887774" w:rsidP="00887774">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887774" w:rsidRDefault="00887774" w:rsidP="00887774">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887774" w:rsidRDefault="00887774" w:rsidP="00887774">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tcMar>
              <w:left w:w="57" w:type="dxa"/>
              <w:right w:w="57" w:type="dxa"/>
            </w:tcMar>
            <w:vAlign w:val="center"/>
          </w:tcPr>
          <w:p w:rsidR="00887774" w:rsidRPr="00887774" w:rsidRDefault="00887774" w:rsidP="00887774">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887774" w:rsidRPr="00887774" w:rsidRDefault="00887774" w:rsidP="00887774">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887774" w:rsidRPr="00887774" w:rsidRDefault="00887774" w:rsidP="00887774">
            <w:pPr>
              <w:jc w:val="center"/>
              <w:rPr>
                <w:sz w:val="23"/>
                <w:szCs w:val="23"/>
              </w:rPr>
            </w:pPr>
            <w:r w:rsidRPr="0007480B">
              <w:rPr>
                <w:sz w:val="23"/>
                <w:szCs w:val="23"/>
              </w:rPr>
              <w:t>0</w:t>
            </w:r>
          </w:p>
        </w:tc>
      </w:tr>
      <w:tr w:rsidR="00887774" w:rsidRPr="00613BEB" w:rsidTr="00F00659">
        <w:tc>
          <w:tcPr>
            <w:tcW w:w="1820" w:type="pct"/>
            <w:shd w:val="clear" w:color="auto" w:fill="auto"/>
            <w:tcMar>
              <w:left w:w="57" w:type="dxa"/>
              <w:right w:w="57" w:type="dxa"/>
            </w:tcMar>
          </w:tcPr>
          <w:p w:rsidR="00887774" w:rsidRPr="00613BEB" w:rsidRDefault="00887774" w:rsidP="00887774">
            <w:pPr>
              <w:rPr>
                <w:sz w:val="23"/>
                <w:szCs w:val="23"/>
              </w:rPr>
            </w:pPr>
            <w:r w:rsidRPr="00613BEB">
              <w:rPr>
                <w:color w:val="000000"/>
                <w:sz w:val="23"/>
                <w:szCs w:val="23"/>
              </w:rPr>
              <w:lastRenderedPageBreak/>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887774" w:rsidRPr="00613BEB" w:rsidRDefault="00887774" w:rsidP="00887774">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887774" w:rsidRPr="00887774" w:rsidRDefault="00887774" w:rsidP="00887774">
            <w:pPr>
              <w:jc w:val="center"/>
              <w:rPr>
                <w:sz w:val="23"/>
                <w:szCs w:val="23"/>
              </w:rPr>
            </w:pPr>
            <w:r w:rsidRPr="00887774">
              <w:rPr>
                <w:sz w:val="23"/>
                <w:szCs w:val="23"/>
              </w:rPr>
              <w:t>2,116</w:t>
            </w:r>
          </w:p>
        </w:tc>
        <w:tc>
          <w:tcPr>
            <w:tcW w:w="356" w:type="pct"/>
            <w:tcBorders>
              <w:top w:val="nil"/>
              <w:left w:val="nil"/>
              <w:bottom w:val="single" w:sz="4" w:space="0" w:color="auto"/>
              <w:right w:val="single" w:sz="4" w:space="0" w:color="auto"/>
            </w:tcBorders>
            <w:shd w:val="clear" w:color="000000" w:fill="FFFFFF"/>
            <w:vAlign w:val="center"/>
          </w:tcPr>
          <w:p w:rsidR="00887774" w:rsidRPr="00887774" w:rsidRDefault="00887774" w:rsidP="00887774">
            <w:pPr>
              <w:jc w:val="center"/>
              <w:rPr>
                <w:sz w:val="23"/>
                <w:szCs w:val="23"/>
              </w:rPr>
            </w:pPr>
            <w:r w:rsidRPr="00887774">
              <w:rPr>
                <w:sz w:val="23"/>
                <w:szCs w:val="23"/>
              </w:rPr>
              <w:t>2,116</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мощностью 45 МВт, п. Тазовский </w:t>
            </w:r>
          </w:p>
        </w:tc>
      </w:tr>
      <w:tr w:rsidR="000F3ADE" w:rsidRPr="00613BEB" w:rsidTr="0072124E">
        <w:tc>
          <w:tcPr>
            <w:tcW w:w="1820" w:type="pct"/>
            <w:shd w:val="clear" w:color="auto" w:fill="auto"/>
            <w:tcMar>
              <w:left w:w="57" w:type="dxa"/>
              <w:right w:w="57" w:type="dxa"/>
            </w:tcMar>
            <w:vAlign w:val="center"/>
          </w:tcPr>
          <w:p w:rsidR="000F3ADE" w:rsidRPr="00613BEB" w:rsidRDefault="000F3ADE" w:rsidP="000F3ADE">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13,099</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16,850</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20,602</w:t>
            </w:r>
          </w:p>
        </w:tc>
      </w:tr>
      <w:tr w:rsidR="000F3ADE" w:rsidRPr="00613BEB" w:rsidTr="0072124E">
        <w:tc>
          <w:tcPr>
            <w:tcW w:w="1820" w:type="pct"/>
            <w:shd w:val="clear" w:color="auto" w:fill="auto"/>
            <w:tcMar>
              <w:left w:w="57" w:type="dxa"/>
              <w:right w:w="57" w:type="dxa"/>
            </w:tcMar>
          </w:tcPr>
          <w:p w:rsidR="000F3ADE" w:rsidRPr="00613BEB" w:rsidRDefault="000F3ADE" w:rsidP="000F3ADE">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4,283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5,510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56" w:type="pct"/>
            <w:tcBorders>
              <w:top w:val="nil"/>
              <w:left w:val="nil"/>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6,737</w:t>
            </w:r>
          </w:p>
        </w:tc>
      </w:tr>
      <w:tr w:rsidR="000F3ADE" w:rsidRPr="00613BEB" w:rsidTr="0072124E">
        <w:tc>
          <w:tcPr>
            <w:tcW w:w="1820" w:type="pct"/>
            <w:shd w:val="clear" w:color="auto" w:fill="auto"/>
            <w:tcMar>
              <w:left w:w="57" w:type="dxa"/>
              <w:right w:w="57" w:type="dxa"/>
            </w:tcMar>
          </w:tcPr>
          <w:p w:rsidR="000F3ADE" w:rsidRPr="00613BEB" w:rsidRDefault="000F3ADE" w:rsidP="000F3ADE">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3,709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4,772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5,834</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5,834</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5,834</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5,834</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5,834</w:t>
            </w:r>
          </w:p>
        </w:tc>
        <w:tc>
          <w:tcPr>
            <w:tcW w:w="356" w:type="pct"/>
            <w:tcBorders>
              <w:top w:val="nil"/>
              <w:left w:val="nil"/>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5,834</w:t>
            </w:r>
          </w:p>
        </w:tc>
      </w:tr>
      <w:tr w:rsidR="000F3ADE" w:rsidRPr="00613BEB" w:rsidTr="0072124E">
        <w:tc>
          <w:tcPr>
            <w:tcW w:w="1820" w:type="pct"/>
            <w:shd w:val="clear" w:color="auto" w:fill="auto"/>
            <w:tcMar>
              <w:left w:w="57" w:type="dxa"/>
              <w:right w:w="57" w:type="dxa"/>
            </w:tcMar>
          </w:tcPr>
          <w:p w:rsidR="000F3ADE" w:rsidRPr="00613BEB" w:rsidRDefault="000F3ADE" w:rsidP="000F3ADE">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4,283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5,510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56" w:type="pct"/>
            <w:tcBorders>
              <w:top w:val="nil"/>
              <w:left w:val="nil"/>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6,737</w:t>
            </w:r>
          </w:p>
        </w:tc>
      </w:tr>
      <w:tr w:rsidR="000F3ADE" w:rsidRPr="00613BEB" w:rsidTr="0072124E">
        <w:tc>
          <w:tcPr>
            <w:tcW w:w="1820" w:type="pct"/>
            <w:shd w:val="clear" w:color="auto" w:fill="auto"/>
            <w:tcMar>
              <w:left w:w="57" w:type="dxa"/>
              <w:right w:w="57" w:type="dxa"/>
            </w:tcMar>
          </w:tcPr>
          <w:p w:rsidR="000F3ADE" w:rsidRPr="00613BEB" w:rsidRDefault="000F3ADE" w:rsidP="000F3ADE">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4,283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5,510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6,737</w:t>
            </w:r>
          </w:p>
        </w:tc>
        <w:tc>
          <w:tcPr>
            <w:tcW w:w="356" w:type="pct"/>
            <w:tcBorders>
              <w:top w:val="nil"/>
              <w:left w:val="nil"/>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6,737</w:t>
            </w:r>
          </w:p>
        </w:tc>
      </w:tr>
      <w:tr w:rsidR="000F3ADE" w:rsidRPr="00613BEB" w:rsidTr="0044201E">
        <w:tc>
          <w:tcPr>
            <w:tcW w:w="1820" w:type="pct"/>
            <w:shd w:val="clear" w:color="auto" w:fill="auto"/>
            <w:tcMar>
              <w:left w:w="57" w:type="dxa"/>
              <w:right w:w="57" w:type="dxa"/>
            </w:tcMar>
          </w:tcPr>
          <w:p w:rsidR="000F3ADE" w:rsidRPr="00613BEB" w:rsidRDefault="000F3ADE" w:rsidP="000F3ADE">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0F3ADE" w:rsidRPr="000F3ADE" w:rsidRDefault="000F3ADE" w:rsidP="000F3ADE">
            <w:pPr>
              <w:jc w:val="center"/>
              <w:rPr>
                <w:sz w:val="23"/>
                <w:szCs w:val="23"/>
              </w:rPr>
            </w:pPr>
            <w:r w:rsidRPr="0007480B">
              <w:rPr>
                <w:sz w:val="23"/>
                <w:szCs w:val="23"/>
              </w:rPr>
              <w:t>0</w:t>
            </w:r>
          </w:p>
        </w:tc>
      </w:tr>
      <w:tr w:rsidR="000F3ADE" w:rsidRPr="00613BEB" w:rsidTr="0072124E">
        <w:tc>
          <w:tcPr>
            <w:tcW w:w="1820" w:type="pct"/>
            <w:shd w:val="clear" w:color="auto" w:fill="auto"/>
            <w:tcMar>
              <w:left w:w="57" w:type="dxa"/>
              <w:right w:w="57" w:type="dxa"/>
            </w:tcMar>
          </w:tcPr>
          <w:p w:rsidR="000F3ADE" w:rsidRPr="00613BEB" w:rsidRDefault="000F3ADE" w:rsidP="000F3ADE">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13,099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16,850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20,602</w:t>
            </w:r>
          </w:p>
        </w:tc>
        <w:tc>
          <w:tcPr>
            <w:tcW w:w="356" w:type="pct"/>
            <w:tcBorders>
              <w:top w:val="nil"/>
              <w:left w:val="nil"/>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20,602</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1 «Глубокое», с. Антипаюта, ул. Буровиков, 21</w:t>
            </w:r>
          </w:p>
        </w:tc>
      </w:tr>
      <w:tr w:rsidR="000F3ADE" w:rsidRPr="00613BEB" w:rsidTr="00041709">
        <w:tc>
          <w:tcPr>
            <w:tcW w:w="1820" w:type="pct"/>
            <w:shd w:val="clear" w:color="auto" w:fill="auto"/>
            <w:tcMar>
              <w:left w:w="57" w:type="dxa"/>
              <w:right w:w="57" w:type="dxa"/>
            </w:tcMar>
            <w:vAlign w:val="center"/>
          </w:tcPr>
          <w:p w:rsidR="000F3ADE" w:rsidRPr="00613BEB" w:rsidRDefault="000F3ADE" w:rsidP="000F3ADE">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33"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41"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63"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56" w:type="pct"/>
            <w:tcBorders>
              <w:top w:val="single" w:sz="4" w:space="0" w:color="auto"/>
              <w:left w:val="single" w:sz="4" w:space="0" w:color="auto"/>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0</w:t>
            </w:r>
          </w:p>
        </w:tc>
      </w:tr>
      <w:tr w:rsidR="000F3ADE" w:rsidRPr="00613BEB" w:rsidTr="00041709">
        <w:tc>
          <w:tcPr>
            <w:tcW w:w="1820" w:type="pct"/>
            <w:shd w:val="clear" w:color="auto" w:fill="auto"/>
            <w:tcMar>
              <w:left w:w="57" w:type="dxa"/>
              <w:right w:w="57" w:type="dxa"/>
            </w:tcMar>
          </w:tcPr>
          <w:p w:rsidR="000F3ADE" w:rsidRPr="00613BEB" w:rsidRDefault="000F3ADE" w:rsidP="000F3ADE">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0</w:t>
            </w:r>
          </w:p>
        </w:tc>
      </w:tr>
      <w:tr w:rsidR="000F3ADE" w:rsidRPr="00613BEB" w:rsidTr="00041709">
        <w:tc>
          <w:tcPr>
            <w:tcW w:w="1820" w:type="pct"/>
            <w:shd w:val="clear" w:color="auto" w:fill="auto"/>
            <w:tcMar>
              <w:left w:w="57" w:type="dxa"/>
              <w:right w:w="57" w:type="dxa"/>
            </w:tcMar>
          </w:tcPr>
          <w:p w:rsidR="000F3ADE" w:rsidRPr="00613BEB" w:rsidRDefault="000F3ADE" w:rsidP="000F3ADE">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0</w:t>
            </w:r>
          </w:p>
        </w:tc>
      </w:tr>
      <w:tr w:rsidR="000F3ADE" w:rsidRPr="00613BEB" w:rsidTr="00041709">
        <w:tc>
          <w:tcPr>
            <w:tcW w:w="1820" w:type="pct"/>
            <w:shd w:val="clear" w:color="auto" w:fill="auto"/>
            <w:tcMar>
              <w:left w:w="57" w:type="dxa"/>
              <w:right w:w="57" w:type="dxa"/>
            </w:tcMar>
          </w:tcPr>
          <w:p w:rsidR="000F3ADE" w:rsidRPr="00613BEB" w:rsidRDefault="000F3ADE" w:rsidP="000F3ADE">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0</w:t>
            </w:r>
          </w:p>
        </w:tc>
      </w:tr>
      <w:tr w:rsidR="000F3ADE" w:rsidRPr="00613BEB" w:rsidTr="00041709">
        <w:tc>
          <w:tcPr>
            <w:tcW w:w="1820" w:type="pct"/>
            <w:shd w:val="clear" w:color="auto" w:fill="auto"/>
            <w:tcMar>
              <w:left w:w="57" w:type="dxa"/>
              <w:right w:w="57" w:type="dxa"/>
            </w:tcMar>
          </w:tcPr>
          <w:p w:rsidR="000F3ADE" w:rsidRPr="00613BEB" w:rsidRDefault="000F3ADE" w:rsidP="000F3ADE">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0</w:t>
            </w:r>
          </w:p>
        </w:tc>
      </w:tr>
      <w:tr w:rsidR="000F3ADE" w:rsidRPr="00613BEB" w:rsidTr="00041709">
        <w:tc>
          <w:tcPr>
            <w:tcW w:w="1820" w:type="pct"/>
            <w:shd w:val="clear" w:color="auto" w:fill="auto"/>
            <w:tcMar>
              <w:left w:w="57" w:type="dxa"/>
              <w:right w:w="57" w:type="dxa"/>
            </w:tcMar>
          </w:tcPr>
          <w:p w:rsidR="000F3ADE" w:rsidRPr="00613BEB" w:rsidRDefault="000F3ADE" w:rsidP="000F3ADE">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0F3ADE" w:rsidRPr="000F3ADE" w:rsidRDefault="000F3ADE" w:rsidP="000F3ADE">
            <w:pPr>
              <w:jc w:val="center"/>
              <w:rPr>
                <w:sz w:val="23"/>
                <w:szCs w:val="23"/>
              </w:rPr>
            </w:pPr>
            <w:r w:rsidRPr="0007480B">
              <w:rPr>
                <w:sz w:val="23"/>
                <w:szCs w:val="23"/>
              </w:rPr>
              <w:t>0</w:t>
            </w:r>
          </w:p>
        </w:tc>
        <w:tc>
          <w:tcPr>
            <w:tcW w:w="356" w:type="pct"/>
            <w:tcBorders>
              <w:top w:val="single" w:sz="4" w:space="0" w:color="auto"/>
              <w:left w:val="nil"/>
              <w:bottom w:val="single" w:sz="4" w:space="0" w:color="auto"/>
              <w:right w:val="single" w:sz="4" w:space="0" w:color="auto"/>
            </w:tcBorders>
            <w:shd w:val="clear" w:color="auto" w:fill="auto"/>
            <w:vAlign w:val="center"/>
          </w:tcPr>
          <w:p w:rsidR="000F3ADE" w:rsidRPr="000F3ADE" w:rsidRDefault="000F3ADE" w:rsidP="000F3ADE">
            <w:pPr>
              <w:jc w:val="center"/>
              <w:rPr>
                <w:sz w:val="23"/>
                <w:szCs w:val="23"/>
              </w:rPr>
            </w:pPr>
            <w:r w:rsidRPr="0007480B">
              <w:rPr>
                <w:sz w:val="23"/>
                <w:szCs w:val="23"/>
              </w:rPr>
              <w:t>0</w:t>
            </w:r>
          </w:p>
        </w:tc>
      </w:tr>
      <w:tr w:rsidR="000F3ADE" w:rsidRPr="00613BEB" w:rsidTr="00041709">
        <w:tc>
          <w:tcPr>
            <w:tcW w:w="1820" w:type="pct"/>
            <w:shd w:val="clear" w:color="auto" w:fill="auto"/>
            <w:tcMar>
              <w:left w:w="57" w:type="dxa"/>
              <w:right w:w="57" w:type="dxa"/>
            </w:tcMar>
          </w:tcPr>
          <w:p w:rsidR="000F3ADE" w:rsidRPr="00613BEB" w:rsidRDefault="000F3ADE" w:rsidP="000F3ADE">
            <w:pPr>
              <w:rPr>
                <w:sz w:val="23"/>
                <w:szCs w:val="23"/>
              </w:rPr>
            </w:pPr>
            <w:r w:rsidRPr="00613BEB">
              <w:rPr>
                <w:color w:val="000000"/>
                <w:sz w:val="23"/>
                <w:szCs w:val="23"/>
              </w:rPr>
              <w:lastRenderedPageBreak/>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0F3ADE" w:rsidRPr="00613BEB" w:rsidRDefault="000F3ADE" w:rsidP="000F3ADE">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0F3ADE" w:rsidRPr="000F3ADE" w:rsidRDefault="000F3ADE" w:rsidP="000F3ADE">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0F3ADE" w:rsidRPr="000F3ADE" w:rsidRDefault="000F3ADE" w:rsidP="000F3ADE">
            <w:pPr>
              <w:jc w:val="center"/>
              <w:rPr>
                <w:sz w:val="23"/>
                <w:szCs w:val="23"/>
              </w:rPr>
            </w:pPr>
            <w:r w:rsidRPr="000F3ADE">
              <w:rPr>
                <w:color w:val="000000"/>
                <w:sz w:val="23"/>
                <w:szCs w:val="23"/>
              </w:rPr>
              <w:t>0</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2 «Поселок», с. Антипаюта, ул. Юбилейная </w:t>
            </w:r>
          </w:p>
        </w:tc>
      </w:tr>
      <w:tr w:rsidR="001C48E2" w:rsidRPr="00613BEB" w:rsidTr="00A14F24">
        <w:tc>
          <w:tcPr>
            <w:tcW w:w="1820" w:type="pct"/>
            <w:shd w:val="clear" w:color="auto" w:fill="auto"/>
            <w:tcMar>
              <w:left w:w="57" w:type="dxa"/>
              <w:right w:w="57" w:type="dxa"/>
            </w:tcMar>
            <w:vAlign w:val="center"/>
          </w:tcPr>
          <w:p w:rsidR="001C48E2" w:rsidRPr="00613BEB" w:rsidRDefault="001C48E2" w:rsidP="001C48E2">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0,895</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1,136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1,064</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1,159</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1,401</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1,906</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2,321</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3,160</w:t>
            </w:r>
          </w:p>
        </w:tc>
      </w:tr>
      <w:tr w:rsidR="001C48E2" w:rsidRPr="00613BEB" w:rsidTr="00A14F24">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0,293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0,348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0,458</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0,487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0,623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0,759</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1,033</w:t>
            </w:r>
          </w:p>
        </w:tc>
      </w:tr>
      <w:tr w:rsidR="001C48E2" w:rsidRPr="00613BEB" w:rsidTr="00A14F24">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0,169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0,237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0,216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0,243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0,312</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0,337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0,455</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0,572</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0,810</w:t>
            </w:r>
          </w:p>
        </w:tc>
      </w:tr>
      <w:tr w:rsidR="001C48E2" w:rsidRPr="00613BEB" w:rsidTr="00A14F24">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0,293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0,348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0,458</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0,487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0,623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0,759</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1,033</w:t>
            </w:r>
          </w:p>
        </w:tc>
      </w:tr>
      <w:tr w:rsidR="001C48E2" w:rsidRPr="00613BEB" w:rsidTr="00A14F24">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0,293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0,348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0,458</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0,487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0,623</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0,759</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1,033</w:t>
            </w:r>
          </w:p>
        </w:tc>
      </w:tr>
      <w:tr w:rsidR="001C48E2" w:rsidRPr="00613BEB" w:rsidTr="003138A0">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0F3ADE">
              <w:rPr>
                <w:color w:val="000000"/>
                <w:sz w:val="23"/>
                <w:szCs w:val="23"/>
              </w:rPr>
              <w:t>0</w:t>
            </w:r>
          </w:p>
        </w:tc>
      </w:tr>
      <w:tr w:rsidR="001C48E2" w:rsidRPr="00613BEB" w:rsidTr="00A14F24">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0,895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1,136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1,064</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1,159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1,401</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1,906</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2,321</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3,160</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новая № 1 «Глубокое», с. Антипаюта, ул. Буровиков, 22А</w:t>
            </w:r>
          </w:p>
        </w:tc>
      </w:tr>
      <w:tr w:rsidR="001C48E2" w:rsidRPr="00613BEB" w:rsidTr="006C10A6">
        <w:tc>
          <w:tcPr>
            <w:tcW w:w="1820" w:type="pct"/>
            <w:shd w:val="clear" w:color="auto" w:fill="auto"/>
            <w:tcMar>
              <w:left w:w="57" w:type="dxa"/>
              <w:right w:w="57" w:type="dxa"/>
            </w:tcMar>
            <w:vAlign w:val="center"/>
          </w:tcPr>
          <w:p w:rsidR="001C48E2" w:rsidRPr="00613BEB" w:rsidRDefault="001C48E2" w:rsidP="001C48E2">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0,267</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0,817</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0,785</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0,827</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0,933</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0,972</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1,154</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1,336</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1,704</w:t>
            </w:r>
          </w:p>
        </w:tc>
      </w:tr>
      <w:tr w:rsidR="001C48E2" w:rsidRPr="00613BEB" w:rsidTr="006C10A6">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0,087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0,257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0,270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0,305</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0,318</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0,437</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0,557</w:t>
            </w:r>
          </w:p>
        </w:tc>
      </w:tr>
      <w:tr w:rsidR="001C48E2" w:rsidRPr="00613BEB" w:rsidTr="006C10A6">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0,052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0,208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0,199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0,211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0,241</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0,252</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0,304</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0,355</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0,459</w:t>
            </w:r>
          </w:p>
        </w:tc>
      </w:tr>
      <w:tr w:rsidR="001C48E2" w:rsidRPr="00613BEB" w:rsidTr="006C10A6">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0,087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0,257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0,270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0,305</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0,318</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0,437</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0,557</w:t>
            </w:r>
          </w:p>
        </w:tc>
      </w:tr>
      <w:tr w:rsidR="001C48E2" w:rsidRPr="00613BEB" w:rsidTr="006C10A6">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0,087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0,257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0,270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0,305</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0,318</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0,377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0,437</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0,557</w:t>
            </w:r>
          </w:p>
        </w:tc>
      </w:tr>
      <w:tr w:rsidR="001C48E2" w:rsidRPr="00613BEB" w:rsidTr="003378FB">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0F3ADE">
              <w:rPr>
                <w:color w:val="000000"/>
                <w:sz w:val="23"/>
                <w:szCs w:val="23"/>
              </w:rPr>
              <w:t>0</w:t>
            </w:r>
          </w:p>
        </w:tc>
      </w:tr>
      <w:tr w:rsidR="001C48E2" w:rsidRPr="00613BEB" w:rsidTr="006C10A6">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lastRenderedPageBreak/>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0,817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0,785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0,827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0,933</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0,972</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1,154</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1,336</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1,704</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20 МВт, с. Газ-Сале</w:t>
            </w:r>
          </w:p>
        </w:tc>
      </w:tr>
      <w:tr w:rsidR="001C48E2" w:rsidRPr="00613BEB" w:rsidTr="00D23AF6">
        <w:tc>
          <w:tcPr>
            <w:tcW w:w="1820" w:type="pct"/>
            <w:shd w:val="clear" w:color="auto" w:fill="auto"/>
            <w:tcMar>
              <w:left w:w="57" w:type="dxa"/>
              <w:right w:w="57" w:type="dxa"/>
            </w:tcMar>
            <w:vAlign w:val="center"/>
          </w:tcPr>
          <w:p w:rsidR="001C48E2" w:rsidRPr="00613BEB" w:rsidRDefault="001C48E2" w:rsidP="001C48E2">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3,421</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4,556</w:t>
            </w:r>
          </w:p>
        </w:tc>
      </w:tr>
      <w:tr w:rsidR="001C48E2" w:rsidRPr="00613BEB" w:rsidTr="00D23AF6">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1,119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1,490</w:t>
            </w:r>
          </w:p>
        </w:tc>
      </w:tr>
      <w:tr w:rsidR="001C48E2" w:rsidRPr="00613BEB" w:rsidTr="00D23AF6">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0,846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1,167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1,167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1,167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1,167</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1,167</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1,167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1,167</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1,167</w:t>
            </w:r>
          </w:p>
        </w:tc>
      </w:tr>
      <w:tr w:rsidR="001C48E2" w:rsidRPr="00613BEB" w:rsidTr="00D23AF6">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1,119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1,490</w:t>
            </w:r>
          </w:p>
        </w:tc>
      </w:tr>
      <w:tr w:rsidR="001C48E2" w:rsidRPr="00613BEB" w:rsidTr="00D23AF6">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1,119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1,490</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1,490</w:t>
            </w:r>
          </w:p>
        </w:tc>
      </w:tr>
      <w:tr w:rsidR="001C48E2" w:rsidRPr="00613BEB" w:rsidTr="00952F1F">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0F3ADE">
              <w:rPr>
                <w:color w:val="000000"/>
                <w:sz w:val="23"/>
                <w:szCs w:val="23"/>
              </w:rPr>
              <w:t>0</w:t>
            </w:r>
          </w:p>
        </w:tc>
      </w:tr>
      <w:tr w:rsidR="001C48E2" w:rsidRPr="00613BEB" w:rsidTr="00D23AF6">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3,421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4,556</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4,556</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1, с. Находка, ул. Подгорная, 1а </w:t>
            </w:r>
          </w:p>
        </w:tc>
      </w:tr>
      <w:tr w:rsidR="001C48E2" w:rsidRPr="00613BEB" w:rsidTr="003F52CE">
        <w:tc>
          <w:tcPr>
            <w:tcW w:w="1820" w:type="pct"/>
            <w:shd w:val="clear" w:color="auto" w:fill="auto"/>
            <w:tcMar>
              <w:left w:w="57" w:type="dxa"/>
              <w:right w:w="57" w:type="dxa"/>
            </w:tcMar>
            <w:vAlign w:val="center"/>
          </w:tcPr>
          <w:p w:rsidR="001C48E2" w:rsidRPr="00613BEB" w:rsidRDefault="001C48E2" w:rsidP="001C48E2">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0,278</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0,324</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0,369</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0,414</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0,460</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0,505</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0,732</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0,914</w:t>
            </w:r>
          </w:p>
        </w:tc>
        <w:tc>
          <w:tcPr>
            <w:tcW w:w="356" w:type="pct"/>
            <w:tcBorders>
              <w:top w:val="single" w:sz="4" w:space="0" w:color="auto"/>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0,914</w:t>
            </w:r>
          </w:p>
        </w:tc>
      </w:tr>
      <w:tr w:rsidR="001C48E2" w:rsidRPr="00613BEB" w:rsidTr="003F52CE">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0,091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0,106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0,121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0,136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0,165</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0,240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0,299</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0,299</w:t>
            </w:r>
          </w:p>
        </w:tc>
      </w:tr>
      <w:tr w:rsidR="001C48E2" w:rsidRPr="00613BEB" w:rsidTr="003F52CE">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0,067</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0,080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0,093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0,106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0,119</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0,131</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0,196</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0,247</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0,247</w:t>
            </w:r>
          </w:p>
        </w:tc>
      </w:tr>
      <w:tr w:rsidR="001C48E2" w:rsidRPr="00613BEB" w:rsidTr="003F52CE">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0,091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0,106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0,121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0,136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0,165</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0,240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0,299</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0,299</w:t>
            </w:r>
          </w:p>
        </w:tc>
      </w:tr>
      <w:tr w:rsidR="001C48E2" w:rsidRPr="00613BEB" w:rsidTr="003F52CE">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0,091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0,106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0,121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0,136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0,165</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0,240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0,299</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0,299</w:t>
            </w:r>
          </w:p>
        </w:tc>
      </w:tr>
      <w:tr w:rsidR="001C48E2" w:rsidRPr="00613BEB" w:rsidTr="009E658B">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0F3ADE">
              <w:rPr>
                <w:color w:val="000000"/>
                <w:sz w:val="23"/>
                <w:szCs w:val="23"/>
              </w:rPr>
              <w:t>0</w:t>
            </w:r>
          </w:p>
        </w:tc>
      </w:tr>
      <w:tr w:rsidR="001C48E2" w:rsidRPr="00613BEB" w:rsidTr="003F52CE">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lastRenderedPageBreak/>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0,278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0,324</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0,369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0,414</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0,460</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0,505</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0,732</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0,914</w:t>
            </w:r>
          </w:p>
        </w:tc>
        <w:tc>
          <w:tcPr>
            <w:tcW w:w="356" w:type="pct"/>
            <w:tcBorders>
              <w:top w:val="nil"/>
              <w:left w:val="nil"/>
              <w:bottom w:val="single" w:sz="4" w:space="0" w:color="auto"/>
              <w:right w:val="single" w:sz="4" w:space="0" w:color="auto"/>
            </w:tcBorders>
            <w:shd w:val="clear" w:color="000000" w:fill="FFFFFF"/>
            <w:vAlign w:val="center"/>
          </w:tcPr>
          <w:p w:rsidR="001C48E2" w:rsidRPr="001C48E2" w:rsidRDefault="001C48E2" w:rsidP="001C48E2">
            <w:pPr>
              <w:jc w:val="center"/>
              <w:rPr>
                <w:sz w:val="23"/>
                <w:szCs w:val="23"/>
              </w:rPr>
            </w:pPr>
            <w:r w:rsidRPr="001C48E2">
              <w:rPr>
                <w:color w:val="000000"/>
                <w:sz w:val="23"/>
                <w:szCs w:val="23"/>
              </w:rPr>
              <w:t>0,914</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1 «Центральная», с. Гыда, ул. Набережная, 5 </w:t>
            </w:r>
          </w:p>
        </w:tc>
      </w:tr>
      <w:tr w:rsidR="001C48E2" w:rsidRPr="00613BEB" w:rsidTr="0097521C">
        <w:tc>
          <w:tcPr>
            <w:tcW w:w="1820" w:type="pct"/>
            <w:shd w:val="clear" w:color="auto" w:fill="auto"/>
            <w:tcMar>
              <w:left w:w="57" w:type="dxa"/>
              <w:right w:w="57" w:type="dxa"/>
            </w:tcMar>
            <w:vAlign w:val="center"/>
          </w:tcPr>
          <w:p w:rsidR="001C48E2" w:rsidRPr="00613BEB" w:rsidRDefault="001C48E2" w:rsidP="001C48E2">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0,459</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0,459</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0,692</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0,692</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0,692</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0,692</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0,794</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0,818</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color w:val="000000"/>
                <w:sz w:val="23"/>
                <w:szCs w:val="23"/>
              </w:rPr>
            </w:pPr>
            <w:r w:rsidRPr="000F3ADE">
              <w:rPr>
                <w:color w:val="000000"/>
                <w:sz w:val="23"/>
                <w:szCs w:val="23"/>
              </w:rPr>
              <w:t>0</w:t>
            </w:r>
          </w:p>
        </w:tc>
      </w:tr>
      <w:tr w:rsidR="001C48E2" w:rsidRPr="00613BEB" w:rsidTr="0097521C">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0,268</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color w:val="000000"/>
                <w:sz w:val="23"/>
                <w:szCs w:val="23"/>
              </w:rPr>
            </w:pPr>
            <w:r w:rsidRPr="000F3ADE">
              <w:rPr>
                <w:color w:val="000000"/>
                <w:sz w:val="23"/>
                <w:szCs w:val="23"/>
              </w:rPr>
              <w:t>0</w:t>
            </w:r>
          </w:p>
        </w:tc>
      </w:tr>
      <w:tr w:rsidR="001C48E2" w:rsidRPr="00613BEB" w:rsidTr="0097521C">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0,093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0,093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0,159</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0,159</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0,187</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0,194</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color w:val="000000"/>
                <w:sz w:val="23"/>
                <w:szCs w:val="23"/>
              </w:rPr>
            </w:pPr>
            <w:r w:rsidRPr="000F3ADE">
              <w:rPr>
                <w:color w:val="000000"/>
                <w:sz w:val="23"/>
                <w:szCs w:val="23"/>
              </w:rPr>
              <w:t>0</w:t>
            </w:r>
          </w:p>
        </w:tc>
      </w:tr>
      <w:tr w:rsidR="001C48E2" w:rsidRPr="00613BEB" w:rsidTr="0097521C">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0,268</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color w:val="000000"/>
                <w:sz w:val="23"/>
                <w:szCs w:val="23"/>
              </w:rPr>
            </w:pPr>
            <w:r w:rsidRPr="000F3ADE">
              <w:rPr>
                <w:color w:val="000000"/>
                <w:sz w:val="23"/>
                <w:szCs w:val="23"/>
              </w:rPr>
              <w:t>0</w:t>
            </w:r>
          </w:p>
        </w:tc>
      </w:tr>
      <w:tr w:rsidR="001C48E2" w:rsidRPr="00613BEB" w:rsidTr="0097521C">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0,150</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0,226</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0,268</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color w:val="000000"/>
                <w:sz w:val="23"/>
                <w:szCs w:val="23"/>
              </w:rPr>
            </w:pPr>
            <w:r w:rsidRPr="000F3ADE">
              <w:rPr>
                <w:color w:val="000000"/>
                <w:sz w:val="23"/>
                <w:szCs w:val="23"/>
              </w:rPr>
              <w:t>0</w:t>
            </w:r>
          </w:p>
        </w:tc>
      </w:tr>
      <w:tr w:rsidR="001C48E2" w:rsidRPr="00613BEB" w:rsidTr="0097521C">
        <w:tc>
          <w:tcPr>
            <w:tcW w:w="1820" w:type="pct"/>
            <w:shd w:val="clear" w:color="auto" w:fill="auto"/>
            <w:tcMar>
              <w:left w:w="57" w:type="dxa"/>
              <w:right w:w="57" w:type="dxa"/>
            </w:tcMar>
          </w:tcPr>
          <w:p w:rsidR="001C48E2" w:rsidRPr="00613BEB" w:rsidRDefault="001C48E2" w:rsidP="001C48E2">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color w:val="000000"/>
                <w:sz w:val="23"/>
                <w:szCs w:val="23"/>
              </w:rPr>
            </w:pPr>
            <w:r w:rsidRPr="000F3ADE">
              <w:rPr>
                <w:color w:val="000000"/>
                <w:sz w:val="23"/>
                <w:szCs w:val="23"/>
              </w:rPr>
              <w:t>0</w:t>
            </w:r>
          </w:p>
        </w:tc>
      </w:tr>
      <w:tr w:rsidR="001C48E2" w:rsidRPr="00613BEB" w:rsidTr="0097521C">
        <w:tc>
          <w:tcPr>
            <w:tcW w:w="1820" w:type="pct"/>
            <w:shd w:val="clear" w:color="auto" w:fill="auto"/>
            <w:tcMar>
              <w:left w:w="57" w:type="dxa"/>
              <w:right w:w="57" w:type="dxa"/>
            </w:tcMar>
          </w:tcPr>
          <w:p w:rsidR="001C48E2" w:rsidRPr="00613BEB" w:rsidRDefault="001C48E2" w:rsidP="001C48E2">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1C48E2" w:rsidRPr="00613BEB" w:rsidRDefault="001C48E2" w:rsidP="001C48E2">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0,459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0,459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0,692</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0,692</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0,692</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0,794</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1C48E2" w:rsidRPr="001C48E2" w:rsidRDefault="001C48E2" w:rsidP="001C48E2">
            <w:pPr>
              <w:jc w:val="center"/>
              <w:rPr>
                <w:sz w:val="23"/>
                <w:szCs w:val="23"/>
              </w:rPr>
            </w:pPr>
            <w:r w:rsidRPr="001C48E2">
              <w:rPr>
                <w:color w:val="000000"/>
                <w:sz w:val="23"/>
                <w:szCs w:val="23"/>
              </w:rPr>
              <w:t>0,818</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1C48E2" w:rsidRPr="001C48E2" w:rsidRDefault="001C48E2" w:rsidP="001C48E2">
            <w:pPr>
              <w:jc w:val="center"/>
              <w:rPr>
                <w:color w:val="000000"/>
                <w:sz w:val="23"/>
                <w:szCs w:val="23"/>
              </w:rPr>
            </w:pPr>
            <w:r w:rsidRPr="000F3ADE">
              <w:rPr>
                <w:color w:val="000000"/>
                <w:sz w:val="23"/>
                <w:szCs w:val="23"/>
              </w:rPr>
              <w:t>0</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 2 «БВК», с. Гыда, мкр. Школьный, 5 </w:t>
            </w:r>
          </w:p>
        </w:tc>
      </w:tr>
      <w:tr w:rsidR="00723F3B" w:rsidRPr="00613BEB" w:rsidTr="008B0319">
        <w:tc>
          <w:tcPr>
            <w:tcW w:w="1820" w:type="pct"/>
            <w:shd w:val="clear" w:color="auto" w:fill="auto"/>
            <w:tcMar>
              <w:left w:w="57" w:type="dxa"/>
              <w:right w:w="57" w:type="dxa"/>
            </w:tcMar>
            <w:vAlign w:val="center"/>
          </w:tcPr>
          <w:p w:rsidR="00723F3B" w:rsidRPr="00613BEB" w:rsidRDefault="00723F3B" w:rsidP="00723F3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0,566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0,566</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0,798</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0,798</w:t>
            </w:r>
          </w:p>
        </w:tc>
        <w:tc>
          <w:tcPr>
            <w:tcW w:w="326"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0,798</w:t>
            </w:r>
          </w:p>
        </w:tc>
        <w:tc>
          <w:tcPr>
            <w:tcW w:w="33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0,798</w:t>
            </w:r>
          </w:p>
        </w:tc>
        <w:tc>
          <w:tcPr>
            <w:tcW w:w="341"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0,900</w:t>
            </w:r>
          </w:p>
        </w:tc>
        <w:tc>
          <w:tcPr>
            <w:tcW w:w="363" w:type="pct"/>
            <w:tcBorders>
              <w:top w:val="single" w:sz="4" w:space="0" w:color="auto"/>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0,924</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613BEB" w:rsidRDefault="00723F3B" w:rsidP="00723F3B">
            <w:pPr>
              <w:jc w:val="center"/>
              <w:rPr>
                <w:sz w:val="23"/>
                <w:szCs w:val="23"/>
              </w:rPr>
            </w:pPr>
            <w:r w:rsidRPr="000F3ADE">
              <w:rPr>
                <w:color w:val="000000"/>
                <w:sz w:val="23"/>
                <w:szCs w:val="23"/>
              </w:rPr>
              <w:t>0</w:t>
            </w:r>
          </w:p>
        </w:tc>
      </w:tr>
      <w:tr w:rsidR="00723F3B" w:rsidRPr="00613BEB" w:rsidTr="008B0319">
        <w:tc>
          <w:tcPr>
            <w:tcW w:w="1820" w:type="pct"/>
            <w:shd w:val="clear" w:color="auto" w:fill="auto"/>
            <w:tcMar>
              <w:left w:w="57" w:type="dxa"/>
              <w:right w:w="57" w:type="dxa"/>
            </w:tcMar>
          </w:tcPr>
          <w:p w:rsidR="00723F3B" w:rsidRPr="00613BEB" w:rsidRDefault="00723F3B" w:rsidP="00723F3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0,185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0,185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0,294</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0,302</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613BEB" w:rsidRDefault="00723F3B" w:rsidP="00723F3B">
            <w:pPr>
              <w:jc w:val="center"/>
              <w:rPr>
                <w:sz w:val="23"/>
                <w:szCs w:val="23"/>
              </w:rPr>
            </w:pPr>
            <w:r w:rsidRPr="000F3ADE">
              <w:rPr>
                <w:color w:val="000000"/>
                <w:sz w:val="23"/>
                <w:szCs w:val="23"/>
              </w:rPr>
              <w:t>0</w:t>
            </w:r>
          </w:p>
        </w:tc>
      </w:tr>
      <w:tr w:rsidR="00723F3B" w:rsidRPr="00613BEB" w:rsidTr="008B0319">
        <w:tc>
          <w:tcPr>
            <w:tcW w:w="1820" w:type="pct"/>
            <w:shd w:val="clear" w:color="auto" w:fill="auto"/>
            <w:tcMar>
              <w:left w:w="57" w:type="dxa"/>
              <w:right w:w="57" w:type="dxa"/>
            </w:tcMar>
          </w:tcPr>
          <w:p w:rsidR="00723F3B" w:rsidRPr="00613BEB" w:rsidRDefault="00723F3B" w:rsidP="00723F3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0,113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0,113</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0,179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0,179</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0,179</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0,179</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0,208</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0,215</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613BEB" w:rsidRDefault="00723F3B" w:rsidP="00723F3B">
            <w:pPr>
              <w:jc w:val="center"/>
              <w:rPr>
                <w:sz w:val="23"/>
                <w:szCs w:val="23"/>
              </w:rPr>
            </w:pPr>
            <w:r w:rsidRPr="000F3ADE">
              <w:rPr>
                <w:color w:val="000000"/>
                <w:sz w:val="23"/>
                <w:szCs w:val="23"/>
              </w:rPr>
              <w:t>0</w:t>
            </w:r>
          </w:p>
        </w:tc>
      </w:tr>
      <w:tr w:rsidR="00723F3B" w:rsidRPr="00613BEB" w:rsidTr="008B0319">
        <w:tc>
          <w:tcPr>
            <w:tcW w:w="1820" w:type="pct"/>
            <w:shd w:val="clear" w:color="auto" w:fill="auto"/>
            <w:tcMar>
              <w:left w:w="57" w:type="dxa"/>
              <w:right w:w="57" w:type="dxa"/>
            </w:tcMar>
          </w:tcPr>
          <w:p w:rsidR="00723F3B" w:rsidRPr="00613BEB" w:rsidRDefault="00723F3B" w:rsidP="00723F3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0,185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0,185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0,294</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0,302</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613BEB" w:rsidRDefault="00723F3B" w:rsidP="00723F3B">
            <w:pPr>
              <w:jc w:val="center"/>
              <w:rPr>
                <w:sz w:val="23"/>
                <w:szCs w:val="23"/>
              </w:rPr>
            </w:pPr>
            <w:r w:rsidRPr="000F3ADE">
              <w:rPr>
                <w:color w:val="000000"/>
                <w:sz w:val="23"/>
                <w:szCs w:val="23"/>
              </w:rPr>
              <w:t>0</w:t>
            </w:r>
          </w:p>
        </w:tc>
      </w:tr>
      <w:tr w:rsidR="00723F3B" w:rsidRPr="00613BEB" w:rsidTr="008B0319">
        <w:tc>
          <w:tcPr>
            <w:tcW w:w="1820" w:type="pct"/>
            <w:shd w:val="clear" w:color="auto" w:fill="auto"/>
            <w:tcMar>
              <w:left w:w="57" w:type="dxa"/>
              <w:right w:w="57" w:type="dxa"/>
            </w:tcMar>
          </w:tcPr>
          <w:p w:rsidR="00723F3B" w:rsidRPr="00613BEB" w:rsidRDefault="00723F3B" w:rsidP="00723F3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0,185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0,185</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0,261</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0,294</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0,302</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613BEB" w:rsidRDefault="00723F3B" w:rsidP="00723F3B">
            <w:pPr>
              <w:jc w:val="center"/>
              <w:rPr>
                <w:sz w:val="23"/>
                <w:szCs w:val="23"/>
              </w:rPr>
            </w:pPr>
            <w:r w:rsidRPr="000F3ADE">
              <w:rPr>
                <w:color w:val="000000"/>
                <w:sz w:val="23"/>
                <w:szCs w:val="23"/>
              </w:rPr>
              <w:t>0</w:t>
            </w:r>
          </w:p>
        </w:tc>
      </w:tr>
      <w:tr w:rsidR="00723F3B" w:rsidRPr="00613BEB" w:rsidTr="0084055E">
        <w:tc>
          <w:tcPr>
            <w:tcW w:w="1820" w:type="pct"/>
            <w:shd w:val="clear" w:color="auto" w:fill="auto"/>
            <w:tcMar>
              <w:left w:w="57" w:type="dxa"/>
              <w:right w:w="57" w:type="dxa"/>
            </w:tcMar>
          </w:tcPr>
          <w:p w:rsidR="00723F3B" w:rsidRPr="00613BEB" w:rsidRDefault="00723F3B" w:rsidP="00723F3B">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0F3ADE">
              <w:rPr>
                <w:color w:val="000000"/>
                <w:sz w:val="23"/>
                <w:szCs w:val="23"/>
              </w:rPr>
              <w:t>0</w:t>
            </w:r>
          </w:p>
        </w:tc>
        <w:tc>
          <w:tcPr>
            <w:tcW w:w="326"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0F3ADE">
              <w:rPr>
                <w:color w:val="000000"/>
                <w:sz w:val="23"/>
                <w:szCs w:val="23"/>
              </w:rPr>
              <w:t>0</w:t>
            </w:r>
          </w:p>
        </w:tc>
        <w:tc>
          <w:tcPr>
            <w:tcW w:w="33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0F3ADE">
              <w:rPr>
                <w:color w:val="000000"/>
                <w:sz w:val="23"/>
                <w:szCs w:val="23"/>
              </w:rPr>
              <w:t>0</w:t>
            </w:r>
          </w:p>
        </w:tc>
        <w:tc>
          <w:tcPr>
            <w:tcW w:w="341"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0F3ADE">
              <w:rPr>
                <w:color w:val="000000"/>
                <w:sz w:val="23"/>
                <w:szCs w:val="23"/>
              </w:rPr>
              <w:t>0</w:t>
            </w:r>
          </w:p>
        </w:tc>
        <w:tc>
          <w:tcPr>
            <w:tcW w:w="363"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0F3ADE">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613BEB" w:rsidRDefault="00723F3B" w:rsidP="00723F3B">
            <w:pPr>
              <w:jc w:val="center"/>
              <w:rPr>
                <w:sz w:val="23"/>
                <w:szCs w:val="23"/>
              </w:rPr>
            </w:pPr>
            <w:r w:rsidRPr="000F3ADE">
              <w:rPr>
                <w:color w:val="000000"/>
                <w:sz w:val="23"/>
                <w:szCs w:val="23"/>
              </w:rPr>
              <w:t>0</w:t>
            </w:r>
          </w:p>
        </w:tc>
      </w:tr>
      <w:tr w:rsidR="00723F3B" w:rsidRPr="00613BEB" w:rsidTr="008B0319">
        <w:tc>
          <w:tcPr>
            <w:tcW w:w="1820" w:type="pct"/>
            <w:shd w:val="clear" w:color="auto" w:fill="auto"/>
            <w:tcMar>
              <w:left w:w="57" w:type="dxa"/>
              <w:right w:w="57" w:type="dxa"/>
            </w:tcMar>
          </w:tcPr>
          <w:p w:rsidR="00723F3B" w:rsidRPr="00613BEB" w:rsidRDefault="00723F3B" w:rsidP="00723F3B">
            <w:pPr>
              <w:rPr>
                <w:sz w:val="23"/>
                <w:szCs w:val="23"/>
              </w:rPr>
            </w:pPr>
            <w:r w:rsidRPr="00613BEB">
              <w:rPr>
                <w:color w:val="000000"/>
                <w:sz w:val="23"/>
                <w:szCs w:val="23"/>
              </w:rPr>
              <w:lastRenderedPageBreak/>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0,566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0,566</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0,798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0,798</w:t>
            </w:r>
          </w:p>
        </w:tc>
        <w:tc>
          <w:tcPr>
            <w:tcW w:w="326"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0,798</w:t>
            </w:r>
          </w:p>
        </w:tc>
        <w:tc>
          <w:tcPr>
            <w:tcW w:w="33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0,798</w:t>
            </w:r>
          </w:p>
        </w:tc>
        <w:tc>
          <w:tcPr>
            <w:tcW w:w="341"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0,900</w:t>
            </w:r>
          </w:p>
        </w:tc>
        <w:tc>
          <w:tcPr>
            <w:tcW w:w="363" w:type="pct"/>
            <w:tcBorders>
              <w:top w:val="nil"/>
              <w:left w:val="nil"/>
              <w:bottom w:val="single" w:sz="4" w:space="0" w:color="auto"/>
              <w:right w:val="single" w:sz="4" w:space="0" w:color="auto"/>
            </w:tcBorders>
            <w:shd w:val="clear" w:color="000000" w:fill="FFFFFF"/>
            <w:tcMar>
              <w:left w:w="57" w:type="dxa"/>
              <w:right w:w="57" w:type="dxa"/>
            </w:tcMar>
            <w:vAlign w:val="center"/>
          </w:tcPr>
          <w:p w:rsidR="00723F3B" w:rsidRPr="00723F3B" w:rsidRDefault="00723F3B" w:rsidP="00723F3B">
            <w:pPr>
              <w:jc w:val="center"/>
              <w:rPr>
                <w:sz w:val="23"/>
                <w:szCs w:val="23"/>
              </w:rPr>
            </w:pPr>
            <w:r w:rsidRPr="00723F3B">
              <w:rPr>
                <w:color w:val="000000"/>
                <w:sz w:val="23"/>
                <w:szCs w:val="23"/>
              </w:rPr>
              <w:t>0,924</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613BEB" w:rsidRDefault="00723F3B" w:rsidP="00723F3B">
            <w:pPr>
              <w:jc w:val="center"/>
              <w:rPr>
                <w:sz w:val="23"/>
                <w:szCs w:val="23"/>
              </w:rPr>
            </w:pPr>
            <w:r w:rsidRPr="000F3ADE">
              <w:rPr>
                <w:color w:val="000000"/>
                <w:sz w:val="23"/>
                <w:szCs w:val="23"/>
              </w:rPr>
              <w:t>0</w:t>
            </w:r>
          </w:p>
        </w:tc>
      </w:tr>
      <w:tr w:rsidR="00FD76A9" w:rsidRPr="00613BEB" w:rsidTr="00FD76A9">
        <w:tc>
          <w:tcPr>
            <w:tcW w:w="5000" w:type="pct"/>
            <w:gridSpan w:val="11"/>
            <w:shd w:val="clear" w:color="auto" w:fill="auto"/>
            <w:tcMar>
              <w:left w:w="57" w:type="dxa"/>
              <w:right w:w="57" w:type="dxa"/>
            </w:tcMar>
            <w:hideMark/>
          </w:tcPr>
          <w:p w:rsidR="00FD76A9" w:rsidRPr="00613BEB" w:rsidRDefault="00FD76A9" w:rsidP="00D14F41">
            <w:pPr>
              <w:rPr>
                <w:b/>
                <w:bCs/>
                <w:color w:val="000000"/>
                <w:sz w:val="23"/>
                <w:szCs w:val="23"/>
              </w:rPr>
            </w:pPr>
            <w:r w:rsidRPr="00613BEB">
              <w:rPr>
                <w:b/>
                <w:bCs/>
                <w:sz w:val="23"/>
                <w:szCs w:val="23"/>
              </w:rPr>
              <w:t>Котельная 15 МВт, с. Гыда </w:t>
            </w:r>
          </w:p>
        </w:tc>
      </w:tr>
      <w:tr w:rsidR="00723F3B" w:rsidRPr="00613BEB" w:rsidTr="00723F3B">
        <w:tc>
          <w:tcPr>
            <w:tcW w:w="1820" w:type="pct"/>
            <w:shd w:val="clear" w:color="auto" w:fill="auto"/>
            <w:tcMar>
              <w:left w:w="57" w:type="dxa"/>
              <w:right w:w="57" w:type="dxa"/>
            </w:tcMar>
            <w:vAlign w:val="center"/>
          </w:tcPr>
          <w:p w:rsidR="00723F3B" w:rsidRPr="00613BEB" w:rsidRDefault="00723F3B" w:rsidP="00723F3B">
            <w:pPr>
              <w:rPr>
                <w:sz w:val="23"/>
                <w:szCs w:val="23"/>
              </w:rPr>
            </w:pPr>
            <w:r w:rsidRPr="00613BEB">
              <w:rPr>
                <w:color w:val="000000"/>
                <w:sz w:val="23"/>
                <w:szCs w:val="23"/>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56" w:type="pct"/>
            <w:tcBorders>
              <w:top w:val="single" w:sz="4" w:space="0" w:color="auto"/>
              <w:left w:val="single" w:sz="4" w:space="0" w:color="auto"/>
              <w:bottom w:val="single" w:sz="4" w:space="0" w:color="auto"/>
              <w:right w:val="single" w:sz="4" w:space="0" w:color="auto"/>
            </w:tcBorders>
            <w:shd w:val="clear" w:color="000000" w:fill="FFFFFF"/>
            <w:vAlign w:val="center"/>
          </w:tcPr>
          <w:p w:rsidR="00723F3B" w:rsidRPr="00723F3B" w:rsidRDefault="00723F3B" w:rsidP="00723F3B">
            <w:pPr>
              <w:jc w:val="center"/>
              <w:rPr>
                <w:sz w:val="23"/>
                <w:szCs w:val="23"/>
              </w:rPr>
            </w:pPr>
            <w:r w:rsidRPr="00723F3B">
              <w:rPr>
                <w:color w:val="000000"/>
                <w:sz w:val="23"/>
                <w:szCs w:val="23"/>
              </w:rPr>
              <w:t>3,667</w:t>
            </w:r>
          </w:p>
        </w:tc>
      </w:tr>
      <w:tr w:rsidR="00723F3B" w:rsidRPr="00613BEB" w:rsidTr="00723F3B">
        <w:tc>
          <w:tcPr>
            <w:tcW w:w="1820" w:type="pct"/>
            <w:shd w:val="clear" w:color="auto" w:fill="auto"/>
            <w:tcMar>
              <w:left w:w="57" w:type="dxa"/>
              <w:right w:w="57" w:type="dxa"/>
            </w:tcMar>
          </w:tcPr>
          <w:p w:rsidR="00723F3B" w:rsidRPr="00613BEB" w:rsidRDefault="00723F3B" w:rsidP="00723F3B">
            <w:pPr>
              <w:rPr>
                <w:sz w:val="23"/>
                <w:szCs w:val="23"/>
              </w:rPr>
            </w:pPr>
            <w:r w:rsidRPr="00613BEB">
              <w:rPr>
                <w:color w:val="000000"/>
                <w:sz w:val="23"/>
                <w:szCs w:val="23"/>
              </w:rPr>
              <w:t>Расчетный часовой расход для подпитки системы теплоснабжения</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723F3B" w:rsidRDefault="00723F3B" w:rsidP="00723F3B">
            <w:pPr>
              <w:jc w:val="center"/>
              <w:rPr>
                <w:sz w:val="23"/>
                <w:szCs w:val="23"/>
              </w:rPr>
            </w:pPr>
            <w:r w:rsidRPr="00723F3B">
              <w:rPr>
                <w:color w:val="000000"/>
                <w:sz w:val="23"/>
                <w:szCs w:val="23"/>
              </w:rPr>
              <w:t>1,199</w:t>
            </w:r>
          </w:p>
        </w:tc>
      </w:tr>
      <w:tr w:rsidR="00723F3B" w:rsidRPr="00613BEB" w:rsidTr="00723F3B">
        <w:tc>
          <w:tcPr>
            <w:tcW w:w="1820" w:type="pct"/>
            <w:shd w:val="clear" w:color="auto" w:fill="auto"/>
            <w:tcMar>
              <w:left w:w="57" w:type="dxa"/>
              <w:right w:w="57" w:type="dxa"/>
            </w:tcMar>
          </w:tcPr>
          <w:p w:rsidR="00723F3B" w:rsidRPr="00613BEB" w:rsidRDefault="00723F3B" w:rsidP="00723F3B">
            <w:pPr>
              <w:jc w:val="right"/>
              <w:rPr>
                <w:sz w:val="23"/>
                <w:szCs w:val="23"/>
              </w:rPr>
            </w:pPr>
            <w:r w:rsidRPr="00613BEB">
              <w:rPr>
                <w:color w:val="000000"/>
                <w:sz w:val="23"/>
                <w:szCs w:val="23"/>
              </w:rPr>
              <w:t xml:space="preserve"> в т.ч. тепловых сетей (без учета сетей потребителей)</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723F3B" w:rsidRDefault="00723F3B" w:rsidP="00723F3B">
            <w:pPr>
              <w:jc w:val="center"/>
              <w:rPr>
                <w:sz w:val="23"/>
                <w:szCs w:val="23"/>
              </w:rPr>
            </w:pPr>
            <w:r w:rsidRPr="00723F3B">
              <w:rPr>
                <w:color w:val="000000"/>
                <w:sz w:val="23"/>
                <w:szCs w:val="23"/>
              </w:rPr>
              <w:t>1,039</w:t>
            </w:r>
          </w:p>
        </w:tc>
      </w:tr>
      <w:tr w:rsidR="00723F3B" w:rsidRPr="00613BEB" w:rsidTr="00723F3B">
        <w:tc>
          <w:tcPr>
            <w:tcW w:w="1820" w:type="pct"/>
            <w:shd w:val="clear" w:color="auto" w:fill="auto"/>
            <w:tcMar>
              <w:left w:w="57" w:type="dxa"/>
              <w:right w:w="57" w:type="dxa"/>
            </w:tcMar>
          </w:tcPr>
          <w:p w:rsidR="00723F3B" w:rsidRPr="00613BEB" w:rsidRDefault="00723F3B" w:rsidP="00723F3B">
            <w:pPr>
              <w:rPr>
                <w:sz w:val="23"/>
                <w:szCs w:val="23"/>
              </w:rPr>
            </w:pPr>
            <w:r w:rsidRPr="00613BEB">
              <w:rPr>
                <w:color w:val="000000"/>
                <w:sz w:val="23"/>
                <w:szCs w:val="23"/>
              </w:rPr>
              <w:t>Всего подпитка тепловой сети, в том числе:</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723F3B" w:rsidRDefault="00723F3B" w:rsidP="00723F3B">
            <w:pPr>
              <w:jc w:val="center"/>
              <w:rPr>
                <w:sz w:val="23"/>
                <w:szCs w:val="23"/>
              </w:rPr>
            </w:pPr>
            <w:r w:rsidRPr="00723F3B">
              <w:rPr>
                <w:color w:val="000000"/>
                <w:sz w:val="23"/>
                <w:szCs w:val="23"/>
              </w:rPr>
              <w:t>1,199</w:t>
            </w:r>
          </w:p>
        </w:tc>
      </w:tr>
      <w:tr w:rsidR="00723F3B" w:rsidRPr="00613BEB" w:rsidTr="00723F3B">
        <w:tc>
          <w:tcPr>
            <w:tcW w:w="1820" w:type="pct"/>
            <w:shd w:val="clear" w:color="auto" w:fill="auto"/>
            <w:tcMar>
              <w:left w:w="57" w:type="dxa"/>
              <w:right w:w="57" w:type="dxa"/>
            </w:tcMar>
          </w:tcPr>
          <w:p w:rsidR="00723F3B" w:rsidRPr="00613BEB" w:rsidRDefault="00723F3B" w:rsidP="00723F3B">
            <w:pPr>
              <w:jc w:val="right"/>
              <w:rPr>
                <w:sz w:val="23"/>
                <w:szCs w:val="23"/>
              </w:rPr>
            </w:pPr>
            <w:r w:rsidRPr="00613BEB">
              <w:rPr>
                <w:color w:val="000000"/>
                <w:sz w:val="23"/>
                <w:szCs w:val="23"/>
              </w:rPr>
              <w:t>нормативные утечки теплоносителя</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723F3B" w:rsidRDefault="00723F3B" w:rsidP="00723F3B">
            <w:pPr>
              <w:jc w:val="center"/>
              <w:rPr>
                <w:sz w:val="23"/>
                <w:szCs w:val="23"/>
              </w:rPr>
            </w:pPr>
            <w:r w:rsidRPr="00723F3B">
              <w:rPr>
                <w:color w:val="000000"/>
                <w:sz w:val="23"/>
                <w:szCs w:val="23"/>
              </w:rPr>
              <w:t>1,199</w:t>
            </w:r>
          </w:p>
        </w:tc>
      </w:tr>
      <w:tr w:rsidR="00723F3B" w:rsidRPr="00613BEB" w:rsidTr="00723F3B">
        <w:tc>
          <w:tcPr>
            <w:tcW w:w="1820" w:type="pct"/>
            <w:shd w:val="clear" w:color="auto" w:fill="auto"/>
            <w:tcMar>
              <w:left w:w="57" w:type="dxa"/>
              <w:right w:w="57" w:type="dxa"/>
            </w:tcMar>
          </w:tcPr>
          <w:p w:rsidR="00723F3B" w:rsidRPr="00613BEB" w:rsidRDefault="00723F3B" w:rsidP="00723F3B">
            <w:pPr>
              <w:jc w:val="right"/>
              <w:rPr>
                <w:sz w:val="23"/>
                <w:szCs w:val="23"/>
              </w:rPr>
            </w:pPr>
            <w:r w:rsidRPr="00613BEB">
              <w:rPr>
                <w:color w:val="000000"/>
                <w:sz w:val="23"/>
                <w:szCs w:val="23"/>
              </w:rPr>
              <w:t>сверхнормативные утечки теплоносителя</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56" w:type="pct"/>
            <w:tcBorders>
              <w:top w:val="single" w:sz="4" w:space="0" w:color="auto"/>
              <w:left w:val="single" w:sz="4" w:space="0" w:color="auto"/>
              <w:bottom w:val="single" w:sz="4" w:space="0" w:color="auto"/>
              <w:right w:val="single" w:sz="4" w:space="0" w:color="auto"/>
            </w:tcBorders>
            <w:shd w:val="clear" w:color="auto" w:fill="auto"/>
            <w:vAlign w:val="bottom"/>
          </w:tcPr>
          <w:p w:rsidR="00723F3B" w:rsidRPr="00723F3B" w:rsidRDefault="00723F3B" w:rsidP="00723F3B">
            <w:pPr>
              <w:jc w:val="center"/>
              <w:rPr>
                <w:sz w:val="23"/>
                <w:szCs w:val="23"/>
              </w:rPr>
            </w:pPr>
            <w:r w:rsidRPr="000F3ADE">
              <w:rPr>
                <w:color w:val="000000"/>
                <w:sz w:val="23"/>
                <w:szCs w:val="23"/>
              </w:rPr>
              <w:t>0</w:t>
            </w:r>
          </w:p>
        </w:tc>
      </w:tr>
      <w:tr w:rsidR="00723F3B" w:rsidRPr="00613BEB" w:rsidTr="00723F3B">
        <w:tc>
          <w:tcPr>
            <w:tcW w:w="1820" w:type="pct"/>
            <w:shd w:val="clear" w:color="auto" w:fill="auto"/>
            <w:tcMar>
              <w:left w:w="57" w:type="dxa"/>
              <w:right w:w="57" w:type="dxa"/>
            </w:tcMar>
          </w:tcPr>
          <w:p w:rsidR="00723F3B" w:rsidRPr="00613BEB" w:rsidRDefault="00723F3B" w:rsidP="00723F3B">
            <w:pPr>
              <w:rPr>
                <w:sz w:val="23"/>
                <w:szCs w:val="23"/>
              </w:rPr>
            </w:pPr>
            <w:r w:rsidRPr="00613BEB">
              <w:rPr>
                <w:color w:val="000000"/>
                <w:sz w:val="23"/>
                <w:szCs w:val="23"/>
              </w:rPr>
              <w:t>Объем аварийной подпитки (химически не обработанной и не деаэрированной водой) (нормативный)</w:t>
            </w:r>
          </w:p>
        </w:tc>
        <w:tc>
          <w:tcPr>
            <w:tcW w:w="190" w:type="pct"/>
            <w:shd w:val="clear" w:color="auto" w:fill="auto"/>
            <w:tcMar>
              <w:left w:w="57" w:type="dxa"/>
              <w:right w:w="57" w:type="dxa"/>
            </w:tcMar>
            <w:vAlign w:val="center"/>
          </w:tcPr>
          <w:p w:rsidR="00723F3B" w:rsidRPr="00613BEB" w:rsidRDefault="00723F3B" w:rsidP="00723F3B">
            <w:pPr>
              <w:jc w:val="center"/>
              <w:rPr>
                <w:sz w:val="23"/>
                <w:szCs w:val="23"/>
              </w:rPr>
            </w:pPr>
            <w:r w:rsidRPr="00613BEB">
              <w:rPr>
                <w:sz w:val="23"/>
                <w:szCs w:val="23"/>
              </w:rPr>
              <w:t>т/ч</w:t>
            </w:r>
          </w:p>
        </w:tc>
        <w:tc>
          <w:tcPr>
            <w:tcW w:w="294"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26"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3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4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63"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rsidR="00723F3B" w:rsidRPr="00613BEB" w:rsidRDefault="00723F3B" w:rsidP="00723F3B">
            <w:pPr>
              <w:jc w:val="center"/>
              <w:rPr>
                <w:sz w:val="23"/>
                <w:szCs w:val="23"/>
              </w:rPr>
            </w:pPr>
            <w:r w:rsidRPr="0015524C">
              <w:rPr>
                <w:color w:val="000000"/>
                <w:sz w:val="23"/>
                <w:szCs w:val="23"/>
              </w:rPr>
              <w:t>0</w:t>
            </w:r>
          </w:p>
        </w:tc>
        <w:tc>
          <w:tcPr>
            <w:tcW w:w="356" w:type="pct"/>
            <w:tcBorders>
              <w:top w:val="nil"/>
              <w:left w:val="single" w:sz="4" w:space="0" w:color="auto"/>
              <w:bottom w:val="single" w:sz="4" w:space="0" w:color="auto"/>
              <w:right w:val="single" w:sz="4" w:space="0" w:color="auto"/>
            </w:tcBorders>
            <w:shd w:val="clear" w:color="000000" w:fill="FFFFFF"/>
            <w:vAlign w:val="center"/>
          </w:tcPr>
          <w:p w:rsidR="00723F3B" w:rsidRPr="00723F3B" w:rsidRDefault="00723F3B" w:rsidP="00723F3B">
            <w:pPr>
              <w:jc w:val="center"/>
              <w:rPr>
                <w:sz w:val="23"/>
                <w:szCs w:val="23"/>
              </w:rPr>
            </w:pPr>
            <w:r w:rsidRPr="00723F3B">
              <w:rPr>
                <w:color w:val="000000"/>
                <w:sz w:val="23"/>
                <w:szCs w:val="23"/>
              </w:rPr>
              <w:t>3,667</w:t>
            </w:r>
          </w:p>
        </w:tc>
      </w:tr>
    </w:tbl>
    <w:p w:rsidR="00D578E5" w:rsidRPr="0029335D" w:rsidRDefault="00D578E5" w:rsidP="00B55CFE">
      <w:pPr>
        <w:ind w:firstLine="709"/>
        <w:jc w:val="both"/>
        <w:rPr>
          <w:color w:val="FF0000"/>
          <w:sz w:val="24"/>
          <w:szCs w:val="24"/>
          <w:highlight w:val="yellow"/>
        </w:rPr>
      </w:pPr>
    </w:p>
    <w:p w:rsidR="00D578E5" w:rsidRPr="0029335D" w:rsidRDefault="00D578E5" w:rsidP="00B55CFE">
      <w:pPr>
        <w:ind w:firstLine="709"/>
        <w:jc w:val="both"/>
        <w:rPr>
          <w:color w:val="FF0000"/>
          <w:sz w:val="24"/>
          <w:szCs w:val="24"/>
          <w:highlight w:val="yellow"/>
        </w:rPr>
      </w:pPr>
    </w:p>
    <w:p w:rsidR="00D578E5" w:rsidRPr="0029335D" w:rsidRDefault="00D578E5" w:rsidP="00B55CFE">
      <w:pPr>
        <w:ind w:firstLine="709"/>
        <w:jc w:val="both"/>
        <w:rPr>
          <w:color w:val="FF0000"/>
          <w:sz w:val="24"/>
          <w:szCs w:val="24"/>
          <w:highlight w:val="yellow"/>
        </w:rPr>
      </w:pPr>
    </w:p>
    <w:p w:rsidR="00D578E5" w:rsidRPr="0029335D" w:rsidRDefault="00D578E5" w:rsidP="00B55CFE">
      <w:pPr>
        <w:ind w:firstLine="709"/>
        <w:jc w:val="both"/>
        <w:rPr>
          <w:color w:val="FF0000"/>
          <w:sz w:val="24"/>
          <w:szCs w:val="24"/>
          <w:highlight w:val="yellow"/>
        </w:rPr>
        <w:sectPr w:rsidR="00D578E5" w:rsidRPr="0029335D" w:rsidSect="009235A2">
          <w:pgSz w:w="16840" w:h="11907" w:orient="landscape" w:code="9"/>
          <w:pgMar w:top="1701" w:right="1134" w:bottom="851" w:left="1134" w:header="709" w:footer="709" w:gutter="0"/>
          <w:cols w:space="720"/>
          <w:docGrid w:linePitch="326"/>
        </w:sectPr>
      </w:pPr>
    </w:p>
    <w:p w:rsidR="00752227" w:rsidRPr="00D260C0" w:rsidRDefault="00B617C4" w:rsidP="00752227">
      <w:pPr>
        <w:pStyle w:val="1a"/>
        <w:spacing w:before="0" w:after="0"/>
        <w:ind w:firstLine="709"/>
        <w:rPr>
          <w:color w:val="000000"/>
          <w:sz w:val="24"/>
          <w:szCs w:val="24"/>
        </w:rPr>
      </w:pPr>
      <w:bookmarkStart w:id="114" w:name="_Toc365531063"/>
      <w:bookmarkStart w:id="115" w:name="_Toc23954379"/>
      <w:bookmarkStart w:id="116" w:name="_Toc74810428"/>
      <w:bookmarkStart w:id="117" w:name="_Toc360038897"/>
      <w:r w:rsidRPr="00D260C0">
        <w:rPr>
          <w:color w:val="000000"/>
          <w:sz w:val="24"/>
          <w:szCs w:val="24"/>
        </w:rPr>
        <w:lastRenderedPageBreak/>
        <w:t>Книга</w:t>
      </w:r>
      <w:r w:rsidR="00752227" w:rsidRPr="00D260C0">
        <w:rPr>
          <w:color w:val="000000"/>
          <w:sz w:val="24"/>
          <w:szCs w:val="24"/>
        </w:rPr>
        <w:t xml:space="preserve"> </w:t>
      </w:r>
      <w:r w:rsidR="00B5113F" w:rsidRPr="00D260C0">
        <w:rPr>
          <w:color w:val="000000"/>
          <w:sz w:val="24"/>
          <w:szCs w:val="24"/>
        </w:rPr>
        <w:t>7</w:t>
      </w:r>
      <w:r w:rsidR="00752227" w:rsidRPr="00D260C0">
        <w:rPr>
          <w:color w:val="000000"/>
          <w:sz w:val="24"/>
          <w:szCs w:val="24"/>
        </w:rPr>
        <w:t xml:space="preserve"> </w:t>
      </w:r>
      <w:bookmarkEnd w:id="114"/>
      <w:r w:rsidR="00B5113F" w:rsidRPr="00D260C0">
        <w:rPr>
          <w:color w:val="000000"/>
          <w:sz w:val="24"/>
          <w:szCs w:val="24"/>
        </w:rPr>
        <w:t>Предложения по строительству, реконструкции, техническому перевооружению и (или) модернизации источников тепловой энергии</w:t>
      </w:r>
      <w:bookmarkEnd w:id="115"/>
      <w:bookmarkEnd w:id="116"/>
    </w:p>
    <w:p w:rsidR="00BC74B8" w:rsidRPr="00D260C0" w:rsidRDefault="00BC74B8" w:rsidP="001463B9">
      <w:pPr>
        <w:ind w:firstLine="720"/>
        <w:jc w:val="both"/>
        <w:rPr>
          <w:color w:val="FF0000"/>
          <w:sz w:val="24"/>
          <w:szCs w:val="24"/>
        </w:rPr>
      </w:pPr>
    </w:p>
    <w:p w:rsidR="001463B9" w:rsidRPr="00D260C0" w:rsidRDefault="001463B9" w:rsidP="001463B9">
      <w:pPr>
        <w:ind w:firstLine="720"/>
        <w:jc w:val="both"/>
        <w:rPr>
          <w:sz w:val="24"/>
          <w:szCs w:val="24"/>
        </w:rPr>
      </w:pPr>
      <w:bookmarkStart w:id="118" w:name="_Hlk32837378"/>
      <w:r w:rsidRPr="00D260C0">
        <w:rPr>
          <w:sz w:val="24"/>
          <w:szCs w:val="24"/>
        </w:rPr>
        <w:t>В соответствии с требования</w:t>
      </w:r>
      <w:r w:rsidR="002657F0" w:rsidRPr="00D260C0">
        <w:rPr>
          <w:sz w:val="24"/>
          <w:szCs w:val="24"/>
        </w:rPr>
        <w:t>ми</w:t>
      </w:r>
      <w:r w:rsidRPr="00D260C0">
        <w:rPr>
          <w:sz w:val="24"/>
          <w:szCs w:val="24"/>
        </w:rPr>
        <w:t xml:space="preserve"> действующего законодательства</w:t>
      </w:r>
      <w:r w:rsidR="007B1CE1">
        <w:rPr>
          <w:sz w:val="24"/>
          <w:szCs w:val="24"/>
        </w:rPr>
        <w:t>,</w:t>
      </w:r>
      <w:r w:rsidRPr="00D260C0">
        <w:rPr>
          <w:sz w:val="24"/>
          <w:szCs w:val="24"/>
        </w:rPr>
        <w:t xml:space="preserve"> в рамках р</w:t>
      </w:r>
      <w:r w:rsidR="002657F0" w:rsidRPr="00D260C0">
        <w:rPr>
          <w:sz w:val="24"/>
          <w:szCs w:val="24"/>
        </w:rPr>
        <w:t xml:space="preserve">еализации Схемы теплоснабжения </w:t>
      </w:r>
      <w:r w:rsidR="00D260C0" w:rsidRPr="00D260C0">
        <w:rPr>
          <w:sz w:val="24"/>
          <w:szCs w:val="24"/>
        </w:rPr>
        <w:t>муниципального округа Тазовский район</w:t>
      </w:r>
      <w:r w:rsidR="0039295D" w:rsidRPr="00D260C0">
        <w:rPr>
          <w:sz w:val="24"/>
          <w:szCs w:val="24"/>
        </w:rPr>
        <w:t xml:space="preserve"> </w:t>
      </w:r>
      <w:r w:rsidRPr="00D260C0">
        <w:rPr>
          <w:sz w:val="24"/>
          <w:szCs w:val="24"/>
        </w:rPr>
        <w:t>предусмотрены следующие мероприятия:</w:t>
      </w:r>
    </w:p>
    <w:p w:rsidR="0039295D" w:rsidRPr="00D260C0" w:rsidRDefault="0039295D" w:rsidP="0039295D">
      <w:pPr>
        <w:numPr>
          <w:ilvl w:val="0"/>
          <w:numId w:val="33"/>
        </w:numPr>
        <w:tabs>
          <w:tab w:val="left" w:pos="993"/>
        </w:tabs>
        <w:ind w:left="0" w:right="20" w:firstLine="709"/>
        <w:jc w:val="both"/>
        <w:rPr>
          <w:sz w:val="24"/>
          <w:szCs w:val="24"/>
        </w:rPr>
      </w:pPr>
      <w:r w:rsidRPr="00D260C0">
        <w:rPr>
          <w:sz w:val="24"/>
          <w:szCs w:val="24"/>
        </w:rPr>
        <w:t>проведение технического обследования и технической инвентаризации источников теплоснабжения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rsidR="0039295D" w:rsidRPr="00D260C0" w:rsidRDefault="00D260C0" w:rsidP="0039295D">
      <w:pPr>
        <w:numPr>
          <w:ilvl w:val="0"/>
          <w:numId w:val="33"/>
        </w:numPr>
        <w:tabs>
          <w:tab w:val="left" w:pos="993"/>
        </w:tabs>
        <w:ind w:left="0" w:right="20" w:firstLine="709"/>
        <w:jc w:val="both"/>
        <w:rPr>
          <w:sz w:val="24"/>
          <w:szCs w:val="24"/>
        </w:rPr>
      </w:pPr>
      <w:r w:rsidRPr="00D260C0">
        <w:rPr>
          <w:sz w:val="24"/>
          <w:szCs w:val="24"/>
          <w:lang/>
        </w:rPr>
        <w:t>проведение технического освидетельствования котельного оборудования</w:t>
      </w:r>
      <w:r w:rsidR="0039295D" w:rsidRPr="00D260C0">
        <w:rPr>
          <w:sz w:val="24"/>
          <w:szCs w:val="24"/>
        </w:rPr>
        <w:t>.</w:t>
      </w:r>
    </w:p>
    <w:p w:rsidR="001463B9" w:rsidRPr="00D260C0" w:rsidRDefault="001463B9" w:rsidP="001463B9">
      <w:pPr>
        <w:ind w:firstLine="720"/>
        <w:jc w:val="both"/>
        <w:rPr>
          <w:sz w:val="24"/>
          <w:szCs w:val="24"/>
        </w:rPr>
      </w:pPr>
      <w:r w:rsidRPr="00D260C0">
        <w:rPr>
          <w:sz w:val="24"/>
          <w:szCs w:val="24"/>
        </w:rPr>
        <w:t xml:space="preserve">Перечень мероприятий по строительству, реконструкции и техническому перевооружению источников тепловой энергии представлен в Приложении </w:t>
      </w:r>
      <w:r w:rsidR="00D260C0" w:rsidRPr="00D260C0">
        <w:rPr>
          <w:sz w:val="24"/>
          <w:szCs w:val="24"/>
        </w:rPr>
        <w:t>1</w:t>
      </w:r>
      <w:r w:rsidRPr="00D260C0">
        <w:rPr>
          <w:sz w:val="24"/>
          <w:szCs w:val="24"/>
        </w:rPr>
        <w:t>.</w:t>
      </w:r>
      <w:bookmarkEnd w:id="118"/>
    </w:p>
    <w:p w:rsidR="00AE5E2B" w:rsidRPr="00D260C0" w:rsidRDefault="00AE5E2B" w:rsidP="00AE5E2B">
      <w:pPr>
        <w:ind w:firstLine="720"/>
        <w:jc w:val="both"/>
        <w:rPr>
          <w:color w:val="FF0000"/>
          <w:sz w:val="24"/>
          <w:szCs w:val="24"/>
        </w:rPr>
      </w:pPr>
    </w:p>
    <w:p w:rsidR="00B55CFE" w:rsidRPr="000F6EA3" w:rsidRDefault="00B55CFE" w:rsidP="00382F58">
      <w:pPr>
        <w:pStyle w:val="25"/>
        <w:numPr>
          <w:ilvl w:val="1"/>
          <w:numId w:val="46"/>
        </w:numPr>
        <w:spacing w:before="0" w:after="0"/>
        <w:rPr>
          <w:sz w:val="24"/>
          <w:szCs w:val="24"/>
        </w:rPr>
      </w:pPr>
      <w:bookmarkStart w:id="119" w:name="_Toc16844382"/>
      <w:r w:rsidRPr="000F6EA3">
        <w:rPr>
          <w:sz w:val="24"/>
          <w:szCs w:val="24"/>
        </w:rPr>
        <w:t>Описание условий организации централизованного теплоснабжения, индивидуального теплоснабжения, а также поквартирного отопления,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119"/>
    </w:p>
    <w:p w:rsidR="00AE5E2B" w:rsidRPr="0029335D" w:rsidRDefault="00AE5E2B" w:rsidP="00887D1F">
      <w:pPr>
        <w:ind w:firstLine="720"/>
        <w:jc w:val="both"/>
        <w:rPr>
          <w:color w:val="FF0000"/>
          <w:sz w:val="24"/>
          <w:szCs w:val="24"/>
          <w:highlight w:val="yellow"/>
        </w:rPr>
      </w:pPr>
    </w:p>
    <w:p w:rsidR="00C13278" w:rsidRPr="002A5B4D" w:rsidRDefault="00C13278" w:rsidP="00C13278">
      <w:pPr>
        <w:ind w:firstLine="709"/>
        <w:jc w:val="both"/>
        <w:rPr>
          <w:color w:val="000000" w:themeColor="text1"/>
          <w:sz w:val="24"/>
          <w:szCs w:val="24"/>
        </w:rPr>
      </w:pPr>
      <w:r w:rsidRPr="002A5B4D">
        <w:rPr>
          <w:color w:val="000000" w:themeColor="text1"/>
          <w:sz w:val="24"/>
          <w:szCs w:val="24"/>
        </w:rPr>
        <w:t>Генеральным планом муниципального округа Тазовский район, утв. решением Думы Тазовского района Ямало-ненецкого автономного округа от 10.02.2021 № 2-1-2, предусматрива</w:t>
      </w:r>
      <w:r w:rsidR="007B1CE1">
        <w:rPr>
          <w:color w:val="000000" w:themeColor="text1"/>
          <w:sz w:val="24"/>
          <w:szCs w:val="24"/>
        </w:rPr>
        <w:t>е</w:t>
      </w:r>
      <w:r w:rsidRPr="002A5B4D">
        <w:rPr>
          <w:color w:val="000000" w:themeColor="text1"/>
          <w:sz w:val="24"/>
          <w:szCs w:val="24"/>
        </w:rPr>
        <w:t xml:space="preserve">тся следующее </w:t>
      </w:r>
      <w:r w:rsidRPr="002A5B4D">
        <w:rPr>
          <w:b/>
          <w:color w:val="000000" w:themeColor="text1"/>
          <w:sz w:val="24"/>
          <w:szCs w:val="24"/>
        </w:rPr>
        <w:t>развитие систем теплоснабжения</w:t>
      </w:r>
      <w:r w:rsidRPr="002A5B4D">
        <w:rPr>
          <w:color w:val="000000" w:themeColor="text1"/>
          <w:sz w:val="24"/>
          <w:szCs w:val="24"/>
        </w:rPr>
        <w:t>:</w:t>
      </w:r>
    </w:p>
    <w:p w:rsidR="00C13278" w:rsidRPr="002A5B4D" w:rsidRDefault="00C13278" w:rsidP="00C13278">
      <w:pPr>
        <w:pStyle w:val="affb"/>
        <w:numPr>
          <w:ilvl w:val="0"/>
          <w:numId w:val="91"/>
        </w:numPr>
        <w:tabs>
          <w:tab w:val="left" w:pos="993"/>
        </w:tabs>
        <w:ind w:hanging="862"/>
        <w:jc w:val="both"/>
        <w:rPr>
          <w:b/>
          <w:sz w:val="24"/>
          <w:szCs w:val="24"/>
        </w:rPr>
      </w:pPr>
      <w:r w:rsidRPr="002A5B4D">
        <w:rPr>
          <w:b/>
          <w:sz w:val="24"/>
          <w:szCs w:val="24"/>
        </w:rPr>
        <w:t>п. Тазовский</w:t>
      </w:r>
    </w:p>
    <w:p w:rsidR="00852DC1" w:rsidRPr="00852DC1" w:rsidRDefault="00852DC1" w:rsidP="00852DC1">
      <w:pPr>
        <w:ind w:firstLine="709"/>
        <w:jc w:val="both"/>
        <w:rPr>
          <w:color w:val="000000" w:themeColor="text1"/>
          <w:sz w:val="24"/>
          <w:szCs w:val="24"/>
        </w:rPr>
      </w:pPr>
      <w:r w:rsidRPr="00852DC1">
        <w:rPr>
          <w:color w:val="000000" w:themeColor="text1"/>
          <w:sz w:val="24"/>
          <w:szCs w:val="24"/>
        </w:rPr>
        <w:t>Для развития системы теплоснабжения предусматривается перечень необходимых мероприятий по строительству и ликвидации котельных.</w:t>
      </w:r>
    </w:p>
    <w:p w:rsidR="00922BC6" w:rsidRDefault="00852DC1" w:rsidP="00852DC1">
      <w:pPr>
        <w:ind w:firstLine="709"/>
        <w:jc w:val="both"/>
        <w:rPr>
          <w:color w:val="000000" w:themeColor="text1"/>
          <w:sz w:val="24"/>
          <w:szCs w:val="24"/>
        </w:rPr>
      </w:pPr>
      <w:r w:rsidRPr="00852DC1">
        <w:rPr>
          <w:color w:val="000000" w:themeColor="text1"/>
          <w:sz w:val="24"/>
          <w:szCs w:val="24"/>
        </w:rPr>
        <w:t>Строительство котельной мощностью 45 МВт (с возможностью увеличения мощности до 55 МВт) в районе котельной №7 «Совхоз». Предусматривается вывод из эксплуатации физически и морально устаревших котельных: котельная №1 «Центральная», котельная №6 «ЦРБ», котельная №8 «Интернат», котельная №7 «Совхоз» после проведения мероприятия по строительству новой котельной и передачи тепловых нагрузок.</w:t>
      </w:r>
    </w:p>
    <w:p w:rsidR="00C13278" w:rsidRPr="001F5624" w:rsidRDefault="00C13278" w:rsidP="00C13278">
      <w:pPr>
        <w:pStyle w:val="affb"/>
        <w:numPr>
          <w:ilvl w:val="0"/>
          <w:numId w:val="91"/>
        </w:numPr>
        <w:tabs>
          <w:tab w:val="left" w:pos="993"/>
        </w:tabs>
        <w:ind w:hanging="862"/>
        <w:jc w:val="both"/>
        <w:rPr>
          <w:b/>
          <w:sz w:val="24"/>
          <w:szCs w:val="24"/>
        </w:rPr>
      </w:pPr>
      <w:r w:rsidRPr="001F5624">
        <w:rPr>
          <w:b/>
          <w:sz w:val="24"/>
          <w:szCs w:val="24"/>
        </w:rPr>
        <w:t>с. Антипаюта</w:t>
      </w:r>
    </w:p>
    <w:p w:rsidR="00C13278" w:rsidRDefault="00C13278" w:rsidP="00C13278">
      <w:pPr>
        <w:ind w:firstLine="709"/>
        <w:jc w:val="both"/>
        <w:rPr>
          <w:color w:val="000000" w:themeColor="text1"/>
          <w:sz w:val="24"/>
          <w:szCs w:val="24"/>
        </w:rPr>
      </w:pPr>
      <w:r w:rsidRPr="002A5B4D">
        <w:rPr>
          <w:color w:val="000000" w:themeColor="text1"/>
          <w:sz w:val="24"/>
          <w:szCs w:val="24"/>
        </w:rPr>
        <w:t>Для развития системы теплоснабжения предусматривается перечень необходимых мероприятий по строительству и ликвидации котельных.</w:t>
      </w:r>
    </w:p>
    <w:p w:rsidR="00852DC1" w:rsidRPr="00852DC1" w:rsidRDefault="00852DC1" w:rsidP="00852DC1">
      <w:pPr>
        <w:ind w:firstLine="709"/>
        <w:jc w:val="both"/>
        <w:rPr>
          <w:color w:val="000000" w:themeColor="text1"/>
          <w:sz w:val="24"/>
          <w:szCs w:val="24"/>
        </w:rPr>
      </w:pPr>
      <w:r w:rsidRPr="00852DC1">
        <w:rPr>
          <w:color w:val="000000" w:themeColor="text1"/>
          <w:sz w:val="24"/>
          <w:szCs w:val="24"/>
        </w:rPr>
        <w:t>Предусматривается котельную № 1 «Глубокая» вывести в резерв с последующей ликвидацией после ввода новой резервирующей перемычки 2х325 мм от котельной № 2 «Поселок».</w:t>
      </w:r>
    </w:p>
    <w:p w:rsidR="00852DC1" w:rsidRPr="00852DC1" w:rsidRDefault="00852DC1" w:rsidP="00852DC1">
      <w:pPr>
        <w:ind w:firstLine="709"/>
        <w:jc w:val="both"/>
        <w:rPr>
          <w:color w:val="000000" w:themeColor="text1"/>
          <w:sz w:val="24"/>
          <w:szCs w:val="24"/>
        </w:rPr>
      </w:pPr>
      <w:r w:rsidRPr="00852DC1">
        <w:rPr>
          <w:color w:val="000000" w:themeColor="text1"/>
          <w:sz w:val="24"/>
          <w:szCs w:val="24"/>
        </w:rPr>
        <w:t>Планируется реконструкция котельной № 2 «Поселок» (увеличение мощности на 4 МВт).</w:t>
      </w:r>
    </w:p>
    <w:p w:rsidR="00C13278" w:rsidRPr="002A5B4D" w:rsidRDefault="00C13278" w:rsidP="00C13278">
      <w:pPr>
        <w:ind w:firstLine="709"/>
        <w:jc w:val="both"/>
        <w:rPr>
          <w:color w:val="000000" w:themeColor="text1"/>
          <w:sz w:val="24"/>
          <w:szCs w:val="24"/>
        </w:rPr>
      </w:pPr>
      <w:r w:rsidRPr="002A5B4D">
        <w:rPr>
          <w:color w:val="000000" w:themeColor="text1"/>
          <w:sz w:val="24"/>
          <w:szCs w:val="24"/>
        </w:rPr>
        <w:t>Для обеспечения надежности системы теплоснабжения требуется реконструировать сети теплоснабжения с большим физическим и моральным износом.</w:t>
      </w:r>
    </w:p>
    <w:p w:rsidR="00C13278" w:rsidRPr="001F5624" w:rsidRDefault="00C13278" w:rsidP="00C13278">
      <w:pPr>
        <w:pStyle w:val="affb"/>
        <w:numPr>
          <w:ilvl w:val="0"/>
          <w:numId w:val="91"/>
        </w:numPr>
        <w:tabs>
          <w:tab w:val="left" w:pos="993"/>
        </w:tabs>
        <w:ind w:hanging="862"/>
        <w:jc w:val="both"/>
        <w:rPr>
          <w:b/>
          <w:sz w:val="24"/>
          <w:szCs w:val="24"/>
        </w:rPr>
      </w:pPr>
      <w:r w:rsidRPr="001F5624">
        <w:rPr>
          <w:b/>
          <w:sz w:val="24"/>
          <w:szCs w:val="24"/>
        </w:rPr>
        <w:t>с. Газ-Сале</w:t>
      </w:r>
    </w:p>
    <w:p w:rsidR="00C13278" w:rsidRPr="001F5624" w:rsidRDefault="00C13278" w:rsidP="00C13278">
      <w:pPr>
        <w:ind w:firstLine="709"/>
        <w:jc w:val="both"/>
        <w:rPr>
          <w:color w:val="000000" w:themeColor="text1"/>
          <w:sz w:val="24"/>
          <w:szCs w:val="24"/>
        </w:rPr>
      </w:pPr>
      <w:r w:rsidRPr="001F5624">
        <w:rPr>
          <w:color w:val="000000" w:themeColor="text1"/>
          <w:sz w:val="24"/>
          <w:szCs w:val="24"/>
        </w:rPr>
        <w:t>Для обеспечения надежной передачи тепловой энергии по сетям теплоснабжения предусматриваются следующие мероприятия.</w:t>
      </w:r>
    </w:p>
    <w:p w:rsidR="00C13278" w:rsidRPr="001F5624" w:rsidRDefault="00C13278" w:rsidP="00C13278">
      <w:pPr>
        <w:pStyle w:val="affb"/>
        <w:numPr>
          <w:ilvl w:val="0"/>
          <w:numId w:val="91"/>
        </w:numPr>
        <w:tabs>
          <w:tab w:val="left" w:pos="993"/>
        </w:tabs>
        <w:ind w:hanging="862"/>
        <w:jc w:val="both"/>
        <w:rPr>
          <w:b/>
          <w:sz w:val="24"/>
          <w:szCs w:val="24"/>
        </w:rPr>
      </w:pPr>
      <w:r w:rsidRPr="001F5624">
        <w:rPr>
          <w:b/>
          <w:sz w:val="24"/>
          <w:szCs w:val="24"/>
        </w:rPr>
        <w:t>с. Находка</w:t>
      </w:r>
    </w:p>
    <w:p w:rsidR="00C13278" w:rsidRPr="001F5624" w:rsidRDefault="00C13278" w:rsidP="00C13278">
      <w:pPr>
        <w:ind w:firstLine="709"/>
        <w:jc w:val="both"/>
        <w:rPr>
          <w:color w:val="000000" w:themeColor="text1"/>
          <w:sz w:val="24"/>
          <w:szCs w:val="24"/>
        </w:rPr>
      </w:pPr>
      <w:r w:rsidRPr="001F5624">
        <w:rPr>
          <w:color w:val="000000" w:themeColor="text1"/>
          <w:sz w:val="24"/>
          <w:szCs w:val="24"/>
        </w:rPr>
        <w:t>Для развития системы теплоснабжения в с. Находка необходимо провести реконструкцию котельной и строительство теплопровода магистрального.</w:t>
      </w:r>
    </w:p>
    <w:p w:rsidR="00C13278" w:rsidRPr="001F5624" w:rsidRDefault="00C13278" w:rsidP="00C13278">
      <w:pPr>
        <w:ind w:firstLine="709"/>
        <w:jc w:val="both"/>
        <w:rPr>
          <w:color w:val="000000" w:themeColor="text1"/>
          <w:sz w:val="24"/>
          <w:szCs w:val="24"/>
        </w:rPr>
      </w:pPr>
      <w:r w:rsidRPr="001F5624">
        <w:rPr>
          <w:color w:val="000000" w:themeColor="text1"/>
          <w:sz w:val="24"/>
          <w:szCs w:val="24"/>
        </w:rPr>
        <w:lastRenderedPageBreak/>
        <w:t>Предусматривается реконструкция котельной № 1 в связи с газификацией села и переводом котлов на газообразный тип топлива. Также в схеме теплоснабжения предусматривается изменение схемы подпитки котлового контура с установкой схемы дозировки комплексона, монтажом стационарной схемы промывки ВВП.</w:t>
      </w:r>
    </w:p>
    <w:p w:rsidR="00C13278" w:rsidRPr="001F5624" w:rsidRDefault="00C13278" w:rsidP="00C13278">
      <w:pPr>
        <w:ind w:firstLine="709"/>
        <w:jc w:val="both"/>
        <w:rPr>
          <w:color w:val="000000" w:themeColor="text1"/>
          <w:sz w:val="24"/>
          <w:szCs w:val="24"/>
        </w:rPr>
      </w:pPr>
      <w:r w:rsidRPr="001F5624">
        <w:rPr>
          <w:color w:val="000000" w:themeColor="text1"/>
          <w:sz w:val="24"/>
          <w:szCs w:val="24"/>
        </w:rPr>
        <w:t>Для обеспечения надежности системы теплоснабжения требуется реконструировать сети теплоснабжения с большим физическим и моральным износом.</w:t>
      </w:r>
    </w:p>
    <w:p w:rsidR="00C13278" w:rsidRPr="001F5624" w:rsidRDefault="00C13278" w:rsidP="00C13278">
      <w:pPr>
        <w:pStyle w:val="affb"/>
        <w:numPr>
          <w:ilvl w:val="0"/>
          <w:numId w:val="91"/>
        </w:numPr>
        <w:tabs>
          <w:tab w:val="left" w:pos="993"/>
        </w:tabs>
        <w:ind w:hanging="862"/>
        <w:jc w:val="both"/>
        <w:rPr>
          <w:b/>
          <w:sz w:val="24"/>
          <w:szCs w:val="24"/>
        </w:rPr>
      </w:pPr>
      <w:r w:rsidRPr="001F5624">
        <w:rPr>
          <w:b/>
          <w:sz w:val="24"/>
          <w:szCs w:val="24"/>
        </w:rPr>
        <w:t>с. Гыда</w:t>
      </w:r>
    </w:p>
    <w:p w:rsidR="00C13278" w:rsidRPr="001F5624" w:rsidRDefault="00C13278" w:rsidP="00C13278">
      <w:pPr>
        <w:ind w:firstLine="709"/>
        <w:jc w:val="both"/>
        <w:rPr>
          <w:color w:val="000000" w:themeColor="text1"/>
          <w:sz w:val="24"/>
          <w:szCs w:val="24"/>
        </w:rPr>
      </w:pPr>
      <w:r w:rsidRPr="001F5624">
        <w:rPr>
          <w:color w:val="000000" w:themeColor="text1"/>
          <w:sz w:val="24"/>
          <w:szCs w:val="24"/>
        </w:rPr>
        <w:t>Генеральным планом на расчетный срок реализации генерального плана (конец 2040 года) предусматривается строительство котельной в восточной части села, мощность данной котельной составляет 12,9 Гкал/ч (15 МВт), работа котельной предусматривается на дизельном топливе. Работа данной котельной планируется в пиковом режиме с учетом параллельной работы с новой электростанцией через распределительный коллектор РК-1.</w:t>
      </w:r>
    </w:p>
    <w:p w:rsidR="00C13278" w:rsidRPr="001F5624" w:rsidRDefault="00C13278" w:rsidP="00C13278">
      <w:pPr>
        <w:ind w:firstLine="709"/>
        <w:jc w:val="both"/>
        <w:rPr>
          <w:color w:val="000000" w:themeColor="text1"/>
          <w:sz w:val="24"/>
          <w:szCs w:val="24"/>
        </w:rPr>
      </w:pPr>
      <w:r w:rsidRPr="001F5624">
        <w:rPr>
          <w:color w:val="000000" w:themeColor="text1"/>
          <w:sz w:val="24"/>
          <w:szCs w:val="24"/>
        </w:rPr>
        <w:t>Учитывая газификацию села на расчетный срок, предусматривается перевести котельную на газ. В этом случае котельную можно будет использовать для подачи тепла, так как предусматривается строительство электростанции когенерационного типа (с комбинированной выработкой тепла и электричества), и тепло, которое будет вырабатываться электростанцией, планируется пустить на горячее водоснабжение.</w:t>
      </w:r>
    </w:p>
    <w:p w:rsidR="00C13278" w:rsidRPr="001F5624" w:rsidRDefault="007B1CE1" w:rsidP="00C13278">
      <w:pPr>
        <w:ind w:firstLine="709"/>
        <w:jc w:val="both"/>
        <w:rPr>
          <w:color w:val="000000" w:themeColor="text1"/>
          <w:sz w:val="24"/>
          <w:szCs w:val="24"/>
        </w:rPr>
      </w:pPr>
      <w:r w:rsidRPr="007B1CE1">
        <w:rPr>
          <w:color w:val="000000" w:themeColor="text1"/>
          <w:sz w:val="24"/>
          <w:szCs w:val="24"/>
        </w:rPr>
        <w:t xml:space="preserve">Котельная №1 </w:t>
      </w:r>
      <w:r w:rsidR="00C76884">
        <w:rPr>
          <w:color w:val="000000" w:themeColor="text1"/>
          <w:sz w:val="24"/>
          <w:szCs w:val="24"/>
        </w:rPr>
        <w:t>«</w:t>
      </w:r>
      <w:r w:rsidRPr="007B1CE1">
        <w:rPr>
          <w:color w:val="000000" w:themeColor="text1"/>
          <w:sz w:val="24"/>
          <w:szCs w:val="24"/>
        </w:rPr>
        <w:t>Центральная</w:t>
      </w:r>
      <w:r w:rsidR="00C76884">
        <w:rPr>
          <w:color w:val="000000" w:themeColor="text1"/>
          <w:sz w:val="24"/>
          <w:szCs w:val="24"/>
        </w:rPr>
        <w:t>»</w:t>
      </w:r>
      <w:r w:rsidRPr="007B1CE1">
        <w:rPr>
          <w:color w:val="000000" w:themeColor="text1"/>
          <w:sz w:val="24"/>
          <w:szCs w:val="24"/>
        </w:rPr>
        <w:t xml:space="preserve"> и котельная № 2, действующие на данный момент, </w:t>
      </w:r>
      <w:r w:rsidR="00C13278" w:rsidRPr="001F5624">
        <w:rPr>
          <w:color w:val="000000" w:themeColor="text1"/>
          <w:sz w:val="24"/>
          <w:szCs w:val="24"/>
        </w:rPr>
        <w:t>предусматривается на расчетный срок реконструировать и использовать в качестве резерва.</w:t>
      </w:r>
    </w:p>
    <w:p w:rsidR="00C13278" w:rsidRPr="001F5624" w:rsidRDefault="00C13278" w:rsidP="00C13278">
      <w:pPr>
        <w:ind w:firstLine="709"/>
        <w:jc w:val="both"/>
        <w:rPr>
          <w:color w:val="000000" w:themeColor="text1"/>
          <w:sz w:val="24"/>
          <w:szCs w:val="24"/>
        </w:rPr>
      </w:pPr>
      <w:r w:rsidRPr="001F5624">
        <w:rPr>
          <w:color w:val="000000" w:themeColor="text1"/>
          <w:sz w:val="24"/>
          <w:szCs w:val="24"/>
        </w:rPr>
        <w:t xml:space="preserve">Для обеспечения планируемой и существующей застройки, а также подключения новой котельной к сетям централизованного теплоснабжения предусматривается строительство теплопровода магистрального протяженностью 7,02 км. </w:t>
      </w:r>
    </w:p>
    <w:p w:rsidR="00C13278" w:rsidRPr="001F5624" w:rsidRDefault="00C13278" w:rsidP="00C13278">
      <w:pPr>
        <w:pStyle w:val="affb"/>
        <w:numPr>
          <w:ilvl w:val="0"/>
          <w:numId w:val="91"/>
        </w:numPr>
        <w:tabs>
          <w:tab w:val="left" w:pos="993"/>
        </w:tabs>
        <w:ind w:hanging="862"/>
        <w:jc w:val="both"/>
        <w:rPr>
          <w:b/>
          <w:sz w:val="24"/>
          <w:szCs w:val="24"/>
        </w:rPr>
      </w:pPr>
      <w:r w:rsidRPr="001F5624">
        <w:rPr>
          <w:b/>
          <w:sz w:val="24"/>
          <w:szCs w:val="24"/>
        </w:rPr>
        <w:t>д. Тибей-Сале, д. Тадебя-Яха, д. Матюй-Сале, д. Юрибей</w:t>
      </w:r>
    </w:p>
    <w:p w:rsidR="00C13278" w:rsidRPr="004D69D5" w:rsidRDefault="00C13278" w:rsidP="00C13278">
      <w:pPr>
        <w:ind w:firstLine="709"/>
        <w:jc w:val="both"/>
        <w:rPr>
          <w:color w:val="000000" w:themeColor="text1"/>
          <w:sz w:val="24"/>
          <w:szCs w:val="24"/>
        </w:rPr>
      </w:pPr>
      <w:r w:rsidRPr="001F5624">
        <w:rPr>
          <w:color w:val="000000" w:themeColor="text1"/>
          <w:sz w:val="24"/>
          <w:szCs w:val="24"/>
        </w:rPr>
        <w:t>В соответствии с решениями генерального плана размещение объектов теплоснабжения не предусматривается.</w:t>
      </w:r>
      <w:r w:rsidRPr="004D69D5">
        <w:rPr>
          <w:color w:val="000000" w:themeColor="text1"/>
          <w:sz w:val="24"/>
          <w:szCs w:val="24"/>
        </w:rPr>
        <w:t xml:space="preserve"> </w:t>
      </w:r>
    </w:p>
    <w:p w:rsidR="003D5D0A" w:rsidRPr="00C13278" w:rsidRDefault="003D5D0A" w:rsidP="003D5D0A">
      <w:pPr>
        <w:tabs>
          <w:tab w:val="left" w:pos="-2268"/>
          <w:tab w:val="left" w:pos="-1276"/>
        </w:tabs>
        <w:ind w:firstLine="720"/>
        <w:jc w:val="both"/>
        <w:rPr>
          <w:sz w:val="24"/>
          <w:szCs w:val="24"/>
        </w:rPr>
      </w:pPr>
      <w:r w:rsidRPr="00C13278">
        <w:rPr>
          <w:sz w:val="24"/>
          <w:szCs w:val="24"/>
        </w:rPr>
        <w:t>Организация поквартирного отопления в рамках реализации Схемы теплоснабжения не планируется.</w:t>
      </w:r>
    </w:p>
    <w:p w:rsidR="00BC286F" w:rsidRDefault="00BC286F" w:rsidP="00BC286F">
      <w:pPr>
        <w:tabs>
          <w:tab w:val="left" w:pos="-2268"/>
          <w:tab w:val="left" w:pos="-1276"/>
        </w:tabs>
        <w:ind w:firstLine="720"/>
        <w:jc w:val="both"/>
        <w:rPr>
          <w:color w:val="FF0000"/>
          <w:sz w:val="24"/>
          <w:szCs w:val="24"/>
          <w:highlight w:val="yellow"/>
        </w:rPr>
      </w:pPr>
    </w:p>
    <w:p w:rsidR="0069271B" w:rsidRPr="00521288" w:rsidRDefault="0069271B" w:rsidP="00382F58">
      <w:pPr>
        <w:pStyle w:val="25"/>
        <w:numPr>
          <w:ilvl w:val="1"/>
          <w:numId w:val="46"/>
        </w:numPr>
        <w:spacing w:before="0" w:after="0"/>
        <w:rPr>
          <w:sz w:val="24"/>
          <w:szCs w:val="24"/>
        </w:rPr>
      </w:pPr>
      <w:bookmarkStart w:id="120" w:name="_Toc16844383"/>
      <w:r w:rsidRPr="00521288">
        <w:rPr>
          <w:sz w:val="24"/>
          <w:szCs w:val="24"/>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20"/>
    </w:p>
    <w:p w:rsidR="0069271B" w:rsidRPr="00521288" w:rsidRDefault="0069271B" w:rsidP="0069271B">
      <w:pPr>
        <w:rPr>
          <w:sz w:val="24"/>
          <w:szCs w:val="24"/>
        </w:rPr>
      </w:pPr>
    </w:p>
    <w:p w:rsidR="0069271B" w:rsidRPr="00521288" w:rsidRDefault="0069271B" w:rsidP="0069271B">
      <w:pPr>
        <w:ind w:firstLine="709"/>
        <w:jc w:val="both"/>
        <w:rPr>
          <w:sz w:val="24"/>
          <w:szCs w:val="24"/>
        </w:rPr>
      </w:pPr>
      <w:r w:rsidRPr="00521288">
        <w:rPr>
          <w:sz w:val="24"/>
          <w:szCs w:val="24"/>
        </w:rPr>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w:t>
      </w:r>
      <w:r w:rsidR="00521288" w:rsidRPr="00521288">
        <w:rPr>
          <w:sz w:val="24"/>
          <w:szCs w:val="24"/>
        </w:rPr>
        <w:t>муниципального округа Тазовский район</w:t>
      </w:r>
      <w:r w:rsidRPr="00521288">
        <w:rPr>
          <w:sz w:val="24"/>
          <w:szCs w:val="24"/>
        </w:rPr>
        <w:t xml:space="preserve"> отсутствуют.</w:t>
      </w:r>
    </w:p>
    <w:p w:rsidR="003C4D4F" w:rsidRPr="0029335D" w:rsidRDefault="003C4D4F" w:rsidP="0069271B">
      <w:pPr>
        <w:rPr>
          <w:color w:val="FF0000"/>
          <w:sz w:val="24"/>
          <w:szCs w:val="24"/>
          <w:highlight w:val="yellow"/>
        </w:rPr>
      </w:pPr>
    </w:p>
    <w:p w:rsidR="0069271B" w:rsidRPr="00521288" w:rsidRDefault="0069271B" w:rsidP="00382F58">
      <w:pPr>
        <w:pStyle w:val="25"/>
        <w:numPr>
          <w:ilvl w:val="1"/>
          <w:numId w:val="46"/>
        </w:numPr>
        <w:spacing w:before="0" w:after="0"/>
        <w:rPr>
          <w:sz w:val="24"/>
          <w:szCs w:val="24"/>
        </w:rPr>
      </w:pPr>
      <w:bookmarkStart w:id="121" w:name="_Toc16844384"/>
      <w:r w:rsidRPr="00521288">
        <w:rPr>
          <w:sz w:val="24"/>
          <w:szCs w:val="24"/>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bookmarkEnd w:id="121"/>
    </w:p>
    <w:p w:rsidR="00685399" w:rsidRPr="00521288" w:rsidRDefault="00685399" w:rsidP="0069271B">
      <w:pPr>
        <w:ind w:firstLine="709"/>
        <w:jc w:val="both"/>
        <w:rPr>
          <w:sz w:val="24"/>
          <w:szCs w:val="24"/>
        </w:rPr>
      </w:pPr>
    </w:p>
    <w:p w:rsidR="0069271B" w:rsidRPr="00521288" w:rsidRDefault="0069271B" w:rsidP="0069271B">
      <w:pPr>
        <w:ind w:firstLine="709"/>
        <w:jc w:val="both"/>
        <w:rPr>
          <w:sz w:val="24"/>
          <w:szCs w:val="24"/>
        </w:rPr>
      </w:pPr>
      <w:r w:rsidRPr="00521288">
        <w:rPr>
          <w:sz w:val="24"/>
          <w:szCs w:val="24"/>
        </w:rPr>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w:t>
      </w:r>
      <w:r w:rsidR="00521288" w:rsidRPr="00521288">
        <w:rPr>
          <w:sz w:val="24"/>
          <w:szCs w:val="24"/>
        </w:rPr>
        <w:t>муниципального округа Тазовский район</w:t>
      </w:r>
      <w:r w:rsidR="003C4D4F" w:rsidRPr="00521288">
        <w:rPr>
          <w:sz w:val="24"/>
          <w:szCs w:val="24"/>
        </w:rPr>
        <w:t xml:space="preserve"> </w:t>
      </w:r>
      <w:r w:rsidRPr="00521288">
        <w:rPr>
          <w:sz w:val="24"/>
          <w:szCs w:val="24"/>
        </w:rPr>
        <w:t>отсутствуют.</w:t>
      </w:r>
    </w:p>
    <w:p w:rsidR="0069271B" w:rsidRPr="0029335D" w:rsidRDefault="0069271B" w:rsidP="0069271B">
      <w:pPr>
        <w:rPr>
          <w:color w:val="FF0000"/>
          <w:sz w:val="24"/>
          <w:szCs w:val="24"/>
          <w:highlight w:val="yellow"/>
        </w:rPr>
      </w:pPr>
    </w:p>
    <w:p w:rsidR="0069271B" w:rsidRPr="00041D6D" w:rsidRDefault="0069271B" w:rsidP="00382F58">
      <w:pPr>
        <w:pStyle w:val="25"/>
        <w:numPr>
          <w:ilvl w:val="1"/>
          <w:numId w:val="46"/>
        </w:numPr>
        <w:spacing w:before="0" w:after="0"/>
        <w:rPr>
          <w:sz w:val="24"/>
          <w:szCs w:val="24"/>
        </w:rPr>
      </w:pPr>
      <w:bookmarkStart w:id="122" w:name="_Toc16844385"/>
      <w:r w:rsidRPr="00041D6D">
        <w:rPr>
          <w:sz w:val="24"/>
          <w:szCs w:val="24"/>
        </w:rPr>
        <w:lastRenderedPageBreak/>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22"/>
    </w:p>
    <w:p w:rsidR="00685399" w:rsidRPr="00041D6D" w:rsidRDefault="00685399" w:rsidP="0069271B">
      <w:pPr>
        <w:widowControl w:val="0"/>
        <w:autoSpaceDE w:val="0"/>
        <w:autoSpaceDN w:val="0"/>
        <w:adjustRightInd w:val="0"/>
        <w:ind w:firstLine="709"/>
        <w:jc w:val="both"/>
        <w:rPr>
          <w:sz w:val="24"/>
          <w:szCs w:val="24"/>
        </w:rPr>
      </w:pPr>
    </w:p>
    <w:p w:rsidR="0069271B" w:rsidRPr="00041D6D" w:rsidRDefault="0069271B" w:rsidP="0069271B">
      <w:pPr>
        <w:widowControl w:val="0"/>
        <w:autoSpaceDE w:val="0"/>
        <w:autoSpaceDN w:val="0"/>
        <w:adjustRightInd w:val="0"/>
        <w:ind w:firstLine="709"/>
        <w:jc w:val="both"/>
        <w:rPr>
          <w:sz w:val="24"/>
          <w:szCs w:val="24"/>
        </w:rPr>
      </w:pPr>
      <w:r w:rsidRPr="00041D6D">
        <w:rPr>
          <w:sz w:val="24"/>
          <w:szCs w:val="24"/>
        </w:rPr>
        <w:t xml:space="preserve">Источники комбинированной выработки тепловой и электрической энергии в </w:t>
      </w:r>
      <w:r w:rsidR="00041D6D" w:rsidRPr="00041D6D">
        <w:rPr>
          <w:sz w:val="24"/>
          <w:szCs w:val="24"/>
        </w:rPr>
        <w:t>муниципальном округе Тазовский район</w:t>
      </w:r>
      <w:r w:rsidR="003C4D4F" w:rsidRPr="00041D6D">
        <w:rPr>
          <w:sz w:val="24"/>
          <w:szCs w:val="24"/>
        </w:rPr>
        <w:t xml:space="preserve"> </w:t>
      </w:r>
      <w:r w:rsidRPr="00041D6D">
        <w:rPr>
          <w:sz w:val="24"/>
          <w:szCs w:val="24"/>
        </w:rPr>
        <w:t xml:space="preserve">отсутствуют. </w:t>
      </w:r>
    </w:p>
    <w:p w:rsidR="00041D6D" w:rsidRPr="00041D6D" w:rsidRDefault="00041D6D" w:rsidP="00041D6D">
      <w:pPr>
        <w:tabs>
          <w:tab w:val="left" w:pos="-2268"/>
          <w:tab w:val="left" w:pos="-1276"/>
        </w:tabs>
        <w:ind w:firstLine="720"/>
        <w:jc w:val="both"/>
        <w:rPr>
          <w:sz w:val="24"/>
          <w:szCs w:val="24"/>
        </w:rPr>
      </w:pPr>
      <w:r w:rsidRPr="00041D6D">
        <w:rPr>
          <w:sz w:val="24"/>
          <w:szCs w:val="24"/>
        </w:rPr>
        <w:t xml:space="preserve">Генеральным планом на расчетный срок реализации предусматривается строительство котельной в </w:t>
      </w:r>
      <w:r w:rsidRPr="00100635">
        <w:rPr>
          <w:sz w:val="24"/>
          <w:szCs w:val="24"/>
        </w:rPr>
        <w:t>с. Гыда</w:t>
      </w:r>
      <w:r w:rsidR="00100635" w:rsidRPr="00100635">
        <w:rPr>
          <w:sz w:val="24"/>
          <w:szCs w:val="24"/>
        </w:rPr>
        <w:t xml:space="preserve"> </w:t>
      </w:r>
      <w:r w:rsidRPr="00041D6D">
        <w:rPr>
          <w:sz w:val="24"/>
          <w:szCs w:val="24"/>
        </w:rPr>
        <w:t>мощность</w:t>
      </w:r>
      <w:r w:rsidR="00100635" w:rsidRPr="00100635">
        <w:rPr>
          <w:sz w:val="24"/>
          <w:szCs w:val="24"/>
        </w:rPr>
        <w:t>ю</w:t>
      </w:r>
      <w:r w:rsidRPr="00041D6D">
        <w:rPr>
          <w:sz w:val="24"/>
          <w:szCs w:val="24"/>
        </w:rPr>
        <w:t xml:space="preserve"> 12,9 Гкал/ч (15</w:t>
      </w:r>
      <w:r w:rsidRPr="00100635">
        <w:rPr>
          <w:sz w:val="24"/>
          <w:szCs w:val="24"/>
        </w:rPr>
        <w:t> </w:t>
      </w:r>
      <w:r w:rsidRPr="00041D6D">
        <w:rPr>
          <w:sz w:val="24"/>
          <w:szCs w:val="24"/>
        </w:rPr>
        <w:t>МВт), работа котельной предусматривается на дизельном топливе. Работа данной котельной планируется в пиковом режиме с учетом параллельной работы с новой электростанцией через распределительный коллектор РК-1.</w:t>
      </w:r>
      <w:r w:rsidR="00100635" w:rsidRPr="00100635">
        <w:rPr>
          <w:sz w:val="24"/>
          <w:szCs w:val="24"/>
        </w:rPr>
        <w:t xml:space="preserve"> </w:t>
      </w:r>
      <w:r w:rsidRPr="00041D6D">
        <w:rPr>
          <w:sz w:val="24"/>
          <w:szCs w:val="24"/>
        </w:rPr>
        <w:t xml:space="preserve">Учитывая газификацию села на расчетный срок, предусматривается перевести котельную на газ. В </w:t>
      </w:r>
      <w:r w:rsidR="00100635" w:rsidRPr="00100635">
        <w:rPr>
          <w:sz w:val="24"/>
          <w:szCs w:val="24"/>
        </w:rPr>
        <w:t>этом</w:t>
      </w:r>
      <w:r w:rsidRPr="00041D6D">
        <w:rPr>
          <w:sz w:val="24"/>
          <w:szCs w:val="24"/>
        </w:rPr>
        <w:t xml:space="preserve"> случае котельную можно будет использовать для подачи тепла, т</w:t>
      </w:r>
      <w:r w:rsidR="00100635" w:rsidRPr="00100635">
        <w:rPr>
          <w:sz w:val="24"/>
          <w:szCs w:val="24"/>
        </w:rPr>
        <w:t>.</w:t>
      </w:r>
      <w:r w:rsidRPr="00041D6D">
        <w:rPr>
          <w:sz w:val="24"/>
          <w:szCs w:val="24"/>
        </w:rPr>
        <w:t>к</w:t>
      </w:r>
      <w:r w:rsidR="00100635" w:rsidRPr="00100635">
        <w:rPr>
          <w:sz w:val="24"/>
          <w:szCs w:val="24"/>
        </w:rPr>
        <w:t>.</w:t>
      </w:r>
      <w:r w:rsidRPr="00041D6D">
        <w:rPr>
          <w:sz w:val="24"/>
          <w:szCs w:val="24"/>
        </w:rPr>
        <w:t xml:space="preserve"> предусматривается строительство электростанции когенерационного типа (с комбинированной выработкой тепла и электричества), и тепло, которое будет вырабатываться электростанцией, планируется пустить на горячее водоснабжение.</w:t>
      </w:r>
    </w:p>
    <w:p w:rsidR="0069271B" w:rsidRPr="00100635" w:rsidRDefault="0069271B" w:rsidP="0069271B">
      <w:pPr>
        <w:rPr>
          <w:color w:val="FF0000"/>
          <w:sz w:val="24"/>
          <w:szCs w:val="24"/>
        </w:rPr>
      </w:pPr>
    </w:p>
    <w:p w:rsidR="0069271B" w:rsidRPr="00B66118" w:rsidRDefault="0069271B" w:rsidP="00382F58">
      <w:pPr>
        <w:pStyle w:val="25"/>
        <w:numPr>
          <w:ilvl w:val="1"/>
          <w:numId w:val="46"/>
        </w:numPr>
        <w:spacing w:before="0" w:after="0"/>
        <w:rPr>
          <w:sz w:val="24"/>
          <w:szCs w:val="24"/>
        </w:rPr>
      </w:pPr>
      <w:bookmarkStart w:id="123" w:name="_Toc16844386"/>
      <w:r w:rsidRPr="00B66118">
        <w:rPr>
          <w:sz w:val="24"/>
          <w:szCs w:val="24"/>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23"/>
    </w:p>
    <w:p w:rsidR="0069271B" w:rsidRPr="00B66118" w:rsidRDefault="0069271B" w:rsidP="0069271B">
      <w:pPr>
        <w:rPr>
          <w:sz w:val="24"/>
          <w:szCs w:val="24"/>
        </w:rPr>
      </w:pPr>
    </w:p>
    <w:p w:rsidR="0069271B" w:rsidRPr="00B66118" w:rsidRDefault="0069271B" w:rsidP="0069271B">
      <w:pPr>
        <w:widowControl w:val="0"/>
        <w:autoSpaceDE w:val="0"/>
        <w:autoSpaceDN w:val="0"/>
        <w:adjustRightInd w:val="0"/>
        <w:ind w:firstLine="709"/>
        <w:jc w:val="both"/>
        <w:rPr>
          <w:sz w:val="24"/>
          <w:szCs w:val="24"/>
        </w:rPr>
      </w:pPr>
      <w:r w:rsidRPr="00B66118">
        <w:rPr>
          <w:sz w:val="24"/>
          <w:szCs w:val="24"/>
        </w:rPr>
        <w:t xml:space="preserve">Источники комбинированной выработки тепловой и электрической энергии в </w:t>
      </w:r>
      <w:r w:rsidR="00B66118" w:rsidRPr="00B66118">
        <w:rPr>
          <w:sz w:val="24"/>
          <w:szCs w:val="24"/>
        </w:rPr>
        <w:t xml:space="preserve">муниципальном округе Тазовский район </w:t>
      </w:r>
      <w:r w:rsidRPr="00B66118">
        <w:rPr>
          <w:sz w:val="24"/>
          <w:szCs w:val="24"/>
        </w:rPr>
        <w:t xml:space="preserve">отсутствуют. </w:t>
      </w:r>
    </w:p>
    <w:p w:rsidR="0069271B" w:rsidRPr="0029335D" w:rsidRDefault="0069271B" w:rsidP="0069271B">
      <w:pPr>
        <w:rPr>
          <w:sz w:val="24"/>
          <w:szCs w:val="24"/>
          <w:highlight w:val="yellow"/>
        </w:rPr>
      </w:pPr>
    </w:p>
    <w:p w:rsidR="0069271B" w:rsidRPr="00100635" w:rsidRDefault="0069271B" w:rsidP="00C13278">
      <w:pPr>
        <w:pStyle w:val="25"/>
        <w:keepLines/>
        <w:numPr>
          <w:ilvl w:val="1"/>
          <w:numId w:val="46"/>
        </w:numPr>
        <w:spacing w:before="0" w:after="0"/>
        <w:ind w:left="941" w:hanging="374"/>
        <w:rPr>
          <w:sz w:val="24"/>
          <w:szCs w:val="24"/>
        </w:rPr>
      </w:pPr>
      <w:bookmarkStart w:id="124" w:name="_Toc16844387"/>
      <w:r w:rsidRPr="00100635">
        <w:rPr>
          <w:sz w:val="24"/>
          <w:szCs w:val="24"/>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24"/>
    </w:p>
    <w:p w:rsidR="0069271B" w:rsidRPr="00100635" w:rsidRDefault="0069271B" w:rsidP="0069271B">
      <w:pPr>
        <w:rPr>
          <w:sz w:val="24"/>
          <w:szCs w:val="24"/>
        </w:rPr>
      </w:pPr>
    </w:p>
    <w:p w:rsidR="0069271B" w:rsidRPr="00100635" w:rsidRDefault="0069271B" w:rsidP="0069271B">
      <w:pPr>
        <w:widowControl w:val="0"/>
        <w:autoSpaceDE w:val="0"/>
        <w:autoSpaceDN w:val="0"/>
        <w:adjustRightInd w:val="0"/>
        <w:ind w:firstLine="709"/>
        <w:jc w:val="both"/>
        <w:rPr>
          <w:sz w:val="24"/>
          <w:szCs w:val="24"/>
        </w:rPr>
      </w:pPr>
      <w:r w:rsidRPr="00100635">
        <w:rPr>
          <w:sz w:val="24"/>
          <w:szCs w:val="24"/>
        </w:rPr>
        <w:t xml:space="preserve">Источники комбинированной выработки тепловой и электрической энергии в </w:t>
      </w:r>
      <w:r w:rsidR="00B66118" w:rsidRPr="00100635">
        <w:rPr>
          <w:sz w:val="24"/>
          <w:szCs w:val="24"/>
        </w:rPr>
        <w:t xml:space="preserve">муниципальном округе Тазовский район </w:t>
      </w:r>
      <w:r w:rsidRPr="00100635">
        <w:rPr>
          <w:sz w:val="24"/>
          <w:szCs w:val="24"/>
        </w:rPr>
        <w:t xml:space="preserve">отсутствуют. </w:t>
      </w:r>
    </w:p>
    <w:p w:rsidR="0069271B" w:rsidRDefault="0069271B" w:rsidP="0069271B">
      <w:pPr>
        <w:widowControl w:val="0"/>
        <w:autoSpaceDE w:val="0"/>
        <w:autoSpaceDN w:val="0"/>
        <w:adjustRightInd w:val="0"/>
        <w:ind w:firstLine="709"/>
        <w:jc w:val="both"/>
        <w:rPr>
          <w:sz w:val="24"/>
          <w:szCs w:val="24"/>
        </w:rPr>
      </w:pPr>
      <w:r w:rsidRPr="00100635">
        <w:rPr>
          <w:sz w:val="24"/>
          <w:szCs w:val="24"/>
        </w:rPr>
        <w:t xml:space="preserve">Переоборудование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 на территории </w:t>
      </w:r>
      <w:r w:rsidR="00100635" w:rsidRPr="00100635">
        <w:rPr>
          <w:sz w:val="24"/>
          <w:szCs w:val="24"/>
        </w:rPr>
        <w:t>района</w:t>
      </w:r>
      <w:r w:rsidR="007B1CE1">
        <w:rPr>
          <w:sz w:val="24"/>
          <w:szCs w:val="24"/>
        </w:rPr>
        <w:t>,</w:t>
      </w:r>
      <w:r w:rsidRPr="00100635">
        <w:rPr>
          <w:sz w:val="24"/>
          <w:szCs w:val="24"/>
        </w:rPr>
        <w:t xml:space="preserve"> не предусмотрено.</w:t>
      </w:r>
    </w:p>
    <w:p w:rsidR="007B1CE1" w:rsidRPr="00100635" w:rsidRDefault="007B1CE1" w:rsidP="0069271B">
      <w:pPr>
        <w:widowControl w:val="0"/>
        <w:autoSpaceDE w:val="0"/>
        <w:autoSpaceDN w:val="0"/>
        <w:adjustRightInd w:val="0"/>
        <w:ind w:firstLine="709"/>
        <w:jc w:val="both"/>
        <w:rPr>
          <w:sz w:val="24"/>
          <w:szCs w:val="24"/>
        </w:rPr>
      </w:pPr>
    </w:p>
    <w:p w:rsidR="0069271B" w:rsidRPr="00100635" w:rsidRDefault="0069271B" w:rsidP="00382F58">
      <w:pPr>
        <w:pStyle w:val="25"/>
        <w:numPr>
          <w:ilvl w:val="1"/>
          <w:numId w:val="46"/>
        </w:numPr>
        <w:spacing w:before="0" w:after="0"/>
        <w:rPr>
          <w:sz w:val="24"/>
          <w:szCs w:val="24"/>
        </w:rPr>
      </w:pPr>
      <w:bookmarkStart w:id="125" w:name="_Toc16844388"/>
      <w:r w:rsidRPr="00100635">
        <w:rPr>
          <w:sz w:val="24"/>
          <w:szCs w:val="24"/>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25"/>
    </w:p>
    <w:p w:rsidR="0069271B" w:rsidRPr="00100635" w:rsidRDefault="0069271B" w:rsidP="0069271B">
      <w:pPr>
        <w:rPr>
          <w:sz w:val="24"/>
          <w:szCs w:val="24"/>
        </w:rPr>
      </w:pPr>
    </w:p>
    <w:p w:rsidR="0069271B" w:rsidRDefault="0069271B" w:rsidP="0069271B">
      <w:pPr>
        <w:ind w:firstLine="709"/>
        <w:jc w:val="both"/>
        <w:rPr>
          <w:sz w:val="24"/>
          <w:szCs w:val="24"/>
        </w:rPr>
      </w:pPr>
      <w:r w:rsidRPr="00100635">
        <w:rPr>
          <w:sz w:val="24"/>
          <w:szCs w:val="24"/>
        </w:rPr>
        <w:t>Реконструкция котельных с увеличением зоны их действия путем включения в нее зон действия существующих источников тепловой энергии не планируется.</w:t>
      </w:r>
    </w:p>
    <w:p w:rsidR="00852DC1" w:rsidRDefault="00852DC1" w:rsidP="0069271B">
      <w:pPr>
        <w:ind w:firstLine="709"/>
        <w:jc w:val="both"/>
        <w:rPr>
          <w:sz w:val="24"/>
          <w:szCs w:val="24"/>
        </w:rPr>
      </w:pPr>
    </w:p>
    <w:p w:rsidR="00852DC1" w:rsidRDefault="00852DC1" w:rsidP="0069271B">
      <w:pPr>
        <w:ind w:firstLine="709"/>
        <w:jc w:val="both"/>
        <w:rPr>
          <w:sz w:val="24"/>
          <w:szCs w:val="24"/>
        </w:rPr>
      </w:pPr>
    </w:p>
    <w:p w:rsidR="00852DC1" w:rsidRDefault="00852DC1" w:rsidP="0069271B">
      <w:pPr>
        <w:ind w:firstLine="709"/>
        <w:jc w:val="both"/>
        <w:rPr>
          <w:sz w:val="24"/>
          <w:szCs w:val="24"/>
        </w:rPr>
      </w:pPr>
    </w:p>
    <w:p w:rsidR="00852DC1" w:rsidRPr="00100635" w:rsidRDefault="00852DC1" w:rsidP="0069271B">
      <w:pPr>
        <w:ind w:firstLine="709"/>
        <w:jc w:val="both"/>
        <w:rPr>
          <w:sz w:val="24"/>
          <w:szCs w:val="24"/>
        </w:rPr>
      </w:pPr>
    </w:p>
    <w:p w:rsidR="00100635" w:rsidRPr="0029335D" w:rsidRDefault="00100635" w:rsidP="0069271B">
      <w:pPr>
        <w:ind w:firstLine="709"/>
        <w:jc w:val="both"/>
        <w:rPr>
          <w:sz w:val="24"/>
          <w:szCs w:val="24"/>
          <w:highlight w:val="yellow"/>
        </w:rPr>
      </w:pPr>
    </w:p>
    <w:p w:rsidR="0069271B" w:rsidRPr="00100635" w:rsidRDefault="0069271B" w:rsidP="00382F58">
      <w:pPr>
        <w:pStyle w:val="25"/>
        <w:numPr>
          <w:ilvl w:val="1"/>
          <w:numId w:val="46"/>
        </w:numPr>
        <w:spacing w:before="0" w:after="0"/>
        <w:rPr>
          <w:sz w:val="24"/>
          <w:szCs w:val="24"/>
        </w:rPr>
      </w:pPr>
      <w:bookmarkStart w:id="126" w:name="_Toc16844389"/>
      <w:r w:rsidRPr="00100635">
        <w:rPr>
          <w:sz w:val="24"/>
          <w:szCs w:val="24"/>
        </w:rPr>
        <w:lastRenderedPageBreak/>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26"/>
    </w:p>
    <w:p w:rsidR="0069271B" w:rsidRPr="00100635" w:rsidRDefault="0069271B" w:rsidP="0069271B">
      <w:pPr>
        <w:rPr>
          <w:sz w:val="24"/>
          <w:szCs w:val="24"/>
        </w:rPr>
      </w:pPr>
    </w:p>
    <w:p w:rsidR="0069271B" w:rsidRPr="00100635" w:rsidRDefault="0069271B" w:rsidP="0069271B">
      <w:pPr>
        <w:ind w:firstLine="709"/>
        <w:jc w:val="both"/>
        <w:rPr>
          <w:sz w:val="24"/>
          <w:szCs w:val="24"/>
        </w:rPr>
      </w:pPr>
      <w:r w:rsidRPr="00100635">
        <w:rPr>
          <w:sz w:val="24"/>
          <w:szCs w:val="24"/>
        </w:rPr>
        <w:t>Перевод котельных в пиковый режим работы по отношению к источникам тепловой энергии, функционирующим в режиме комбинированной выработкой электрической и тепловой энергии, не планируется.</w:t>
      </w:r>
    </w:p>
    <w:p w:rsidR="00340515" w:rsidRPr="0029335D" w:rsidRDefault="00340515" w:rsidP="0069271B">
      <w:pPr>
        <w:ind w:firstLine="709"/>
        <w:jc w:val="both"/>
        <w:rPr>
          <w:sz w:val="24"/>
          <w:szCs w:val="24"/>
          <w:highlight w:val="yellow"/>
        </w:rPr>
      </w:pPr>
    </w:p>
    <w:p w:rsidR="0069271B" w:rsidRPr="00B975DD" w:rsidRDefault="0069271B" w:rsidP="00382F58">
      <w:pPr>
        <w:pStyle w:val="25"/>
        <w:numPr>
          <w:ilvl w:val="1"/>
          <w:numId w:val="46"/>
        </w:numPr>
        <w:spacing w:before="0" w:after="0"/>
        <w:rPr>
          <w:sz w:val="24"/>
          <w:szCs w:val="24"/>
        </w:rPr>
      </w:pPr>
      <w:bookmarkStart w:id="127" w:name="_Toc16844390"/>
      <w:r w:rsidRPr="00B975DD">
        <w:rPr>
          <w:sz w:val="24"/>
          <w:szCs w:val="24"/>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27"/>
    </w:p>
    <w:p w:rsidR="0069271B" w:rsidRPr="00B975DD" w:rsidRDefault="0069271B" w:rsidP="0069271B">
      <w:pPr>
        <w:rPr>
          <w:sz w:val="24"/>
          <w:szCs w:val="24"/>
        </w:rPr>
      </w:pPr>
    </w:p>
    <w:p w:rsidR="0069271B" w:rsidRPr="00B975DD" w:rsidRDefault="0069271B" w:rsidP="0069271B">
      <w:pPr>
        <w:widowControl w:val="0"/>
        <w:autoSpaceDE w:val="0"/>
        <w:autoSpaceDN w:val="0"/>
        <w:adjustRightInd w:val="0"/>
        <w:ind w:firstLine="709"/>
        <w:jc w:val="both"/>
        <w:rPr>
          <w:sz w:val="24"/>
          <w:szCs w:val="24"/>
        </w:rPr>
      </w:pPr>
      <w:r w:rsidRPr="00B975DD">
        <w:rPr>
          <w:sz w:val="24"/>
          <w:szCs w:val="24"/>
        </w:rPr>
        <w:t xml:space="preserve">Источники комбинированной выработки тепловой и электрической энергии в </w:t>
      </w:r>
      <w:r w:rsidR="00100635" w:rsidRPr="00B975DD">
        <w:rPr>
          <w:sz w:val="24"/>
          <w:szCs w:val="24"/>
        </w:rPr>
        <w:t>муниципальном округе Тазовский район</w:t>
      </w:r>
      <w:r w:rsidR="003C4D4F" w:rsidRPr="00B975DD">
        <w:rPr>
          <w:sz w:val="24"/>
          <w:szCs w:val="24"/>
        </w:rPr>
        <w:t xml:space="preserve"> </w:t>
      </w:r>
      <w:r w:rsidRPr="00B975DD">
        <w:rPr>
          <w:sz w:val="24"/>
          <w:szCs w:val="24"/>
        </w:rPr>
        <w:t xml:space="preserve">отсутствуют. </w:t>
      </w:r>
      <w:r w:rsidR="003C4D4F" w:rsidRPr="00B975DD">
        <w:rPr>
          <w:sz w:val="24"/>
          <w:szCs w:val="24"/>
        </w:rPr>
        <w:t>Расширение зон действия действующих источников тепловой энергии, функционирующих в режиме комбинированной выработки электрической и тепловой энергии, не планируется.</w:t>
      </w:r>
    </w:p>
    <w:p w:rsidR="0069271B" w:rsidRPr="0029335D" w:rsidRDefault="0069271B" w:rsidP="00887D1F">
      <w:pPr>
        <w:ind w:firstLine="709"/>
        <w:jc w:val="both"/>
        <w:rPr>
          <w:sz w:val="24"/>
          <w:szCs w:val="24"/>
          <w:highlight w:val="yellow"/>
        </w:rPr>
      </w:pPr>
    </w:p>
    <w:p w:rsidR="0069271B" w:rsidRPr="00CD0376" w:rsidRDefault="0069271B" w:rsidP="00382F58">
      <w:pPr>
        <w:pStyle w:val="25"/>
        <w:numPr>
          <w:ilvl w:val="1"/>
          <w:numId w:val="46"/>
        </w:numPr>
        <w:spacing w:before="0" w:after="0"/>
        <w:rPr>
          <w:sz w:val="24"/>
          <w:szCs w:val="24"/>
        </w:rPr>
      </w:pPr>
      <w:bookmarkStart w:id="128" w:name="_Toc16844391"/>
      <w:r w:rsidRPr="00CD0376">
        <w:rPr>
          <w:sz w:val="24"/>
          <w:szCs w:val="24"/>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28"/>
    </w:p>
    <w:p w:rsidR="0069271B" w:rsidRPr="00CD0376" w:rsidRDefault="0069271B" w:rsidP="0069271B">
      <w:pPr>
        <w:rPr>
          <w:sz w:val="24"/>
          <w:szCs w:val="24"/>
        </w:rPr>
      </w:pPr>
    </w:p>
    <w:p w:rsidR="0069271B" w:rsidRPr="00CD0376" w:rsidRDefault="0069271B" w:rsidP="0069271B">
      <w:pPr>
        <w:ind w:firstLine="709"/>
        <w:jc w:val="both"/>
        <w:rPr>
          <w:sz w:val="24"/>
          <w:szCs w:val="24"/>
        </w:rPr>
      </w:pPr>
      <w:r w:rsidRPr="00CD0376">
        <w:rPr>
          <w:sz w:val="24"/>
          <w:szCs w:val="24"/>
        </w:rPr>
        <w:t xml:space="preserve">Вывод из эксплуатации – окончательная остановка работы источников тепловой энергии и тепловых сетей, которая осуществляется в целях их ликвидации или консервации на срок более </w:t>
      </w:r>
      <w:r w:rsidR="00C02B76">
        <w:rPr>
          <w:sz w:val="24"/>
          <w:szCs w:val="24"/>
        </w:rPr>
        <w:t>одного</w:t>
      </w:r>
      <w:r w:rsidRPr="00CD0376">
        <w:rPr>
          <w:sz w:val="24"/>
          <w:szCs w:val="24"/>
        </w:rPr>
        <w:t xml:space="preserve"> года.</w:t>
      </w:r>
    </w:p>
    <w:p w:rsidR="0069271B" w:rsidRPr="00CD0376" w:rsidRDefault="0069271B" w:rsidP="0069271B">
      <w:pPr>
        <w:ind w:firstLine="709"/>
        <w:jc w:val="both"/>
        <w:rPr>
          <w:sz w:val="24"/>
          <w:szCs w:val="24"/>
        </w:rPr>
      </w:pPr>
      <w:r w:rsidRPr="00CD0376">
        <w:rPr>
          <w:sz w:val="24"/>
          <w:szCs w:val="24"/>
        </w:rPr>
        <w:t xml:space="preserve">Принятие окончательного решения о выводе из эксплуатации осуществляется по согласованию с органом местного самоуправления в соответствии с Правилами вывода в ремонт и из эксплуатации источников тепловой энергии и тепловых сетей, утв. </w:t>
      </w:r>
      <w:r w:rsidR="00340515" w:rsidRPr="00CD0376">
        <w:rPr>
          <w:sz w:val="24"/>
          <w:szCs w:val="24"/>
        </w:rPr>
        <w:t>п</w:t>
      </w:r>
      <w:r w:rsidRPr="00CD0376">
        <w:rPr>
          <w:sz w:val="24"/>
          <w:szCs w:val="24"/>
        </w:rPr>
        <w:t xml:space="preserve">остановлением Правительства РФ от 06.09.2012 № 889 </w:t>
      </w:r>
      <w:r w:rsidR="00C76884">
        <w:rPr>
          <w:sz w:val="24"/>
          <w:szCs w:val="24"/>
        </w:rPr>
        <w:t>«</w:t>
      </w:r>
      <w:r w:rsidRPr="00CD0376">
        <w:rPr>
          <w:sz w:val="24"/>
          <w:szCs w:val="24"/>
        </w:rPr>
        <w:t>О выводе в ремонт и из эксплуатации источников тепловой энергии и тепловых сетей</w:t>
      </w:r>
      <w:r w:rsidR="00C76884">
        <w:rPr>
          <w:sz w:val="24"/>
          <w:szCs w:val="24"/>
        </w:rPr>
        <w:t>»</w:t>
      </w:r>
      <w:r w:rsidRPr="00CD0376">
        <w:rPr>
          <w:sz w:val="24"/>
          <w:szCs w:val="24"/>
        </w:rPr>
        <w:t>.</w:t>
      </w:r>
    </w:p>
    <w:p w:rsidR="00B975DD" w:rsidRPr="00CD0376" w:rsidRDefault="00FD2116" w:rsidP="00685399">
      <w:pPr>
        <w:ind w:firstLine="720"/>
        <w:jc w:val="both"/>
        <w:rPr>
          <w:sz w:val="24"/>
          <w:szCs w:val="24"/>
        </w:rPr>
      </w:pPr>
      <w:r w:rsidRPr="00CD0376">
        <w:rPr>
          <w:sz w:val="24"/>
          <w:szCs w:val="24"/>
        </w:rPr>
        <w:t xml:space="preserve">В рамках реализации Схемы теплоснабжения на расчетный срок планируется </w:t>
      </w:r>
      <w:r w:rsidR="00B975DD" w:rsidRPr="00CD0376">
        <w:rPr>
          <w:sz w:val="24"/>
          <w:szCs w:val="24"/>
        </w:rPr>
        <w:t>вывод из эксплуатации следующих источников тепловой энергии:</w:t>
      </w:r>
    </w:p>
    <w:p w:rsidR="00CD0376" w:rsidRPr="00CD0376" w:rsidRDefault="00CD0376" w:rsidP="00CD0376">
      <w:pPr>
        <w:pStyle w:val="affb"/>
        <w:numPr>
          <w:ilvl w:val="0"/>
          <w:numId w:val="84"/>
        </w:numPr>
        <w:tabs>
          <w:tab w:val="left" w:pos="993"/>
        </w:tabs>
        <w:ind w:left="0" w:right="113" w:firstLine="709"/>
        <w:jc w:val="both"/>
        <w:rPr>
          <w:color w:val="000000"/>
          <w:sz w:val="24"/>
          <w:szCs w:val="24"/>
        </w:rPr>
      </w:pPr>
      <w:r w:rsidRPr="00CD0376">
        <w:rPr>
          <w:color w:val="000000"/>
          <w:sz w:val="24"/>
          <w:szCs w:val="24"/>
        </w:rPr>
        <w:t xml:space="preserve">котельная № 1 </w:t>
      </w:r>
      <w:r w:rsidR="00C76884">
        <w:rPr>
          <w:color w:val="000000"/>
          <w:sz w:val="24"/>
          <w:szCs w:val="24"/>
        </w:rPr>
        <w:t>«</w:t>
      </w:r>
      <w:r w:rsidRPr="00CD0376">
        <w:rPr>
          <w:color w:val="000000"/>
          <w:sz w:val="24"/>
          <w:szCs w:val="24"/>
        </w:rPr>
        <w:t>Центральная</w:t>
      </w:r>
      <w:r w:rsidR="00C76884">
        <w:rPr>
          <w:color w:val="000000"/>
          <w:sz w:val="24"/>
          <w:szCs w:val="24"/>
        </w:rPr>
        <w:t>»</w:t>
      </w:r>
      <w:r w:rsidRPr="00CD0376">
        <w:rPr>
          <w:color w:val="000000"/>
          <w:sz w:val="24"/>
          <w:szCs w:val="24"/>
        </w:rPr>
        <w:t xml:space="preserve">, п. Тазовский, </w:t>
      </w:r>
      <w:r w:rsidR="00FA5631">
        <w:rPr>
          <w:color w:val="000000"/>
          <w:sz w:val="24"/>
          <w:szCs w:val="24"/>
        </w:rPr>
        <w:t>ул. Калинина, 16, кор. 2</w:t>
      </w:r>
      <w:r w:rsidRPr="00CD0376">
        <w:rPr>
          <w:color w:val="000000"/>
          <w:sz w:val="24"/>
          <w:szCs w:val="24"/>
        </w:rPr>
        <w:t xml:space="preserve">; </w:t>
      </w:r>
    </w:p>
    <w:p w:rsidR="00CD0376" w:rsidRPr="00CD0376" w:rsidRDefault="00CD0376" w:rsidP="00CD0376">
      <w:pPr>
        <w:pStyle w:val="affb"/>
        <w:numPr>
          <w:ilvl w:val="0"/>
          <w:numId w:val="84"/>
        </w:numPr>
        <w:tabs>
          <w:tab w:val="left" w:pos="993"/>
        </w:tabs>
        <w:ind w:left="0" w:right="113" w:firstLine="709"/>
        <w:jc w:val="both"/>
        <w:rPr>
          <w:color w:val="000000"/>
          <w:sz w:val="24"/>
          <w:szCs w:val="24"/>
        </w:rPr>
      </w:pPr>
      <w:r w:rsidRPr="00CD0376">
        <w:rPr>
          <w:color w:val="000000"/>
          <w:sz w:val="24"/>
          <w:szCs w:val="24"/>
        </w:rPr>
        <w:t xml:space="preserve">котельная № 6 </w:t>
      </w:r>
      <w:r w:rsidR="00C76884">
        <w:rPr>
          <w:color w:val="000000"/>
          <w:sz w:val="24"/>
          <w:szCs w:val="24"/>
        </w:rPr>
        <w:t>«</w:t>
      </w:r>
      <w:r w:rsidRPr="00CD0376">
        <w:rPr>
          <w:color w:val="000000"/>
          <w:sz w:val="24"/>
          <w:szCs w:val="24"/>
        </w:rPr>
        <w:t>ЦРБ</w:t>
      </w:r>
      <w:r w:rsidR="00C76884">
        <w:rPr>
          <w:color w:val="000000"/>
          <w:sz w:val="24"/>
          <w:szCs w:val="24"/>
        </w:rPr>
        <w:t>»</w:t>
      </w:r>
      <w:r w:rsidRPr="00CD0376">
        <w:rPr>
          <w:color w:val="000000"/>
          <w:sz w:val="24"/>
          <w:szCs w:val="24"/>
        </w:rPr>
        <w:t>, п. Тазовский, ул. Калинина, 3Б;</w:t>
      </w:r>
    </w:p>
    <w:p w:rsidR="00CD0376" w:rsidRPr="00CD0376" w:rsidRDefault="00CD0376" w:rsidP="00CD0376">
      <w:pPr>
        <w:pStyle w:val="affb"/>
        <w:numPr>
          <w:ilvl w:val="0"/>
          <w:numId w:val="84"/>
        </w:numPr>
        <w:tabs>
          <w:tab w:val="left" w:pos="993"/>
        </w:tabs>
        <w:ind w:left="0" w:right="113" w:firstLine="709"/>
        <w:jc w:val="both"/>
        <w:rPr>
          <w:color w:val="000000"/>
          <w:sz w:val="24"/>
          <w:szCs w:val="24"/>
        </w:rPr>
      </w:pPr>
      <w:r w:rsidRPr="00CD0376">
        <w:rPr>
          <w:color w:val="000000"/>
          <w:sz w:val="24"/>
          <w:szCs w:val="24"/>
        </w:rPr>
        <w:t xml:space="preserve">котельная № 7 </w:t>
      </w:r>
      <w:r w:rsidR="00C76884">
        <w:rPr>
          <w:color w:val="000000"/>
          <w:sz w:val="24"/>
          <w:szCs w:val="24"/>
        </w:rPr>
        <w:t>«</w:t>
      </w:r>
      <w:r w:rsidRPr="00CD0376">
        <w:rPr>
          <w:color w:val="000000"/>
          <w:sz w:val="24"/>
          <w:szCs w:val="24"/>
        </w:rPr>
        <w:t>Совхоз</w:t>
      </w:r>
      <w:r w:rsidR="00C76884">
        <w:rPr>
          <w:color w:val="000000"/>
          <w:sz w:val="24"/>
          <w:szCs w:val="24"/>
        </w:rPr>
        <w:t>»</w:t>
      </w:r>
      <w:r w:rsidRPr="00CD0376">
        <w:rPr>
          <w:color w:val="000000"/>
          <w:sz w:val="24"/>
          <w:szCs w:val="24"/>
        </w:rPr>
        <w:t>, п. Тазовский, ул. Колхозная, 26А;</w:t>
      </w:r>
    </w:p>
    <w:p w:rsidR="00CD0376" w:rsidRPr="00CD0376" w:rsidRDefault="00CD0376" w:rsidP="00CD0376">
      <w:pPr>
        <w:pStyle w:val="affb"/>
        <w:numPr>
          <w:ilvl w:val="0"/>
          <w:numId w:val="84"/>
        </w:numPr>
        <w:tabs>
          <w:tab w:val="left" w:pos="993"/>
        </w:tabs>
        <w:ind w:left="0" w:right="113" w:firstLine="709"/>
        <w:jc w:val="both"/>
        <w:rPr>
          <w:color w:val="000000"/>
          <w:sz w:val="24"/>
          <w:szCs w:val="24"/>
        </w:rPr>
      </w:pPr>
      <w:r w:rsidRPr="00CD0376">
        <w:rPr>
          <w:color w:val="000000"/>
          <w:sz w:val="24"/>
          <w:szCs w:val="24"/>
        </w:rPr>
        <w:t xml:space="preserve">котельная № 8 </w:t>
      </w:r>
      <w:r w:rsidR="00C76884">
        <w:rPr>
          <w:color w:val="000000"/>
          <w:sz w:val="24"/>
          <w:szCs w:val="24"/>
        </w:rPr>
        <w:t>«</w:t>
      </w:r>
      <w:r w:rsidRPr="00CD0376">
        <w:rPr>
          <w:color w:val="000000"/>
          <w:sz w:val="24"/>
          <w:szCs w:val="24"/>
        </w:rPr>
        <w:t>Интернат</w:t>
      </w:r>
      <w:r w:rsidR="00C76884">
        <w:rPr>
          <w:color w:val="000000"/>
          <w:sz w:val="24"/>
          <w:szCs w:val="24"/>
        </w:rPr>
        <w:t>»</w:t>
      </w:r>
      <w:r w:rsidRPr="00CD0376">
        <w:rPr>
          <w:color w:val="000000"/>
          <w:sz w:val="24"/>
          <w:szCs w:val="24"/>
        </w:rPr>
        <w:t>, п. Тазовский, ул. Кирова, 10;</w:t>
      </w:r>
    </w:p>
    <w:p w:rsidR="0069271B" w:rsidRPr="00CD0376" w:rsidRDefault="00CD0376" w:rsidP="00CD0376">
      <w:pPr>
        <w:pStyle w:val="affb"/>
        <w:numPr>
          <w:ilvl w:val="0"/>
          <w:numId w:val="84"/>
        </w:numPr>
        <w:tabs>
          <w:tab w:val="left" w:pos="993"/>
        </w:tabs>
        <w:ind w:left="0" w:right="113" w:firstLine="709"/>
        <w:jc w:val="both"/>
        <w:rPr>
          <w:color w:val="000000"/>
          <w:sz w:val="24"/>
          <w:szCs w:val="24"/>
        </w:rPr>
      </w:pPr>
      <w:r w:rsidRPr="00CD0376">
        <w:rPr>
          <w:color w:val="000000"/>
          <w:sz w:val="24"/>
          <w:szCs w:val="24"/>
        </w:rPr>
        <w:t xml:space="preserve">котельная № 1 </w:t>
      </w:r>
      <w:r w:rsidR="00C76884">
        <w:rPr>
          <w:color w:val="000000"/>
          <w:sz w:val="24"/>
          <w:szCs w:val="24"/>
        </w:rPr>
        <w:t>«</w:t>
      </w:r>
      <w:r w:rsidRPr="00CD0376">
        <w:rPr>
          <w:color w:val="000000"/>
          <w:sz w:val="24"/>
          <w:szCs w:val="24"/>
        </w:rPr>
        <w:t>Глубокое</w:t>
      </w:r>
      <w:r w:rsidR="00C76884">
        <w:rPr>
          <w:color w:val="000000"/>
          <w:sz w:val="24"/>
          <w:szCs w:val="24"/>
        </w:rPr>
        <w:t>»</w:t>
      </w:r>
      <w:r w:rsidRPr="00CD0376">
        <w:rPr>
          <w:color w:val="000000"/>
          <w:sz w:val="24"/>
          <w:szCs w:val="24"/>
        </w:rPr>
        <w:t>, с. Антипаюта, ул. Буровиков, 21</w:t>
      </w:r>
      <w:r w:rsidR="00A628FA">
        <w:rPr>
          <w:color w:val="000000"/>
          <w:sz w:val="24"/>
          <w:szCs w:val="24"/>
        </w:rPr>
        <w:t>.</w:t>
      </w:r>
    </w:p>
    <w:p w:rsidR="00CD0376" w:rsidRPr="0029335D" w:rsidRDefault="00CD0376" w:rsidP="0069271B">
      <w:pPr>
        <w:rPr>
          <w:color w:val="FF0000"/>
          <w:sz w:val="24"/>
          <w:szCs w:val="24"/>
          <w:highlight w:val="yellow"/>
        </w:rPr>
      </w:pPr>
    </w:p>
    <w:p w:rsidR="0069271B" w:rsidRPr="00CD0376" w:rsidRDefault="0069271B" w:rsidP="00382F58">
      <w:pPr>
        <w:pStyle w:val="25"/>
        <w:numPr>
          <w:ilvl w:val="1"/>
          <w:numId w:val="46"/>
        </w:numPr>
        <w:spacing w:before="0" w:after="0"/>
        <w:rPr>
          <w:sz w:val="24"/>
          <w:szCs w:val="24"/>
        </w:rPr>
      </w:pPr>
      <w:bookmarkStart w:id="129" w:name="_Toc16844392"/>
      <w:r w:rsidRPr="00CD0376">
        <w:rPr>
          <w:sz w:val="24"/>
          <w:szCs w:val="24"/>
        </w:rPr>
        <w:t xml:space="preserve">Обоснование организации индивидуального теплоснабжения в зонах застройки </w:t>
      </w:r>
      <w:r w:rsidR="00DD7B7C" w:rsidRPr="00CD0376">
        <w:rPr>
          <w:sz w:val="24"/>
          <w:szCs w:val="24"/>
        </w:rPr>
        <w:t>поселения</w:t>
      </w:r>
      <w:r w:rsidRPr="00CD0376">
        <w:rPr>
          <w:sz w:val="24"/>
          <w:szCs w:val="24"/>
        </w:rPr>
        <w:t xml:space="preserve"> малоэтажными жилыми зданиями</w:t>
      </w:r>
      <w:bookmarkEnd w:id="129"/>
    </w:p>
    <w:p w:rsidR="0069271B" w:rsidRPr="00CD0376" w:rsidRDefault="0069271B" w:rsidP="0069271B">
      <w:pPr>
        <w:rPr>
          <w:sz w:val="24"/>
          <w:szCs w:val="24"/>
        </w:rPr>
      </w:pPr>
    </w:p>
    <w:p w:rsidR="0069271B" w:rsidRPr="00CD0376" w:rsidRDefault="0069271B" w:rsidP="0069271B">
      <w:pPr>
        <w:ind w:firstLine="709"/>
        <w:jc w:val="both"/>
        <w:rPr>
          <w:sz w:val="24"/>
          <w:szCs w:val="24"/>
        </w:rPr>
      </w:pPr>
      <w:r w:rsidRPr="00CD0376">
        <w:rPr>
          <w:sz w:val="24"/>
          <w:szCs w:val="24"/>
        </w:rPr>
        <w:t>Развитие децентрализованного теплоснабжения рекомендовано в следующих случаях:</w:t>
      </w:r>
    </w:p>
    <w:p w:rsidR="0069271B" w:rsidRPr="00CD0376" w:rsidRDefault="0069271B" w:rsidP="00382F58">
      <w:pPr>
        <w:numPr>
          <w:ilvl w:val="0"/>
          <w:numId w:val="53"/>
        </w:numPr>
        <w:tabs>
          <w:tab w:val="left" w:pos="993"/>
        </w:tabs>
        <w:ind w:left="0" w:firstLine="709"/>
        <w:jc w:val="both"/>
        <w:textAlignment w:val="baseline"/>
        <w:rPr>
          <w:sz w:val="24"/>
          <w:szCs w:val="24"/>
        </w:rPr>
      </w:pPr>
      <w:r w:rsidRPr="00CD0376">
        <w:rPr>
          <w:sz w:val="24"/>
          <w:szCs w:val="24"/>
        </w:rPr>
        <w:t>при отсутствии резервов по теплоснабжению;</w:t>
      </w:r>
    </w:p>
    <w:p w:rsidR="0069271B" w:rsidRPr="00CD0376" w:rsidRDefault="0069271B" w:rsidP="00382F58">
      <w:pPr>
        <w:numPr>
          <w:ilvl w:val="0"/>
          <w:numId w:val="53"/>
        </w:numPr>
        <w:tabs>
          <w:tab w:val="left" w:pos="993"/>
        </w:tabs>
        <w:ind w:left="0" w:firstLine="709"/>
        <w:jc w:val="both"/>
        <w:textAlignment w:val="baseline"/>
        <w:rPr>
          <w:sz w:val="24"/>
          <w:szCs w:val="24"/>
        </w:rPr>
      </w:pPr>
      <w:r w:rsidRPr="00CD0376">
        <w:rPr>
          <w:sz w:val="24"/>
          <w:szCs w:val="24"/>
        </w:rPr>
        <w:t>при нецелесообразности прокладки теплотрасс (в случае, если объект расположен за пределами радиуса эффективного теплоснабжения источника);</w:t>
      </w:r>
    </w:p>
    <w:p w:rsidR="0069271B" w:rsidRPr="00CD0376" w:rsidRDefault="0069271B" w:rsidP="00382F58">
      <w:pPr>
        <w:numPr>
          <w:ilvl w:val="0"/>
          <w:numId w:val="53"/>
        </w:numPr>
        <w:tabs>
          <w:tab w:val="left" w:pos="993"/>
        </w:tabs>
        <w:ind w:left="0" w:firstLine="709"/>
        <w:jc w:val="both"/>
        <w:textAlignment w:val="baseline"/>
        <w:rPr>
          <w:sz w:val="24"/>
          <w:szCs w:val="24"/>
        </w:rPr>
      </w:pPr>
      <w:r w:rsidRPr="00CD0376">
        <w:rPr>
          <w:sz w:val="24"/>
          <w:szCs w:val="24"/>
        </w:rPr>
        <w:t>при строительстве и реконструкции объектов на территории, где бесканальная прокладка газопровода экономически и с учетом влияния на окружающую среду более целесообразна, чем строительство новой теплотрассы, и др.</w:t>
      </w:r>
    </w:p>
    <w:p w:rsidR="0069271B" w:rsidRPr="00CD0376" w:rsidRDefault="0069271B" w:rsidP="0069271B">
      <w:pPr>
        <w:ind w:firstLine="709"/>
        <w:jc w:val="both"/>
        <w:rPr>
          <w:sz w:val="24"/>
          <w:szCs w:val="24"/>
        </w:rPr>
      </w:pPr>
      <w:r w:rsidRPr="00CD0376">
        <w:rPr>
          <w:sz w:val="24"/>
          <w:szCs w:val="24"/>
        </w:rPr>
        <w:t>В рамках реализации Схемы теплоснабжения предусмотрено использование индивидуальных источников тепловой энергии для отопления и подогрева воды</w:t>
      </w:r>
      <w:r w:rsidR="00685399" w:rsidRPr="00CD0376">
        <w:rPr>
          <w:sz w:val="24"/>
          <w:szCs w:val="24"/>
        </w:rPr>
        <w:t>.</w:t>
      </w:r>
      <w:r w:rsidRPr="00CD0376">
        <w:rPr>
          <w:sz w:val="24"/>
          <w:szCs w:val="24"/>
        </w:rPr>
        <w:t xml:space="preserve"> </w:t>
      </w:r>
    </w:p>
    <w:p w:rsidR="0069271B" w:rsidRPr="00CD0376" w:rsidRDefault="0069271B" w:rsidP="0069271B">
      <w:pPr>
        <w:ind w:firstLine="709"/>
        <w:jc w:val="both"/>
        <w:rPr>
          <w:sz w:val="24"/>
          <w:szCs w:val="24"/>
        </w:rPr>
      </w:pPr>
      <w:r w:rsidRPr="00CD0376">
        <w:rPr>
          <w:sz w:val="24"/>
          <w:szCs w:val="24"/>
        </w:rPr>
        <w:lastRenderedPageBreak/>
        <w:t>В качестве индивидуальных источников теплоснабжения возможно использование напольных газовых отопительных котлов с двумя не зависящими друг от друга системами отопления и горячего водоснабжения, а также иных индивидуальных котельных систем: газовые (природный или сжиженный газ), жидко-топливные (дизельное топливо, отработанное масло, мазут), твердотопливные (уголь, дрова, торф, кокс), комбинированные (как газовое, так и жидкое топливо), электрические (электрическая энергия).</w:t>
      </w:r>
    </w:p>
    <w:p w:rsidR="0069271B" w:rsidRPr="0029335D" w:rsidRDefault="0069271B" w:rsidP="0069271B">
      <w:pPr>
        <w:rPr>
          <w:color w:val="FF0000"/>
          <w:sz w:val="24"/>
          <w:szCs w:val="24"/>
          <w:highlight w:val="yellow"/>
        </w:rPr>
      </w:pPr>
    </w:p>
    <w:p w:rsidR="0069271B" w:rsidRPr="00CD0376" w:rsidRDefault="0069271B" w:rsidP="00382F58">
      <w:pPr>
        <w:pStyle w:val="25"/>
        <w:numPr>
          <w:ilvl w:val="1"/>
          <w:numId w:val="46"/>
        </w:numPr>
        <w:spacing w:before="0" w:after="0"/>
        <w:rPr>
          <w:sz w:val="24"/>
          <w:szCs w:val="24"/>
        </w:rPr>
      </w:pPr>
      <w:bookmarkStart w:id="130" w:name="_Toc16844393"/>
      <w:r w:rsidRPr="00CD0376">
        <w:rPr>
          <w:sz w:val="24"/>
          <w:szCs w:val="24"/>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bookmarkEnd w:id="130"/>
      <w:r w:rsidR="00DD7B7C" w:rsidRPr="00CD0376">
        <w:rPr>
          <w:sz w:val="24"/>
          <w:szCs w:val="24"/>
        </w:rPr>
        <w:t>поселения</w:t>
      </w:r>
    </w:p>
    <w:p w:rsidR="0069271B" w:rsidRPr="0029335D" w:rsidRDefault="0069271B" w:rsidP="0069271B">
      <w:pPr>
        <w:rPr>
          <w:color w:val="FF0000"/>
          <w:sz w:val="24"/>
          <w:szCs w:val="24"/>
          <w:highlight w:val="yellow"/>
        </w:rPr>
      </w:pPr>
    </w:p>
    <w:p w:rsidR="00BA05C5" w:rsidRPr="00162CCE" w:rsidRDefault="00BA05C5" w:rsidP="00BA05C5">
      <w:pPr>
        <w:ind w:firstLine="720"/>
        <w:jc w:val="both"/>
        <w:rPr>
          <w:sz w:val="24"/>
          <w:szCs w:val="24"/>
        </w:rPr>
      </w:pPr>
      <w:r w:rsidRPr="00CD0376">
        <w:rPr>
          <w:sz w:val="24"/>
          <w:szCs w:val="24"/>
        </w:rPr>
        <w:t xml:space="preserve">С учетом результатов инженерно-технического анализа системы теплоснабжения </w:t>
      </w:r>
      <w:r w:rsidR="00CD0376" w:rsidRPr="00CD0376">
        <w:rPr>
          <w:sz w:val="24"/>
          <w:szCs w:val="24"/>
        </w:rPr>
        <w:t>муниципального округа Тазовский район</w:t>
      </w:r>
      <w:r w:rsidRPr="00CD0376">
        <w:rPr>
          <w:sz w:val="24"/>
          <w:szCs w:val="24"/>
        </w:rPr>
        <w:t xml:space="preserve">, выявленных проблем, а также в связи с необходимостью реализации положений Генерального плана разработан следующий перечень предложений по строительству, реконструкции, техническому перевооружению и </w:t>
      </w:r>
      <w:r w:rsidRPr="00162CCE">
        <w:rPr>
          <w:sz w:val="24"/>
          <w:szCs w:val="24"/>
        </w:rPr>
        <w:t xml:space="preserve">(или) модернизации источников тепловой энергии (табл. </w:t>
      </w:r>
      <w:r w:rsidR="00CD0376" w:rsidRPr="00162CCE">
        <w:rPr>
          <w:sz w:val="24"/>
          <w:szCs w:val="24"/>
        </w:rPr>
        <w:t>37</w:t>
      </w:r>
      <w:r w:rsidRPr="00162CCE">
        <w:rPr>
          <w:sz w:val="24"/>
          <w:szCs w:val="24"/>
        </w:rPr>
        <w:t xml:space="preserve">). </w:t>
      </w:r>
    </w:p>
    <w:p w:rsidR="00BA05C5" w:rsidRPr="00CD0376" w:rsidRDefault="00BA05C5" w:rsidP="00BA05C5">
      <w:pPr>
        <w:ind w:firstLine="720"/>
        <w:jc w:val="both"/>
        <w:rPr>
          <w:sz w:val="24"/>
          <w:szCs w:val="24"/>
        </w:rPr>
      </w:pPr>
      <w:r w:rsidRPr="00CD0376">
        <w:rPr>
          <w:sz w:val="24"/>
          <w:szCs w:val="24"/>
        </w:rPr>
        <w:t xml:space="preserve">Перспективные балансы тепловой мощности источников тепловой энергии и теплоносителя и присоединенной тепловой нагрузки определены на основании разработанного перечня мероприятий по замене оборудования сохраняемых котельных и вводу перспективных источников тепловой энергии. </w:t>
      </w:r>
    </w:p>
    <w:p w:rsidR="00BA05C5" w:rsidRPr="00CD0376" w:rsidRDefault="00BA05C5" w:rsidP="00BA05C5">
      <w:pPr>
        <w:ind w:firstLine="709"/>
        <w:jc w:val="both"/>
        <w:rPr>
          <w:sz w:val="24"/>
          <w:szCs w:val="24"/>
        </w:rPr>
      </w:pPr>
      <w:r w:rsidRPr="00CD0376">
        <w:rPr>
          <w:sz w:val="24"/>
          <w:szCs w:val="24"/>
        </w:rPr>
        <w:t xml:space="preserve">Перспективные балансы тепловой мощности источников тепловой энергии и теплоносителя и присоединенной тепловой нагрузки в каждой из систем теплоснабжения и распределение объемов тепловой нагрузки между источниками тепловой энергии представлены в Книге 4 </w:t>
      </w:r>
      <w:r w:rsidR="00C76884">
        <w:rPr>
          <w:sz w:val="24"/>
          <w:szCs w:val="24"/>
        </w:rPr>
        <w:t>«</w:t>
      </w:r>
      <w:r w:rsidRPr="00CD0376">
        <w:rPr>
          <w:sz w:val="24"/>
          <w:szCs w:val="24"/>
        </w:rPr>
        <w:t>Существующие и перспективные балансы тепловой мощности источников тепловой энергии и тепловой нагрузки потребителей</w:t>
      </w:r>
      <w:r w:rsidR="00C76884">
        <w:rPr>
          <w:sz w:val="24"/>
          <w:szCs w:val="24"/>
        </w:rPr>
        <w:t>»</w:t>
      </w:r>
      <w:r w:rsidRPr="00CD0376">
        <w:rPr>
          <w:sz w:val="24"/>
          <w:szCs w:val="24"/>
        </w:rPr>
        <w:t xml:space="preserve"> Обосновывающих материалов настоящей Схемы теплоснабжения.</w:t>
      </w:r>
    </w:p>
    <w:p w:rsidR="00A1438D" w:rsidRPr="00CD0376" w:rsidRDefault="00BA05C5" w:rsidP="00BA05C5">
      <w:pPr>
        <w:ind w:firstLine="720"/>
        <w:jc w:val="both"/>
        <w:rPr>
          <w:sz w:val="24"/>
          <w:szCs w:val="24"/>
        </w:rPr>
      </w:pPr>
      <w:r w:rsidRPr="00CD0376">
        <w:rPr>
          <w:sz w:val="24"/>
          <w:szCs w:val="24"/>
        </w:rPr>
        <w:t xml:space="preserve">Перспективные балансы тепловой мощности источников тепловой энергии и теплоносителя и присоединенной тепловой нагрузки в каждой из систем теплоснабжения и распределение объемов тепловой нагрузки между источниками тепловой энергии определены на основании прогноза прироста нагрузок потребителей и с учетом радиуса эффективного теплоснабжения (Книга 4 </w:t>
      </w:r>
      <w:r w:rsidR="00C76884">
        <w:rPr>
          <w:sz w:val="24"/>
          <w:szCs w:val="24"/>
        </w:rPr>
        <w:t>«</w:t>
      </w:r>
      <w:r w:rsidRPr="00CD0376">
        <w:rPr>
          <w:sz w:val="24"/>
          <w:szCs w:val="24"/>
        </w:rPr>
        <w:t>Существующие и перспективные балансы тепловой мощности источников тепловой энергии и тепловой нагрузки потребителей</w:t>
      </w:r>
      <w:r w:rsidR="00C76884">
        <w:rPr>
          <w:sz w:val="24"/>
          <w:szCs w:val="24"/>
        </w:rPr>
        <w:t>»</w:t>
      </w:r>
      <w:r w:rsidRPr="00CD0376">
        <w:rPr>
          <w:sz w:val="24"/>
          <w:szCs w:val="24"/>
        </w:rPr>
        <w:t>).</w:t>
      </w:r>
    </w:p>
    <w:p w:rsidR="004458E8" w:rsidRDefault="004458E8" w:rsidP="004458E8">
      <w:pPr>
        <w:ind w:firstLine="709"/>
        <w:jc w:val="both"/>
        <w:rPr>
          <w:sz w:val="24"/>
          <w:szCs w:val="24"/>
          <w:highlight w:val="yellow"/>
        </w:rPr>
      </w:pPr>
    </w:p>
    <w:p w:rsidR="00A628FA" w:rsidRPr="00BF7465" w:rsidRDefault="00A628FA" w:rsidP="00A628FA">
      <w:pPr>
        <w:pStyle w:val="25"/>
        <w:numPr>
          <w:ilvl w:val="1"/>
          <w:numId w:val="46"/>
        </w:numPr>
        <w:spacing w:before="0" w:after="0"/>
        <w:rPr>
          <w:sz w:val="24"/>
          <w:szCs w:val="24"/>
        </w:rPr>
      </w:pPr>
      <w:bookmarkStart w:id="131" w:name="_Toc16844394"/>
      <w:r w:rsidRPr="00BF7465">
        <w:rPr>
          <w:sz w:val="24"/>
          <w:szCs w:val="24"/>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31"/>
    </w:p>
    <w:p w:rsidR="00A628FA" w:rsidRPr="00BF7465" w:rsidRDefault="00A628FA" w:rsidP="00A628FA">
      <w:pPr>
        <w:rPr>
          <w:sz w:val="24"/>
          <w:szCs w:val="24"/>
        </w:rPr>
      </w:pPr>
    </w:p>
    <w:p w:rsidR="00A628FA" w:rsidRPr="00BF7465" w:rsidRDefault="00A628FA" w:rsidP="00A628FA">
      <w:pPr>
        <w:ind w:firstLine="709"/>
        <w:jc w:val="both"/>
        <w:rPr>
          <w:sz w:val="24"/>
          <w:szCs w:val="24"/>
        </w:rPr>
      </w:pPr>
      <w:bookmarkStart w:id="132" w:name="_Hlk32831445"/>
      <w:r w:rsidRPr="00BF7465">
        <w:rPr>
          <w:sz w:val="24"/>
          <w:szCs w:val="24"/>
        </w:rPr>
        <w:t xml:space="preserve">Действующие источники тепловой энергии, использующие возобновляемые энергетические ресурсы, на территории муниципального округа Тазовский район отсутствуют, в связи с чем не предусмотрена их реконструкция. </w:t>
      </w:r>
    </w:p>
    <w:p w:rsidR="00A628FA" w:rsidRPr="00BF7465" w:rsidRDefault="00A628FA" w:rsidP="00A628FA">
      <w:pPr>
        <w:ind w:firstLine="709"/>
        <w:jc w:val="both"/>
        <w:rPr>
          <w:sz w:val="24"/>
          <w:szCs w:val="24"/>
        </w:rPr>
      </w:pPr>
      <w:r w:rsidRPr="00BF7465">
        <w:rPr>
          <w:sz w:val="24"/>
          <w:szCs w:val="24"/>
        </w:rPr>
        <w:t xml:space="preserve">Генеральным планом муниципального округа Тазовский район не рассматривается применение альтернативных источников энергии.  </w:t>
      </w:r>
    </w:p>
    <w:bookmarkEnd w:id="132"/>
    <w:p w:rsidR="00A628FA" w:rsidRPr="0029335D" w:rsidRDefault="00A628FA" w:rsidP="00A628FA">
      <w:pPr>
        <w:rPr>
          <w:color w:val="FF0000"/>
          <w:sz w:val="24"/>
          <w:szCs w:val="24"/>
          <w:highlight w:val="yellow"/>
        </w:rPr>
      </w:pPr>
    </w:p>
    <w:p w:rsidR="00A628FA" w:rsidRPr="00BF7465" w:rsidRDefault="00A628FA" w:rsidP="00A628FA">
      <w:pPr>
        <w:pStyle w:val="25"/>
        <w:numPr>
          <w:ilvl w:val="1"/>
          <w:numId w:val="46"/>
        </w:numPr>
        <w:spacing w:before="0" w:after="0"/>
        <w:rPr>
          <w:sz w:val="24"/>
          <w:szCs w:val="24"/>
        </w:rPr>
      </w:pPr>
      <w:bookmarkStart w:id="133" w:name="_Toc16844395"/>
      <w:r w:rsidRPr="00BF7465">
        <w:rPr>
          <w:color w:val="FF0000"/>
          <w:sz w:val="24"/>
          <w:szCs w:val="24"/>
        </w:rPr>
        <w:t xml:space="preserve"> </w:t>
      </w:r>
      <w:r w:rsidRPr="00BF7465">
        <w:rPr>
          <w:sz w:val="24"/>
          <w:szCs w:val="24"/>
        </w:rPr>
        <w:t xml:space="preserve">Обоснование организации теплоснабжения в производственных зонах на территории </w:t>
      </w:r>
      <w:bookmarkEnd w:id="133"/>
      <w:r w:rsidRPr="00BF7465">
        <w:rPr>
          <w:sz w:val="24"/>
          <w:szCs w:val="24"/>
        </w:rPr>
        <w:t>поселения</w:t>
      </w:r>
    </w:p>
    <w:p w:rsidR="00A628FA" w:rsidRPr="0029335D" w:rsidRDefault="00A628FA" w:rsidP="00A628FA">
      <w:pPr>
        <w:rPr>
          <w:sz w:val="24"/>
          <w:szCs w:val="24"/>
          <w:highlight w:val="yellow"/>
        </w:rPr>
      </w:pPr>
    </w:p>
    <w:p w:rsidR="00A628FA" w:rsidRPr="006771EF" w:rsidRDefault="00A628FA" w:rsidP="00A628FA">
      <w:pPr>
        <w:ind w:firstLine="709"/>
        <w:jc w:val="both"/>
        <w:rPr>
          <w:sz w:val="24"/>
          <w:szCs w:val="24"/>
        </w:rPr>
      </w:pPr>
      <w:r w:rsidRPr="006771EF">
        <w:rPr>
          <w:sz w:val="24"/>
          <w:szCs w:val="24"/>
        </w:rPr>
        <w:t xml:space="preserve">Теплоснабжение от централизованной системы в производственных зонах на территории поселения не предполагается. </w:t>
      </w:r>
    </w:p>
    <w:p w:rsidR="00A628FA" w:rsidRPr="006771EF" w:rsidRDefault="00A628FA" w:rsidP="00A628FA">
      <w:pPr>
        <w:ind w:firstLine="709"/>
        <w:jc w:val="both"/>
        <w:rPr>
          <w:sz w:val="24"/>
          <w:szCs w:val="24"/>
        </w:rPr>
      </w:pPr>
      <w:r w:rsidRPr="006771EF">
        <w:rPr>
          <w:sz w:val="24"/>
          <w:szCs w:val="24"/>
        </w:rPr>
        <w:lastRenderedPageBreak/>
        <w:t>Организация теплоснабжения в производственных зонах осуществляется в соответствии с требованиями действующего законодательства</w:t>
      </w:r>
      <w:r>
        <w:rPr>
          <w:sz w:val="24"/>
          <w:szCs w:val="24"/>
        </w:rPr>
        <w:t>,</w:t>
      </w:r>
      <w:r w:rsidRPr="006771EF">
        <w:rPr>
          <w:sz w:val="24"/>
          <w:szCs w:val="24"/>
        </w:rPr>
        <w:t xml:space="preserve"> на основании планов развития производственных предприятий. </w:t>
      </w:r>
    </w:p>
    <w:p w:rsidR="00CD0376" w:rsidRDefault="00CD0376" w:rsidP="004458E8">
      <w:pPr>
        <w:ind w:firstLine="709"/>
        <w:jc w:val="both"/>
        <w:rPr>
          <w:sz w:val="24"/>
          <w:szCs w:val="24"/>
          <w:highlight w:val="yellow"/>
        </w:rPr>
      </w:pPr>
    </w:p>
    <w:p w:rsidR="00CD0376" w:rsidRDefault="00CD0376" w:rsidP="004458E8">
      <w:pPr>
        <w:ind w:firstLine="709"/>
        <w:jc w:val="both"/>
        <w:rPr>
          <w:sz w:val="24"/>
          <w:szCs w:val="24"/>
          <w:highlight w:val="yellow"/>
        </w:rPr>
      </w:pPr>
    </w:p>
    <w:p w:rsidR="00CD0376" w:rsidRDefault="00CD0376" w:rsidP="004458E8">
      <w:pPr>
        <w:ind w:firstLine="709"/>
        <w:jc w:val="both"/>
        <w:rPr>
          <w:sz w:val="24"/>
          <w:szCs w:val="24"/>
          <w:highlight w:val="yellow"/>
        </w:rPr>
      </w:pPr>
    </w:p>
    <w:p w:rsidR="00CD0376" w:rsidRPr="0029335D" w:rsidRDefault="00CD0376" w:rsidP="004458E8">
      <w:pPr>
        <w:ind w:firstLine="709"/>
        <w:jc w:val="both"/>
        <w:rPr>
          <w:sz w:val="24"/>
          <w:szCs w:val="24"/>
          <w:highlight w:val="yellow"/>
        </w:rPr>
      </w:pPr>
    </w:p>
    <w:p w:rsidR="00BA05C5" w:rsidRPr="0029335D" w:rsidRDefault="00BA05C5">
      <w:pPr>
        <w:rPr>
          <w:sz w:val="24"/>
          <w:szCs w:val="24"/>
          <w:highlight w:val="yellow"/>
        </w:rPr>
      </w:pPr>
      <w:r w:rsidRPr="0029335D">
        <w:rPr>
          <w:sz w:val="24"/>
          <w:szCs w:val="24"/>
          <w:highlight w:val="yellow"/>
        </w:rPr>
        <w:br w:type="page"/>
      </w:r>
    </w:p>
    <w:p w:rsidR="00BA05C5" w:rsidRPr="0029335D" w:rsidRDefault="00BA05C5">
      <w:pPr>
        <w:rPr>
          <w:sz w:val="24"/>
          <w:szCs w:val="24"/>
          <w:highlight w:val="yellow"/>
        </w:rPr>
        <w:sectPr w:rsidR="00BA05C5" w:rsidRPr="0029335D" w:rsidSect="00D90F97">
          <w:footerReference w:type="default" r:id="rId13"/>
          <w:footerReference w:type="first" r:id="rId14"/>
          <w:pgSz w:w="11906" w:h="16838"/>
          <w:pgMar w:top="1134" w:right="851" w:bottom="1134" w:left="1701" w:header="709" w:footer="709" w:gutter="0"/>
          <w:cols w:space="708"/>
          <w:docGrid w:linePitch="360"/>
        </w:sectPr>
      </w:pPr>
    </w:p>
    <w:p w:rsidR="00BA05C5" w:rsidRPr="00162CCE" w:rsidRDefault="00BA05C5" w:rsidP="00BA05C5">
      <w:pPr>
        <w:pStyle w:val="a8"/>
        <w:keepNext/>
        <w:jc w:val="right"/>
        <w:rPr>
          <w:b/>
          <w:sz w:val="24"/>
          <w:szCs w:val="24"/>
        </w:rPr>
      </w:pPr>
      <w:r w:rsidRPr="00162CCE">
        <w:rPr>
          <w:b/>
          <w:sz w:val="24"/>
          <w:szCs w:val="24"/>
        </w:rPr>
        <w:lastRenderedPageBreak/>
        <w:t xml:space="preserve">Таблица </w:t>
      </w:r>
      <w:r w:rsidR="009F65A4" w:rsidRPr="00162CCE">
        <w:rPr>
          <w:b/>
          <w:sz w:val="24"/>
          <w:szCs w:val="24"/>
        </w:rPr>
        <w:fldChar w:fldCharType="begin"/>
      </w:r>
      <w:r w:rsidRPr="00162CCE">
        <w:rPr>
          <w:b/>
          <w:sz w:val="24"/>
          <w:szCs w:val="24"/>
        </w:rPr>
        <w:instrText xml:space="preserve"> SEQ Таблица \* ARABIC </w:instrText>
      </w:r>
      <w:r w:rsidR="009F65A4" w:rsidRPr="00162CCE">
        <w:rPr>
          <w:b/>
          <w:sz w:val="24"/>
          <w:szCs w:val="24"/>
        </w:rPr>
        <w:fldChar w:fldCharType="separate"/>
      </w:r>
      <w:r w:rsidR="000E072D">
        <w:rPr>
          <w:b/>
          <w:noProof/>
          <w:sz w:val="24"/>
          <w:szCs w:val="24"/>
        </w:rPr>
        <w:t>37</w:t>
      </w:r>
      <w:r w:rsidR="009F65A4" w:rsidRPr="00162CCE">
        <w:rPr>
          <w:b/>
          <w:sz w:val="24"/>
          <w:szCs w:val="24"/>
        </w:rPr>
        <w:fldChar w:fldCharType="end"/>
      </w:r>
    </w:p>
    <w:p w:rsidR="00BA05C5" w:rsidRPr="00CD0376" w:rsidRDefault="00BA05C5" w:rsidP="00BA05C5">
      <w:pPr>
        <w:jc w:val="center"/>
        <w:rPr>
          <w:b/>
          <w:sz w:val="24"/>
          <w:szCs w:val="24"/>
        </w:rPr>
      </w:pPr>
      <w:r w:rsidRPr="00CD0376">
        <w:rPr>
          <w:b/>
          <w:sz w:val="24"/>
          <w:szCs w:val="24"/>
        </w:rPr>
        <w:t>Предложения по строительству, реконструкции, техническому перевооружению и (или) модернизации 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9"/>
        <w:gridCol w:w="2848"/>
        <w:gridCol w:w="2835"/>
        <w:gridCol w:w="1418"/>
        <w:gridCol w:w="1417"/>
        <w:gridCol w:w="1701"/>
        <w:gridCol w:w="1134"/>
        <w:gridCol w:w="993"/>
        <w:gridCol w:w="1665"/>
      </w:tblGrid>
      <w:tr w:rsidR="00A628FA" w:rsidRPr="00A628FA" w:rsidTr="00A85C32">
        <w:trPr>
          <w:tblHeader/>
        </w:trPr>
        <w:tc>
          <w:tcPr>
            <w:tcW w:w="549"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 п/п</w:t>
            </w:r>
          </w:p>
        </w:tc>
        <w:tc>
          <w:tcPr>
            <w:tcW w:w="2848"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Адрес (наименование) котельной</w:t>
            </w:r>
          </w:p>
        </w:tc>
        <w:tc>
          <w:tcPr>
            <w:tcW w:w="2835"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Наименование оборудования</w:t>
            </w:r>
          </w:p>
        </w:tc>
        <w:tc>
          <w:tcPr>
            <w:tcW w:w="1418"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Тип оборудо</w:t>
            </w:r>
            <w:r>
              <w:rPr>
                <w:b/>
                <w:bCs/>
                <w:color w:val="000000"/>
                <w:sz w:val="23"/>
                <w:szCs w:val="23"/>
              </w:rPr>
              <w:t>-</w:t>
            </w:r>
            <w:r w:rsidRPr="00A628FA">
              <w:rPr>
                <w:b/>
                <w:bCs/>
                <w:color w:val="000000"/>
                <w:sz w:val="23"/>
                <w:szCs w:val="23"/>
              </w:rPr>
              <w:t>вания</w:t>
            </w:r>
          </w:p>
        </w:tc>
        <w:tc>
          <w:tcPr>
            <w:tcW w:w="1417"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Ввод/ вывод из эксплуа</w:t>
            </w:r>
            <w:r>
              <w:rPr>
                <w:b/>
                <w:bCs/>
                <w:color w:val="000000"/>
                <w:sz w:val="23"/>
                <w:szCs w:val="23"/>
              </w:rPr>
              <w:t>-</w:t>
            </w:r>
            <w:r w:rsidRPr="00A628FA">
              <w:rPr>
                <w:b/>
                <w:bCs/>
                <w:color w:val="000000"/>
                <w:sz w:val="23"/>
                <w:szCs w:val="23"/>
              </w:rPr>
              <w:t>тации</w:t>
            </w:r>
          </w:p>
        </w:tc>
        <w:tc>
          <w:tcPr>
            <w:tcW w:w="1701"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 xml:space="preserve">Год </w:t>
            </w:r>
            <w:r>
              <w:rPr>
                <w:b/>
                <w:bCs/>
                <w:color w:val="000000"/>
                <w:sz w:val="23"/>
                <w:szCs w:val="23"/>
              </w:rPr>
              <w:t>установки</w:t>
            </w:r>
            <w:r w:rsidRPr="00A628FA">
              <w:rPr>
                <w:b/>
                <w:bCs/>
                <w:color w:val="000000"/>
                <w:sz w:val="23"/>
                <w:szCs w:val="23"/>
              </w:rPr>
              <w:t xml:space="preserve"> (для действующих источников)</w:t>
            </w:r>
          </w:p>
        </w:tc>
        <w:tc>
          <w:tcPr>
            <w:tcW w:w="1134"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Год ввода (выбы</w:t>
            </w:r>
            <w:r>
              <w:rPr>
                <w:b/>
                <w:bCs/>
                <w:color w:val="000000"/>
                <w:sz w:val="23"/>
                <w:szCs w:val="23"/>
              </w:rPr>
              <w:t>-</w:t>
            </w:r>
            <w:r w:rsidRPr="00A628FA">
              <w:rPr>
                <w:b/>
                <w:bCs/>
                <w:color w:val="000000"/>
                <w:sz w:val="23"/>
                <w:szCs w:val="23"/>
              </w:rPr>
              <w:t>тия)</w:t>
            </w:r>
          </w:p>
        </w:tc>
        <w:tc>
          <w:tcPr>
            <w:tcW w:w="993"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Ед. изм.</w:t>
            </w:r>
          </w:p>
        </w:tc>
        <w:tc>
          <w:tcPr>
            <w:tcW w:w="1665" w:type="dxa"/>
            <w:shd w:val="clear" w:color="auto" w:fill="auto"/>
            <w:tcMar>
              <w:left w:w="28" w:type="dxa"/>
              <w:right w:w="28" w:type="dxa"/>
            </w:tcMar>
            <w:vAlign w:val="center"/>
            <w:hideMark/>
          </w:tcPr>
          <w:p w:rsidR="00A628FA" w:rsidRPr="00A628FA" w:rsidRDefault="00A628FA" w:rsidP="00A628FA">
            <w:pPr>
              <w:jc w:val="center"/>
              <w:rPr>
                <w:b/>
                <w:bCs/>
                <w:color w:val="000000"/>
                <w:sz w:val="23"/>
                <w:szCs w:val="23"/>
              </w:rPr>
            </w:pPr>
            <w:r w:rsidRPr="00A628FA">
              <w:rPr>
                <w:b/>
                <w:bCs/>
                <w:color w:val="000000"/>
                <w:sz w:val="23"/>
                <w:szCs w:val="23"/>
              </w:rPr>
              <w:t>Мощность (производи</w:t>
            </w:r>
            <w:r>
              <w:rPr>
                <w:b/>
                <w:bCs/>
                <w:color w:val="000000"/>
                <w:sz w:val="23"/>
                <w:szCs w:val="23"/>
              </w:rPr>
              <w:t>-</w:t>
            </w:r>
            <w:r w:rsidRPr="00A628FA">
              <w:rPr>
                <w:b/>
                <w:bCs/>
                <w:color w:val="000000"/>
                <w:sz w:val="23"/>
                <w:szCs w:val="23"/>
              </w:rPr>
              <w:t>тельность) оборудования</w:t>
            </w:r>
          </w:p>
        </w:tc>
      </w:tr>
      <w:tr w:rsidR="00A628FA" w:rsidRPr="00A628FA" w:rsidTr="00A85C32">
        <w:tc>
          <w:tcPr>
            <w:tcW w:w="549"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1</w:t>
            </w:r>
          </w:p>
        </w:tc>
        <w:tc>
          <w:tcPr>
            <w:tcW w:w="2848" w:type="dxa"/>
            <w:shd w:val="clear" w:color="auto" w:fill="auto"/>
            <w:tcMar>
              <w:left w:w="28" w:type="dxa"/>
              <w:right w:w="28" w:type="dxa"/>
            </w:tcMar>
            <w:vAlign w:val="center"/>
            <w:hideMark/>
          </w:tcPr>
          <w:p w:rsidR="00A628FA" w:rsidRPr="00A628FA" w:rsidRDefault="00A628FA" w:rsidP="00A628FA">
            <w:pPr>
              <w:rPr>
                <w:color w:val="000000"/>
                <w:sz w:val="23"/>
                <w:szCs w:val="23"/>
              </w:rPr>
            </w:pPr>
            <w:r w:rsidRPr="00A628FA">
              <w:rPr>
                <w:color w:val="000000"/>
                <w:sz w:val="23"/>
                <w:szCs w:val="23"/>
              </w:rPr>
              <w:t>Котельная № 2 «Геофизики», п. Тазовский, ул. Геофизиков, 18Б</w:t>
            </w:r>
          </w:p>
        </w:tc>
        <w:tc>
          <w:tcPr>
            <w:tcW w:w="2835"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Котлы (энергоэффективное отечественное оборудование)</w:t>
            </w:r>
          </w:p>
        </w:tc>
        <w:tc>
          <w:tcPr>
            <w:tcW w:w="1418"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 xml:space="preserve">котел </w:t>
            </w:r>
          </w:p>
        </w:tc>
        <w:tc>
          <w:tcPr>
            <w:tcW w:w="1417"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ввод</w:t>
            </w:r>
          </w:p>
        </w:tc>
        <w:tc>
          <w:tcPr>
            <w:tcW w:w="1701"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2007</w:t>
            </w:r>
          </w:p>
        </w:tc>
        <w:tc>
          <w:tcPr>
            <w:tcW w:w="1134"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2023</w:t>
            </w:r>
          </w:p>
        </w:tc>
        <w:tc>
          <w:tcPr>
            <w:tcW w:w="993"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Гкал/ч</w:t>
            </w:r>
          </w:p>
        </w:tc>
        <w:tc>
          <w:tcPr>
            <w:tcW w:w="1665"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4,299</w:t>
            </w:r>
          </w:p>
        </w:tc>
      </w:tr>
      <w:tr w:rsidR="00A628FA" w:rsidRPr="00A628FA" w:rsidTr="00A85C32">
        <w:tc>
          <w:tcPr>
            <w:tcW w:w="549"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2</w:t>
            </w:r>
          </w:p>
        </w:tc>
        <w:tc>
          <w:tcPr>
            <w:tcW w:w="2848" w:type="dxa"/>
            <w:shd w:val="clear" w:color="auto" w:fill="auto"/>
            <w:tcMar>
              <w:left w:w="28" w:type="dxa"/>
              <w:right w:w="28" w:type="dxa"/>
            </w:tcMar>
            <w:vAlign w:val="center"/>
            <w:hideMark/>
          </w:tcPr>
          <w:p w:rsidR="00A628FA" w:rsidRPr="00A628FA" w:rsidRDefault="00A628FA" w:rsidP="00A628FA">
            <w:pPr>
              <w:rPr>
                <w:color w:val="000000"/>
                <w:sz w:val="23"/>
                <w:szCs w:val="23"/>
              </w:rPr>
            </w:pPr>
            <w:r w:rsidRPr="00A628FA">
              <w:rPr>
                <w:color w:val="000000"/>
                <w:sz w:val="23"/>
                <w:szCs w:val="23"/>
              </w:rPr>
              <w:t>Котельная № 5 «ТЕРМАКС», п. Тазовский, мкр. Маргулова</w:t>
            </w:r>
          </w:p>
        </w:tc>
        <w:tc>
          <w:tcPr>
            <w:tcW w:w="2835"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Revoterm</w:t>
            </w:r>
          </w:p>
        </w:tc>
        <w:tc>
          <w:tcPr>
            <w:tcW w:w="1418"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 xml:space="preserve">котел </w:t>
            </w:r>
          </w:p>
        </w:tc>
        <w:tc>
          <w:tcPr>
            <w:tcW w:w="1417"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вывод из эксплуа</w:t>
            </w:r>
            <w:r>
              <w:rPr>
                <w:color w:val="000000"/>
                <w:sz w:val="23"/>
                <w:szCs w:val="23"/>
              </w:rPr>
              <w:t>-</w:t>
            </w:r>
            <w:r w:rsidRPr="00A628FA">
              <w:rPr>
                <w:color w:val="000000"/>
                <w:sz w:val="23"/>
                <w:szCs w:val="23"/>
              </w:rPr>
              <w:t>тации</w:t>
            </w:r>
          </w:p>
        </w:tc>
        <w:tc>
          <w:tcPr>
            <w:tcW w:w="1701"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1996</w:t>
            </w:r>
          </w:p>
        </w:tc>
        <w:tc>
          <w:tcPr>
            <w:tcW w:w="1134"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2021</w:t>
            </w:r>
          </w:p>
        </w:tc>
        <w:tc>
          <w:tcPr>
            <w:tcW w:w="993"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Гкал/ч</w:t>
            </w:r>
          </w:p>
        </w:tc>
        <w:tc>
          <w:tcPr>
            <w:tcW w:w="1665"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-6</w:t>
            </w:r>
          </w:p>
        </w:tc>
      </w:tr>
      <w:tr w:rsidR="00A628FA" w:rsidRPr="00A628FA" w:rsidTr="00A85C32">
        <w:tc>
          <w:tcPr>
            <w:tcW w:w="549"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3</w:t>
            </w:r>
          </w:p>
        </w:tc>
        <w:tc>
          <w:tcPr>
            <w:tcW w:w="2848" w:type="dxa"/>
            <w:shd w:val="clear" w:color="auto" w:fill="auto"/>
            <w:tcMar>
              <w:left w:w="28" w:type="dxa"/>
              <w:right w:w="28" w:type="dxa"/>
            </w:tcMar>
            <w:vAlign w:val="center"/>
            <w:hideMark/>
          </w:tcPr>
          <w:p w:rsidR="00A628FA" w:rsidRPr="00A628FA" w:rsidRDefault="00A628FA" w:rsidP="00A628FA">
            <w:pPr>
              <w:rPr>
                <w:color w:val="000000"/>
                <w:sz w:val="23"/>
                <w:szCs w:val="23"/>
              </w:rPr>
            </w:pPr>
            <w:r w:rsidRPr="00A628FA">
              <w:rPr>
                <w:color w:val="000000"/>
                <w:sz w:val="23"/>
                <w:szCs w:val="23"/>
              </w:rPr>
              <w:t>Котельная № 5 «ТЕРМАКС», п. Тазовский, мкр. Маргулова</w:t>
            </w:r>
          </w:p>
        </w:tc>
        <w:tc>
          <w:tcPr>
            <w:tcW w:w="2835"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Котлы (энергоэффективное отечественное оборудование)</w:t>
            </w:r>
          </w:p>
        </w:tc>
        <w:tc>
          <w:tcPr>
            <w:tcW w:w="1418"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 xml:space="preserve">котел </w:t>
            </w:r>
          </w:p>
        </w:tc>
        <w:tc>
          <w:tcPr>
            <w:tcW w:w="1417" w:type="dxa"/>
            <w:shd w:val="clear" w:color="auto" w:fill="auto"/>
            <w:tcMar>
              <w:left w:w="28" w:type="dxa"/>
              <w:right w:w="28" w:type="dxa"/>
            </w:tcMar>
            <w:vAlign w:val="center"/>
            <w:hideMark/>
          </w:tcPr>
          <w:p w:rsidR="00A628FA" w:rsidRPr="00A628FA" w:rsidRDefault="00A628FA" w:rsidP="00A628FA">
            <w:pPr>
              <w:jc w:val="center"/>
              <w:rPr>
                <w:sz w:val="23"/>
                <w:szCs w:val="23"/>
              </w:rPr>
            </w:pPr>
            <w:r w:rsidRPr="00A628FA">
              <w:rPr>
                <w:sz w:val="23"/>
                <w:szCs w:val="23"/>
              </w:rPr>
              <w:t>ввод</w:t>
            </w:r>
          </w:p>
        </w:tc>
        <w:tc>
          <w:tcPr>
            <w:tcW w:w="1701"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 </w:t>
            </w:r>
          </w:p>
        </w:tc>
        <w:tc>
          <w:tcPr>
            <w:tcW w:w="1134"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2021</w:t>
            </w:r>
          </w:p>
        </w:tc>
        <w:tc>
          <w:tcPr>
            <w:tcW w:w="993"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Гкал/ч</w:t>
            </w:r>
          </w:p>
        </w:tc>
        <w:tc>
          <w:tcPr>
            <w:tcW w:w="1665"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6</w:t>
            </w:r>
          </w:p>
        </w:tc>
      </w:tr>
      <w:tr w:rsidR="00A628FA" w:rsidRPr="00A628FA" w:rsidTr="00A85C32">
        <w:tc>
          <w:tcPr>
            <w:tcW w:w="549"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4</w:t>
            </w:r>
          </w:p>
        </w:tc>
        <w:tc>
          <w:tcPr>
            <w:tcW w:w="2848" w:type="dxa"/>
            <w:shd w:val="clear" w:color="auto" w:fill="auto"/>
            <w:tcMar>
              <w:left w:w="28" w:type="dxa"/>
              <w:right w:w="28" w:type="dxa"/>
            </w:tcMar>
            <w:vAlign w:val="center"/>
            <w:hideMark/>
          </w:tcPr>
          <w:p w:rsidR="00A628FA" w:rsidRPr="00A628FA" w:rsidRDefault="00A628FA" w:rsidP="00A628FA">
            <w:pPr>
              <w:rPr>
                <w:color w:val="000000"/>
                <w:sz w:val="23"/>
                <w:szCs w:val="23"/>
              </w:rPr>
            </w:pPr>
            <w:r w:rsidRPr="00A628FA">
              <w:rPr>
                <w:color w:val="000000"/>
                <w:sz w:val="23"/>
                <w:szCs w:val="23"/>
              </w:rPr>
              <w:t>Котельная № 5 «ТЕРМАКС», п. Тазовский, мкр. Маргулова</w:t>
            </w:r>
          </w:p>
        </w:tc>
        <w:tc>
          <w:tcPr>
            <w:tcW w:w="2835"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Котлы (энергоэффективное отечественное оборудование)</w:t>
            </w:r>
          </w:p>
        </w:tc>
        <w:tc>
          <w:tcPr>
            <w:tcW w:w="1418"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 xml:space="preserve">котел </w:t>
            </w:r>
          </w:p>
        </w:tc>
        <w:tc>
          <w:tcPr>
            <w:tcW w:w="1417" w:type="dxa"/>
            <w:shd w:val="clear" w:color="auto" w:fill="auto"/>
            <w:tcMar>
              <w:left w:w="28" w:type="dxa"/>
              <w:right w:w="28" w:type="dxa"/>
            </w:tcMar>
            <w:vAlign w:val="center"/>
            <w:hideMark/>
          </w:tcPr>
          <w:p w:rsidR="00A628FA" w:rsidRPr="00A628FA" w:rsidRDefault="00A628FA" w:rsidP="00A628FA">
            <w:pPr>
              <w:jc w:val="center"/>
              <w:rPr>
                <w:sz w:val="23"/>
                <w:szCs w:val="23"/>
              </w:rPr>
            </w:pPr>
            <w:r w:rsidRPr="00A628FA">
              <w:rPr>
                <w:sz w:val="23"/>
                <w:szCs w:val="23"/>
              </w:rPr>
              <w:t>ввод</w:t>
            </w:r>
          </w:p>
        </w:tc>
        <w:tc>
          <w:tcPr>
            <w:tcW w:w="1701"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 </w:t>
            </w:r>
          </w:p>
        </w:tc>
        <w:tc>
          <w:tcPr>
            <w:tcW w:w="1134"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2022</w:t>
            </w:r>
          </w:p>
        </w:tc>
        <w:tc>
          <w:tcPr>
            <w:tcW w:w="993"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Гкал/ч</w:t>
            </w:r>
          </w:p>
        </w:tc>
        <w:tc>
          <w:tcPr>
            <w:tcW w:w="1665"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4,299</w:t>
            </w:r>
          </w:p>
        </w:tc>
      </w:tr>
      <w:tr w:rsidR="00A628FA" w:rsidRPr="00A628FA" w:rsidTr="00A85C32">
        <w:tc>
          <w:tcPr>
            <w:tcW w:w="549"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5</w:t>
            </w:r>
          </w:p>
        </w:tc>
        <w:tc>
          <w:tcPr>
            <w:tcW w:w="2848" w:type="dxa"/>
            <w:shd w:val="clear" w:color="auto" w:fill="auto"/>
            <w:tcMar>
              <w:left w:w="28" w:type="dxa"/>
              <w:right w:w="28" w:type="dxa"/>
            </w:tcMar>
            <w:vAlign w:val="center"/>
            <w:hideMark/>
          </w:tcPr>
          <w:p w:rsidR="00A628FA" w:rsidRPr="00A628FA" w:rsidRDefault="00A628FA" w:rsidP="00A628FA">
            <w:pPr>
              <w:rPr>
                <w:color w:val="000000"/>
                <w:sz w:val="23"/>
                <w:szCs w:val="23"/>
              </w:rPr>
            </w:pPr>
            <w:r w:rsidRPr="00A628FA">
              <w:rPr>
                <w:color w:val="000000"/>
                <w:sz w:val="23"/>
                <w:szCs w:val="23"/>
              </w:rPr>
              <w:t>Котельная № 4 «Рыбозавод», п. Тазовский, ул. Почтовая, 35г</w:t>
            </w:r>
          </w:p>
        </w:tc>
        <w:tc>
          <w:tcPr>
            <w:tcW w:w="2835"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ДКВР 4/13</w:t>
            </w:r>
          </w:p>
        </w:tc>
        <w:tc>
          <w:tcPr>
            <w:tcW w:w="1418"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 xml:space="preserve">котел </w:t>
            </w:r>
          </w:p>
        </w:tc>
        <w:tc>
          <w:tcPr>
            <w:tcW w:w="1417"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вывод из эксплуатации</w:t>
            </w:r>
          </w:p>
        </w:tc>
        <w:tc>
          <w:tcPr>
            <w:tcW w:w="1701"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1970</w:t>
            </w:r>
          </w:p>
        </w:tc>
        <w:tc>
          <w:tcPr>
            <w:tcW w:w="1134"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2022</w:t>
            </w:r>
          </w:p>
        </w:tc>
        <w:tc>
          <w:tcPr>
            <w:tcW w:w="993"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Гкал/ч</w:t>
            </w:r>
          </w:p>
        </w:tc>
        <w:tc>
          <w:tcPr>
            <w:tcW w:w="1665"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-4,540</w:t>
            </w:r>
          </w:p>
        </w:tc>
      </w:tr>
      <w:tr w:rsidR="00A628FA" w:rsidRPr="00A628FA" w:rsidTr="00A85C32">
        <w:tc>
          <w:tcPr>
            <w:tcW w:w="549"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6</w:t>
            </w:r>
          </w:p>
        </w:tc>
        <w:tc>
          <w:tcPr>
            <w:tcW w:w="2848" w:type="dxa"/>
            <w:shd w:val="clear" w:color="auto" w:fill="auto"/>
            <w:tcMar>
              <w:left w:w="28" w:type="dxa"/>
              <w:right w:w="28" w:type="dxa"/>
            </w:tcMar>
            <w:vAlign w:val="center"/>
            <w:hideMark/>
          </w:tcPr>
          <w:p w:rsidR="00A628FA" w:rsidRPr="00A628FA" w:rsidRDefault="00A628FA" w:rsidP="00A628FA">
            <w:pPr>
              <w:rPr>
                <w:color w:val="000000"/>
                <w:sz w:val="23"/>
                <w:szCs w:val="23"/>
              </w:rPr>
            </w:pPr>
            <w:r w:rsidRPr="00A628FA">
              <w:rPr>
                <w:color w:val="000000"/>
                <w:sz w:val="23"/>
                <w:szCs w:val="23"/>
              </w:rPr>
              <w:t>Котельная № 4 «Рыбозавод», п. Тазовский, ул. Почтовая, 35г</w:t>
            </w:r>
          </w:p>
        </w:tc>
        <w:tc>
          <w:tcPr>
            <w:tcW w:w="2835"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Котлы (энергоэффективное отечественное оборудование)</w:t>
            </w:r>
          </w:p>
        </w:tc>
        <w:tc>
          <w:tcPr>
            <w:tcW w:w="1418"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 xml:space="preserve">котел </w:t>
            </w:r>
          </w:p>
        </w:tc>
        <w:tc>
          <w:tcPr>
            <w:tcW w:w="1417"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ввод</w:t>
            </w:r>
          </w:p>
        </w:tc>
        <w:tc>
          <w:tcPr>
            <w:tcW w:w="1701"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 </w:t>
            </w:r>
          </w:p>
        </w:tc>
        <w:tc>
          <w:tcPr>
            <w:tcW w:w="1134"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2022</w:t>
            </w:r>
          </w:p>
        </w:tc>
        <w:tc>
          <w:tcPr>
            <w:tcW w:w="993" w:type="dxa"/>
            <w:shd w:val="clear" w:color="auto" w:fill="auto"/>
            <w:noWrap/>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Гкал/ч</w:t>
            </w:r>
          </w:p>
        </w:tc>
        <w:tc>
          <w:tcPr>
            <w:tcW w:w="1665"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4,540</w:t>
            </w:r>
          </w:p>
        </w:tc>
      </w:tr>
      <w:tr w:rsidR="00A628FA" w:rsidRPr="00A628FA" w:rsidTr="00A85C32">
        <w:tc>
          <w:tcPr>
            <w:tcW w:w="549"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7</w:t>
            </w:r>
          </w:p>
        </w:tc>
        <w:tc>
          <w:tcPr>
            <w:tcW w:w="2848" w:type="dxa"/>
            <w:shd w:val="clear" w:color="auto" w:fill="auto"/>
            <w:tcMar>
              <w:left w:w="28" w:type="dxa"/>
              <w:right w:w="28" w:type="dxa"/>
            </w:tcMar>
            <w:vAlign w:val="center"/>
            <w:hideMark/>
          </w:tcPr>
          <w:p w:rsidR="00A628FA" w:rsidRPr="00A628FA" w:rsidRDefault="00A628FA" w:rsidP="00A628FA">
            <w:pPr>
              <w:rPr>
                <w:sz w:val="23"/>
                <w:szCs w:val="23"/>
              </w:rPr>
            </w:pPr>
            <w:r w:rsidRPr="00A628FA">
              <w:rPr>
                <w:sz w:val="23"/>
                <w:szCs w:val="23"/>
              </w:rPr>
              <w:t>Котельная мощностью 45 МВт, п. Тазовский</w:t>
            </w:r>
          </w:p>
        </w:tc>
        <w:tc>
          <w:tcPr>
            <w:tcW w:w="2835"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w:t>
            </w:r>
          </w:p>
        </w:tc>
        <w:tc>
          <w:tcPr>
            <w:tcW w:w="1418"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 xml:space="preserve">котел </w:t>
            </w:r>
          </w:p>
        </w:tc>
        <w:tc>
          <w:tcPr>
            <w:tcW w:w="1417"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ввод</w:t>
            </w:r>
          </w:p>
        </w:tc>
        <w:tc>
          <w:tcPr>
            <w:tcW w:w="1701" w:type="dxa"/>
            <w:shd w:val="clear" w:color="auto" w:fill="auto"/>
            <w:noWrap/>
            <w:tcMar>
              <w:left w:w="28" w:type="dxa"/>
              <w:right w:w="28" w:type="dxa"/>
            </w:tcMar>
            <w:vAlign w:val="center"/>
            <w:hideMark/>
          </w:tcPr>
          <w:p w:rsidR="00A628FA" w:rsidRPr="00A628FA" w:rsidRDefault="00A628FA" w:rsidP="00A628FA">
            <w:pPr>
              <w:jc w:val="center"/>
              <w:rPr>
                <w:color w:val="FF0000"/>
                <w:sz w:val="23"/>
                <w:szCs w:val="23"/>
              </w:rPr>
            </w:pPr>
            <w:r w:rsidRPr="00A628FA">
              <w:rPr>
                <w:color w:val="FF0000"/>
                <w:sz w:val="23"/>
                <w:szCs w:val="23"/>
              </w:rPr>
              <w:t> </w:t>
            </w:r>
          </w:p>
        </w:tc>
        <w:tc>
          <w:tcPr>
            <w:tcW w:w="1134"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2022</w:t>
            </w:r>
          </w:p>
        </w:tc>
        <w:tc>
          <w:tcPr>
            <w:tcW w:w="993"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Гкал/ч</w:t>
            </w:r>
          </w:p>
        </w:tc>
        <w:tc>
          <w:tcPr>
            <w:tcW w:w="1665"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38,693</w:t>
            </w:r>
          </w:p>
        </w:tc>
      </w:tr>
      <w:tr w:rsidR="00A628FA" w:rsidRPr="00A628FA" w:rsidTr="00A85C32">
        <w:tc>
          <w:tcPr>
            <w:tcW w:w="549"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8</w:t>
            </w:r>
          </w:p>
        </w:tc>
        <w:tc>
          <w:tcPr>
            <w:tcW w:w="2848" w:type="dxa"/>
            <w:shd w:val="clear" w:color="auto" w:fill="auto"/>
            <w:tcMar>
              <w:left w:w="28" w:type="dxa"/>
              <w:right w:w="28" w:type="dxa"/>
            </w:tcMar>
            <w:vAlign w:val="center"/>
            <w:hideMark/>
          </w:tcPr>
          <w:p w:rsidR="00A628FA" w:rsidRPr="00A628FA" w:rsidRDefault="00A628FA" w:rsidP="00A628FA">
            <w:pPr>
              <w:rPr>
                <w:sz w:val="23"/>
                <w:szCs w:val="23"/>
              </w:rPr>
            </w:pPr>
            <w:r w:rsidRPr="00A628FA">
              <w:rPr>
                <w:sz w:val="23"/>
                <w:szCs w:val="23"/>
              </w:rPr>
              <w:t>Котельная № 2 «Поселок», с. Антипаюта, ул. Юбилейная</w:t>
            </w:r>
          </w:p>
        </w:tc>
        <w:tc>
          <w:tcPr>
            <w:tcW w:w="2835" w:type="dxa"/>
            <w:shd w:val="clear" w:color="auto" w:fill="auto"/>
            <w:tcMar>
              <w:left w:w="28" w:type="dxa"/>
              <w:right w:w="28" w:type="dxa"/>
            </w:tcMar>
            <w:vAlign w:val="center"/>
            <w:hideMark/>
          </w:tcPr>
          <w:p w:rsidR="00A628FA" w:rsidRPr="00A628FA" w:rsidRDefault="00A628FA" w:rsidP="00A628FA">
            <w:pPr>
              <w:jc w:val="center"/>
              <w:rPr>
                <w:color w:val="000000"/>
                <w:sz w:val="23"/>
                <w:szCs w:val="23"/>
              </w:rPr>
            </w:pPr>
            <w:r w:rsidRPr="00A628FA">
              <w:rPr>
                <w:color w:val="000000"/>
                <w:sz w:val="23"/>
                <w:szCs w:val="23"/>
              </w:rPr>
              <w:t>Котлы (энергоэффективное отечественное оборудование)</w:t>
            </w:r>
          </w:p>
        </w:tc>
        <w:tc>
          <w:tcPr>
            <w:tcW w:w="1418"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 xml:space="preserve">котел </w:t>
            </w:r>
          </w:p>
        </w:tc>
        <w:tc>
          <w:tcPr>
            <w:tcW w:w="1417" w:type="dxa"/>
            <w:shd w:val="clear" w:color="auto" w:fill="auto"/>
            <w:tcMar>
              <w:left w:w="28" w:type="dxa"/>
              <w:right w:w="28" w:type="dxa"/>
            </w:tcMar>
            <w:vAlign w:val="center"/>
            <w:hideMark/>
          </w:tcPr>
          <w:p w:rsidR="00A628FA" w:rsidRPr="00A628FA" w:rsidRDefault="00A628FA" w:rsidP="00A628FA">
            <w:pPr>
              <w:jc w:val="center"/>
              <w:rPr>
                <w:sz w:val="23"/>
                <w:szCs w:val="23"/>
              </w:rPr>
            </w:pPr>
            <w:r w:rsidRPr="00A628FA">
              <w:rPr>
                <w:sz w:val="23"/>
                <w:szCs w:val="23"/>
              </w:rPr>
              <w:t>ввод</w:t>
            </w:r>
          </w:p>
        </w:tc>
        <w:tc>
          <w:tcPr>
            <w:tcW w:w="1701" w:type="dxa"/>
            <w:shd w:val="clear" w:color="auto" w:fill="auto"/>
            <w:noWrap/>
            <w:tcMar>
              <w:left w:w="28" w:type="dxa"/>
              <w:right w:w="28" w:type="dxa"/>
            </w:tcMar>
            <w:vAlign w:val="center"/>
            <w:hideMark/>
          </w:tcPr>
          <w:p w:rsidR="00A628FA" w:rsidRPr="00A628FA" w:rsidRDefault="00A628FA" w:rsidP="00A628FA">
            <w:pPr>
              <w:jc w:val="center"/>
              <w:rPr>
                <w:color w:val="FF0000"/>
                <w:sz w:val="23"/>
                <w:szCs w:val="23"/>
              </w:rPr>
            </w:pPr>
            <w:r w:rsidRPr="00A628FA">
              <w:rPr>
                <w:color w:val="FF0000"/>
                <w:sz w:val="23"/>
                <w:szCs w:val="23"/>
              </w:rPr>
              <w:t> </w:t>
            </w:r>
          </w:p>
        </w:tc>
        <w:tc>
          <w:tcPr>
            <w:tcW w:w="1134"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2022</w:t>
            </w:r>
          </w:p>
        </w:tc>
        <w:tc>
          <w:tcPr>
            <w:tcW w:w="993"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Гкал/ч</w:t>
            </w:r>
          </w:p>
        </w:tc>
        <w:tc>
          <w:tcPr>
            <w:tcW w:w="1665" w:type="dxa"/>
            <w:shd w:val="clear" w:color="auto" w:fill="auto"/>
            <w:noWrap/>
            <w:tcMar>
              <w:left w:w="28" w:type="dxa"/>
              <w:right w:w="28" w:type="dxa"/>
            </w:tcMar>
            <w:vAlign w:val="center"/>
            <w:hideMark/>
          </w:tcPr>
          <w:p w:rsidR="00A628FA" w:rsidRPr="00A628FA" w:rsidRDefault="00A628FA" w:rsidP="00A628FA">
            <w:pPr>
              <w:jc w:val="center"/>
              <w:rPr>
                <w:sz w:val="23"/>
                <w:szCs w:val="23"/>
              </w:rPr>
            </w:pPr>
            <w:r w:rsidRPr="00A628FA">
              <w:rPr>
                <w:sz w:val="23"/>
                <w:szCs w:val="23"/>
              </w:rPr>
              <w:t>3,439</w:t>
            </w:r>
          </w:p>
        </w:tc>
      </w:tr>
      <w:tr w:rsidR="00A85C32" w:rsidRPr="00A628FA" w:rsidTr="00A85C32">
        <w:tc>
          <w:tcPr>
            <w:tcW w:w="54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A85C32" w:rsidRPr="00A85C32" w:rsidRDefault="00A85C32" w:rsidP="00A85C32">
            <w:pPr>
              <w:jc w:val="center"/>
              <w:rPr>
                <w:color w:val="000000"/>
                <w:sz w:val="23"/>
                <w:szCs w:val="23"/>
              </w:rPr>
            </w:pPr>
            <w:r w:rsidRPr="00A85C32">
              <w:rPr>
                <w:color w:val="000000"/>
                <w:sz w:val="23"/>
                <w:szCs w:val="23"/>
              </w:rPr>
              <w:t>9</w:t>
            </w:r>
          </w:p>
        </w:tc>
        <w:tc>
          <w:tcPr>
            <w:tcW w:w="284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A85C32" w:rsidRPr="00A85C32" w:rsidRDefault="00A85C32" w:rsidP="00A85C32">
            <w:pPr>
              <w:rPr>
                <w:sz w:val="23"/>
                <w:szCs w:val="23"/>
              </w:rPr>
            </w:pPr>
            <w:r w:rsidRPr="00A85C32">
              <w:rPr>
                <w:sz w:val="23"/>
                <w:szCs w:val="23"/>
              </w:rPr>
              <w:t>Котельная № 2 «Поселок», с. Антипаюта, ул. Юбилейная</w:t>
            </w:r>
          </w:p>
        </w:tc>
        <w:tc>
          <w:tcPr>
            <w:tcW w:w="283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A85C32" w:rsidRPr="00A85C32" w:rsidRDefault="00A85C32" w:rsidP="00A85C32">
            <w:pPr>
              <w:jc w:val="center"/>
              <w:rPr>
                <w:color w:val="000000"/>
                <w:sz w:val="23"/>
                <w:szCs w:val="23"/>
              </w:rPr>
            </w:pPr>
            <w:r w:rsidRPr="00A85C32">
              <w:rPr>
                <w:color w:val="000000"/>
                <w:sz w:val="23"/>
                <w:szCs w:val="23"/>
              </w:rPr>
              <w:t>Котлы (энергоэффективное отечественное оборудование)</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A85C32" w:rsidRPr="00A85C32" w:rsidRDefault="00A85C32" w:rsidP="00A85C32">
            <w:pPr>
              <w:jc w:val="center"/>
              <w:rPr>
                <w:sz w:val="23"/>
                <w:szCs w:val="23"/>
              </w:rPr>
            </w:pPr>
            <w:r w:rsidRPr="00A85C32">
              <w:rPr>
                <w:sz w:val="23"/>
                <w:szCs w:val="23"/>
              </w:rPr>
              <w:t xml:space="preserve">котел </w:t>
            </w:r>
          </w:p>
        </w:tc>
        <w:tc>
          <w:tcPr>
            <w:tcW w:w="141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A85C32" w:rsidRPr="00A85C32" w:rsidRDefault="00A85C32" w:rsidP="00A85C32">
            <w:pPr>
              <w:jc w:val="center"/>
              <w:rPr>
                <w:sz w:val="23"/>
                <w:szCs w:val="23"/>
              </w:rPr>
            </w:pPr>
            <w:r w:rsidRPr="00A85C32">
              <w:rPr>
                <w:sz w:val="23"/>
                <w:szCs w:val="23"/>
              </w:rPr>
              <w:t>ввод</w:t>
            </w:r>
          </w:p>
        </w:tc>
        <w:tc>
          <w:tcPr>
            <w:tcW w:w="1701" w:type="dxa"/>
            <w:tcBorders>
              <w:top w:val="nil"/>
              <w:left w:val="nil"/>
              <w:bottom w:val="single" w:sz="4" w:space="0" w:color="auto"/>
              <w:right w:val="single" w:sz="4" w:space="0" w:color="auto"/>
            </w:tcBorders>
            <w:shd w:val="clear" w:color="auto" w:fill="auto"/>
            <w:noWrap/>
            <w:tcMar>
              <w:left w:w="28" w:type="dxa"/>
              <w:right w:w="28" w:type="dxa"/>
            </w:tcMar>
            <w:vAlign w:val="center"/>
          </w:tcPr>
          <w:p w:rsidR="00A85C32" w:rsidRPr="00A85C32" w:rsidRDefault="00A85C32" w:rsidP="00A85C32">
            <w:pPr>
              <w:jc w:val="center"/>
              <w:rPr>
                <w:color w:val="FF0000"/>
                <w:sz w:val="23"/>
                <w:szCs w:val="23"/>
              </w:rPr>
            </w:pPr>
            <w:r w:rsidRPr="00A85C32">
              <w:rPr>
                <w:color w:val="FF0000"/>
                <w:sz w:val="23"/>
                <w:szCs w:val="23"/>
              </w:rPr>
              <w:t> </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A85C32" w:rsidRPr="00A85C32" w:rsidRDefault="00A85C32" w:rsidP="00A85C32">
            <w:pPr>
              <w:jc w:val="center"/>
              <w:rPr>
                <w:sz w:val="23"/>
                <w:szCs w:val="23"/>
              </w:rPr>
            </w:pPr>
            <w:r w:rsidRPr="00A85C32">
              <w:rPr>
                <w:sz w:val="23"/>
                <w:szCs w:val="23"/>
              </w:rPr>
              <w:t>2022</w:t>
            </w:r>
          </w:p>
        </w:tc>
        <w:tc>
          <w:tcPr>
            <w:tcW w:w="993"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A85C32" w:rsidRPr="00A85C32" w:rsidRDefault="00A85C32" w:rsidP="00A85C32">
            <w:pPr>
              <w:jc w:val="center"/>
              <w:rPr>
                <w:sz w:val="23"/>
                <w:szCs w:val="23"/>
              </w:rPr>
            </w:pPr>
            <w:r w:rsidRPr="00A85C32">
              <w:rPr>
                <w:sz w:val="23"/>
                <w:szCs w:val="23"/>
              </w:rPr>
              <w:t>Гкал/ч</w:t>
            </w:r>
          </w:p>
        </w:tc>
        <w:tc>
          <w:tcPr>
            <w:tcW w:w="1665"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A85C32" w:rsidRPr="00A85C32" w:rsidRDefault="00A85C32" w:rsidP="00A85C32">
            <w:pPr>
              <w:jc w:val="center"/>
              <w:rPr>
                <w:sz w:val="23"/>
                <w:szCs w:val="23"/>
              </w:rPr>
            </w:pPr>
            <w:r w:rsidRPr="00A85C32">
              <w:rPr>
                <w:sz w:val="23"/>
                <w:szCs w:val="23"/>
              </w:rPr>
              <w:t>3,439</w:t>
            </w:r>
          </w:p>
        </w:tc>
      </w:tr>
      <w:tr w:rsidR="00A85C32" w:rsidRPr="00A628FA" w:rsidTr="00A85C32">
        <w:tc>
          <w:tcPr>
            <w:tcW w:w="54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10</w:t>
            </w:r>
          </w:p>
        </w:tc>
        <w:tc>
          <w:tcPr>
            <w:tcW w:w="2848"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rPr>
                <w:sz w:val="23"/>
                <w:szCs w:val="23"/>
              </w:rPr>
            </w:pPr>
            <w:r w:rsidRPr="00A85C32">
              <w:rPr>
                <w:sz w:val="23"/>
                <w:szCs w:val="23"/>
              </w:rPr>
              <w:t xml:space="preserve">Котельная № 1 «Центральная», с. Гыда, ул. </w:t>
            </w:r>
            <w:r w:rsidRPr="00A85C32">
              <w:rPr>
                <w:sz w:val="23"/>
                <w:szCs w:val="23"/>
              </w:rPr>
              <w:lastRenderedPageBreak/>
              <w:t>Набережная, 5</w:t>
            </w:r>
          </w:p>
        </w:tc>
        <w:tc>
          <w:tcPr>
            <w:tcW w:w="2835"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lastRenderedPageBreak/>
              <w:t>КВЖ-1,8</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 xml:space="preserve">котел </w:t>
            </w:r>
          </w:p>
        </w:tc>
        <w:tc>
          <w:tcPr>
            <w:tcW w:w="141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вывод из эксплуатации</w:t>
            </w:r>
          </w:p>
        </w:tc>
        <w:tc>
          <w:tcPr>
            <w:tcW w:w="170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1998</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2022</w:t>
            </w:r>
          </w:p>
        </w:tc>
        <w:tc>
          <w:tcPr>
            <w:tcW w:w="99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Гкал/ч</w:t>
            </w:r>
          </w:p>
        </w:tc>
        <w:tc>
          <w:tcPr>
            <w:tcW w:w="1665"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-3,600</w:t>
            </w:r>
          </w:p>
        </w:tc>
      </w:tr>
      <w:tr w:rsidR="00A85C32" w:rsidRPr="00A628FA" w:rsidTr="00A85C32">
        <w:tc>
          <w:tcPr>
            <w:tcW w:w="54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lastRenderedPageBreak/>
              <w:t>11</w:t>
            </w:r>
          </w:p>
        </w:tc>
        <w:tc>
          <w:tcPr>
            <w:tcW w:w="2848"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rPr>
                <w:sz w:val="23"/>
                <w:szCs w:val="23"/>
              </w:rPr>
            </w:pPr>
            <w:r w:rsidRPr="00A85C32">
              <w:rPr>
                <w:sz w:val="23"/>
                <w:szCs w:val="23"/>
              </w:rPr>
              <w:t>Котельная № 1 «Центральная», с. Гыда, ул. Набережная, 5</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Котлы (энергоэффективное отечественное оборудование)</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 xml:space="preserve">котел </w:t>
            </w:r>
          </w:p>
        </w:tc>
        <w:tc>
          <w:tcPr>
            <w:tcW w:w="141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sz w:val="23"/>
                <w:szCs w:val="23"/>
              </w:rPr>
            </w:pPr>
            <w:r w:rsidRPr="00A85C32">
              <w:rPr>
                <w:sz w:val="23"/>
                <w:szCs w:val="23"/>
              </w:rPr>
              <w:t>ввод</w:t>
            </w:r>
          </w:p>
        </w:tc>
        <w:tc>
          <w:tcPr>
            <w:tcW w:w="170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color w:val="FF0000"/>
                <w:sz w:val="23"/>
                <w:szCs w:val="23"/>
              </w:rPr>
            </w:pPr>
            <w:r w:rsidRPr="00A85C32">
              <w:rPr>
                <w:color w:val="FF0000"/>
                <w:sz w:val="23"/>
                <w:szCs w:val="23"/>
              </w:rPr>
              <w:t> </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2022</w:t>
            </w:r>
          </w:p>
        </w:tc>
        <w:tc>
          <w:tcPr>
            <w:tcW w:w="99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Гкал/ч</w:t>
            </w:r>
          </w:p>
        </w:tc>
        <w:tc>
          <w:tcPr>
            <w:tcW w:w="1665"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3,009</w:t>
            </w:r>
          </w:p>
        </w:tc>
      </w:tr>
      <w:tr w:rsidR="00A85C32" w:rsidRPr="00A628FA" w:rsidTr="00A85C32">
        <w:tc>
          <w:tcPr>
            <w:tcW w:w="54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12</w:t>
            </w:r>
          </w:p>
        </w:tc>
        <w:tc>
          <w:tcPr>
            <w:tcW w:w="2848"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rPr>
                <w:sz w:val="23"/>
                <w:szCs w:val="23"/>
              </w:rPr>
            </w:pPr>
            <w:r w:rsidRPr="00A85C32">
              <w:rPr>
                <w:sz w:val="23"/>
                <w:szCs w:val="23"/>
              </w:rPr>
              <w:t>Котельная № 2 «БВК», с. Гыда, мкр. Школьный, 5</w:t>
            </w:r>
          </w:p>
        </w:tc>
        <w:tc>
          <w:tcPr>
            <w:tcW w:w="2835"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ВК-21</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 xml:space="preserve">котел </w:t>
            </w:r>
          </w:p>
        </w:tc>
        <w:tc>
          <w:tcPr>
            <w:tcW w:w="141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вывод из эксплуатации</w:t>
            </w:r>
          </w:p>
        </w:tc>
        <w:tc>
          <w:tcPr>
            <w:tcW w:w="170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color w:val="FF0000"/>
                <w:sz w:val="23"/>
                <w:szCs w:val="23"/>
              </w:rPr>
            </w:pPr>
            <w:r w:rsidRPr="00A85C32">
              <w:rPr>
                <w:color w:val="FF0000"/>
                <w:sz w:val="23"/>
                <w:szCs w:val="23"/>
              </w:rPr>
              <w:t> </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2025</w:t>
            </w:r>
          </w:p>
        </w:tc>
        <w:tc>
          <w:tcPr>
            <w:tcW w:w="99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Гкал/ч</w:t>
            </w:r>
          </w:p>
        </w:tc>
        <w:tc>
          <w:tcPr>
            <w:tcW w:w="1665"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-3,200</w:t>
            </w:r>
          </w:p>
        </w:tc>
      </w:tr>
      <w:tr w:rsidR="00A85C32" w:rsidRPr="00A628FA" w:rsidTr="00A85C32">
        <w:tc>
          <w:tcPr>
            <w:tcW w:w="54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sz w:val="23"/>
                <w:szCs w:val="23"/>
              </w:rPr>
            </w:pPr>
            <w:r w:rsidRPr="00A85C32">
              <w:rPr>
                <w:sz w:val="23"/>
                <w:szCs w:val="23"/>
              </w:rPr>
              <w:t>13</w:t>
            </w:r>
          </w:p>
        </w:tc>
        <w:tc>
          <w:tcPr>
            <w:tcW w:w="2848"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rPr>
                <w:sz w:val="23"/>
                <w:szCs w:val="23"/>
              </w:rPr>
            </w:pPr>
            <w:r w:rsidRPr="00A85C32">
              <w:rPr>
                <w:sz w:val="23"/>
                <w:szCs w:val="23"/>
              </w:rPr>
              <w:t>Котельная № 2 «БВК», с. Гыда, мкр. Школьный, 5</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Котлы (энергоэффективное отечественное оборудование)</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 xml:space="preserve">котел </w:t>
            </w:r>
          </w:p>
        </w:tc>
        <w:tc>
          <w:tcPr>
            <w:tcW w:w="141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sz w:val="23"/>
                <w:szCs w:val="23"/>
              </w:rPr>
            </w:pPr>
            <w:r w:rsidRPr="00A85C32">
              <w:rPr>
                <w:sz w:val="23"/>
                <w:szCs w:val="23"/>
              </w:rPr>
              <w:t>ввод</w:t>
            </w:r>
          </w:p>
        </w:tc>
        <w:tc>
          <w:tcPr>
            <w:tcW w:w="170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color w:val="FF0000"/>
                <w:sz w:val="23"/>
                <w:szCs w:val="23"/>
              </w:rPr>
            </w:pPr>
            <w:r w:rsidRPr="00A85C32">
              <w:rPr>
                <w:color w:val="FF0000"/>
                <w:sz w:val="23"/>
                <w:szCs w:val="23"/>
              </w:rPr>
              <w:t> </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2025</w:t>
            </w:r>
          </w:p>
        </w:tc>
        <w:tc>
          <w:tcPr>
            <w:tcW w:w="99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Гкал/ч</w:t>
            </w:r>
          </w:p>
        </w:tc>
        <w:tc>
          <w:tcPr>
            <w:tcW w:w="1665"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3,439</w:t>
            </w:r>
          </w:p>
        </w:tc>
      </w:tr>
      <w:tr w:rsidR="00A85C32" w:rsidRPr="00A628FA" w:rsidTr="00A85C32">
        <w:tc>
          <w:tcPr>
            <w:tcW w:w="54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sz w:val="23"/>
                <w:szCs w:val="23"/>
              </w:rPr>
            </w:pPr>
            <w:r w:rsidRPr="00A85C32">
              <w:rPr>
                <w:sz w:val="23"/>
                <w:szCs w:val="23"/>
              </w:rPr>
              <w:t>14</w:t>
            </w:r>
          </w:p>
        </w:tc>
        <w:tc>
          <w:tcPr>
            <w:tcW w:w="2848"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rPr>
                <w:sz w:val="23"/>
                <w:szCs w:val="23"/>
              </w:rPr>
            </w:pPr>
            <w:r w:rsidRPr="00A85C32">
              <w:rPr>
                <w:sz w:val="23"/>
                <w:szCs w:val="23"/>
              </w:rPr>
              <w:t>Котельная 15 МВт, с. Гыда</w:t>
            </w:r>
          </w:p>
        </w:tc>
        <w:tc>
          <w:tcPr>
            <w:tcW w:w="2835"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Котлы (энергоэффективное отечественное оборудование)</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 xml:space="preserve">котел </w:t>
            </w:r>
          </w:p>
        </w:tc>
        <w:tc>
          <w:tcPr>
            <w:tcW w:w="1417"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A85C32" w:rsidRPr="00A85C32" w:rsidRDefault="00A85C32" w:rsidP="00A85C32">
            <w:pPr>
              <w:jc w:val="center"/>
              <w:rPr>
                <w:sz w:val="23"/>
                <w:szCs w:val="23"/>
              </w:rPr>
            </w:pPr>
            <w:r w:rsidRPr="00A85C32">
              <w:rPr>
                <w:sz w:val="23"/>
                <w:szCs w:val="23"/>
              </w:rPr>
              <w:t>ввод</w:t>
            </w:r>
          </w:p>
        </w:tc>
        <w:tc>
          <w:tcPr>
            <w:tcW w:w="170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 </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color w:val="000000"/>
                <w:sz w:val="23"/>
                <w:szCs w:val="23"/>
              </w:rPr>
            </w:pPr>
            <w:r w:rsidRPr="00A85C32">
              <w:rPr>
                <w:color w:val="000000"/>
                <w:sz w:val="23"/>
                <w:szCs w:val="23"/>
              </w:rPr>
              <w:t>2039</w:t>
            </w:r>
          </w:p>
        </w:tc>
        <w:tc>
          <w:tcPr>
            <w:tcW w:w="99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Гкал/ч</w:t>
            </w:r>
          </w:p>
        </w:tc>
        <w:tc>
          <w:tcPr>
            <w:tcW w:w="1665"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A85C32" w:rsidRPr="00A85C32" w:rsidRDefault="00A85C32" w:rsidP="00A85C32">
            <w:pPr>
              <w:jc w:val="center"/>
              <w:rPr>
                <w:sz w:val="23"/>
                <w:szCs w:val="23"/>
              </w:rPr>
            </w:pPr>
            <w:r w:rsidRPr="00A85C32">
              <w:rPr>
                <w:sz w:val="23"/>
                <w:szCs w:val="23"/>
              </w:rPr>
              <w:t>12,898</w:t>
            </w:r>
          </w:p>
        </w:tc>
      </w:tr>
    </w:tbl>
    <w:p w:rsidR="00A628FA" w:rsidRPr="0029335D" w:rsidRDefault="00A628FA">
      <w:pPr>
        <w:rPr>
          <w:sz w:val="24"/>
          <w:szCs w:val="24"/>
          <w:highlight w:val="yellow"/>
        </w:rPr>
      </w:pPr>
    </w:p>
    <w:p w:rsidR="00BA05C5" w:rsidRPr="0029335D" w:rsidRDefault="00BA05C5">
      <w:pPr>
        <w:rPr>
          <w:sz w:val="24"/>
          <w:szCs w:val="24"/>
          <w:highlight w:val="yellow"/>
        </w:rPr>
      </w:pPr>
    </w:p>
    <w:p w:rsidR="00BA05C5" w:rsidRPr="0029335D" w:rsidRDefault="00BA05C5">
      <w:pPr>
        <w:rPr>
          <w:sz w:val="24"/>
          <w:szCs w:val="24"/>
          <w:highlight w:val="yellow"/>
        </w:rPr>
      </w:pPr>
    </w:p>
    <w:p w:rsidR="00BA05C5" w:rsidRPr="0029335D" w:rsidRDefault="00BA05C5">
      <w:pPr>
        <w:rPr>
          <w:sz w:val="24"/>
          <w:szCs w:val="24"/>
          <w:highlight w:val="yellow"/>
        </w:rPr>
      </w:pPr>
      <w:r w:rsidRPr="0029335D">
        <w:rPr>
          <w:sz w:val="24"/>
          <w:szCs w:val="24"/>
          <w:highlight w:val="yellow"/>
        </w:rPr>
        <w:br w:type="page"/>
      </w:r>
    </w:p>
    <w:p w:rsidR="00BA05C5" w:rsidRPr="0029335D" w:rsidRDefault="00BA05C5" w:rsidP="0069271B">
      <w:pPr>
        <w:ind w:firstLine="709"/>
        <w:jc w:val="both"/>
        <w:rPr>
          <w:sz w:val="24"/>
          <w:szCs w:val="24"/>
          <w:highlight w:val="yellow"/>
        </w:rPr>
        <w:sectPr w:rsidR="00BA05C5" w:rsidRPr="0029335D" w:rsidSect="00BA05C5">
          <w:pgSz w:w="16838" w:h="11906" w:orient="landscape"/>
          <w:pgMar w:top="1701" w:right="1134" w:bottom="851" w:left="1134" w:header="709" w:footer="709" w:gutter="0"/>
          <w:cols w:space="708"/>
          <w:docGrid w:linePitch="360"/>
        </w:sectPr>
      </w:pPr>
    </w:p>
    <w:p w:rsidR="0069271B" w:rsidRPr="006771EF" w:rsidRDefault="0069271B" w:rsidP="00BF7465">
      <w:pPr>
        <w:pStyle w:val="25"/>
        <w:numPr>
          <w:ilvl w:val="1"/>
          <w:numId w:val="46"/>
        </w:numPr>
        <w:spacing w:before="0" w:after="0"/>
        <w:rPr>
          <w:sz w:val="24"/>
          <w:szCs w:val="24"/>
        </w:rPr>
      </w:pPr>
      <w:bookmarkStart w:id="134" w:name="_Toc16844396"/>
      <w:r w:rsidRPr="006771EF">
        <w:rPr>
          <w:color w:val="FF0000"/>
          <w:sz w:val="24"/>
          <w:szCs w:val="24"/>
        </w:rPr>
        <w:lastRenderedPageBreak/>
        <w:t xml:space="preserve"> </w:t>
      </w:r>
      <w:r w:rsidRPr="006771EF">
        <w:rPr>
          <w:sz w:val="24"/>
          <w:szCs w:val="24"/>
        </w:rPr>
        <w:t>Результаты расчетов радиуса эффективного теплоснабжения</w:t>
      </w:r>
      <w:bookmarkEnd w:id="134"/>
    </w:p>
    <w:p w:rsidR="00685399" w:rsidRPr="0029335D" w:rsidRDefault="00685399" w:rsidP="00E0461E">
      <w:pPr>
        <w:ind w:firstLine="720"/>
        <w:jc w:val="both"/>
        <w:rPr>
          <w:sz w:val="24"/>
          <w:szCs w:val="24"/>
          <w:highlight w:val="yellow"/>
        </w:rPr>
      </w:pPr>
    </w:p>
    <w:p w:rsidR="008E1760" w:rsidRPr="006771EF" w:rsidRDefault="008E1760" w:rsidP="008E1760">
      <w:pPr>
        <w:ind w:firstLine="720"/>
        <w:jc w:val="both"/>
        <w:rPr>
          <w:sz w:val="24"/>
          <w:szCs w:val="24"/>
        </w:rPr>
      </w:pPr>
      <w:bookmarkStart w:id="135" w:name="_Hlk66797408"/>
      <w:r w:rsidRPr="006771EF">
        <w:rPr>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8E1760" w:rsidRPr="006771EF" w:rsidRDefault="008E1760" w:rsidP="008E1760">
      <w:pPr>
        <w:ind w:firstLine="720"/>
        <w:jc w:val="both"/>
        <w:rPr>
          <w:sz w:val="24"/>
          <w:szCs w:val="24"/>
        </w:rPr>
      </w:pPr>
      <w:r w:rsidRPr="006771EF">
        <w:rPr>
          <w:sz w:val="24"/>
          <w:szCs w:val="24"/>
        </w:rPr>
        <w:t xml:space="preserve">Методика определения радиуса эффективного теплоснабжения утверждена приказом Минэнерго России от 05.03.2019 № 212 </w:t>
      </w:r>
      <w:r w:rsidR="00C76884">
        <w:rPr>
          <w:sz w:val="24"/>
          <w:szCs w:val="24"/>
        </w:rPr>
        <w:t>«</w:t>
      </w:r>
      <w:r w:rsidRPr="006771EF">
        <w:rPr>
          <w:sz w:val="24"/>
          <w:szCs w:val="24"/>
        </w:rPr>
        <w:t>Об утверждении Методических указаний по разработке схем теплоснабжения</w:t>
      </w:r>
      <w:r w:rsidR="00C76884">
        <w:rPr>
          <w:sz w:val="24"/>
          <w:szCs w:val="24"/>
        </w:rPr>
        <w:t>»</w:t>
      </w:r>
      <w:r w:rsidRPr="006771EF">
        <w:rPr>
          <w:sz w:val="24"/>
          <w:szCs w:val="24"/>
        </w:rPr>
        <w:t xml:space="preserve">.  </w:t>
      </w:r>
    </w:p>
    <w:p w:rsidR="008E1760" w:rsidRPr="006771EF" w:rsidRDefault="008E1760" w:rsidP="008E1760">
      <w:pPr>
        <w:ind w:firstLine="720"/>
        <w:jc w:val="both"/>
        <w:rPr>
          <w:sz w:val="24"/>
          <w:szCs w:val="24"/>
        </w:rPr>
      </w:pPr>
      <w:bookmarkStart w:id="136" w:name="_Hlk69116312"/>
      <w:r w:rsidRPr="006771EF">
        <w:rPr>
          <w:sz w:val="24"/>
          <w:szCs w:val="24"/>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8E1760" w:rsidRPr="006771EF" w:rsidRDefault="008E1760" w:rsidP="008E1760">
      <w:pPr>
        <w:ind w:firstLine="720"/>
        <w:jc w:val="both"/>
        <w:rPr>
          <w:sz w:val="24"/>
          <w:szCs w:val="24"/>
        </w:rPr>
      </w:pPr>
      <w:r w:rsidRPr="006771EF">
        <w:rPr>
          <w:sz w:val="24"/>
          <w:szCs w:val="24"/>
        </w:rPr>
        <w:t>а) стоимости единицы тепловой энергии (мощности) в горячей воде;</w:t>
      </w:r>
    </w:p>
    <w:p w:rsidR="008E1760" w:rsidRPr="006771EF" w:rsidRDefault="008E1760" w:rsidP="008E1760">
      <w:pPr>
        <w:ind w:firstLine="720"/>
        <w:jc w:val="both"/>
        <w:rPr>
          <w:sz w:val="24"/>
          <w:szCs w:val="24"/>
        </w:rPr>
      </w:pPr>
      <w:r w:rsidRPr="006771EF">
        <w:rPr>
          <w:sz w:val="24"/>
          <w:szCs w:val="24"/>
        </w:rPr>
        <w:t>б) удельной стоимости оказываемых услуг по передаче единицы тепловой энергии в горячей воде.</w:t>
      </w:r>
    </w:p>
    <w:p w:rsidR="008E1760" w:rsidRPr="00162CCE" w:rsidRDefault="008E1760" w:rsidP="008E1760">
      <w:pPr>
        <w:ind w:firstLine="720"/>
        <w:jc w:val="both"/>
        <w:rPr>
          <w:sz w:val="24"/>
          <w:szCs w:val="24"/>
        </w:rPr>
      </w:pPr>
      <w:r w:rsidRPr="006771EF">
        <w:rPr>
          <w:sz w:val="24"/>
          <w:szCs w:val="24"/>
        </w:rPr>
        <w:t xml:space="preserve">Радиусы эффективного теплоснабжения источников тепловой энергии </w:t>
      </w:r>
      <w:r w:rsidR="006771EF" w:rsidRPr="00162CCE">
        <w:rPr>
          <w:sz w:val="24"/>
          <w:szCs w:val="24"/>
        </w:rPr>
        <w:t>муниципального округа Тазовский район</w:t>
      </w:r>
      <w:r w:rsidRPr="00162CCE">
        <w:rPr>
          <w:sz w:val="24"/>
          <w:szCs w:val="24"/>
        </w:rPr>
        <w:t xml:space="preserve"> представлены в табл. </w:t>
      </w:r>
      <w:r w:rsidR="00162CCE" w:rsidRPr="00162CCE">
        <w:rPr>
          <w:sz w:val="24"/>
          <w:szCs w:val="24"/>
        </w:rPr>
        <w:t>38</w:t>
      </w:r>
      <w:r w:rsidRPr="00162CCE">
        <w:rPr>
          <w:sz w:val="24"/>
          <w:szCs w:val="24"/>
        </w:rPr>
        <w:t>.</w:t>
      </w:r>
    </w:p>
    <w:p w:rsidR="008E1760" w:rsidRPr="00162CCE" w:rsidRDefault="008E1760" w:rsidP="008E1760">
      <w:pPr>
        <w:ind w:firstLine="720"/>
        <w:jc w:val="right"/>
        <w:rPr>
          <w:sz w:val="24"/>
          <w:szCs w:val="24"/>
        </w:rPr>
      </w:pPr>
      <w:r w:rsidRPr="00162CCE">
        <w:rPr>
          <w:b/>
          <w:sz w:val="24"/>
          <w:szCs w:val="24"/>
        </w:rPr>
        <w:t xml:space="preserve">Таблица </w:t>
      </w:r>
      <w:r w:rsidR="009F65A4" w:rsidRPr="009F65A4">
        <w:rPr>
          <w:b/>
          <w:sz w:val="24"/>
          <w:szCs w:val="24"/>
        </w:rPr>
        <w:fldChar w:fldCharType="begin"/>
      </w:r>
      <w:r w:rsidRPr="00162CCE">
        <w:rPr>
          <w:b/>
          <w:sz w:val="24"/>
          <w:szCs w:val="24"/>
        </w:rPr>
        <w:instrText xml:space="preserve"> SEQ Таблица \* ARABIC </w:instrText>
      </w:r>
      <w:r w:rsidR="009F65A4" w:rsidRPr="009F65A4">
        <w:rPr>
          <w:b/>
          <w:sz w:val="24"/>
          <w:szCs w:val="24"/>
        </w:rPr>
        <w:fldChar w:fldCharType="separate"/>
      </w:r>
      <w:r w:rsidR="000E072D">
        <w:rPr>
          <w:b/>
          <w:noProof/>
          <w:sz w:val="24"/>
          <w:szCs w:val="24"/>
        </w:rPr>
        <w:t>38</w:t>
      </w:r>
      <w:r w:rsidR="009F65A4" w:rsidRPr="00162CCE">
        <w:rPr>
          <w:sz w:val="24"/>
          <w:szCs w:val="24"/>
        </w:rPr>
        <w:fldChar w:fldCharType="end"/>
      </w:r>
    </w:p>
    <w:p w:rsidR="006771EF" w:rsidRPr="006771EF" w:rsidRDefault="006771EF" w:rsidP="006771EF">
      <w:pPr>
        <w:jc w:val="center"/>
        <w:rPr>
          <w:b/>
          <w:sz w:val="24"/>
          <w:szCs w:val="24"/>
        </w:rPr>
      </w:pPr>
      <w:r w:rsidRPr="006771EF">
        <w:rPr>
          <w:rFonts w:hint="eastAsia"/>
          <w:b/>
          <w:sz w:val="24"/>
          <w:szCs w:val="24"/>
        </w:rPr>
        <w:t>Результаты</w:t>
      </w:r>
      <w:r w:rsidRPr="006771EF">
        <w:rPr>
          <w:b/>
          <w:sz w:val="24"/>
          <w:szCs w:val="24"/>
        </w:rPr>
        <w:t xml:space="preserve"> </w:t>
      </w:r>
      <w:r w:rsidRPr="006771EF">
        <w:rPr>
          <w:rFonts w:hint="eastAsia"/>
          <w:b/>
          <w:sz w:val="24"/>
          <w:szCs w:val="24"/>
        </w:rPr>
        <w:t>расчета</w:t>
      </w:r>
      <w:r w:rsidRPr="006771EF">
        <w:rPr>
          <w:b/>
          <w:sz w:val="24"/>
          <w:szCs w:val="24"/>
        </w:rPr>
        <w:t xml:space="preserve"> </w:t>
      </w:r>
      <w:r w:rsidRPr="006771EF">
        <w:rPr>
          <w:rFonts w:hint="eastAsia"/>
          <w:b/>
          <w:sz w:val="24"/>
          <w:szCs w:val="24"/>
        </w:rPr>
        <w:t>радиуса</w:t>
      </w:r>
      <w:r w:rsidRPr="006771EF">
        <w:rPr>
          <w:b/>
          <w:sz w:val="24"/>
          <w:szCs w:val="24"/>
        </w:rPr>
        <w:t xml:space="preserve"> </w:t>
      </w:r>
      <w:r w:rsidRPr="006771EF">
        <w:rPr>
          <w:rFonts w:hint="eastAsia"/>
          <w:b/>
          <w:sz w:val="24"/>
          <w:szCs w:val="24"/>
        </w:rPr>
        <w:t>теплоснабжения</w:t>
      </w:r>
      <w:r w:rsidRPr="006771EF">
        <w:rPr>
          <w:b/>
          <w:sz w:val="24"/>
          <w:szCs w:val="24"/>
        </w:rPr>
        <w:t xml:space="preserve"> </w:t>
      </w:r>
      <w:r w:rsidRPr="006771EF">
        <w:rPr>
          <w:rFonts w:hint="eastAsia"/>
          <w:b/>
          <w:sz w:val="24"/>
          <w:szCs w:val="24"/>
        </w:rPr>
        <w:t>для</w:t>
      </w:r>
      <w:r w:rsidRPr="006771EF">
        <w:rPr>
          <w:b/>
          <w:sz w:val="24"/>
          <w:szCs w:val="24"/>
        </w:rPr>
        <w:t xml:space="preserve"> </w:t>
      </w:r>
      <w:r w:rsidRPr="006771EF">
        <w:rPr>
          <w:rFonts w:hint="eastAsia"/>
          <w:b/>
          <w:sz w:val="24"/>
          <w:szCs w:val="24"/>
        </w:rPr>
        <w:t>котельных</w:t>
      </w:r>
      <w:r w:rsidRPr="006771EF">
        <w:rPr>
          <w:b/>
          <w:sz w:val="24"/>
          <w:szCs w:val="24"/>
        </w:rPr>
        <w:t xml:space="preserve"> </w:t>
      </w:r>
    </w:p>
    <w:p w:rsidR="006771EF" w:rsidRPr="006771EF" w:rsidRDefault="006771EF" w:rsidP="006771EF">
      <w:pPr>
        <w:jc w:val="center"/>
        <w:rPr>
          <w:b/>
          <w:sz w:val="24"/>
          <w:szCs w:val="24"/>
        </w:rPr>
      </w:pPr>
      <w:r w:rsidRPr="006771EF">
        <w:rPr>
          <w:rFonts w:hint="eastAsia"/>
          <w:b/>
          <w:sz w:val="24"/>
          <w:szCs w:val="24"/>
        </w:rPr>
        <w:t>м</w:t>
      </w:r>
      <w:r w:rsidRPr="006771EF">
        <w:rPr>
          <w:b/>
          <w:sz w:val="24"/>
          <w:szCs w:val="24"/>
        </w:rPr>
        <w:t>униципального округа Тазовский район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
        <w:gridCol w:w="6379"/>
        <w:gridCol w:w="2403"/>
      </w:tblGrid>
      <w:tr w:rsidR="00AB703D" w:rsidRPr="00A628FA" w:rsidTr="00BD0D3F">
        <w:trPr>
          <w:tblHeader/>
        </w:trPr>
        <w:tc>
          <w:tcPr>
            <w:tcW w:w="562" w:type="dxa"/>
            <w:shd w:val="clear" w:color="auto" w:fill="auto"/>
            <w:tcMar>
              <w:left w:w="28" w:type="dxa"/>
              <w:right w:w="28" w:type="dxa"/>
            </w:tcMar>
            <w:vAlign w:val="center"/>
            <w:hideMark/>
          </w:tcPr>
          <w:p w:rsidR="00AB703D" w:rsidRPr="00A628FA" w:rsidRDefault="00AB703D" w:rsidP="00AF3DA7">
            <w:pPr>
              <w:jc w:val="center"/>
              <w:rPr>
                <w:b/>
                <w:bCs/>
                <w:color w:val="000000"/>
                <w:sz w:val="24"/>
                <w:szCs w:val="24"/>
              </w:rPr>
            </w:pPr>
            <w:r w:rsidRPr="00A628FA">
              <w:rPr>
                <w:b/>
                <w:bCs/>
                <w:color w:val="000000"/>
                <w:sz w:val="24"/>
                <w:szCs w:val="24"/>
              </w:rPr>
              <w:t>№ п/п</w:t>
            </w:r>
          </w:p>
        </w:tc>
        <w:tc>
          <w:tcPr>
            <w:tcW w:w="6379" w:type="dxa"/>
            <w:shd w:val="clear" w:color="auto" w:fill="auto"/>
            <w:tcMar>
              <w:left w:w="28" w:type="dxa"/>
              <w:right w:w="28" w:type="dxa"/>
            </w:tcMar>
            <w:vAlign w:val="center"/>
            <w:hideMark/>
          </w:tcPr>
          <w:p w:rsidR="00AB703D" w:rsidRPr="00A628FA" w:rsidRDefault="00AB703D" w:rsidP="00AF3DA7">
            <w:pPr>
              <w:jc w:val="center"/>
              <w:rPr>
                <w:b/>
                <w:bCs/>
                <w:color w:val="000000"/>
                <w:sz w:val="24"/>
                <w:szCs w:val="24"/>
              </w:rPr>
            </w:pPr>
            <w:r w:rsidRPr="00A628FA">
              <w:rPr>
                <w:b/>
                <w:bCs/>
                <w:color w:val="000000"/>
                <w:sz w:val="24"/>
                <w:szCs w:val="24"/>
              </w:rPr>
              <w:t>Адрес (наименование) котельной</w:t>
            </w:r>
          </w:p>
        </w:tc>
        <w:tc>
          <w:tcPr>
            <w:tcW w:w="2403" w:type="dxa"/>
            <w:shd w:val="clear" w:color="auto" w:fill="auto"/>
            <w:tcMar>
              <w:left w:w="28" w:type="dxa"/>
              <w:right w:w="28" w:type="dxa"/>
            </w:tcMar>
            <w:vAlign w:val="center"/>
            <w:hideMark/>
          </w:tcPr>
          <w:p w:rsidR="00AB703D" w:rsidRPr="00A628FA" w:rsidRDefault="00AB703D" w:rsidP="00AF3DA7">
            <w:pPr>
              <w:jc w:val="center"/>
              <w:rPr>
                <w:b/>
                <w:bCs/>
                <w:color w:val="000000"/>
                <w:sz w:val="24"/>
                <w:szCs w:val="24"/>
              </w:rPr>
            </w:pPr>
            <w:r w:rsidRPr="00A628FA">
              <w:rPr>
                <w:b/>
                <w:bCs/>
                <w:color w:val="000000"/>
                <w:sz w:val="24"/>
                <w:szCs w:val="24"/>
              </w:rPr>
              <w:t>Радиус эффективного теплоснабжения, км</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sz w:val="24"/>
                <w:szCs w:val="24"/>
              </w:rPr>
              <w:t>1</w:t>
            </w:r>
          </w:p>
        </w:tc>
        <w:tc>
          <w:tcPr>
            <w:tcW w:w="6379" w:type="dxa"/>
            <w:shd w:val="clear" w:color="auto" w:fill="auto"/>
            <w:tcMar>
              <w:left w:w="28" w:type="dxa"/>
              <w:right w:w="28" w:type="dxa"/>
            </w:tcMar>
            <w:vAlign w:val="center"/>
          </w:tcPr>
          <w:p w:rsidR="00BD0D3F" w:rsidRPr="00A628FA" w:rsidRDefault="00BD0D3F" w:rsidP="00BD0D3F">
            <w:pPr>
              <w:rPr>
                <w:b/>
                <w:bCs/>
                <w:color w:val="000000"/>
                <w:sz w:val="24"/>
                <w:szCs w:val="24"/>
              </w:rPr>
            </w:pPr>
            <w:r w:rsidRPr="00A628FA">
              <w:rPr>
                <w:sz w:val="24"/>
                <w:szCs w:val="24"/>
              </w:rPr>
              <w:t xml:space="preserve">Котельная № 1 </w:t>
            </w:r>
            <w:r w:rsidR="00C76884" w:rsidRPr="00A628FA">
              <w:rPr>
                <w:sz w:val="24"/>
                <w:szCs w:val="24"/>
              </w:rPr>
              <w:t>«</w:t>
            </w:r>
            <w:r w:rsidRPr="00A628FA">
              <w:rPr>
                <w:sz w:val="24"/>
                <w:szCs w:val="24"/>
              </w:rPr>
              <w:t>Центральная</w:t>
            </w:r>
            <w:r w:rsidR="00C76884" w:rsidRPr="00A628FA">
              <w:rPr>
                <w:sz w:val="24"/>
                <w:szCs w:val="24"/>
              </w:rPr>
              <w:t>»</w:t>
            </w:r>
            <w:r w:rsidRPr="00A628FA">
              <w:rPr>
                <w:sz w:val="24"/>
                <w:szCs w:val="24"/>
              </w:rPr>
              <w:t xml:space="preserve">, п. Тазовский, </w:t>
            </w:r>
            <w:r w:rsidR="00FA5631" w:rsidRPr="00A628FA">
              <w:rPr>
                <w:sz w:val="24"/>
                <w:szCs w:val="24"/>
              </w:rPr>
              <w:t>ул. Калинина, 16, кор. 2</w:t>
            </w:r>
          </w:p>
        </w:tc>
        <w:tc>
          <w:tcPr>
            <w:tcW w:w="2403" w:type="dxa"/>
            <w:shd w:val="clear" w:color="auto" w:fill="auto"/>
            <w:tcMar>
              <w:left w:w="28" w:type="dxa"/>
              <w:right w:w="28" w:type="dxa"/>
            </w:tcMar>
            <w:vAlign w:val="center"/>
          </w:tcPr>
          <w:p w:rsidR="00BD0D3F" w:rsidRPr="00A628FA" w:rsidRDefault="009F5D23" w:rsidP="00BD0D3F">
            <w:pPr>
              <w:jc w:val="center"/>
              <w:rPr>
                <w:color w:val="000000"/>
                <w:sz w:val="24"/>
                <w:szCs w:val="24"/>
              </w:rPr>
            </w:pPr>
            <w:r w:rsidRPr="00A628FA">
              <w:rPr>
                <w:color w:val="000000"/>
                <w:sz w:val="24"/>
                <w:szCs w:val="24"/>
              </w:rPr>
              <w:t>1,31</w:t>
            </w:r>
          </w:p>
        </w:tc>
      </w:tr>
      <w:tr w:rsidR="00BD0D3F" w:rsidRPr="00A628FA" w:rsidTr="009F5D23">
        <w:trPr>
          <w:trHeight w:val="109"/>
        </w:trPr>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sz w:val="24"/>
                <w:szCs w:val="24"/>
              </w:rPr>
              <w:t>2</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2 </w:t>
            </w:r>
            <w:r w:rsidR="00C76884" w:rsidRPr="00A628FA">
              <w:rPr>
                <w:sz w:val="24"/>
                <w:szCs w:val="24"/>
              </w:rPr>
              <w:t>«</w:t>
            </w:r>
            <w:r w:rsidRPr="00A628FA">
              <w:rPr>
                <w:sz w:val="24"/>
                <w:szCs w:val="24"/>
              </w:rPr>
              <w:t>Геофизики</w:t>
            </w:r>
            <w:r w:rsidR="00C76884" w:rsidRPr="00A628FA">
              <w:rPr>
                <w:sz w:val="24"/>
                <w:szCs w:val="24"/>
              </w:rPr>
              <w:t>»</w:t>
            </w:r>
            <w:r w:rsidRPr="00A628FA">
              <w:rPr>
                <w:sz w:val="24"/>
                <w:szCs w:val="24"/>
              </w:rPr>
              <w:t>, п. Тазовский, ул. Геофизиков, 18Б</w:t>
            </w:r>
          </w:p>
        </w:tc>
        <w:tc>
          <w:tcPr>
            <w:tcW w:w="2403" w:type="dxa"/>
            <w:shd w:val="clear" w:color="auto" w:fill="auto"/>
            <w:tcMar>
              <w:left w:w="28" w:type="dxa"/>
              <w:right w:w="28" w:type="dxa"/>
            </w:tcMar>
            <w:vAlign w:val="center"/>
          </w:tcPr>
          <w:p w:rsidR="00BD0D3F" w:rsidRPr="00A628FA" w:rsidRDefault="009F5D23" w:rsidP="00BD0D3F">
            <w:pPr>
              <w:jc w:val="center"/>
              <w:rPr>
                <w:color w:val="000000"/>
                <w:sz w:val="24"/>
                <w:szCs w:val="24"/>
              </w:rPr>
            </w:pPr>
            <w:r w:rsidRPr="00A628FA">
              <w:rPr>
                <w:color w:val="000000"/>
                <w:sz w:val="24"/>
                <w:szCs w:val="24"/>
              </w:rPr>
              <w:t>1,41</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sz w:val="24"/>
                <w:szCs w:val="24"/>
              </w:rPr>
              <w:t>3</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4 </w:t>
            </w:r>
            <w:r w:rsidR="00C76884" w:rsidRPr="00A628FA">
              <w:rPr>
                <w:sz w:val="24"/>
                <w:szCs w:val="24"/>
              </w:rPr>
              <w:t>«</w:t>
            </w:r>
            <w:r w:rsidRPr="00A628FA">
              <w:rPr>
                <w:sz w:val="24"/>
                <w:szCs w:val="24"/>
              </w:rPr>
              <w:t>Рыбозавод</w:t>
            </w:r>
            <w:r w:rsidR="00C76884" w:rsidRPr="00A628FA">
              <w:rPr>
                <w:sz w:val="24"/>
                <w:szCs w:val="24"/>
              </w:rPr>
              <w:t>»</w:t>
            </w:r>
            <w:r w:rsidRPr="00A628FA">
              <w:rPr>
                <w:sz w:val="24"/>
                <w:szCs w:val="24"/>
              </w:rPr>
              <w:t>, п. Тазовский, ул. Почтовая, 35г</w:t>
            </w:r>
          </w:p>
        </w:tc>
        <w:tc>
          <w:tcPr>
            <w:tcW w:w="2403" w:type="dxa"/>
            <w:shd w:val="clear" w:color="auto" w:fill="auto"/>
            <w:tcMar>
              <w:left w:w="28" w:type="dxa"/>
              <w:right w:w="28" w:type="dxa"/>
            </w:tcMar>
            <w:vAlign w:val="center"/>
          </w:tcPr>
          <w:p w:rsidR="00BD0D3F" w:rsidRPr="00A628FA" w:rsidRDefault="009F5D23" w:rsidP="00BD0D3F">
            <w:pPr>
              <w:jc w:val="center"/>
              <w:rPr>
                <w:color w:val="000000"/>
                <w:sz w:val="24"/>
                <w:szCs w:val="24"/>
              </w:rPr>
            </w:pPr>
            <w:r w:rsidRPr="00A628FA">
              <w:rPr>
                <w:color w:val="000000"/>
                <w:sz w:val="24"/>
                <w:szCs w:val="24"/>
              </w:rPr>
              <w:t>1,7</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sz w:val="24"/>
                <w:szCs w:val="24"/>
              </w:rPr>
              <w:t>4</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6 </w:t>
            </w:r>
            <w:r w:rsidR="00C76884" w:rsidRPr="00A628FA">
              <w:rPr>
                <w:sz w:val="24"/>
                <w:szCs w:val="24"/>
              </w:rPr>
              <w:t>«</w:t>
            </w:r>
            <w:r w:rsidRPr="00A628FA">
              <w:rPr>
                <w:sz w:val="24"/>
                <w:szCs w:val="24"/>
              </w:rPr>
              <w:t>ЦРБ</w:t>
            </w:r>
            <w:r w:rsidR="00C76884" w:rsidRPr="00A628FA">
              <w:rPr>
                <w:sz w:val="24"/>
                <w:szCs w:val="24"/>
              </w:rPr>
              <w:t>»</w:t>
            </w:r>
            <w:r w:rsidRPr="00A628FA">
              <w:rPr>
                <w:sz w:val="24"/>
                <w:szCs w:val="24"/>
              </w:rPr>
              <w:t>, п. Тазовский, ул. Калинина, 3Б</w:t>
            </w:r>
          </w:p>
        </w:tc>
        <w:tc>
          <w:tcPr>
            <w:tcW w:w="2403" w:type="dxa"/>
            <w:shd w:val="clear" w:color="auto" w:fill="auto"/>
            <w:tcMar>
              <w:left w:w="28" w:type="dxa"/>
              <w:right w:w="28" w:type="dxa"/>
            </w:tcMar>
          </w:tcPr>
          <w:p w:rsidR="00BD0D3F" w:rsidRPr="00A628FA" w:rsidRDefault="009F5D23" w:rsidP="00BD0D3F">
            <w:pPr>
              <w:jc w:val="center"/>
              <w:rPr>
                <w:color w:val="000000"/>
                <w:sz w:val="24"/>
                <w:szCs w:val="24"/>
              </w:rPr>
            </w:pPr>
            <w:r w:rsidRPr="00A628FA">
              <w:rPr>
                <w:color w:val="000000"/>
                <w:sz w:val="24"/>
                <w:szCs w:val="24"/>
              </w:rPr>
              <w:t>0</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sz w:val="24"/>
                <w:szCs w:val="24"/>
              </w:rPr>
              <w:t>5</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7 </w:t>
            </w:r>
            <w:r w:rsidR="00C76884" w:rsidRPr="00A628FA">
              <w:rPr>
                <w:sz w:val="24"/>
                <w:szCs w:val="24"/>
              </w:rPr>
              <w:t>«</w:t>
            </w:r>
            <w:r w:rsidRPr="00A628FA">
              <w:rPr>
                <w:sz w:val="24"/>
                <w:szCs w:val="24"/>
              </w:rPr>
              <w:t>Совхоз</w:t>
            </w:r>
            <w:r w:rsidR="00C76884" w:rsidRPr="00A628FA">
              <w:rPr>
                <w:sz w:val="24"/>
                <w:szCs w:val="24"/>
              </w:rPr>
              <w:t>»</w:t>
            </w:r>
            <w:r w:rsidRPr="00A628FA">
              <w:rPr>
                <w:sz w:val="24"/>
                <w:szCs w:val="24"/>
              </w:rPr>
              <w:t>, п. Тазовский, ул. Колхозная, 26А</w:t>
            </w:r>
          </w:p>
        </w:tc>
        <w:tc>
          <w:tcPr>
            <w:tcW w:w="2403" w:type="dxa"/>
            <w:shd w:val="clear" w:color="auto" w:fill="auto"/>
            <w:tcMar>
              <w:left w:w="28" w:type="dxa"/>
              <w:right w:w="28" w:type="dxa"/>
            </w:tcMar>
          </w:tcPr>
          <w:p w:rsidR="00BD0D3F" w:rsidRPr="00A628FA" w:rsidRDefault="009F5D23" w:rsidP="00BD0D3F">
            <w:pPr>
              <w:jc w:val="center"/>
              <w:rPr>
                <w:color w:val="000000"/>
                <w:sz w:val="24"/>
                <w:szCs w:val="24"/>
              </w:rPr>
            </w:pPr>
            <w:r w:rsidRPr="00A628FA">
              <w:rPr>
                <w:color w:val="000000"/>
                <w:sz w:val="24"/>
                <w:szCs w:val="24"/>
              </w:rPr>
              <w:t>1,27</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sz w:val="24"/>
                <w:szCs w:val="24"/>
              </w:rPr>
              <w:t>6</w:t>
            </w:r>
          </w:p>
        </w:tc>
        <w:tc>
          <w:tcPr>
            <w:tcW w:w="6379" w:type="dxa"/>
            <w:shd w:val="clear" w:color="auto" w:fill="auto"/>
            <w:tcMar>
              <w:left w:w="28" w:type="dxa"/>
              <w:right w:w="28" w:type="dxa"/>
            </w:tcMar>
            <w:vAlign w:val="center"/>
            <w:hideMark/>
          </w:tcPr>
          <w:p w:rsidR="00BD0D3F" w:rsidRPr="00A628FA" w:rsidRDefault="00BD0D3F" w:rsidP="00BD0D3F">
            <w:pPr>
              <w:rPr>
                <w:color w:val="000000"/>
                <w:sz w:val="24"/>
                <w:szCs w:val="24"/>
              </w:rPr>
            </w:pPr>
            <w:r w:rsidRPr="00A628FA">
              <w:rPr>
                <w:sz w:val="24"/>
                <w:szCs w:val="24"/>
              </w:rPr>
              <w:t xml:space="preserve">Котельная № 8 </w:t>
            </w:r>
            <w:r w:rsidR="00C76884" w:rsidRPr="00A628FA">
              <w:rPr>
                <w:sz w:val="24"/>
                <w:szCs w:val="24"/>
              </w:rPr>
              <w:t>«</w:t>
            </w:r>
            <w:r w:rsidRPr="00A628FA">
              <w:rPr>
                <w:sz w:val="24"/>
                <w:szCs w:val="24"/>
              </w:rPr>
              <w:t>Интернат</w:t>
            </w:r>
            <w:r w:rsidR="00C76884" w:rsidRPr="00A628FA">
              <w:rPr>
                <w:sz w:val="24"/>
                <w:szCs w:val="24"/>
              </w:rPr>
              <w:t>»</w:t>
            </w:r>
            <w:r w:rsidRPr="00A628FA">
              <w:rPr>
                <w:sz w:val="24"/>
                <w:szCs w:val="24"/>
              </w:rPr>
              <w:t>, п. Тазовский, ул. Кирова, 10</w:t>
            </w:r>
          </w:p>
        </w:tc>
        <w:tc>
          <w:tcPr>
            <w:tcW w:w="2403" w:type="dxa"/>
            <w:shd w:val="clear" w:color="auto" w:fill="auto"/>
            <w:noWrap/>
            <w:tcMar>
              <w:left w:w="28" w:type="dxa"/>
              <w:right w:w="28" w:type="dxa"/>
            </w:tcMar>
            <w:vAlign w:val="center"/>
          </w:tcPr>
          <w:p w:rsidR="00BD0D3F" w:rsidRPr="00A628FA" w:rsidRDefault="009F5D23" w:rsidP="00BD0D3F">
            <w:pPr>
              <w:jc w:val="center"/>
              <w:rPr>
                <w:color w:val="000000"/>
                <w:sz w:val="24"/>
                <w:szCs w:val="24"/>
              </w:rPr>
            </w:pPr>
            <w:r w:rsidRPr="00A628FA">
              <w:rPr>
                <w:color w:val="000000"/>
                <w:sz w:val="24"/>
                <w:szCs w:val="24"/>
              </w:rPr>
              <w:t>1,04</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sz w:val="24"/>
                <w:szCs w:val="24"/>
              </w:rPr>
              <w:t>7</w:t>
            </w:r>
          </w:p>
        </w:tc>
        <w:tc>
          <w:tcPr>
            <w:tcW w:w="6379" w:type="dxa"/>
            <w:shd w:val="clear" w:color="auto" w:fill="auto"/>
            <w:tcMar>
              <w:left w:w="28" w:type="dxa"/>
              <w:right w:w="28" w:type="dxa"/>
            </w:tcMar>
            <w:vAlign w:val="center"/>
            <w:hideMark/>
          </w:tcPr>
          <w:p w:rsidR="00BD0D3F" w:rsidRPr="00A628FA" w:rsidRDefault="00BD0D3F" w:rsidP="00BD0D3F">
            <w:pPr>
              <w:rPr>
                <w:color w:val="000000"/>
                <w:sz w:val="24"/>
                <w:szCs w:val="24"/>
              </w:rPr>
            </w:pPr>
            <w:r w:rsidRPr="00A628FA">
              <w:rPr>
                <w:sz w:val="24"/>
                <w:szCs w:val="24"/>
              </w:rPr>
              <w:t xml:space="preserve">Котельная </w:t>
            </w:r>
            <w:r w:rsidR="00C76884" w:rsidRPr="00A628FA">
              <w:rPr>
                <w:sz w:val="24"/>
                <w:szCs w:val="24"/>
              </w:rPr>
              <w:t>«</w:t>
            </w:r>
            <w:r w:rsidRPr="00A628FA">
              <w:rPr>
                <w:sz w:val="24"/>
                <w:szCs w:val="24"/>
              </w:rPr>
              <w:t>Аэропорт</w:t>
            </w:r>
            <w:r w:rsidR="00C76884" w:rsidRPr="00A628FA">
              <w:rPr>
                <w:sz w:val="24"/>
                <w:szCs w:val="24"/>
              </w:rPr>
              <w:t>»</w:t>
            </w:r>
            <w:r w:rsidRPr="00A628FA">
              <w:rPr>
                <w:sz w:val="24"/>
                <w:szCs w:val="24"/>
              </w:rPr>
              <w:t>, п. Тазовский, ул. Пристанская, 35А</w:t>
            </w:r>
          </w:p>
        </w:tc>
        <w:tc>
          <w:tcPr>
            <w:tcW w:w="2403" w:type="dxa"/>
            <w:shd w:val="clear" w:color="auto" w:fill="auto"/>
            <w:tcMar>
              <w:left w:w="28" w:type="dxa"/>
              <w:right w:w="28" w:type="dxa"/>
            </w:tcMar>
            <w:vAlign w:val="center"/>
          </w:tcPr>
          <w:p w:rsidR="00BD0D3F" w:rsidRPr="00A628FA" w:rsidRDefault="009F5D23" w:rsidP="00BD0D3F">
            <w:pPr>
              <w:jc w:val="center"/>
              <w:rPr>
                <w:color w:val="000000"/>
                <w:sz w:val="24"/>
                <w:szCs w:val="24"/>
              </w:rPr>
            </w:pPr>
            <w:r w:rsidRPr="00A628FA">
              <w:rPr>
                <w:color w:val="000000"/>
                <w:sz w:val="24"/>
                <w:szCs w:val="24"/>
              </w:rPr>
              <w:t>1,72</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sz w:val="24"/>
                <w:szCs w:val="24"/>
              </w:rPr>
              <w:t>8</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5 </w:t>
            </w:r>
            <w:r w:rsidR="00C76884" w:rsidRPr="00A628FA">
              <w:rPr>
                <w:sz w:val="24"/>
                <w:szCs w:val="24"/>
              </w:rPr>
              <w:t>«</w:t>
            </w:r>
            <w:r w:rsidRPr="00A628FA">
              <w:rPr>
                <w:sz w:val="24"/>
                <w:szCs w:val="24"/>
              </w:rPr>
              <w:t>ТЕРМАКС</w:t>
            </w:r>
            <w:r w:rsidR="00C76884" w:rsidRPr="00A628FA">
              <w:rPr>
                <w:sz w:val="24"/>
                <w:szCs w:val="24"/>
              </w:rPr>
              <w:t>»</w:t>
            </w:r>
            <w:r w:rsidRPr="00A628FA">
              <w:rPr>
                <w:sz w:val="24"/>
                <w:szCs w:val="24"/>
              </w:rPr>
              <w:t>, п. Тазовский, мкр. Маргулова</w:t>
            </w:r>
          </w:p>
        </w:tc>
        <w:tc>
          <w:tcPr>
            <w:tcW w:w="2403" w:type="dxa"/>
            <w:shd w:val="clear" w:color="auto" w:fill="auto"/>
            <w:tcMar>
              <w:left w:w="28" w:type="dxa"/>
              <w:right w:w="28" w:type="dxa"/>
            </w:tcMar>
            <w:vAlign w:val="center"/>
          </w:tcPr>
          <w:p w:rsidR="00BD0D3F" w:rsidRPr="00A628FA" w:rsidRDefault="009F5D23" w:rsidP="00BD0D3F">
            <w:pPr>
              <w:jc w:val="center"/>
              <w:rPr>
                <w:color w:val="000000"/>
                <w:sz w:val="24"/>
                <w:szCs w:val="24"/>
              </w:rPr>
            </w:pPr>
            <w:r w:rsidRPr="00A628FA">
              <w:rPr>
                <w:color w:val="000000"/>
                <w:sz w:val="24"/>
                <w:szCs w:val="24"/>
              </w:rPr>
              <w:t>1,66</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sz w:val="24"/>
                <w:szCs w:val="24"/>
              </w:rPr>
            </w:pPr>
            <w:r w:rsidRPr="00A628FA">
              <w:rPr>
                <w:sz w:val="24"/>
                <w:szCs w:val="24"/>
              </w:rPr>
              <w:t>9</w:t>
            </w:r>
          </w:p>
        </w:tc>
        <w:tc>
          <w:tcPr>
            <w:tcW w:w="6379" w:type="dxa"/>
            <w:shd w:val="clear" w:color="auto" w:fill="auto"/>
            <w:tcMar>
              <w:left w:w="28" w:type="dxa"/>
              <w:right w:w="28" w:type="dxa"/>
            </w:tcMar>
            <w:vAlign w:val="center"/>
          </w:tcPr>
          <w:p w:rsidR="00BD0D3F" w:rsidRPr="00A628FA" w:rsidRDefault="009F5D23" w:rsidP="00BD0D3F">
            <w:pPr>
              <w:rPr>
                <w:sz w:val="24"/>
                <w:szCs w:val="24"/>
              </w:rPr>
            </w:pPr>
            <w:r w:rsidRPr="00A628FA">
              <w:rPr>
                <w:sz w:val="24"/>
                <w:szCs w:val="24"/>
              </w:rPr>
              <w:t xml:space="preserve">Котельная мощностью </w:t>
            </w:r>
            <w:r w:rsidR="00D86236" w:rsidRPr="00A628FA">
              <w:rPr>
                <w:sz w:val="24"/>
                <w:szCs w:val="24"/>
              </w:rPr>
              <w:t>4</w:t>
            </w:r>
            <w:r w:rsidRPr="00A628FA">
              <w:rPr>
                <w:sz w:val="24"/>
                <w:szCs w:val="24"/>
              </w:rPr>
              <w:t xml:space="preserve">5 МВт, п. Тазовский </w:t>
            </w:r>
          </w:p>
        </w:tc>
        <w:tc>
          <w:tcPr>
            <w:tcW w:w="2403" w:type="dxa"/>
            <w:shd w:val="clear" w:color="auto" w:fill="auto"/>
            <w:tcMar>
              <w:left w:w="28" w:type="dxa"/>
              <w:right w:w="28" w:type="dxa"/>
            </w:tcMar>
            <w:vAlign w:val="center"/>
          </w:tcPr>
          <w:p w:rsidR="00BD0D3F" w:rsidRPr="00A628FA" w:rsidRDefault="009F5D23" w:rsidP="00BD0D3F">
            <w:pPr>
              <w:jc w:val="center"/>
              <w:rPr>
                <w:color w:val="000000"/>
                <w:sz w:val="24"/>
                <w:szCs w:val="24"/>
              </w:rPr>
            </w:pPr>
            <w:r w:rsidRPr="00A628FA">
              <w:rPr>
                <w:color w:val="000000"/>
                <w:sz w:val="24"/>
                <w:szCs w:val="24"/>
              </w:rPr>
              <w:t>5,73</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color w:val="000000"/>
                <w:sz w:val="24"/>
                <w:szCs w:val="24"/>
              </w:rPr>
              <w:t>10</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1 </w:t>
            </w:r>
            <w:r w:rsidR="00C76884" w:rsidRPr="00A628FA">
              <w:rPr>
                <w:sz w:val="24"/>
                <w:szCs w:val="24"/>
              </w:rPr>
              <w:t>«</w:t>
            </w:r>
            <w:r w:rsidRPr="00A628FA">
              <w:rPr>
                <w:sz w:val="24"/>
                <w:szCs w:val="24"/>
              </w:rPr>
              <w:t>Глубокое</w:t>
            </w:r>
            <w:r w:rsidR="00C76884" w:rsidRPr="00A628FA">
              <w:rPr>
                <w:sz w:val="24"/>
                <w:szCs w:val="24"/>
              </w:rPr>
              <w:t>»</w:t>
            </w:r>
            <w:r w:rsidRPr="00A628FA">
              <w:rPr>
                <w:sz w:val="24"/>
                <w:szCs w:val="24"/>
              </w:rPr>
              <w:t>, с. Антипаюта, ул. Буровиков, 21</w:t>
            </w:r>
          </w:p>
        </w:tc>
        <w:tc>
          <w:tcPr>
            <w:tcW w:w="2403" w:type="dxa"/>
            <w:shd w:val="clear" w:color="auto" w:fill="auto"/>
            <w:tcMar>
              <w:left w:w="28" w:type="dxa"/>
              <w:right w:w="28" w:type="dxa"/>
            </w:tcMar>
            <w:vAlign w:val="center"/>
          </w:tcPr>
          <w:p w:rsidR="00BD0D3F" w:rsidRPr="00A628FA" w:rsidRDefault="00C418FA" w:rsidP="00BD0D3F">
            <w:pPr>
              <w:jc w:val="center"/>
              <w:rPr>
                <w:color w:val="000000"/>
                <w:sz w:val="24"/>
                <w:szCs w:val="24"/>
              </w:rPr>
            </w:pPr>
            <w:r w:rsidRPr="00A628FA">
              <w:rPr>
                <w:color w:val="000000"/>
                <w:sz w:val="24"/>
                <w:szCs w:val="24"/>
              </w:rPr>
              <w:t>0,42</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color w:val="000000"/>
                <w:sz w:val="24"/>
                <w:szCs w:val="24"/>
              </w:rPr>
              <w:t>11</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2 </w:t>
            </w:r>
            <w:r w:rsidR="00C76884" w:rsidRPr="00A628FA">
              <w:rPr>
                <w:sz w:val="24"/>
                <w:szCs w:val="24"/>
              </w:rPr>
              <w:t>«</w:t>
            </w:r>
            <w:r w:rsidRPr="00A628FA">
              <w:rPr>
                <w:sz w:val="24"/>
                <w:szCs w:val="24"/>
              </w:rPr>
              <w:t>Поселок</w:t>
            </w:r>
            <w:r w:rsidR="00C76884" w:rsidRPr="00A628FA">
              <w:rPr>
                <w:sz w:val="24"/>
                <w:szCs w:val="24"/>
              </w:rPr>
              <w:t>»</w:t>
            </w:r>
            <w:r w:rsidRPr="00A628FA">
              <w:rPr>
                <w:sz w:val="24"/>
                <w:szCs w:val="24"/>
              </w:rPr>
              <w:t>, с. Антипаюта, ул. Юбилейная</w:t>
            </w:r>
          </w:p>
        </w:tc>
        <w:tc>
          <w:tcPr>
            <w:tcW w:w="2403" w:type="dxa"/>
            <w:shd w:val="clear" w:color="auto" w:fill="auto"/>
            <w:tcMar>
              <w:left w:w="28" w:type="dxa"/>
              <w:right w:w="28" w:type="dxa"/>
            </w:tcMar>
            <w:vAlign w:val="center"/>
          </w:tcPr>
          <w:p w:rsidR="00BD0D3F" w:rsidRPr="00A628FA" w:rsidRDefault="00C418FA" w:rsidP="00BD0D3F">
            <w:pPr>
              <w:jc w:val="center"/>
              <w:rPr>
                <w:color w:val="000000"/>
                <w:sz w:val="24"/>
                <w:szCs w:val="24"/>
              </w:rPr>
            </w:pPr>
            <w:r w:rsidRPr="00A628FA">
              <w:rPr>
                <w:color w:val="000000"/>
                <w:sz w:val="24"/>
                <w:szCs w:val="24"/>
              </w:rPr>
              <w:t>1,33</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color w:val="000000"/>
                <w:sz w:val="24"/>
                <w:szCs w:val="24"/>
              </w:rPr>
              <w:t>12</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новая № 1 </w:t>
            </w:r>
            <w:r w:rsidR="00C76884" w:rsidRPr="00A628FA">
              <w:rPr>
                <w:sz w:val="24"/>
                <w:szCs w:val="24"/>
              </w:rPr>
              <w:t>«</w:t>
            </w:r>
            <w:r w:rsidRPr="00A628FA">
              <w:rPr>
                <w:sz w:val="24"/>
                <w:szCs w:val="24"/>
              </w:rPr>
              <w:t>Глубокое</w:t>
            </w:r>
            <w:r w:rsidR="00C76884" w:rsidRPr="00A628FA">
              <w:rPr>
                <w:sz w:val="24"/>
                <w:szCs w:val="24"/>
              </w:rPr>
              <w:t>»</w:t>
            </w:r>
            <w:r w:rsidRPr="00A628FA">
              <w:rPr>
                <w:sz w:val="24"/>
                <w:szCs w:val="24"/>
              </w:rPr>
              <w:t>, с. Антипаюта, ул. Буровиков, 22А</w:t>
            </w:r>
          </w:p>
        </w:tc>
        <w:tc>
          <w:tcPr>
            <w:tcW w:w="2403" w:type="dxa"/>
            <w:shd w:val="clear" w:color="auto" w:fill="auto"/>
            <w:tcMar>
              <w:left w:w="28" w:type="dxa"/>
              <w:right w:w="28" w:type="dxa"/>
            </w:tcMar>
            <w:vAlign w:val="center"/>
          </w:tcPr>
          <w:p w:rsidR="00BD0D3F" w:rsidRPr="00A628FA" w:rsidRDefault="00C418FA" w:rsidP="00BD0D3F">
            <w:pPr>
              <w:jc w:val="center"/>
              <w:rPr>
                <w:color w:val="000000"/>
                <w:sz w:val="24"/>
                <w:szCs w:val="24"/>
              </w:rPr>
            </w:pPr>
            <w:r w:rsidRPr="00A628FA">
              <w:rPr>
                <w:color w:val="000000"/>
                <w:sz w:val="24"/>
                <w:szCs w:val="24"/>
              </w:rPr>
              <w:t>0,86</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color w:val="000000"/>
                <w:sz w:val="24"/>
                <w:szCs w:val="24"/>
              </w:rPr>
              <w:t>13</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20 МВт, с. Газ-Сале </w:t>
            </w:r>
          </w:p>
        </w:tc>
        <w:tc>
          <w:tcPr>
            <w:tcW w:w="2403" w:type="dxa"/>
            <w:shd w:val="clear" w:color="auto" w:fill="auto"/>
            <w:tcMar>
              <w:left w:w="28" w:type="dxa"/>
              <w:right w:w="28" w:type="dxa"/>
            </w:tcMar>
            <w:vAlign w:val="center"/>
          </w:tcPr>
          <w:p w:rsidR="00BD0D3F" w:rsidRPr="00A628FA" w:rsidRDefault="00C418FA" w:rsidP="00BD0D3F">
            <w:pPr>
              <w:jc w:val="center"/>
              <w:rPr>
                <w:color w:val="000000"/>
                <w:sz w:val="24"/>
                <w:szCs w:val="24"/>
              </w:rPr>
            </w:pPr>
            <w:r w:rsidRPr="00A628FA">
              <w:rPr>
                <w:color w:val="000000"/>
                <w:sz w:val="24"/>
                <w:szCs w:val="24"/>
              </w:rPr>
              <w:t>6,70</w:t>
            </w:r>
          </w:p>
        </w:tc>
      </w:tr>
      <w:tr w:rsidR="00BD0D3F" w:rsidRPr="00A628FA" w:rsidTr="009F5D23">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color w:val="000000"/>
                <w:sz w:val="24"/>
                <w:szCs w:val="24"/>
              </w:rPr>
              <w:t>14</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Котельная № 1, с. Находка, ул. Подгорная, 1а</w:t>
            </w:r>
          </w:p>
        </w:tc>
        <w:tc>
          <w:tcPr>
            <w:tcW w:w="2403" w:type="dxa"/>
            <w:shd w:val="clear" w:color="auto" w:fill="auto"/>
            <w:tcMar>
              <w:left w:w="28" w:type="dxa"/>
              <w:right w:w="28" w:type="dxa"/>
            </w:tcMar>
            <w:vAlign w:val="center"/>
          </w:tcPr>
          <w:p w:rsidR="00BD0D3F" w:rsidRPr="00A628FA" w:rsidRDefault="00C418FA" w:rsidP="00BD0D3F">
            <w:pPr>
              <w:jc w:val="center"/>
              <w:rPr>
                <w:color w:val="000000"/>
                <w:sz w:val="24"/>
                <w:szCs w:val="24"/>
              </w:rPr>
            </w:pPr>
            <w:r w:rsidRPr="00A628FA">
              <w:rPr>
                <w:color w:val="000000"/>
                <w:sz w:val="24"/>
                <w:szCs w:val="24"/>
              </w:rPr>
              <w:t>0,53</w:t>
            </w:r>
          </w:p>
        </w:tc>
      </w:tr>
      <w:tr w:rsidR="00BD0D3F" w:rsidRPr="00A628FA" w:rsidTr="00BD0D3F">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color w:val="000000"/>
                <w:sz w:val="24"/>
                <w:szCs w:val="24"/>
              </w:rPr>
              <w:t>15</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1 </w:t>
            </w:r>
            <w:r w:rsidR="00C76884" w:rsidRPr="00A628FA">
              <w:rPr>
                <w:sz w:val="24"/>
                <w:szCs w:val="24"/>
              </w:rPr>
              <w:t>«</w:t>
            </w:r>
            <w:r w:rsidRPr="00A628FA">
              <w:rPr>
                <w:sz w:val="24"/>
                <w:szCs w:val="24"/>
              </w:rPr>
              <w:t>Центральная</w:t>
            </w:r>
            <w:r w:rsidR="00C76884" w:rsidRPr="00A628FA">
              <w:rPr>
                <w:sz w:val="24"/>
                <w:szCs w:val="24"/>
              </w:rPr>
              <w:t>»</w:t>
            </w:r>
            <w:r w:rsidRPr="00A628FA">
              <w:rPr>
                <w:sz w:val="24"/>
                <w:szCs w:val="24"/>
              </w:rPr>
              <w:t>, с. Гыда, ул. Набережная, 5</w:t>
            </w:r>
          </w:p>
        </w:tc>
        <w:tc>
          <w:tcPr>
            <w:tcW w:w="2403" w:type="dxa"/>
            <w:shd w:val="clear" w:color="auto" w:fill="auto"/>
            <w:tcMar>
              <w:left w:w="28" w:type="dxa"/>
              <w:right w:w="28" w:type="dxa"/>
            </w:tcMar>
            <w:vAlign w:val="center"/>
          </w:tcPr>
          <w:p w:rsidR="00BD0D3F" w:rsidRPr="00A628FA" w:rsidRDefault="00C418FA" w:rsidP="00BD0D3F">
            <w:pPr>
              <w:jc w:val="center"/>
              <w:rPr>
                <w:color w:val="000000"/>
                <w:sz w:val="24"/>
                <w:szCs w:val="24"/>
              </w:rPr>
            </w:pPr>
            <w:r w:rsidRPr="00A628FA">
              <w:rPr>
                <w:color w:val="000000"/>
                <w:sz w:val="24"/>
                <w:szCs w:val="24"/>
              </w:rPr>
              <w:t>0,74</w:t>
            </w:r>
          </w:p>
        </w:tc>
      </w:tr>
      <w:tr w:rsidR="00BD0D3F" w:rsidRPr="00A628FA" w:rsidTr="00BD0D3F">
        <w:tc>
          <w:tcPr>
            <w:tcW w:w="562" w:type="dxa"/>
            <w:shd w:val="clear" w:color="auto" w:fill="auto"/>
            <w:tcMar>
              <w:left w:w="28" w:type="dxa"/>
              <w:right w:w="28" w:type="dxa"/>
            </w:tcMar>
            <w:vAlign w:val="center"/>
          </w:tcPr>
          <w:p w:rsidR="00BD0D3F" w:rsidRPr="00A628FA" w:rsidRDefault="00BD0D3F" w:rsidP="00BD0D3F">
            <w:pPr>
              <w:jc w:val="center"/>
              <w:rPr>
                <w:color w:val="000000"/>
                <w:sz w:val="24"/>
                <w:szCs w:val="24"/>
              </w:rPr>
            </w:pPr>
            <w:r w:rsidRPr="00A628FA">
              <w:rPr>
                <w:color w:val="000000"/>
                <w:sz w:val="24"/>
                <w:szCs w:val="24"/>
              </w:rPr>
              <w:t>16</w:t>
            </w:r>
          </w:p>
        </w:tc>
        <w:tc>
          <w:tcPr>
            <w:tcW w:w="6379" w:type="dxa"/>
            <w:shd w:val="clear" w:color="auto" w:fill="auto"/>
            <w:tcMar>
              <w:left w:w="28" w:type="dxa"/>
              <w:right w:w="28" w:type="dxa"/>
            </w:tcMar>
            <w:vAlign w:val="center"/>
          </w:tcPr>
          <w:p w:rsidR="00BD0D3F" w:rsidRPr="00A628FA" w:rsidRDefault="00BD0D3F" w:rsidP="00BD0D3F">
            <w:pPr>
              <w:rPr>
                <w:color w:val="000000"/>
                <w:sz w:val="24"/>
                <w:szCs w:val="24"/>
              </w:rPr>
            </w:pPr>
            <w:r w:rsidRPr="00A628FA">
              <w:rPr>
                <w:sz w:val="24"/>
                <w:szCs w:val="24"/>
              </w:rPr>
              <w:t xml:space="preserve">Котельная № 2 </w:t>
            </w:r>
            <w:r w:rsidR="00C76884" w:rsidRPr="00A628FA">
              <w:rPr>
                <w:sz w:val="24"/>
                <w:szCs w:val="24"/>
              </w:rPr>
              <w:t>«</w:t>
            </w:r>
            <w:r w:rsidRPr="00A628FA">
              <w:rPr>
                <w:sz w:val="24"/>
                <w:szCs w:val="24"/>
              </w:rPr>
              <w:t>БВК</w:t>
            </w:r>
            <w:r w:rsidR="00C76884" w:rsidRPr="00A628FA">
              <w:rPr>
                <w:sz w:val="24"/>
                <w:szCs w:val="24"/>
              </w:rPr>
              <w:t>»</w:t>
            </w:r>
            <w:r w:rsidRPr="00A628FA">
              <w:rPr>
                <w:sz w:val="24"/>
                <w:szCs w:val="24"/>
              </w:rPr>
              <w:t>, с. Гыда, мкр. Школьный, 5</w:t>
            </w:r>
          </w:p>
        </w:tc>
        <w:tc>
          <w:tcPr>
            <w:tcW w:w="2403" w:type="dxa"/>
            <w:shd w:val="clear" w:color="auto" w:fill="auto"/>
            <w:tcMar>
              <w:left w:w="28" w:type="dxa"/>
              <w:right w:w="28" w:type="dxa"/>
            </w:tcMar>
            <w:vAlign w:val="center"/>
          </w:tcPr>
          <w:p w:rsidR="00BD0D3F" w:rsidRPr="00A628FA" w:rsidRDefault="00C418FA" w:rsidP="00BD0D3F">
            <w:pPr>
              <w:jc w:val="center"/>
              <w:rPr>
                <w:color w:val="000000"/>
                <w:sz w:val="24"/>
                <w:szCs w:val="24"/>
              </w:rPr>
            </w:pPr>
            <w:r w:rsidRPr="00A628FA">
              <w:rPr>
                <w:color w:val="000000"/>
                <w:sz w:val="24"/>
                <w:szCs w:val="24"/>
              </w:rPr>
              <w:t>0,90</w:t>
            </w:r>
          </w:p>
        </w:tc>
      </w:tr>
      <w:tr w:rsidR="00BD0D3F" w:rsidRPr="00BD0D3F" w:rsidTr="00BD0D3F">
        <w:tc>
          <w:tcPr>
            <w:tcW w:w="562" w:type="dxa"/>
            <w:shd w:val="clear" w:color="auto" w:fill="auto"/>
            <w:tcMar>
              <w:left w:w="28" w:type="dxa"/>
              <w:right w:w="28" w:type="dxa"/>
            </w:tcMar>
            <w:vAlign w:val="center"/>
          </w:tcPr>
          <w:p w:rsidR="00BD0D3F" w:rsidRPr="00A628FA" w:rsidRDefault="00BD0D3F" w:rsidP="00BD0D3F">
            <w:pPr>
              <w:jc w:val="center"/>
              <w:rPr>
                <w:sz w:val="24"/>
                <w:szCs w:val="24"/>
              </w:rPr>
            </w:pPr>
            <w:r w:rsidRPr="00A628FA">
              <w:rPr>
                <w:sz w:val="24"/>
                <w:szCs w:val="24"/>
              </w:rPr>
              <w:t>17</w:t>
            </w:r>
          </w:p>
        </w:tc>
        <w:tc>
          <w:tcPr>
            <w:tcW w:w="6379" w:type="dxa"/>
            <w:shd w:val="clear" w:color="auto" w:fill="auto"/>
            <w:tcMar>
              <w:left w:w="28" w:type="dxa"/>
              <w:right w:w="28" w:type="dxa"/>
            </w:tcMar>
            <w:vAlign w:val="center"/>
          </w:tcPr>
          <w:p w:rsidR="00BD0D3F" w:rsidRPr="00A628FA" w:rsidRDefault="009F5D23" w:rsidP="00BD0D3F">
            <w:pPr>
              <w:rPr>
                <w:sz w:val="24"/>
                <w:szCs w:val="24"/>
              </w:rPr>
            </w:pPr>
            <w:r w:rsidRPr="00A628FA">
              <w:rPr>
                <w:sz w:val="24"/>
                <w:szCs w:val="24"/>
              </w:rPr>
              <w:t>Котельная 15 МВт, с. Гыда</w:t>
            </w:r>
          </w:p>
        </w:tc>
        <w:tc>
          <w:tcPr>
            <w:tcW w:w="2403" w:type="dxa"/>
            <w:shd w:val="clear" w:color="auto" w:fill="auto"/>
            <w:tcMar>
              <w:left w:w="28" w:type="dxa"/>
              <w:right w:w="28" w:type="dxa"/>
            </w:tcMar>
            <w:vAlign w:val="center"/>
          </w:tcPr>
          <w:p w:rsidR="00BD0D3F" w:rsidRPr="00C418FA" w:rsidRDefault="00C418FA" w:rsidP="00BD0D3F">
            <w:pPr>
              <w:jc w:val="center"/>
              <w:rPr>
                <w:color w:val="000000"/>
                <w:sz w:val="24"/>
                <w:szCs w:val="24"/>
              </w:rPr>
            </w:pPr>
            <w:r w:rsidRPr="00A628FA">
              <w:rPr>
                <w:color w:val="000000"/>
                <w:sz w:val="24"/>
                <w:szCs w:val="24"/>
              </w:rPr>
              <w:t>1,84</w:t>
            </w:r>
          </w:p>
        </w:tc>
      </w:tr>
    </w:tbl>
    <w:p w:rsidR="008E1760" w:rsidRPr="0029335D" w:rsidRDefault="008E1760" w:rsidP="008E1760">
      <w:pPr>
        <w:jc w:val="both"/>
        <w:rPr>
          <w:sz w:val="24"/>
          <w:szCs w:val="24"/>
          <w:highlight w:val="yellow"/>
        </w:rPr>
      </w:pPr>
    </w:p>
    <w:p w:rsidR="00752227" w:rsidRPr="00BD0D3F" w:rsidRDefault="008E1760" w:rsidP="00BD0D3F">
      <w:pPr>
        <w:ind w:firstLine="720"/>
        <w:jc w:val="both"/>
        <w:rPr>
          <w:szCs w:val="24"/>
        </w:rPr>
      </w:pPr>
      <w:r w:rsidRPr="00BD0D3F">
        <w:rPr>
          <w:sz w:val="24"/>
          <w:szCs w:val="24"/>
        </w:rPr>
        <w:t>В</w:t>
      </w:r>
      <w:r w:rsidR="00BD0D3F" w:rsidRPr="00BD0D3F">
        <w:rPr>
          <w:sz w:val="24"/>
          <w:szCs w:val="24"/>
        </w:rPr>
        <w:t>се существующие и перспективные потребители муниципального округа Тазовский район попадают в зону радиуса эффективного теплоснабжения.</w:t>
      </w:r>
      <w:bookmarkEnd w:id="135"/>
      <w:bookmarkEnd w:id="136"/>
    </w:p>
    <w:p w:rsidR="00656356" w:rsidRPr="00BD0D3F" w:rsidRDefault="00656356" w:rsidP="00AA6109">
      <w:pPr>
        <w:pStyle w:val="27"/>
        <w:tabs>
          <w:tab w:val="left" w:pos="1134"/>
        </w:tabs>
        <w:spacing w:line="240" w:lineRule="auto"/>
        <w:rPr>
          <w:color w:val="FF0000"/>
          <w:szCs w:val="24"/>
        </w:rPr>
        <w:sectPr w:rsidR="00656356" w:rsidRPr="00BD0D3F" w:rsidSect="00D90F97">
          <w:pgSz w:w="11906" w:h="16838"/>
          <w:pgMar w:top="1134" w:right="851" w:bottom="1134" w:left="1701" w:header="709" w:footer="709" w:gutter="0"/>
          <w:cols w:space="708"/>
          <w:docGrid w:linePitch="360"/>
        </w:sectPr>
      </w:pPr>
    </w:p>
    <w:p w:rsidR="00752227" w:rsidRPr="0010479B" w:rsidRDefault="00B617C4" w:rsidP="00D53489">
      <w:pPr>
        <w:pStyle w:val="1a"/>
        <w:spacing w:before="0" w:after="0"/>
        <w:ind w:right="-2" w:firstLine="709"/>
        <w:rPr>
          <w:color w:val="000000"/>
          <w:sz w:val="24"/>
          <w:szCs w:val="24"/>
        </w:rPr>
      </w:pPr>
      <w:bookmarkStart w:id="137" w:name="_Toc356802402"/>
      <w:bookmarkStart w:id="138" w:name="_Toc365531076"/>
      <w:bookmarkStart w:id="139" w:name="_Toc23954380"/>
      <w:bookmarkStart w:id="140" w:name="_Toc74810429"/>
      <w:r w:rsidRPr="0010479B">
        <w:rPr>
          <w:color w:val="000000"/>
          <w:sz w:val="24"/>
          <w:szCs w:val="24"/>
        </w:rPr>
        <w:lastRenderedPageBreak/>
        <w:t>Книга</w:t>
      </w:r>
      <w:r w:rsidR="00752227" w:rsidRPr="0010479B">
        <w:rPr>
          <w:color w:val="000000"/>
          <w:sz w:val="24"/>
          <w:szCs w:val="24"/>
        </w:rPr>
        <w:t xml:space="preserve"> </w:t>
      </w:r>
      <w:r w:rsidR="00B5113F" w:rsidRPr="0010479B">
        <w:rPr>
          <w:color w:val="000000"/>
          <w:sz w:val="24"/>
          <w:szCs w:val="24"/>
        </w:rPr>
        <w:t>8</w:t>
      </w:r>
      <w:r w:rsidR="00752227" w:rsidRPr="0010479B">
        <w:rPr>
          <w:color w:val="000000"/>
          <w:sz w:val="24"/>
          <w:szCs w:val="24"/>
        </w:rPr>
        <w:t xml:space="preserve"> Предложения </w:t>
      </w:r>
      <w:bookmarkEnd w:id="137"/>
      <w:bookmarkEnd w:id="138"/>
      <w:r w:rsidR="00B5113F" w:rsidRPr="0010479B">
        <w:rPr>
          <w:color w:val="000000"/>
          <w:sz w:val="24"/>
          <w:szCs w:val="24"/>
        </w:rPr>
        <w:t>по строительству, реконструкции и (или) модернизации тепловых сете</w:t>
      </w:r>
      <w:bookmarkEnd w:id="139"/>
      <w:r w:rsidR="00103202" w:rsidRPr="0010479B">
        <w:rPr>
          <w:color w:val="000000"/>
          <w:sz w:val="24"/>
          <w:szCs w:val="24"/>
        </w:rPr>
        <w:t>й</w:t>
      </w:r>
      <w:bookmarkEnd w:id="140"/>
    </w:p>
    <w:p w:rsidR="00FE14F4" w:rsidRPr="0010479B" w:rsidRDefault="00FE14F4" w:rsidP="001463B9">
      <w:pPr>
        <w:widowControl w:val="0"/>
        <w:autoSpaceDE w:val="0"/>
        <w:autoSpaceDN w:val="0"/>
        <w:adjustRightInd w:val="0"/>
        <w:ind w:firstLine="709"/>
        <w:jc w:val="both"/>
        <w:rPr>
          <w:color w:val="FF0000"/>
          <w:sz w:val="24"/>
          <w:szCs w:val="24"/>
        </w:rPr>
      </w:pPr>
      <w:bookmarkStart w:id="141" w:name="_Toc356802403"/>
    </w:p>
    <w:p w:rsidR="00BD1922" w:rsidRPr="0010479B" w:rsidRDefault="00BD1922" w:rsidP="00BD1922">
      <w:pPr>
        <w:ind w:firstLine="720"/>
        <w:jc w:val="both"/>
        <w:rPr>
          <w:sz w:val="24"/>
          <w:szCs w:val="24"/>
        </w:rPr>
      </w:pPr>
      <w:r w:rsidRPr="0010479B">
        <w:rPr>
          <w:sz w:val="24"/>
          <w:szCs w:val="24"/>
        </w:rPr>
        <w:t>В соответствии с требованиями действующего законодательства в рамках реализации Схемы теплоснабжения предусмотрены следующие мероприятия:</w:t>
      </w:r>
    </w:p>
    <w:p w:rsidR="00D041F3" w:rsidRPr="0010479B" w:rsidRDefault="00D041F3" w:rsidP="00D041F3">
      <w:pPr>
        <w:numPr>
          <w:ilvl w:val="0"/>
          <w:numId w:val="33"/>
        </w:numPr>
        <w:tabs>
          <w:tab w:val="left" w:pos="993"/>
        </w:tabs>
        <w:ind w:left="0" w:right="20" w:firstLine="709"/>
        <w:jc w:val="both"/>
        <w:rPr>
          <w:sz w:val="24"/>
          <w:szCs w:val="24"/>
        </w:rPr>
      </w:pPr>
      <w:bookmarkStart w:id="142" w:name="_Hlk32932751"/>
      <w:r w:rsidRPr="0010479B">
        <w:rPr>
          <w:sz w:val="24"/>
          <w:szCs w:val="24"/>
        </w:rPr>
        <w:t>проведение технического обследования и технической инвентаризации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rsidR="00D041F3" w:rsidRPr="0010479B" w:rsidRDefault="00D041F3" w:rsidP="00D041F3">
      <w:pPr>
        <w:numPr>
          <w:ilvl w:val="0"/>
          <w:numId w:val="33"/>
        </w:numPr>
        <w:tabs>
          <w:tab w:val="left" w:pos="993"/>
        </w:tabs>
        <w:ind w:left="0" w:right="20" w:firstLine="709"/>
        <w:jc w:val="both"/>
        <w:rPr>
          <w:sz w:val="24"/>
          <w:szCs w:val="24"/>
        </w:rPr>
      </w:pPr>
      <w:r w:rsidRPr="0010479B">
        <w:rPr>
          <w:sz w:val="24"/>
          <w:szCs w:val="24"/>
        </w:rPr>
        <w:t>проведение ежегодных гидравлических испытаний сетей.</w:t>
      </w:r>
    </w:p>
    <w:bookmarkEnd w:id="142"/>
    <w:p w:rsidR="00BD1922" w:rsidRPr="0010479B" w:rsidRDefault="00BD1922" w:rsidP="00BD1922">
      <w:pPr>
        <w:ind w:firstLine="720"/>
        <w:jc w:val="both"/>
        <w:rPr>
          <w:sz w:val="24"/>
          <w:szCs w:val="24"/>
        </w:rPr>
      </w:pPr>
      <w:r w:rsidRPr="0010479B">
        <w:rPr>
          <w:sz w:val="24"/>
          <w:szCs w:val="24"/>
        </w:rPr>
        <w:t xml:space="preserve">Перечень мероприятий по строительству, реконструкции и </w:t>
      </w:r>
      <w:r w:rsidR="0010479B" w:rsidRPr="0010479B">
        <w:rPr>
          <w:sz w:val="24"/>
          <w:szCs w:val="24"/>
        </w:rPr>
        <w:t>модернизации тепловых сетей</w:t>
      </w:r>
      <w:r w:rsidRPr="0010479B">
        <w:rPr>
          <w:sz w:val="24"/>
          <w:szCs w:val="24"/>
        </w:rPr>
        <w:t xml:space="preserve"> представлен в Приложении </w:t>
      </w:r>
      <w:r w:rsidR="005D23F7" w:rsidRPr="0010479B">
        <w:rPr>
          <w:sz w:val="24"/>
          <w:szCs w:val="24"/>
        </w:rPr>
        <w:t>1</w:t>
      </w:r>
      <w:r w:rsidRPr="0010479B">
        <w:rPr>
          <w:sz w:val="24"/>
          <w:szCs w:val="24"/>
        </w:rPr>
        <w:t>.</w:t>
      </w:r>
    </w:p>
    <w:p w:rsidR="00BD1922" w:rsidRPr="0029335D" w:rsidRDefault="00BD1922" w:rsidP="001463B9">
      <w:pPr>
        <w:widowControl w:val="0"/>
        <w:autoSpaceDE w:val="0"/>
        <w:autoSpaceDN w:val="0"/>
        <w:adjustRightInd w:val="0"/>
        <w:ind w:firstLine="709"/>
        <w:jc w:val="both"/>
        <w:rPr>
          <w:color w:val="FF0000"/>
          <w:sz w:val="24"/>
          <w:szCs w:val="24"/>
          <w:highlight w:val="yellow"/>
        </w:rPr>
      </w:pPr>
    </w:p>
    <w:p w:rsidR="00752227" w:rsidRPr="006441E8" w:rsidRDefault="00752227" w:rsidP="00382F58">
      <w:pPr>
        <w:pStyle w:val="25"/>
        <w:numPr>
          <w:ilvl w:val="1"/>
          <w:numId w:val="47"/>
        </w:numPr>
        <w:spacing w:before="0" w:after="0"/>
        <w:rPr>
          <w:sz w:val="24"/>
          <w:szCs w:val="24"/>
        </w:rPr>
      </w:pPr>
      <w:bookmarkStart w:id="143" w:name="_Toc365531077"/>
      <w:r w:rsidRPr="006441E8">
        <w:rPr>
          <w:sz w:val="24"/>
          <w:szCs w:val="24"/>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41"/>
      <w:bookmarkEnd w:id="143"/>
    </w:p>
    <w:p w:rsidR="00685399" w:rsidRPr="006441E8" w:rsidRDefault="00685399" w:rsidP="00752227">
      <w:pPr>
        <w:ind w:firstLine="709"/>
        <w:jc w:val="both"/>
        <w:rPr>
          <w:sz w:val="24"/>
          <w:szCs w:val="24"/>
        </w:rPr>
      </w:pPr>
      <w:bookmarkStart w:id="144" w:name="_Toc356802404"/>
    </w:p>
    <w:p w:rsidR="00752227" w:rsidRPr="006441E8" w:rsidRDefault="00752227" w:rsidP="00752227">
      <w:pPr>
        <w:ind w:firstLine="709"/>
        <w:jc w:val="both"/>
        <w:rPr>
          <w:sz w:val="24"/>
          <w:szCs w:val="24"/>
        </w:rPr>
      </w:pPr>
      <w:r w:rsidRPr="006441E8">
        <w:rPr>
          <w:sz w:val="24"/>
          <w:szCs w:val="24"/>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w:t>
      </w:r>
    </w:p>
    <w:p w:rsidR="00FF467F" w:rsidRPr="006441E8" w:rsidRDefault="00FF467F" w:rsidP="00FF467F">
      <w:pPr>
        <w:rPr>
          <w:color w:val="FF0000"/>
          <w:sz w:val="24"/>
          <w:szCs w:val="24"/>
        </w:rPr>
      </w:pPr>
      <w:bookmarkStart w:id="145" w:name="_Toc365531078"/>
    </w:p>
    <w:p w:rsidR="00752227" w:rsidRPr="009D5582" w:rsidRDefault="00752227" w:rsidP="00382F58">
      <w:pPr>
        <w:pStyle w:val="25"/>
        <w:numPr>
          <w:ilvl w:val="1"/>
          <w:numId w:val="47"/>
        </w:numPr>
        <w:spacing w:before="0" w:after="0"/>
        <w:rPr>
          <w:sz w:val="24"/>
          <w:szCs w:val="24"/>
        </w:rPr>
      </w:pPr>
      <w:r w:rsidRPr="009D5582">
        <w:rPr>
          <w:sz w:val="24"/>
          <w:szCs w:val="24"/>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bookmarkEnd w:id="144"/>
      <w:bookmarkEnd w:id="145"/>
      <w:r w:rsidR="00DD7B7C" w:rsidRPr="009D5582">
        <w:rPr>
          <w:sz w:val="24"/>
          <w:szCs w:val="24"/>
        </w:rPr>
        <w:t>поселения</w:t>
      </w:r>
    </w:p>
    <w:p w:rsidR="00685399" w:rsidRPr="006441E8" w:rsidRDefault="00685399" w:rsidP="00FF467F">
      <w:pPr>
        <w:ind w:firstLine="709"/>
        <w:jc w:val="both"/>
        <w:rPr>
          <w:sz w:val="24"/>
          <w:szCs w:val="24"/>
        </w:rPr>
      </w:pPr>
      <w:bookmarkStart w:id="146" w:name="_Toc356802405"/>
    </w:p>
    <w:p w:rsidR="00FC4A51" w:rsidRPr="006441E8" w:rsidRDefault="00FC4A51" w:rsidP="00FC4A51">
      <w:pPr>
        <w:ind w:firstLine="709"/>
        <w:jc w:val="both"/>
        <w:rPr>
          <w:sz w:val="24"/>
          <w:szCs w:val="24"/>
        </w:rPr>
      </w:pPr>
      <w:r w:rsidRPr="006441E8">
        <w:rPr>
          <w:sz w:val="24"/>
          <w:szCs w:val="24"/>
        </w:rPr>
        <w:t xml:space="preserve">Для обеспечения перспективных приростов тепловой нагрузки под жилищную застройку, новых объектов социального, общественно-делового назначения во вновь осваиваемых районах поселения Генеральным планом предусмотрено строительство </w:t>
      </w:r>
      <w:r w:rsidR="009D5582" w:rsidRPr="009D5582">
        <w:rPr>
          <w:sz w:val="24"/>
          <w:szCs w:val="24"/>
        </w:rPr>
        <w:t>8,85</w:t>
      </w:r>
      <w:r w:rsidRPr="009D5582">
        <w:rPr>
          <w:sz w:val="24"/>
          <w:szCs w:val="24"/>
        </w:rPr>
        <w:t> км сетей теплоснабжения.</w:t>
      </w:r>
    </w:p>
    <w:p w:rsidR="00C27B5A" w:rsidRPr="006441E8" w:rsidRDefault="00C27B5A" w:rsidP="00C27B5A">
      <w:pPr>
        <w:ind w:firstLine="709"/>
        <w:jc w:val="both"/>
        <w:rPr>
          <w:sz w:val="24"/>
          <w:szCs w:val="24"/>
        </w:rPr>
      </w:pPr>
      <w:r w:rsidRPr="006441E8">
        <w:rPr>
          <w:sz w:val="24"/>
          <w:szCs w:val="24"/>
        </w:rPr>
        <w:t>Необходимость строительства тепловых сетей для обеспечения планируемых потребителей общественно-делового назначения определяется на стадии разработки ПСД.</w:t>
      </w:r>
    </w:p>
    <w:p w:rsidR="00CC53D9" w:rsidRPr="006441E8" w:rsidRDefault="00FC4A51" w:rsidP="00FC4A51">
      <w:pPr>
        <w:ind w:firstLine="709"/>
        <w:jc w:val="both"/>
        <w:rPr>
          <w:sz w:val="24"/>
          <w:szCs w:val="24"/>
        </w:rPr>
      </w:pPr>
      <w:r w:rsidRPr="006441E8">
        <w:rPr>
          <w:sz w:val="24"/>
          <w:szCs w:val="24"/>
        </w:rPr>
        <w:t>Перечень мероприятий по строительству тепловых сетей представлен в Приложении</w:t>
      </w:r>
      <w:r w:rsidR="00C27B5A" w:rsidRPr="006441E8">
        <w:rPr>
          <w:sz w:val="24"/>
          <w:szCs w:val="24"/>
        </w:rPr>
        <w:t> </w:t>
      </w:r>
      <w:r w:rsidR="006441E8" w:rsidRPr="006441E8">
        <w:rPr>
          <w:sz w:val="24"/>
          <w:szCs w:val="24"/>
        </w:rPr>
        <w:t>1</w:t>
      </w:r>
      <w:r w:rsidRPr="006441E8">
        <w:rPr>
          <w:sz w:val="24"/>
          <w:szCs w:val="24"/>
        </w:rPr>
        <w:t>.</w:t>
      </w:r>
    </w:p>
    <w:p w:rsidR="00752227" w:rsidRPr="0029335D" w:rsidRDefault="00752227" w:rsidP="00FF467F">
      <w:pPr>
        <w:tabs>
          <w:tab w:val="left" w:pos="993"/>
        </w:tabs>
        <w:ind w:left="709"/>
        <w:jc w:val="both"/>
        <w:rPr>
          <w:color w:val="FF0000"/>
          <w:sz w:val="24"/>
          <w:szCs w:val="24"/>
          <w:highlight w:val="yellow"/>
        </w:rPr>
      </w:pPr>
    </w:p>
    <w:p w:rsidR="00752227" w:rsidRPr="006441E8" w:rsidRDefault="00752227" w:rsidP="00382F58">
      <w:pPr>
        <w:pStyle w:val="25"/>
        <w:numPr>
          <w:ilvl w:val="1"/>
          <w:numId w:val="47"/>
        </w:numPr>
        <w:spacing w:before="0" w:after="0"/>
        <w:rPr>
          <w:sz w:val="24"/>
          <w:szCs w:val="24"/>
        </w:rPr>
      </w:pPr>
      <w:bookmarkStart w:id="147" w:name="_Toc360450904"/>
      <w:bookmarkStart w:id="148" w:name="_Toc365531079"/>
      <w:r w:rsidRPr="006441E8">
        <w:rPr>
          <w:sz w:val="24"/>
          <w:szCs w:val="24"/>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7"/>
      <w:bookmarkEnd w:id="148"/>
    </w:p>
    <w:p w:rsidR="00685399" w:rsidRPr="006441E8" w:rsidRDefault="00685399" w:rsidP="00FF467F">
      <w:pPr>
        <w:ind w:firstLine="709"/>
        <w:jc w:val="both"/>
        <w:rPr>
          <w:sz w:val="24"/>
          <w:szCs w:val="24"/>
        </w:rPr>
      </w:pPr>
    </w:p>
    <w:p w:rsidR="00FF467F" w:rsidRPr="006441E8" w:rsidRDefault="00A76AF8" w:rsidP="00FF467F">
      <w:pPr>
        <w:ind w:firstLine="709"/>
        <w:jc w:val="both"/>
        <w:rPr>
          <w:sz w:val="24"/>
          <w:szCs w:val="24"/>
        </w:rPr>
      </w:pPr>
      <w:bookmarkStart w:id="149" w:name="_Hlk69225551"/>
      <w:r w:rsidRPr="006441E8">
        <w:rPr>
          <w:sz w:val="24"/>
          <w:szCs w:val="24"/>
        </w:rPr>
        <w:t>Предложени</w:t>
      </w:r>
      <w:r w:rsidR="006441E8" w:rsidRPr="006441E8">
        <w:rPr>
          <w:sz w:val="24"/>
          <w:szCs w:val="24"/>
        </w:rPr>
        <w:t>я</w:t>
      </w:r>
      <w:r w:rsidRPr="006441E8">
        <w:rPr>
          <w:sz w:val="24"/>
          <w:szCs w:val="24"/>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представлен</w:t>
      </w:r>
      <w:r w:rsidR="00C02B76">
        <w:rPr>
          <w:sz w:val="24"/>
          <w:szCs w:val="24"/>
        </w:rPr>
        <w:t>ы</w:t>
      </w:r>
      <w:r w:rsidRPr="006441E8">
        <w:rPr>
          <w:sz w:val="24"/>
          <w:szCs w:val="24"/>
        </w:rPr>
        <w:t xml:space="preserve"> в Приложении </w:t>
      </w:r>
      <w:r w:rsidR="006441E8" w:rsidRPr="006441E8">
        <w:rPr>
          <w:sz w:val="24"/>
          <w:szCs w:val="24"/>
        </w:rPr>
        <w:t>1</w:t>
      </w:r>
      <w:r w:rsidRPr="006441E8">
        <w:rPr>
          <w:sz w:val="24"/>
          <w:szCs w:val="24"/>
        </w:rPr>
        <w:t>.</w:t>
      </w:r>
      <w:bookmarkEnd w:id="149"/>
      <w:r w:rsidRPr="006441E8">
        <w:rPr>
          <w:sz w:val="24"/>
          <w:szCs w:val="24"/>
        </w:rPr>
        <w:t xml:space="preserve"> </w:t>
      </w:r>
    </w:p>
    <w:p w:rsidR="00752227" w:rsidRPr="0029335D" w:rsidRDefault="00752227" w:rsidP="00752227">
      <w:pPr>
        <w:tabs>
          <w:tab w:val="left" w:pos="993"/>
        </w:tabs>
        <w:jc w:val="both"/>
        <w:rPr>
          <w:color w:val="FF0000"/>
          <w:sz w:val="24"/>
          <w:szCs w:val="24"/>
          <w:highlight w:val="yellow"/>
        </w:rPr>
      </w:pPr>
    </w:p>
    <w:p w:rsidR="00C27B5A" w:rsidRPr="0029335D" w:rsidRDefault="00C27B5A" w:rsidP="00752227">
      <w:pPr>
        <w:tabs>
          <w:tab w:val="left" w:pos="993"/>
        </w:tabs>
        <w:jc w:val="both"/>
        <w:rPr>
          <w:color w:val="FF0000"/>
          <w:sz w:val="24"/>
          <w:szCs w:val="24"/>
          <w:highlight w:val="yellow"/>
        </w:rPr>
      </w:pPr>
    </w:p>
    <w:p w:rsidR="00C27B5A" w:rsidRPr="0029335D" w:rsidRDefault="00C27B5A" w:rsidP="00752227">
      <w:pPr>
        <w:tabs>
          <w:tab w:val="left" w:pos="993"/>
        </w:tabs>
        <w:jc w:val="both"/>
        <w:rPr>
          <w:color w:val="FF0000"/>
          <w:sz w:val="24"/>
          <w:szCs w:val="24"/>
          <w:highlight w:val="yellow"/>
        </w:rPr>
      </w:pPr>
    </w:p>
    <w:p w:rsidR="00C27B5A" w:rsidRPr="0029335D" w:rsidRDefault="00C27B5A" w:rsidP="00752227">
      <w:pPr>
        <w:tabs>
          <w:tab w:val="left" w:pos="993"/>
        </w:tabs>
        <w:jc w:val="both"/>
        <w:rPr>
          <w:color w:val="FF0000"/>
          <w:sz w:val="24"/>
          <w:szCs w:val="24"/>
          <w:highlight w:val="yellow"/>
        </w:rPr>
      </w:pPr>
    </w:p>
    <w:p w:rsidR="00C27B5A" w:rsidRPr="0029335D" w:rsidRDefault="00C27B5A" w:rsidP="00752227">
      <w:pPr>
        <w:tabs>
          <w:tab w:val="left" w:pos="993"/>
        </w:tabs>
        <w:jc w:val="both"/>
        <w:rPr>
          <w:color w:val="FF0000"/>
          <w:sz w:val="24"/>
          <w:szCs w:val="24"/>
          <w:highlight w:val="yellow"/>
        </w:rPr>
      </w:pPr>
    </w:p>
    <w:p w:rsidR="00C27B5A" w:rsidRPr="0029335D" w:rsidRDefault="00C27B5A" w:rsidP="00752227">
      <w:pPr>
        <w:tabs>
          <w:tab w:val="left" w:pos="993"/>
        </w:tabs>
        <w:jc w:val="both"/>
        <w:rPr>
          <w:color w:val="FF0000"/>
          <w:sz w:val="24"/>
          <w:szCs w:val="24"/>
          <w:highlight w:val="yellow"/>
        </w:rPr>
      </w:pPr>
    </w:p>
    <w:p w:rsidR="00C27B5A" w:rsidRPr="0029335D" w:rsidRDefault="00C27B5A" w:rsidP="00752227">
      <w:pPr>
        <w:tabs>
          <w:tab w:val="left" w:pos="993"/>
        </w:tabs>
        <w:jc w:val="both"/>
        <w:rPr>
          <w:color w:val="FF0000"/>
          <w:sz w:val="24"/>
          <w:szCs w:val="24"/>
          <w:highlight w:val="yellow"/>
        </w:rPr>
      </w:pPr>
    </w:p>
    <w:p w:rsidR="00752227" w:rsidRPr="009B1994" w:rsidRDefault="00752227" w:rsidP="00382F58">
      <w:pPr>
        <w:pStyle w:val="25"/>
        <w:numPr>
          <w:ilvl w:val="1"/>
          <w:numId w:val="47"/>
        </w:numPr>
        <w:spacing w:before="0" w:after="0"/>
        <w:rPr>
          <w:sz w:val="24"/>
          <w:szCs w:val="24"/>
        </w:rPr>
      </w:pPr>
      <w:bookmarkStart w:id="150" w:name="_Toc356802406"/>
      <w:bookmarkStart w:id="151" w:name="_Toc365531080"/>
      <w:bookmarkEnd w:id="146"/>
      <w:r w:rsidRPr="009B1994">
        <w:rPr>
          <w:sz w:val="24"/>
          <w:szCs w:val="24"/>
        </w:rPr>
        <w:lastRenderedPageBreak/>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50"/>
      <w:bookmarkEnd w:id="151"/>
    </w:p>
    <w:p w:rsidR="00685399" w:rsidRPr="0029335D" w:rsidRDefault="00685399" w:rsidP="00752227">
      <w:pPr>
        <w:ind w:firstLine="709"/>
        <w:jc w:val="both"/>
        <w:rPr>
          <w:sz w:val="24"/>
          <w:szCs w:val="24"/>
          <w:highlight w:val="yellow"/>
        </w:rPr>
      </w:pPr>
      <w:bookmarkStart w:id="152" w:name="_Toc356802407"/>
    </w:p>
    <w:p w:rsidR="00A76AF8" w:rsidRPr="009B1994" w:rsidRDefault="00A76AF8" w:rsidP="00A76AF8">
      <w:pPr>
        <w:ind w:firstLine="709"/>
        <w:jc w:val="both"/>
        <w:rPr>
          <w:sz w:val="24"/>
          <w:szCs w:val="24"/>
        </w:rPr>
      </w:pPr>
      <w:bookmarkStart w:id="153" w:name="_Hlk69225608"/>
      <w:r w:rsidRPr="009B1994">
        <w:rPr>
          <w:sz w:val="24"/>
          <w:szCs w:val="24"/>
        </w:rPr>
        <w:t>Строительство тепловых сетей для повышения эффективности функционирования системы теплоснабжения, в т.ч. за счет перевода котельных в пиковый режим работы, не планируется.</w:t>
      </w:r>
    </w:p>
    <w:p w:rsidR="00A76AF8" w:rsidRPr="009B1994" w:rsidRDefault="00A76AF8" w:rsidP="00A76AF8">
      <w:pPr>
        <w:ind w:firstLine="709"/>
        <w:jc w:val="both"/>
        <w:rPr>
          <w:sz w:val="24"/>
          <w:szCs w:val="24"/>
        </w:rPr>
      </w:pPr>
      <w:r w:rsidRPr="009B1994">
        <w:rPr>
          <w:sz w:val="24"/>
          <w:szCs w:val="24"/>
        </w:rPr>
        <w:tab/>
        <w:t xml:space="preserve">Реконструкция тепловых сетей для повышения эффективности функционирования системы теплоснабжения предусмотрена в рамках реконструкции тепловых сетей, подлежащих замене в связи с исчерпанием эксплуатационного ресурса. Перечень мероприятий по реконструкции тепловых сетей представлен в Приложении </w:t>
      </w:r>
      <w:r w:rsidR="009B1994" w:rsidRPr="009B1994">
        <w:rPr>
          <w:sz w:val="24"/>
          <w:szCs w:val="24"/>
        </w:rPr>
        <w:t>1</w:t>
      </w:r>
      <w:r w:rsidRPr="009B1994">
        <w:rPr>
          <w:sz w:val="24"/>
          <w:szCs w:val="24"/>
        </w:rPr>
        <w:t>.</w:t>
      </w:r>
      <w:bookmarkEnd w:id="153"/>
    </w:p>
    <w:p w:rsidR="00752227" w:rsidRPr="009B1994" w:rsidRDefault="00752227" w:rsidP="00752227">
      <w:pPr>
        <w:ind w:firstLine="709"/>
        <w:jc w:val="both"/>
        <w:rPr>
          <w:sz w:val="24"/>
          <w:szCs w:val="24"/>
        </w:rPr>
      </w:pPr>
    </w:p>
    <w:p w:rsidR="00752227" w:rsidRPr="009B1994" w:rsidRDefault="00752227" w:rsidP="00382F58">
      <w:pPr>
        <w:pStyle w:val="25"/>
        <w:numPr>
          <w:ilvl w:val="1"/>
          <w:numId w:val="47"/>
        </w:numPr>
        <w:spacing w:before="0" w:after="0"/>
        <w:rPr>
          <w:sz w:val="24"/>
          <w:szCs w:val="24"/>
        </w:rPr>
      </w:pPr>
      <w:bookmarkStart w:id="154" w:name="_Toc365531081"/>
      <w:r w:rsidRPr="009B1994">
        <w:rPr>
          <w:sz w:val="24"/>
          <w:szCs w:val="24"/>
        </w:rPr>
        <w:t>Строительство тепловых сетей для обеспечения нормативной надежности теплоснабжения</w:t>
      </w:r>
      <w:bookmarkEnd w:id="152"/>
      <w:bookmarkEnd w:id="154"/>
    </w:p>
    <w:p w:rsidR="00685399" w:rsidRPr="009B1994" w:rsidRDefault="00685399" w:rsidP="00752227">
      <w:pPr>
        <w:ind w:firstLine="709"/>
        <w:jc w:val="both"/>
        <w:rPr>
          <w:sz w:val="24"/>
          <w:szCs w:val="24"/>
        </w:rPr>
      </w:pPr>
      <w:bookmarkStart w:id="155" w:name="_Toc356802408"/>
    </w:p>
    <w:p w:rsidR="00752227" w:rsidRPr="009B1994" w:rsidRDefault="00A76AF8" w:rsidP="00752227">
      <w:pPr>
        <w:ind w:firstLine="709"/>
        <w:jc w:val="both"/>
        <w:rPr>
          <w:sz w:val="24"/>
          <w:szCs w:val="24"/>
        </w:rPr>
      </w:pPr>
      <w:bookmarkStart w:id="156" w:name="_Hlk69225669"/>
      <w:r w:rsidRPr="009B1994">
        <w:rPr>
          <w:sz w:val="24"/>
          <w:szCs w:val="24"/>
        </w:rPr>
        <w:t>Предложени</w:t>
      </w:r>
      <w:r w:rsidR="009B1994" w:rsidRPr="009B1994">
        <w:rPr>
          <w:sz w:val="24"/>
          <w:szCs w:val="24"/>
        </w:rPr>
        <w:t>я</w:t>
      </w:r>
      <w:r w:rsidRPr="009B1994">
        <w:rPr>
          <w:sz w:val="24"/>
          <w:szCs w:val="24"/>
        </w:rPr>
        <w:t xml:space="preserve"> по с</w:t>
      </w:r>
      <w:r w:rsidR="00752227" w:rsidRPr="009B1994">
        <w:rPr>
          <w:sz w:val="24"/>
          <w:szCs w:val="24"/>
        </w:rPr>
        <w:t>троительств</w:t>
      </w:r>
      <w:r w:rsidRPr="009B1994">
        <w:rPr>
          <w:sz w:val="24"/>
          <w:szCs w:val="24"/>
        </w:rPr>
        <w:t>у</w:t>
      </w:r>
      <w:r w:rsidR="00752227" w:rsidRPr="009B1994">
        <w:rPr>
          <w:sz w:val="24"/>
          <w:szCs w:val="24"/>
        </w:rPr>
        <w:t xml:space="preserve"> тепловых сетей для обеспечения нормативной надежности теплоснабжения </w:t>
      </w:r>
      <w:r w:rsidRPr="009B1994">
        <w:rPr>
          <w:sz w:val="24"/>
          <w:szCs w:val="24"/>
        </w:rPr>
        <w:t>представлен</w:t>
      </w:r>
      <w:r w:rsidR="009B1994">
        <w:rPr>
          <w:sz w:val="24"/>
          <w:szCs w:val="24"/>
        </w:rPr>
        <w:t>ы</w:t>
      </w:r>
      <w:r w:rsidRPr="009B1994">
        <w:rPr>
          <w:sz w:val="24"/>
          <w:szCs w:val="24"/>
        </w:rPr>
        <w:t xml:space="preserve"> в Приложении </w:t>
      </w:r>
      <w:r w:rsidR="009B1994" w:rsidRPr="009B1994">
        <w:rPr>
          <w:sz w:val="24"/>
          <w:szCs w:val="24"/>
        </w:rPr>
        <w:t>1</w:t>
      </w:r>
      <w:r w:rsidR="00752227" w:rsidRPr="009B1994">
        <w:rPr>
          <w:sz w:val="24"/>
          <w:szCs w:val="24"/>
        </w:rPr>
        <w:t>.</w:t>
      </w:r>
      <w:bookmarkEnd w:id="156"/>
    </w:p>
    <w:p w:rsidR="00752227" w:rsidRPr="0029335D" w:rsidRDefault="00752227" w:rsidP="00752227">
      <w:pPr>
        <w:ind w:firstLine="709"/>
        <w:jc w:val="both"/>
        <w:rPr>
          <w:sz w:val="24"/>
          <w:szCs w:val="24"/>
          <w:highlight w:val="yellow"/>
        </w:rPr>
      </w:pPr>
    </w:p>
    <w:p w:rsidR="00752227" w:rsidRPr="009B1994" w:rsidRDefault="00752227" w:rsidP="00382F58">
      <w:pPr>
        <w:pStyle w:val="25"/>
        <w:numPr>
          <w:ilvl w:val="1"/>
          <w:numId w:val="47"/>
        </w:numPr>
        <w:spacing w:before="0" w:after="0"/>
        <w:rPr>
          <w:sz w:val="24"/>
          <w:szCs w:val="24"/>
        </w:rPr>
      </w:pPr>
      <w:bookmarkStart w:id="157" w:name="_Toc365531082"/>
      <w:r w:rsidRPr="009B1994">
        <w:rPr>
          <w:sz w:val="24"/>
          <w:szCs w:val="24"/>
        </w:rPr>
        <w:t>Реконструкция тепловых сетей с увеличением диаметра трубопроводов для обеспечения перспективных приростов тепловой нагрузки</w:t>
      </w:r>
      <w:bookmarkEnd w:id="155"/>
      <w:bookmarkEnd w:id="157"/>
    </w:p>
    <w:p w:rsidR="00685399" w:rsidRPr="009B1994" w:rsidRDefault="00685399" w:rsidP="00752227">
      <w:pPr>
        <w:ind w:firstLine="709"/>
        <w:jc w:val="both"/>
        <w:rPr>
          <w:sz w:val="24"/>
          <w:szCs w:val="24"/>
        </w:rPr>
      </w:pPr>
      <w:bookmarkStart w:id="158" w:name="_Toc356802409"/>
    </w:p>
    <w:p w:rsidR="00752227" w:rsidRPr="009B1994" w:rsidRDefault="009B1994" w:rsidP="00752227">
      <w:pPr>
        <w:ind w:firstLine="709"/>
        <w:jc w:val="both"/>
        <w:rPr>
          <w:sz w:val="24"/>
          <w:szCs w:val="24"/>
        </w:rPr>
      </w:pPr>
      <w:r w:rsidRPr="009B1994">
        <w:rPr>
          <w:sz w:val="24"/>
          <w:szCs w:val="24"/>
        </w:rPr>
        <w:t>Предложения по р</w:t>
      </w:r>
      <w:r w:rsidR="00752227" w:rsidRPr="009B1994">
        <w:rPr>
          <w:sz w:val="24"/>
          <w:szCs w:val="24"/>
        </w:rPr>
        <w:t>еконструкци</w:t>
      </w:r>
      <w:r w:rsidRPr="009B1994">
        <w:rPr>
          <w:sz w:val="24"/>
          <w:szCs w:val="24"/>
        </w:rPr>
        <w:t>и</w:t>
      </w:r>
      <w:r w:rsidR="00752227" w:rsidRPr="009B1994">
        <w:rPr>
          <w:sz w:val="24"/>
          <w:szCs w:val="24"/>
        </w:rPr>
        <w:t xml:space="preserve"> тепловых сетей с увеличением диаметра трубопроводов для обеспечения перспективных приростов тепловой нагрузки </w:t>
      </w:r>
      <w:r w:rsidRPr="009B1994">
        <w:rPr>
          <w:sz w:val="24"/>
          <w:szCs w:val="24"/>
        </w:rPr>
        <w:t>представлены в Приложении 1</w:t>
      </w:r>
      <w:r w:rsidR="00752227" w:rsidRPr="009B1994">
        <w:rPr>
          <w:sz w:val="24"/>
          <w:szCs w:val="24"/>
        </w:rPr>
        <w:t>.</w:t>
      </w:r>
    </w:p>
    <w:p w:rsidR="00752227" w:rsidRPr="0029335D" w:rsidRDefault="00752227" w:rsidP="00752227">
      <w:pPr>
        <w:ind w:firstLine="709"/>
        <w:jc w:val="both"/>
        <w:rPr>
          <w:sz w:val="24"/>
          <w:szCs w:val="24"/>
          <w:highlight w:val="yellow"/>
        </w:rPr>
      </w:pPr>
    </w:p>
    <w:p w:rsidR="00752227" w:rsidRPr="00661E5A" w:rsidRDefault="00752227" w:rsidP="00382F58">
      <w:pPr>
        <w:pStyle w:val="25"/>
        <w:numPr>
          <w:ilvl w:val="1"/>
          <w:numId w:val="47"/>
        </w:numPr>
        <w:spacing w:before="0" w:after="0"/>
        <w:rPr>
          <w:sz w:val="24"/>
          <w:szCs w:val="24"/>
        </w:rPr>
      </w:pPr>
      <w:bookmarkStart w:id="159" w:name="_Toc365531083"/>
      <w:r w:rsidRPr="00661E5A">
        <w:rPr>
          <w:sz w:val="24"/>
          <w:szCs w:val="24"/>
        </w:rPr>
        <w:t>Реконструкция тепловых сетей, подлежащих замене в связи с исчерпанием эксплуатационного ресурса</w:t>
      </w:r>
      <w:bookmarkEnd w:id="158"/>
      <w:bookmarkEnd w:id="159"/>
    </w:p>
    <w:p w:rsidR="00B56D3C" w:rsidRPr="00661E5A" w:rsidRDefault="00B56D3C" w:rsidP="00FF467F">
      <w:pPr>
        <w:widowControl w:val="0"/>
        <w:autoSpaceDE w:val="0"/>
        <w:autoSpaceDN w:val="0"/>
        <w:adjustRightInd w:val="0"/>
        <w:ind w:firstLine="709"/>
        <w:jc w:val="both"/>
        <w:rPr>
          <w:color w:val="FF0000"/>
          <w:sz w:val="24"/>
          <w:szCs w:val="24"/>
        </w:rPr>
      </w:pPr>
      <w:bookmarkStart w:id="160" w:name="_Toc356802410"/>
    </w:p>
    <w:p w:rsidR="00845723" w:rsidRPr="00661E5A" w:rsidRDefault="00845723" w:rsidP="00845723">
      <w:pPr>
        <w:widowControl w:val="0"/>
        <w:autoSpaceDE w:val="0"/>
        <w:autoSpaceDN w:val="0"/>
        <w:adjustRightInd w:val="0"/>
        <w:ind w:firstLine="709"/>
        <w:jc w:val="both"/>
        <w:rPr>
          <w:sz w:val="24"/>
          <w:szCs w:val="24"/>
        </w:rPr>
      </w:pPr>
      <w:bookmarkStart w:id="161" w:name="_Hlk69225697"/>
      <w:r w:rsidRPr="00661E5A">
        <w:rPr>
          <w:sz w:val="24"/>
          <w:szCs w:val="24"/>
        </w:rPr>
        <w:t xml:space="preserve">В рамках реализации Схемы теплоснабжения </w:t>
      </w:r>
      <w:r w:rsidR="00661E5A" w:rsidRPr="00661E5A">
        <w:rPr>
          <w:sz w:val="24"/>
          <w:szCs w:val="24"/>
        </w:rPr>
        <w:t>муниципального округа</w:t>
      </w:r>
      <w:r w:rsidRPr="00661E5A">
        <w:rPr>
          <w:sz w:val="24"/>
          <w:szCs w:val="24"/>
        </w:rPr>
        <w:t xml:space="preserve"> предусмотрена реконструкция сетей теплоснабжения с учетом требований энергосбережения и повышения энергетической эффективности. Необходимо ежегодное уточнение участков тепловой сети для модернизации сетей, исчерпавших свой эксплуатационный ресурс.</w:t>
      </w:r>
    </w:p>
    <w:p w:rsidR="00845723" w:rsidRPr="00661E5A" w:rsidRDefault="00845723" w:rsidP="00845723">
      <w:pPr>
        <w:widowControl w:val="0"/>
        <w:autoSpaceDE w:val="0"/>
        <w:autoSpaceDN w:val="0"/>
        <w:adjustRightInd w:val="0"/>
        <w:ind w:firstLine="709"/>
        <w:jc w:val="both"/>
        <w:rPr>
          <w:sz w:val="24"/>
          <w:szCs w:val="24"/>
        </w:rPr>
      </w:pPr>
      <w:r w:rsidRPr="00661E5A">
        <w:rPr>
          <w:sz w:val="24"/>
          <w:szCs w:val="24"/>
        </w:rPr>
        <w:t>Перечень мероприятий по реконструкции тепловых сетей, подлежащих замене в связи с исчерпанием эксплуатационного ресурса</w:t>
      </w:r>
      <w:r w:rsidR="00C02B76">
        <w:rPr>
          <w:sz w:val="24"/>
          <w:szCs w:val="24"/>
        </w:rPr>
        <w:t>,</w:t>
      </w:r>
      <w:r w:rsidRPr="00661E5A">
        <w:rPr>
          <w:sz w:val="24"/>
          <w:szCs w:val="24"/>
        </w:rPr>
        <w:t xml:space="preserve"> представлен в Приложении </w:t>
      </w:r>
      <w:r w:rsidR="00661E5A" w:rsidRPr="00661E5A">
        <w:rPr>
          <w:sz w:val="24"/>
          <w:szCs w:val="24"/>
        </w:rPr>
        <w:t>1</w:t>
      </w:r>
      <w:r w:rsidRPr="00661E5A">
        <w:rPr>
          <w:sz w:val="24"/>
          <w:szCs w:val="24"/>
        </w:rPr>
        <w:t>.</w:t>
      </w:r>
      <w:bookmarkEnd w:id="161"/>
    </w:p>
    <w:p w:rsidR="00752227" w:rsidRPr="0029335D" w:rsidRDefault="00752227" w:rsidP="00752227">
      <w:pPr>
        <w:tabs>
          <w:tab w:val="left" w:pos="993"/>
        </w:tabs>
        <w:jc w:val="both"/>
        <w:rPr>
          <w:sz w:val="24"/>
          <w:szCs w:val="24"/>
          <w:highlight w:val="yellow"/>
        </w:rPr>
      </w:pPr>
    </w:p>
    <w:p w:rsidR="00752227" w:rsidRPr="009B1994" w:rsidRDefault="00EC7489" w:rsidP="00382F58">
      <w:pPr>
        <w:pStyle w:val="25"/>
        <w:numPr>
          <w:ilvl w:val="1"/>
          <w:numId w:val="47"/>
        </w:numPr>
        <w:spacing w:before="0" w:after="0"/>
        <w:rPr>
          <w:sz w:val="24"/>
          <w:szCs w:val="24"/>
        </w:rPr>
      </w:pPr>
      <w:bookmarkStart w:id="162" w:name="_Toc365531084"/>
      <w:r w:rsidRPr="009B1994">
        <w:rPr>
          <w:sz w:val="24"/>
          <w:szCs w:val="24"/>
        </w:rPr>
        <w:t>С</w:t>
      </w:r>
      <w:r w:rsidR="00752227" w:rsidRPr="009B1994">
        <w:rPr>
          <w:sz w:val="24"/>
          <w:szCs w:val="24"/>
        </w:rPr>
        <w:t>троительство и реконструкция насосных станций</w:t>
      </w:r>
      <w:bookmarkEnd w:id="160"/>
      <w:bookmarkEnd w:id="162"/>
    </w:p>
    <w:p w:rsidR="00B56D3C" w:rsidRPr="009B1994" w:rsidRDefault="00B56D3C" w:rsidP="00752227">
      <w:pPr>
        <w:ind w:firstLine="709"/>
        <w:jc w:val="both"/>
        <w:rPr>
          <w:sz w:val="24"/>
          <w:szCs w:val="24"/>
        </w:rPr>
      </w:pPr>
    </w:p>
    <w:p w:rsidR="00752227" w:rsidRPr="009B1994" w:rsidRDefault="00752227" w:rsidP="00752227">
      <w:pPr>
        <w:ind w:firstLine="709"/>
        <w:jc w:val="both"/>
        <w:rPr>
          <w:sz w:val="24"/>
          <w:szCs w:val="24"/>
        </w:rPr>
      </w:pPr>
      <w:r w:rsidRPr="009B1994">
        <w:rPr>
          <w:sz w:val="24"/>
          <w:szCs w:val="24"/>
        </w:rPr>
        <w:t>Строительство и реконструкция насосных станций не планируется.</w:t>
      </w:r>
    </w:p>
    <w:p w:rsidR="00B5113F" w:rsidRPr="003D07EC" w:rsidRDefault="00752227" w:rsidP="00BE2522">
      <w:pPr>
        <w:pStyle w:val="1a"/>
        <w:spacing w:before="0" w:after="0"/>
        <w:ind w:right="-2" w:firstLine="709"/>
        <w:rPr>
          <w:color w:val="000000"/>
          <w:sz w:val="24"/>
          <w:szCs w:val="24"/>
        </w:rPr>
      </w:pPr>
      <w:bookmarkStart w:id="163" w:name="_Toc356802418"/>
      <w:r w:rsidRPr="0029335D">
        <w:rPr>
          <w:rStyle w:val="afffffe"/>
          <w:b/>
          <w:color w:val="auto"/>
          <w:sz w:val="24"/>
          <w:szCs w:val="24"/>
          <w:highlight w:val="yellow"/>
        </w:rPr>
        <w:br w:type="page"/>
      </w:r>
      <w:bookmarkStart w:id="164" w:name="_Toc23954381"/>
      <w:bookmarkStart w:id="165" w:name="_Toc74810430"/>
      <w:bookmarkEnd w:id="163"/>
      <w:r w:rsidR="00B617C4" w:rsidRPr="003D07EC">
        <w:rPr>
          <w:color w:val="000000"/>
          <w:sz w:val="24"/>
          <w:szCs w:val="24"/>
        </w:rPr>
        <w:lastRenderedPageBreak/>
        <w:t>Книга</w:t>
      </w:r>
      <w:r w:rsidR="00B5113F" w:rsidRPr="003D07EC">
        <w:rPr>
          <w:color w:val="000000"/>
          <w:sz w:val="24"/>
          <w:szCs w:val="24"/>
        </w:rPr>
        <w:t xml:space="preserve"> 9 Предложения по переводу открытых систем теплоснабжения (горячего водоснабжения) в закрытые системы горячего водоснабжения</w:t>
      </w:r>
      <w:bookmarkEnd w:id="164"/>
      <w:bookmarkEnd w:id="165"/>
    </w:p>
    <w:p w:rsidR="0069271B" w:rsidRPr="003D07EC" w:rsidRDefault="0069271B" w:rsidP="0069271B">
      <w:pPr>
        <w:rPr>
          <w:color w:val="FF0000"/>
          <w:sz w:val="24"/>
          <w:szCs w:val="24"/>
        </w:rPr>
      </w:pPr>
    </w:p>
    <w:p w:rsidR="0069271B" w:rsidRPr="003D07EC" w:rsidRDefault="0069271B" w:rsidP="00382F58">
      <w:pPr>
        <w:pStyle w:val="25"/>
        <w:numPr>
          <w:ilvl w:val="1"/>
          <w:numId w:val="54"/>
        </w:numPr>
        <w:spacing w:before="0" w:after="0"/>
        <w:rPr>
          <w:sz w:val="24"/>
          <w:szCs w:val="24"/>
        </w:rPr>
      </w:pPr>
      <w:bookmarkStart w:id="166" w:name="_Toc16845263"/>
      <w:r w:rsidRPr="003D07EC">
        <w:rPr>
          <w:sz w:val="24"/>
          <w:szCs w:val="24"/>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66"/>
    </w:p>
    <w:p w:rsidR="00B11131" w:rsidRPr="00E44223" w:rsidRDefault="00B11131" w:rsidP="00B11131"/>
    <w:p w:rsidR="0069271B" w:rsidRPr="00E44223" w:rsidRDefault="004C40D5" w:rsidP="00B11131">
      <w:pPr>
        <w:widowControl w:val="0"/>
        <w:autoSpaceDE w:val="0"/>
        <w:autoSpaceDN w:val="0"/>
        <w:adjustRightInd w:val="0"/>
        <w:ind w:firstLine="709"/>
        <w:jc w:val="both"/>
        <w:rPr>
          <w:sz w:val="24"/>
          <w:szCs w:val="24"/>
        </w:rPr>
      </w:pPr>
      <w:bookmarkStart w:id="167" w:name="_Hlk69111699"/>
      <w:r w:rsidRPr="00E44223">
        <w:rPr>
          <w:sz w:val="24"/>
          <w:szCs w:val="24"/>
        </w:rPr>
        <w:t>П</w:t>
      </w:r>
      <w:r w:rsidR="00B11131" w:rsidRPr="00E44223">
        <w:rPr>
          <w:sz w:val="24"/>
          <w:szCs w:val="24"/>
        </w:rPr>
        <w:t>ереход от открытой системы теплоснабжения (горячего водоснабжения) к закрытой системе горячего водоснабжения в рамках реализации Схемы теплоснабжения не предусмотрен.</w:t>
      </w:r>
      <w:bookmarkEnd w:id="167"/>
    </w:p>
    <w:p w:rsidR="00B11131" w:rsidRPr="00E44223" w:rsidRDefault="00B11131" w:rsidP="0069271B">
      <w:pPr>
        <w:rPr>
          <w:color w:val="FF0000"/>
          <w:sz w:val="24"/>
          <w:szCs w:val="24"/>
        </w:rPr>
      </w:pPr>
    </w:p>
    <w:p w:rsidR="0069271B" w:rsidRPr="005D5672" w:rsidRDefault="0069271B" w:rsidP="00382F58">
      <w:pPr>
        <w:pStyle w:val="25"/>
        <w:numPr>
          <w:ilvl w:val="1"/>
          <w:numId w:val="54"/>
        </w:numPr>
        <w:spacing w:before="0" w:after="0"/>
        <w:rPr>
          <w:sz w:val="24"/>
          <w:szCs w:val="24"/>
        </w:rPr>
      </w:pPr>
      <w:bookmarkStart w:id="168" w:name="_Toc16845264"/>
      <w:r w:rsidRPr="005D5672">
        <w:rPr>
          <w:sz w:val="24"/>
          <w:szCs w:val="24"/>
        </w:rPr>
        <w:t>Выбор и обоснование метода регулирования отпуска тепловой энергии от источников тепловой энергии</w:t>
      </w:r>
      <w:bookmarkEnd w:id="168"/>
    </w:p>
    <w:p w:rsidR="0069271B" w:rsidRPr="005D5672" w:rsidRDefault="0069271B" w:rsidP="00887D1F">
      <w:pPr>
        <w:widowControl w:val="0"/>
        <w:autoSpaceDE w:val="0"/>
        <w:autoSpaceDN w:val="0"/>
        <w:adjustRightInd w:val="0"/>
        <w:ind w:firstLine="709"/>
        <w:jc w:val="both"/>
        <w:rPr>
          <w:sz w:val="24"/>
          <w:szCs w:val="24"/>
        </w:rPr>
      </w:pPr>
    </w:p>
    <w:p w:rsidR="0069271B" w:rsidRPr="005D5672" w:rsidRDefault="0069271B" w:rsidP="0069271B">
      <w:pPr>
        <w:widowControl w:val="0"/>
        <w:autoSpaceDE w:val="0"/>
        <w:autoSpaceDN w:val="0"/>
        <w:adjustRightInd w:val="0"/>
        <w:ind w:firstLine="709"/>
        <w:jc w:val="both"/>
        <w:rPr>
          <w:sz w:val="24"/>
          <w:szCs w:val="24"/>
        </w:rPr>
      </w:pPr>
      <w:r w:rsidRPr="005D5672">
        <w:rPr>
          <w:sz w:val="24"/>
          <w:szCs w:val="24"/>
        </w:rPr>
        <w:t xml:space="preserve">В соответствии со СП 124.13330.2012 </w:t>
      </w:r>
      <w:r w:rsidR="00C76884">
        <w:rPr>
          <w:sz w:val="24"/>
          <w:szCs w:val="24"/>
        </w:rPr>
        <w:t>«</w:t>
      </w:r>
      <w:r w:rsidRPr="005D5672">
        <w:rPr>
          <w:sz w:val="24"/>
          <w:szCs w:val="24"/>
        </w:rPr>
        <w:t>Тепловые сети</w:t>
      </w:r>
      <w:r w:rsidR="00C76884">
        <w:rPr>
          <w:sz w:val="24"/>
          <w:szCs w:val="24"/>
        </w:rPr>
        <w:t>»</w:t>
      </w:r>
      <w:r w:rsidRPr="005D5672">
        <w:rPr>
          <w:sz w:val="24"/>
          <w:szCs w:val="24"/>
        </w:rPr>
        <w:t>, регулирование отпуска теплоты от источников тепловой энергии предусматривается качественное,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rsidR="0069271B" w:rsidRPr="005D5672" w:rsidRDefault="0069271B" w:rsidP="0069271B">
      <w:pPr>
        <w:widowControl w:val="0"/>
        <w:autoSpaceDE w:val="0"/>
        <w:autoSpaceDN w:val="0"/>
        <w:adjustRightInd w:val="0"/>
        <w:ind w:firstLine="709"/>
        <w:jc w:val="both"/>
        <w:rPr>
          <w:sz w:val="24"/>
          <w:szCs w:val="24"/>
        </w:rPr>
      </w:pPr>
      <w:r w:rsidRPr="005D5672">
        <w:rPr>
          <w:sz w:val="24"/>
          <w:szCs w:val="24"/>
        </w:rPr>
        <w:t>Вид регулирования отпуска тепловой энергии на всех котельных – качественный. Изменение температуры теплоносителя в подающем трубопроводе осуществляется в зависимости от температуры наружного воздуха.</w:t>
      </w:r>
    </w:p>
    <w:p w:rsidR="0069271B" w:rsidRPr="0029335D" w:rsidRDefault="0069271B" w:rsidP="0069271B">
      <w:pPr>
        <w:rPr>
          <w:sz w:val="24"/>
          <w:szCs w:val="24"/>
          <w:highlight w:val="yellow"/>
        </w:rPr>
      </w:pPr>
    </w:p>
    <w:p w:rsidR="0069271B" w:rsidRPr="005D5672" w:rsidRDefault="0069271B" w:rsidP="00382F58">
      <w:pPr>
        <w:pStyle w:val="25"/>
        <w:numPr>
          <w:ilvl w:val="1"/>
          <w:numId w:val="54"/>
        </w:numPr>
        <w:spacing w:before="0" w:after="0"/>
        <w:rPr>
          <w:sz w:val="24"/>
          <w:szCs w:val="24"/>
        </w:rPr>
      </w:pPr>
      <w:bookmarkStart w:id="169" w:name="_Toc16845265"/>
      <w:r w:rsidRPr="005D5672">
        <w:rPr>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69"/>
    </w:p>
    <w:p w:rsidR="0069271B" w:rsidRPr="0029335D" w:rsidRDefault="0069271B" w:rsidP="0069271B">
      <w:pPr>
        <w:rPr>
          <w:sz w:val="24"/>
          <w:szCs w:val="24"/>
          <w:highlight w:val="yellow"/>
        </w:rPr>
      </w:pPr>
    </w:p>
    <w:p w:rsidR="0069271B" w:rsidRPr="005D5672" w:rsidRDefault="0069271B" w:rsidP="0069271B">
      <w:pPr>
        <w:widowControl w:val="0"/>
        <w:autoSpaceDE w:val="0"/>
        <w:autoSpaceDN w:val="0"/>
        <w:adjustRightInd w:val="0"/>
        <w:ind w:firstLine="709"/>
        <w:jc w:val="both"/>
        <w:rPr>
          <w:sz w:val="24"/>
          <w:szCs w:val="24"/>
        </w:rPr>
      </w:pPr>
      <w:r w:rsidRPr="005D5672">
        <w:rPr>
          <w:sz w:val="24"/>
          <w:szCs w:val="24"/>
        </w:rPr>
        <w:t xml:space="preserve">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w:t>
      </w:r>
      <w:r w:rsidR="00B56D3C" w:rsidRPr="005D5672">
        <w:rPr>
          <w:sz w:val="24"/>
          <w:szCs w:val="24"/>
        </w:rPr>
        <w:t>в рамках реализации Схемы теплоснабжения не предусмотрена.</w:t>
      </w:r>
    </w:p>
    <w:p w:rsidR="0069271B" w:rsidRPr="0029335D" w:rsidRDefault="0069271B" w:rsidP="0069271B">
      <w:pPr>
        <w:rPr>
          <w:color w:val="FF0000"/>
          <w:sz w:val="24"/>
          <w:szCs w:val="24"/>
          <w:highlight w:val="yellow"/>
        </w:rPr>
      </w:pPr>
    </w:p>
    <w:p w:rsidR="0069271B" w:rsidRPr="005D5672" w:rsidRDefault="0069271B" w:rsidP="00382F58">
      <w:pPr>
        <w:pStyle w:val="25"/>
        <w:numPr>
          <w:ilvl w:val="1"/>
          <w:numId w:val="54"/>
        </w:numPr>
        <w:spacing w:before="0" w:after="0"/>
        <w:rPr>
          <w:sz w:val="24"/>
          <w:szCs w:val="24"/>
        </w:rPr>
      </w:pPr>
      <w:bookmarkStart w:id="170" w:name="_Toc16845266"/>
      <w:r w:rsidRPr="005D5672">
        <w:rPr>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70"/>
    </w:p>
    <w:p w:rsidR="0069271B" w:rsidRPr="005D5672" w:rsidRDefault="0069271B" w:rsidP="0069271B">
      <w:pPr>
        <w:rPr>
          <w:sz w:val="24"/>
          <w:szCs w:val="24"/>
        </w:rPr>
      </w:pPr>
    </w:p>
    <w:p w:rsidR="00B11131" w:rsidRPr="005D5672" w:rsidRDefault="00B11131" w:rsidP="0069271B">
      <w:pPr>
        <w:widowControl w:val="0"/>
        <w:autoSpaceDE w:val="0"/>
        <w:autoSpaceDN w:val="0"/>
        <w:adjustRightInd w:val="0"/>
        <w:ind w:firstLine="709"/>
        <w:jc w:val="both"/>
        <w:rPr>
          <w:sz w:val="24"/>
          <w:szCs w:val="24"/>
        </w:rPr>
      </w:pPr>
      <w:r w:rsidRPr="005D5672">
        <w:rPr>
          <w:sz w:val="24"/>
          <w:szCs w:val="24"/>
        </w:rPr>
        <w:t>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в рамках реализации Схемы теплоснабжения не предусмотрена.</w:t>
      </w:r>
    </w:p>
    <w:p w:rsidR="0069271B" w:rsidRPr="0029335D" w:rsidRDefault="0069271B" w:rsidP="0069271B">
      <w:pPr>
        <w:widowControl w:val="0"/>
        <w:autoSpaceDE w:val="0"/>
        <w:autoSpaceDN w:val="0"/>
        <w:adjustRightInd w:val="0"/>
        <w:ind w:firstLine="709"/>
        <w:jc w:val="both"/>
        <w:rPr>
          <w:color w:val="FF0000"/>
          <w:sz w:val="24"/>
          <w:szCs w:val="24"/>
          <w:highlight w:val="yellow"/>
        </w:rPr>
      </w:pPr>
    </w:p>
    <w:p w:rsidR="0069271B" w:rsidRPr="00464A02" w:rsidRDefault="0069271B" w:rsidP="00382F58">
      <w:pPr>
        <w:pStyle w:val="25"/>
        <w:numPr>
          <w:ilvl w:val="1"/>
          <w:numId w:val="54"/>
        </w:numPr>
        <w:spacing w:before="0" w:after="0"/>
        <w:rPr>
          <w:sz w:val="24"/>
          <w:szCs w:val="24"/>
        </w:rPr>
      </w:pPr>
      <w:bookmarkStart w:id="171" w:name="_Toc16845267"/>
      <w:r w:rsidRPr="00464A02">
        <w:rPr>
          <w:sz w:val="24"/>
          <w:szCs w:val="24"/>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71"/>
    </w:p>
    <w:p w:rsidR="0069271B" w:rsidRPr="00464A02" w:rsidRDefault="0069271B" w:rsidP="0069271B">
      <w:pPr>
        <w:rPr>
          <w:sz w:val="24"/>
          <w:szCs w:val="24"/>
        </w:rPr>
      </w:pPr>
    </w:p>
    <w:p w:rsidR="00824CF4" w:rsidRPr="00464A02" w:rsidRDefault="00824CF4" w:rsidP="00824CF4">
      <w:pPr>
        <w:widowControl w:val="0"/>
        <w:autoSpaceDE w:val="0"/>
        <w:autoSpaceDN w:val="0"/>
        <w:adjustRightInd w:val="0"/>
        <w:ind w:firstLine="709"/>
        <w:jc w:val="both"/>
        <w:rPr>
          <w:sz w:val="24"/>
          <w:szCs w:val="24"/>
        </w:rPr>
      </w:pPr>
      <w:r w:rsidRPr="00464A02">
        <w:rPr>
          <w:sz w:val="24"/>
          <w:szCs w:val="24"/>
        </w:rPr>
        <w:t>На момент разработки Схемы теплоснабжения протоколы исследования горячей воды не предоставлены, долю проб горячей воды в тепловой сети или в сети горячего водоснабжения, не соответствующих установленным требованиям, определить невозможно.</w:t>
      </w:r>
    </w:p>
    <w:p w:rsidR="00824CF4" w:rsidRPr="00464A02" w:rsidRDefault="00824CF4" w:rsidP="00824CF4">
      <w:pPr>
        <w:widowControl w:val="0"/>
        <w:autoSpaceDE w:val="0"/>
        <w:autoSpaceDN w:val="0"/>
        <w:adjustRightInd w:val="0"/>
        <w:ind w:firstLine="709"/>
        <w:jc w:val="both"/>
        <w:rPr>
          <w:sz w:val="24"/>
          <w:szCs w:val="24"/>
        </w:rPr>
      </w:pPr>
      <w:r w:rsidRPr="00464A02">
        <w:rPr>
          <w:sz w:val="24"/>
          <w:szCs w:val="24"/>
        </w:rPr>
        <w:t xml:space="preserve">Целевой показатель потерь воды определяется исходя из данных регулируемой организации об отпуске тепловой энергии и устанавливается в процентном соотношении к </w:t>
      </w:r>
      <w:r w:rsidRPr="00464A02">
        <w:rPr>
          <w:sz w:val="24"/>
          <w:szCs w:val="24"/>
        </w:rPr>
        <w:lastRenderedPageBreak/>
        <w:t>фактическим показателям деятельности регулируемой организации на начало периода регулирования.</w:t>
      </w:r>
    </w:p>
    <w:p w:rsidR="00D53489" w:rsidRPr="00464A02" w:rsidRDefault="00D53489" w:rsidP="0069271B">
      <w:pPr>
        <w:widowControl w:val="0"/>
        <w:autoSpaceDE w:val="0"/>
        <w:autoSpaceDN w:val="0"/>
        <w:adjustRightInd w:val="0"/>
        <w:ind w:firstLine="709"/>
        <w:jc w:val="both"/>
        <w:rPr>
          <w:sz w:val="24"/>
          <w:szCs w:val="24"/>
        </w:rPr>
      </w:pPr>
      <w:r w:rsidRPr="00464A02">
        <w:rPr>
          <w:sz w:val="24"/>
          <w:szCs w:val="24"/>
        </w:rPr>
        <w:t>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в рамках реализации Схемы теплоснабжения не предусмотрена.</w:t>
      </w:r>
    </w:p>
    <w:p w:rsidR="0069271B" w:rsidRPr="0029335D" w:rsidRDefault="0069271B" w:rsidP="0069271B">
      <w:pPr>
        <w:rPr>
          <w:sz w:val="24"/>
          <w:szCs w:val="24"/>
          <w:highlight w:val="yellow"/>
        </w:rPr>
      </w:pPr>
    </w:p>
    <w:p w:rsidR="00394868" w:rsidRPr="005D5672" w:rsidRDefault="00394868" w:rsidP="00394868">
      <w:pPr>
        <w:pStyle w:val="25"/>
        <w:numPr>
          <w:ilvl w:val="1"/>
          <w:numId w:val="54"/>
        </w:numPr>
        <w:spacing w:before="0" w:after="0"/>
        <w:rPr>
          <w:sz w:val="24"/>
          <w:szCs w:val="24"/>
        </w:rPr>
      </w:pPr>
      <w:bookmarkStart w:id="172" w:name="_Toc16845268"/>
      <w:bookmarkStart w:id="173" w:name="_Toc23954382"/>
      <w:r w:rsidRPr="005D5672">
        <w:rPr>
          <w:sz w:val="24"/>
          <w:szCs w:val="24"/>
        </w:rPr>
        <w:t>Предложения по источникам инвестиций</w:t>
      </w:r>
      <w:bookmarkEnd w:id="172"/>
    </w:p>
    <w:p w:rsidR="00394868" w:rsidRPr="005D5672" w:rsidRDefault="00394868" w:rsidP="00394868">
      <w:pPr>
        <w:ind w:firstLine="709"/>
        <w:jc w:val="both"/>
        <w:rPr>
          <w:sz w:val="24"/>
          <w:szCs w:val="24"/>
        </w:rPr>
      </w:pPr>
    </w:p>
    <w:p w:rsidR="00394868" w:rsidRPr="005D5672" w:rsidRDefault="00394868" w:rsidP="00394868">
      <w:pPr>
        <w:ind w:firstLine="709"/>
        <w:jc w:val="both"/>
        <w:rPr>
          <w:rFonts w:eastAsia="Calibri"/>
          <w:color w:val="FF0000"/>
          <w:sz w:val="24"/>
          <w:szCs w:val="24"/>
        </w:rPr>
      </w:pPr>
      <w:r w:rsidRPr="005D5672">
        <w:rPr>
          <w:sz w:val="24"/>
          <w:szCs w:val="24"/>
        </w:rPr>
        <w:t>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в рамках реализации Схемы теплоснабжения не предусмотрена.</w:t>
      </w:r>
    </w:p>
    <w:p w:rsidR="00643347" w:rsidRPr="00845F6A" w:rsidRDefault="00394868" w:rsidP="00394868">
      <w:pPr>
        <w:pStyle w:val="1a"/>
        <w:spacing w:before="0" w:after="0"/>
        <w:ind w:firstLine="709"/>
        <w:rPr>
          <w:color w:val="000000"/>
          <w:sz w:val="24"/>
          <w:szCs w:val="24"/>
        </w:rPr>
      </w:pPr>
      <w:r w:rsidRPr="0029335D">
        <w:rPr>
          <w:color w:val="000000"/>
          <w:sz w:val="24"/>
          <w:szCs w:val="24"/>
          <w:highlight w:val="yellow"/>
        </w:rPr>
        <w:br w:type="column"/>
      </w:r>
      <w:bookmarkStart w:id="174" w:name="_Toc74810431"/>
      <w:r w:rsidR="00B617C4" w:rsidRPr="00845F6A">
        <w:rPr>
          <w:color w:val="000000"/>
          <w:sz w:val="24"/>
          <w:szCs w:val="24"/>
        </w:rPr>
        <w:lastRenderedPageBreak/>
        <w:t>Книга</w:t>
      </w:r>
      <w:r w:rsidR="00643347" w:rsidRPr="00845F6A">
        <w:rPr>
          <w:color w:val="000000"/>
          <w:sz w:val="24"/>
          <w:szCs w:val="24"/>
        </w:rPr>
        <w:t xml:space="preserve"> </w:t>
      </w:r>
      <w:r w:rsidR="00B5113F" w:rsidRPr="00845F6A">
        <w:rPr>
          <w:color w:val="000000"/>
          <w:sz w:val="24"/>
          <w:szCs w:val="24"/>
        </w:rPr>
        <w:t>10</w:t>
      </w:r>
      <w:r w:rsidR="00643347" w:rsidRPr="00845F6A">
        <w:rPr>
          <w:color w:val="000000"/>
          <w:sz w:val="24"/>
          <w:szCs w:val="24"/>
        </w:rPr>
        <w:t xml:space="preserve"> Перспективные топливные балансы</w:t>
      </w:r>
      <w:bookmarkEnd w:id="117"/>
      <w:bookmarkEnd w:id="173"/>
      <w:bookmarkEnd w:id="174"/>
    </w:p>
    <w:p w:rsidR="00FF467F" w:rsidRPr="00845F6A" w:rsidRDefault="00FF467F" w:rsidP="00FF467F">
      <w:pPr>
        <w:widowControl w:val="0"/>
        <w:autoSpaceDE w:val="0"/>
        <w:autoSpaceDN w:val="0"/>
        <w:adjustRightInd w:val="0"/>
        <w:ind w:firstLine="709"/>
        <w:jc w:val="both"/>
        <w:rPr>
          <w:color w:val="FF0000"/>
          <w:sz w:val="24"/>
          <w:szCs w:val="24"/>
        </w:rPr>
      </w:pPr>
    </w:p>
    <w:p w:rsidR="0069271B" w:rsidRPr="00845F6A" w:rsidRDefault="0069271B" w:rsidP="00382F58">
      <w:pPr>
        <w:pStyle w:val="25"/>
        <w:numPr>
          <w:ilvl w:val="1"/>
          <w:numId w:val="48"/>
        </w:numPr>
        <w:spacing w:before="0" w:after="0"/>
        <w:rPr>
          <w:sz w:val="24"/>
          <w:szCs w:val="24"/>
        </w:rPr>
      </w:pPr>
      <w:bookmarkStart w:id="175" w:name="_Toc16846905"/>
      <w:r w:rsidRPr="00845F6A">
        <w:rPr>
          <w:sz w:val="24"/>
          <w:szCs w:val="24"/>
        </w:rPr>
        <w:t xml:space="preserve">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bookmarkEnd w:id="175"/>
      <w:r w:rsidR="00DD7B7C" w:rsidRPr="00845F6A">
        <w:rPr>
          <w:sz w:val="24"/>
          <w:szCs w:val="24"/>
        </w:rPr>
        <w:t>поселения</w:t>
      </w:r>
    </w:p>
    <w:p w:rsidR="00F565A9" w:rsidRPr="00845F6A" w:rsidRDefault="00F565A9" w:rsidP="00F565A9">
      <w:pPr>
        <w:rPr>
          <w:color w:val="FF0000"/>
          <w:sz w:val="24"/>
          <w:szCs w:val="24"/>
        </w:rPr>
      </w:pPr>
    </w:p>
    <w:p w:rsidR="002143F6" w:rsidRPr="00845F6A" w:rsidRDefault="002143F6" w:rsidP="002143F6">
      <w:pPr>
        <w:ind w:firstLine="709"/>
        <w:jc w:val="both"/>
        <w:rPr>
          <w:snapToGrid w:val="0"/>
          <w:sz w:val="24"/>
          <w:szCs w:val="24"/>
        </w:rPr>
      </w:pPr>
      <w:bookmarkStart w:id="176" w:name="OLE_LINK1"/>
      <w:bookmarkStart w:id="177" w:name="_Hlk486922857"/>
      <w:r w:rsidRPr="00845F6A">
        <w:rPr>
          <w:snapToGrid w:val="0"/>
          <w:sz w:val="24"/>
          <w:szCs w:val="24"/>
        </w:rPr>
        <w:t>Расчет расхода основного вида топлива для каждого источника систем теплоснабжения,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произведен в соответствии с:</w:t>
      </w:r>
    </w:p>
    <w:p w:rsidR="002143F6" w:rsidRPr="00845F6A" w:rsidRDefault="002143F6" w:rsidP="002143F6">
      <w:pPr>
        <w:numPr>
          <w:ilvl w:val="0"/>
          <w:numId w:val="87"/>
        </w:numPr>
        <w:tabs>
          <w:tab w:val="left" w:pos="993"/>
        </w:tabs>
        <w:ind w:left="0" w:firstLine="709"/>
        <w:jc w:val="both"/>
        <w:rPr>
          <w:sz w:val="24"/>
          <w:szCs w:val="24"/>
        </w:rPr>
      </w:pPr>
      <w:r w:rsidRPr="00845F6A">
        <w:rPr>
          <w:sz w:val="24"/>
          <w:szCs w:val="24"/>
        </w:rPr>
        <w:t xml:space="preserve">Порядком определения нормативов удельного расхода топлива при производстве электрической и тепловой энергии, утв. Приказом Минэнерго России от 30.12.2008 № 323 </w:t>
      </w:r>
      <w:r w:rsidR="00C76884">
        <w:rPr>
          <w:sz w:val="24"/>
          <w:szCs w:val="24"/>
        </w:rPr>
        <w:t>«</w:t>
      </w:r>
      <w:r w:rsidRPr="00845F6A">
        <w:rPr>
          <w:sz w:val="24"/>
          <w:szCs w:val="24"/>
        </w:rPr>
        <w:t>Об утверждении порядка определения нормативов удельного расхода топлива при производстве электрической и тепловой энергии</w:t>
      </w:r>
      <w:r w:rsidR="00C76884">
        <w:rPr>
          <w:sz w:val="24"/>
          <w:szCs w:val="24"/>
        </w:rPr>
        <w:t>»</w:t>
      </w:r>
      <w:r w:rsidRPr="00845F6A">
        <w:rPr>
          <w:sz w:val="24"/>
          <w:szCs w:val="24"/>
        </w:rPr>
        <w:t>;</w:t>
      </w:r>
    </w:p>
    <w:p w:rsidR="002143F6" w:rsidRPr="00845F6A" w:rsidRDefault="002143F6" w:rsidP="002143F6">
      <w:pPr>
        <w:numPr>
          <w:ilvl w:val="0"/>
          <w:numId w:val="87"/>
        </w:numPr>
        <w:tabs>
          <w:tab w:val="left" w:pos="993"/>
        </w:tabs>
        <w:ind w:left="0" w:firstLine="709"/>
        <w:jc w:val="both"/>
        <w:rPr>
          <w:sz w:val="24"/>
          <w:szCs w:val="24"/>
        </w:rPr>
      </w:pPr>
      <w:r w:rsidRPr="00845F6A">
        <w:rPr>
          <w:sz w:val="24"/>
          <w:szCs w:val="24"/>
        </w:rPr>
        <w:t xml:space="preserve">Приказом Минэнерго России от 10.08.2012 № 377 </w:t>
      </w:r>
      <w:r w:rsidR="00C76884">
        <w:rPr>
          <w:sz w:val="24"/>
          <w:szCs w:val="24"/>
        </w:rPr>
        <w:t>«</w:t>
      </w:r>
      <w:r w:rsidRPr="00845F6A">
        <w:rPr>
          <w:sz w:val="24"/>
          <w:szCs w:val="24"/>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т.ч. в целях государственного регулирования цен (тарифов) в сфере теплоснабжения</w:t>
      </w:r>
      <w:r w:rsidR="00C76884">
        <w:rPr>
          <w:sz w:val="24"/>
          <w:szCs w:val="24"/>
        </w:rPr>
        <w:t>»</w:t>
      </w:r>
      <w:r w:rsidRPr="00845F6A">
        <w:rPr>
          <w:sz w:val="24"/>
          <w:szCs w:val="24"/>
        </w:rPr>
        <w:t>;</w:t>
      </w:r>
    </w:p>
    <w:p w:rsidR="002143F6" w:rsidRPr="00845F6A" w:rsidRDefault="002143F6" w:rsidP="002143F6">
      <w:pPr>
        <w:numPr>
          <w:ilvl w:val="0"/>
          <w:numId w:val="87"/>
        </w:numPr>
        <w:tabs>
          <w:tab w:val="left" w:pos="993"/>
        </w:tabs>
        <w:ind w:left="0" w:firstLine="709"/>
        <w:jc w:val="both"/>
        <w:rPr>
          <w:sz w:val="24"/>
          <w:szCs w:val="24"/>
        </w:rPr>
      </w:pPr>
      <w:r w:rsidRPr="00845F6A">
        <w:rPr>
          <w:sz w:val="24"/>
          <w:szCs w:val="24"/>
        </w:rPr>
        <w:t>СП 131.13330.2018 Строительная климатология. Актуализированная редакция СНиП 23-01-99*.</w:t>
      </w:r>
    </w:p>
    <w:p w:rsidR="002143F6" w:rsidRPr="00845F6A" w:rsidRDefault="002143F6" w:rsidP="002143F6">
      <w:pPr>
        <w:tabs>
          <w:tab w:val="left" w:pos="993"/>
        </w:tabs>
        <w:ind w:firstLine="709"/>
        <w:jc w:val="both"/>
        <w:rPr>
          <w:sz w:val="24"/>
          <w:szCs w:val="24"/>
        </w:rPr>
      </w:pPr>
      <w:r w:rsidRPr="00845F6A">
        <w:rPr>
          <w:sz w:val="24"/>
          <w:szCs w:val="24"/>
        </w:rPr>
        <w:t>Расчет по каждому источнику произведен на основании:</w:t>
      </w:r>
    </w:p>
    <w:p w:rsidR="002143F6" w:rsidRPr="00845F6A" w:rsidRDefault="002143F6" w:rsidP="002143F6">
      <w:pPr>
        <w:numPr>
          <w:ilvl w:val="0"/>
          <w:numId w:val="87"/>
        </w:numPr>
        <w:tabs>
          <w:tab w:val="left" w:pos="993"/>
          <w:tab w:val="left" w:pos="1134"/>
        </w:tabs>
        <w:ind w:left="0" w:firstLine="709"/>
        <w:jc w:val="both"/>
        <w:rPr>
          <w:sz w:val="24"/>
          <w:szCs w:val="24"/>
        </w:rPr>
      </w:pPr>
      <w:r w:rsidRPr="00845F6A">
        <w:rPr>
          <w:sz w:val="24"/>
          <w:szCs w:val="24"/>
        </w:rPr>
        <w:t>фактических данных по характеристикам оборудования котельных;</w:t>
      </w:r>
    </w:p>
    <w:p w:rsidR="002143F6" w:rsidRPr="00845F6A" w:rsidRDefault="002143F6" w:rsidP="002143F6">
      <w:pPr>
        <w:numPr>
          <w:ilvl w:val="0"/>
          <w:numId w:val="87"/>
        </w:numPr>
        <w:tabs>
          <w:tab w:val="left" w:pos="993"/>
          <w:tab w:val="left" w:pos="1134"/>
        </w:tabs>
        <w:ind w:left="0" w:firstLine="709"/>
        <w:jc w:val="both"/>
        <w:rPr>
          <w:sz w:val="24"/>
          <w:szCs w:val="24"/>
        </w:rPr>
      </w:pPr>
      <w:r w:rsidRPr="00845F6A">
        <w:rPr>
          <w:sz w:val="24"/>
          <w:szCs w:val="24"/>
        </w:rPr>
        <w:t>данных по фактическим удельным расходам топлива по каждому источнику за базовый период;</w:t>
      </w:r>
    </w:p>
    <w:p w:rsidR="002143F6" w:rsidRPr="00845F6A" w:rsidRDefault="002143F6" w:rsidP="002143F6">
      <w:pPr>
        <w:numPr>
          <w:ilvl w:val="0"/>
          <w:numId w:val="87"/>
        </w:numPr>
        <w:tabs>
          <w:tab w:val="left" w:pos="993"/>
          <w:tab w:val="left" w:pos="1134"/>
        </w:tabs>
        <w:ind w:left="0" w:firstLine="709"/>
        <w:jc w:val="both"/>
        <w:rPr>
          <w:sz w:val="24"/>
          <w:szCs w:val="24"/>
        </w:rPr>
      </w:pPr>
      <w:r w:rsidRPr="00845F6A">
        <w:rPr>
          <w:sz w:val="24"/>
          <w:szCs w:val="24"/>
        </w:rPr>
        <w:t>прогнозных значений уровня установленной и располагаемой мощности источников тепловой энергии;</w:t>
      </w:r>
    </w:p>
    <w:p w:rsidR="002143F6" w:rsidRPr="00845F6A" w:rsidRDefault="002143F6" w:rsidP="002143F6">
      <w:pPr>
        <w:numPr>
          <w:ilvl w:val="0"/>
          <w:numId w:val="87"/>
        </w:numPr>
        <w:tabs>
          <w:tab w:val="left" w:pos="993"/>
          <w:tab w:val="left" w:pos="1134"/>
        </w:tabs>
        <w:ind w:left="0" w:firstLine="709"/>
        <w:jc w:val="both"/>
        <w:rPr>
          <w:sz w:val="24"/>
          <w:szCs w:val="24"/>
        </w:rPr>
      </w:pPr>
      <w:r w:rsidRPr="00845F6A">
        <w:rPr>
          <w:sz w:val="24"/>
          <w:szCs w:val="24"/>
        </w:rPr>
        <w:t>прогнозных значений подключенной нагрузки потребителей по каждому источнику, включая нагрузку на отопление, вентиляцию, горячее водоснабжение.</w:t>
      </w:r>
    </w:p>
    <w:p w:rsidR="002143F6" w:rsidRPr="00845F6A" w:rsidRDefault="002143F6" w:rsidP="002143F6">
      <w:pPr>
        <w:ind w:firstLine="708"/>
        <w:jc w:val="both"/>
        <w:rPr>
          <w:b/>
          <w:sz w:val="24"/>
          <w:szCs w:val="24"/>
        </w:rPr>
      </w:pPr>
      <w:r w:rsidRPr="00845F6A">
        <w:rPr>
          <w:sz w:val="24"/>
          <w:szCs w:val="24"/>
        </w:rPr>
        <w:t xml:space="preserve">В расчет приняты максимальная температура воздуха переходного периода – 10 °С. В расчет принято снижение КПД котлов со сроком эксплуатации более 10 лет и увеличение расхода условного топлива. </w:t>
      </w:r>
    </w:p>
    <w:p w:rsidR="00A1438D" w:rsidRPr="00680946" w:rsidRDefault="002143F6" w:rsidP="002143F6">
      <w:pPr>
        <w:tabs>
          <w:tab w:val="left" w:pos="993"/>
        </w:tabs>
        <w:ind w:firstLine="709"/>
        <w:jc w:val="both"/>
        <w:rPr>
          <w:sz w:val="24"/>
          <w:szCs w:val="24"/>
        </w:rPr>
      </w:pPr>
      <w:r w:rsidRPr="00845F6A">
        <w:rPr>
          <w:sz w:val="24"/>
          <w:szCs w:val="24"/>
        </w:rPr>
        <w:t xml:space="preserve">Перспективные максимальные часовые и годовые расходы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системы теплоснабжения </w:t>
      </w:r>
      <w:r w:rsidRPr="00680946">
        <w:rPr>
          <w:sz w:val="24"/>
          <w:szCs w:val="24"/>
        </w:rPr>
        <w:t xml:space="preserve">на территории </w:t>
      </w:r>
      <w:r w:rsidR="00845F6A" w:rsidRPr="00680946">
        <w:rPr>
          <w:sz w:val="24"/>
          <w:szCs w:val="24"/>
        </w:rPr>
        <w:t>муниципального округа Тазовский район</w:t>
      </w:r>
      <w:r w:rsidRPr="00680946">
        <w:rPr>
          <w:sz w:val="24"/>
          <w:szCs w:val="24"/>
        </w:rPr>
        <w:t xml:space="preserve">, представлены в табл. </w:t>
      </w:r>
      <w:r w:rsidR="00680946" w:rsidRPr="00680946">
        <w:rPr>
          <w:sz w:val="24"/>
          <w:szCs w:val="24"/>
        </w:rPr>
        <w:t>39</w:t>
      </w:r>
      <w:r w:rsidRPr="00680946">
        <w:rPr>
          <w:sz w:val="24"/>
          <w:szCs w:val="24"/>
        </w:rPr>
        <w:t>.</w:t>
      </w:r>
    </w:p>
    <w:bookmarkEnd w:id="176"/>
    <w:bookmarkEnd w:id="177"/>
    <w:p w:rsidR="00F93754" w:rsidRPr="00680946" w:rsidRDefault="00F93754" w:rsidP="00402794">
      <w:pPr>
        <w:rPr>
          <w:color w:val="FF0000"/>
          <w:sz w:val="24"/>
          <w:szCs w:val="24"/>
        </w:rPr>
        <w:sectPr w:rsidR="00F93754" w:rsidRPr="00680946" w:rsidSect="00D90F97">
          <w:headerReference w:type="default" r:id="rId15"/>
          <w:footerReference w:type="default" r:id="rId16"/>
          <w:headerReference w:type="first" r:id="rId17"/>
          <w:pgSz w:w="11906" w:h="16838"/>
          <w:pgMar w:top="1134" w:right="851" w:bottom="1134" w:left="1701" w:header="709" w:footer="709" w:gutter="0"/>
          <w:cols w:space="720"/>
          <w:docGrid w:linePitch="299"/>
        </w:sectPr>
      </w:pPr>
    </w:p>
    <w:p w:rsidR="00F93754" w:rsidRPr="00680946" w:rsidRDefault="00F93754" w:rsidP="00F93754">
      <w:pPr>
        <w:jc w:val="right"/>
        <w:rPr>
          <w:b/>
          <w:sz w:val="24"/>
          <w:szCs w:val="24"/>
        </w:rPr>
      </w:pPr>
      <w:r w:rsidRPr="00680946">
        <w:rPr>
          <w:b/>
          <w:sz w:val="24"/>
          <w:szCs w:val="24"/>
        </w:rPr>
        <w:lastRenderedPageBreak/>
        <w:t xml:space="preserve">Таблица </w:t>
      </w:r>
      <w:r w:rsidR="009F65A4" w:rsidRPr="00680946">
        <w:rPr>
          <w:b/>
          <w:sz w:val="24"/>
          <w:szCs w:val="24"/>
        </w:rPr>
        <w:fldChar w:fldCharType="begin"/>
      </w:r>
      <w:r w:rsidRPr="00680946">
        <w:rPr>
          <w:b/>
          <w:sz w:val="24"/>
          <w:szCs w:val="24"/>
        </w:rPr>
        <w:instrText xml:space="preserve"> SEQ Таблица \* ARABIC </w:instrText>
      </w:r>
      <w:r w:rsidR="009F65A4" w:rsidRPr="00680946">
        <w:rPr>
          <w:b/>
          <w:sz w:val="24"/>
          <w:szCs w:val="24"/>
        </w:rPr>
        <w:fldChar w:fldCharType="separate"/>
      </w:r>
      <w:r w:rsidR="000E072D">
        <w:rPr>
          <w:b/>
          <w:noProof/>
          <w:sz w:val="24"/>
          <w:szCs w:val="24"/>
        </w:rPr>
        <w:t>39</w:t>
      </w:r>
      <w:r w:rsidR="009F65A4" w:rsidRPr="00680946">
        <w:rPr>
          <w:b/>
          <w:sz w:val="24"/>
          <w:szCs w:val="24"/>
        </w:rPr>
        <w:fldChar w:fldCharType="end"/>
      </w:r>
    </w:p>
    <w:p w:rsidR="00F93754" w:rsidRPr="00845F6A" w:rsidRDefault="00F93754" w:rsidP="00F93754">
      <w:pPr>
        <w:jc w:val="center"/>
        <w:rPr>
          <w:b/>
          <w:sz w:val="24"/>
          <w:szCs w:val="24"/>
        </w:rPr>
      </w:pPr>
      <w:r w:rsidRPr="00845F6A">
        <w:rPr>
          <w:rStyle w:val="afffffe"/>
          <w:i w:val="0"/>
          <w:color w:val="auto"/>
          <w:sz w:val="24"/>
          <w:szCs w:val="24"/>
        </w:rPr>
        <w:t xml:space="preserve">Перспективный топливный баланс </w:t>
      </w:r>
      <w:r w:rsidR="00845F6A" w:rsidRPr="00845F6A">
        <w:rPr>
          <w:b/>
          <w:bCs/>
          <w:iCs/>
          <w:sz w:val="24"/>
          <w:szCs w:val="24"/>
        </w:rPr>
        <w:t>муниципального округа Тазовский район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3"/>
        <w:gridCol w:w="2071"/>
        <w:gridCol w:w="2074"/>
        <w:gridCol w:w="1206"/>
        <w:gridCol w:w="1138"/>
        <w:gridCol w:w="762"/>
        <w:gridCol w:w="850"/>
        <w:gridCol w:w="850"/>
        <w:gridCol w:w="850"/>
        <w:gridCol w:w="850"/>
        <w:gridCol w:w="850"/>
        <w:gridCol w:w="879"/>
        <w:gridCol w:w="941"/>
        <w:gridCol w:w="1012"/>
      </w:tblGrid>
      <w:tr w:rsidR="00680946" w:rsidRPr="00667873" w:rsidTr="00B137AE">
        <w:trPr>
          <w:tblHeader/>
        </w:trPr>
        <w:tc>
          <w:tcPr>
            <w:tcW w:w="127" w:type="pct"/>
            <w:vMerge w:val="restart"/>
            <w:shd w:val="clear" w:color="000000" w:fill="FFFFFF"/>
            <w:tcMar>
              <w:left w:w="28" w:type="dxa"/>
              <w:right w:w="28" w:type="dxa"/>
            </w:tcMar>
            <w:vAlign w:val="center"/>
            <w:hideMark/>
          </w:tcPr>
          <w:p w:rsidR="00680946" w:rsidRPr="00667873" w:rsidRDefault="00680946" w:rsidP="00680946">
            <w:pPr>
              <w:jc w:val="center"/>
              <w:rPr>
                <w:b/>
                <w:bCs/>
                <w:sz w:val="22"/>
                <w:szCs w:val="22"/>
              </w:rPr>
            </w:pPr>
            <w:r w:rsidRPr="00667873">
              <w:rPr>
                <w:b/>
                <w:bCs/>
                <w:sz w:val="22"/>
                <w:szCs w:val="22"/>
              </w:rPr>
              <w:t>№ п/п</w:t>
            </w:r>
          </w:p>
        </w:tc>
        <w:tc>
          <w:tcPr>
            <w:tcW w:w="704" w:type="pct"/>
            <w:vMerge w:val="restart"/>
            <w:shd w:val="clear" w:color="000000" w:fill="FFFFFF"/>
            <w:tcMar>
              <w:left w:w="28" w:type="dxa"/>
              <w:right w:w="28" w:type="dxa"/>
            </w:tcMar>
            <w:vAlign w:val="center"/>
            <w:hideMark/>
          </w:tcPr>
          <w:p w:rsidR="00680946" w:rsidRPr="00667873" w:rsidRDefault="00680946" w:rsidP="00680946">
            <w:pPr>
              <w:jc w:val="center"/>
              <w:rPr>
                <w:b/>
                <w:bCs/>
                <w:sz w:val="22"/>
                <w:szCs w:val="22"/>
              </w:rPr>
            </w:pPr>
            <w:r w:rsidRPr="00667873">
              <w:rPr>
                <w:b/>
                <w:bCs/>
                <w:sz w:val="22"/>
                <w:szCs w:val="22"/>
              </w:rPr>
              <w:t>Наименование источника</w:t>
            </w:r>
          </w:p>
        </w:tc>
        <w:tc>
          <w:tcPr>
            <w:tcW w:w="705" w:type="pct"/>
            <w:vMerge w:val="restart"/>
            <w:shd w:val="clear" w:color="000000" w:fill="FFFFFF"/>
            <w:tcMar>
              <w:left w:w="28" w:type="dxa"/>
              <w:right w:w="28" w:type="dxa"/>
            </w:tcMar>
            <w:vAlign w:val="center"/>
            <w:hideMark/>
          </w:tcPr>
          <w:p w:rsidR="00680946" w:rsidRPr="00667873" w:rsidRDefault="00680946" w:rsidP="00680946">
            <w:pPr>
              <w:jc w:val="center"/>
              <w:rPr>
                <w:b/>
                <w:bCs/>
                <w:sz w:val="22"/>
                <w:szCs w:val="22"/>
              </w:rPr>
            </w:pPr>
            <w:r w:rsidRPr="00667873">
              <w:rPr>
                <w:b/>
                <w:bCs/>
                <w:sz w:val="22"/>
                <w:szCs w:val="22"/>
              </w:rPr>
              <w:t>Вид расхода топлива</w:t>
            </w:r>
          </w:p>
        </w:tc>
        <w:tc>
          <w:tcPr>
            <w:tcW w:w="410" w:type="pct"/>
            <w:vMerge w:val="restart"/>
            <w:shd w:val="clear" w:color="000000" w:fill="FFFFFF"/>
            <w:tcMar>
              <w:left w:w="28" w:type="dxa"/>
              <w:right w:w="28" w:type="dxa"/>
            </w:tcMar>
            <w:vAlign w:val="center"/>
            <w:hideMark/>
          </w:tcPr>
          <w:p w:rsidR="00680946" w:rsidRPr="00667873" w:rsidRDefault="00680946" w:rsidP="00680946">
            <w:pPr>
              <w:jc w:val="center"/>
              <w:rPr>
                <w:b/>
                <w:bCs/>
                <w:sz w:val="22"/>
                <w:szCs w:val="22"/>
              </w:rPr>
            </w:pPr>
            <w:r w:rsidRPr="00667873">
              <w:rPr>
                <w:b/>
                <w:bCs/>
                <w:sz w:val="22"/>
                <w:szCs w:val="22"/>
              </w:rPr>
              <w:t xml:space="preserve">Вид топлива / </w:t>
            </w:r>
            <w:r w:rsidRPr="00667873">
              <w:rPr>
                <w:b/>
                <w:bCs/>
                <w:sz w:val="22"/>
                <w:szCs w:val="22"/>
              </w:rPr>
              <w:br/>
              <w:t>Период</w:t>
            </w:r>
          </w:p>
        </w:tc>
        <w:tc>
          <w:tcPr>
            <w:tcW w:w="387" w:type="pct"/>
            <w:vMerge w:val="restart"/>
            <w:shd w:val="clear" w:color="000000" w:fill="FFFFFF"/>
            <w:tcMar>
              <w:left w:w="28" w:type="dxa"/>
              <w:right w:w="28" w:type="dxa"/>
            </w:tcMar>
            <w:vAlign w:val="center"/>
            <w:hideMark/>
          </w:tcPr>
          <w:p w:rsidR="00680946" w:rsidRPr="00667873" w:rsidRDefault="00680946" w:rsidP="00680946">
            <w:pPr>
              <w:jc w:val="center"/>
              <w:rPr>
                <w:b/>
                <w:bCs/>
                <w:sz w:val="22"/>
                <w:szCs w:val="22"/>
              </w:rPr>
            </w:pPr>
            <w:r w:rsidRPr="00667873">
              <w:rPr>
                <w:b/>
                <w:bCs/>
                <w:sz w:val="22"/>
                <w:szCs w:val="22"/>
              </w:rPr>
              <w:t>Ед. изм.</w:t>
            </w:r>
          </w:p>
        </w:tc>
        <w:tc>
          <w:tcPr>
            <w:tcW w:w="259" w:type="pct"/>
            <w:vMerge w:val="restar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2021 г.</w:t>
            </w:r>
          </w:p>
        </w:tc>
        <w:tc>
          <w:tcPr>
            <w:tcW w:w="1445" w:type="pct"/>
            <w:gridSpan w:val="5"/>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1 этап (2022 - 2026 гг.)</w:t>
            </w:r>
          </w:p>
        </w:tc>
        <w:tc>
          <w:tcPr>
            <w:tcW w:w="299" w:type="pct"/>
            <w:shd w:val="clear" w:color="auto" w:fill="auto"/>
            <w:tcMar>
              <w:left w:w="28" w:type="dxa"/>
              <w:right w:w="28" w:type="dxa"/>
            </w:tcMar>
            <w:vAlign w:val="center"/>
            <w:hideMark/>
          </w:tcPr>
          <w:p w:rsidR="00680946" w:rsidRPr="00667873" w:rsidRDefault="00680946" w:rsidP="00680946">
            <w:pPr>
              <w:jc w:val="center"/>
              <w:rPr>
                <w:b/>
                <w:bCs/>
                <w:sz w:val="22"/>
                <w:szCs w:val="22"/>
              </w:rPr>
            </w:pPr>
            <w:r w:rsidRPr="00667873">
              <w:rPr>
                <w:b/>
                <w:bCs/>
                <w:color w:val="000000"/>
                <w:sz w:val="22"/>
                <w:szCs w:val="22"/>
              </w:rPr>
              <w:t>2 этап (2027 - 2031 гг.)</w:t>
            </w:r>
          </w:p>
        </w:tc>
        <w:tc>
          <w:tcPr>
            <w:tcW w:w="320" w:type="pct"/>
            <w:shd w:val="clear" w:color="auto" w:fill="auto"/>
            <w:tcMar>
              <w:left w:w="28" w:type="dxa"/>
              <w:right w:w="28" w:type="dxa"/>
            </w:tcMar>
            <w:vAlign w:val="center"/>
            <w:hideMark/>
          </w:tcPr>
          <w:p w:rsidR="00680946" w:rsidRPr="00667873" w:rsidRDefault="00680946" w:rsidP="00680946">
            <w:pPr>
              <w:jc w:val="center"/>
              <w:rPr>
                <w:b/>
                <w:bCs/>
                <w:sz w:val="22"/>
                <w:szCs w:val="22"/>
              </w:rPr>
            </w:pPr>
            <w:r w:rsidRPr="00667873">
              <w:rPr>
                <w:b/>
                <w:bCs/>
                <w:color w:val="000000"/>
                <w:sz w:val="22"/>
                <w:szCs w:val="22"/>
              </w:rPr>
              <w:t>3 этап (2032 - 2036 гг.)</w:t>
            </w:r>
          </w:p>
        </w:tc>
        <w:tc>
          <w:tcPr>
            <w:tcW w:w="344" w:type="pct"/>
            <w:shd w:val="clear" w:color="auto" w:fill="auto"/>
            <w:vAlign w:val="center"/>
          </w:tcPr>
          <w:p w:rsidR="00680946" w:rsidRPr="00667873" w:rsidRDefault="00680946" w:rsidP="00680946">
            <w:pPr>
              <w:jc w:val="center"/>
              <w:rPr>
                <w:b/>
                <w:bCs/>
                <w:color w:val="000000"/>
                <w:sz w:val="22"/>
                <w:szCs w:val="22"/>
              </w:rPr>
            </w:pPr>
            <w:r w:rsidRPr="00667873">
              <w:rPr>
                <w:b/>
                <w:bCs/>
                <w:color w:val="000000"/>
                <w:sz w:val="22"/>
                <w:szCs w:val="22"/>
              </w:rPr>
              <w:t>4 этап (2037 - 2040 гг.)</w:t>
            </w:r>
          </w:p>
        </w:tc>
      </w:tr>
      <w:tr w:rsidR="00680946" w:rsidRPr="00667873" w:rsidTr="00B137AE">
        <w:trPr>
          <w:tblHeader/>
        </w:trPr>
        <w:tc>
          <w:tcPr>
            <w:tcW w:w="127"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704"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705"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410"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387"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259" w:type="pct"/>
            <w:vMerge/>
            <w:tcMar>
              <w:left w:w="28" w:type="dxa"/>
              <w:right w:w="28" w:type="dxa"/>
            </w:tcMar>
            <w:vAlign w:val="center"/>
          </w:tcPr>
          <w:p w:rsidR="00680946" w:rsidRPr="00667873" w:rsidRDefault="00680946" w:rsidP="00680946">
            <w:pPr>
              <w:jc w:val="center"/>
              <w:rPr>
                <w:b/>
                <w:bCs/>
                <w:sz w:val="22"/>
                <w:szCs w:val="22"/>
              </w:rPr>
            </w:pPr>
          </w:p>
        </w:tc>
        <w:tc>
          <w:tcPr>
            <w:tcW w:w="28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2022 г.</w:t>
            </w:r>
          </w:p>
        </w:tc>
        <w:tc>
          <w:tcPr>
            <w:tcW w:w="28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2023 г.</w:t>
            </w:r>
          </w:p>
        </w:tc>
        <w:tc>
          <w:tcPr>
            <w:tcW w:w="28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2024 г.</w:t>
            </w:r>
          </w:p>
        </w:tc>
        <w:tc>
          <w:tcPr>
            <w:tcW w:w="289" w:type="pct"/>
            <w:shd w:val="clear" w:color="auto" w:fill="auto"/>
            <w:tcMar>
              <w:left w:w="28" w:type="dxa"/>
              <w:right w:w="28" w:type="dxa"/>
            </w:tcMar>
            <w:vAlign w:val="center"/>
          </w:tcPr>
          <w:p w:rsidR="00680946" w:rsidRPr="00667873" w:rsidRDefault="009F4A9A" w:rsidP="00680946">
            <w:pPr>
              <w:jc w:val="center"/>
              <w:rPr>
                <w:b/>
                <w:bCs/>
                <w:sz w:val="22"/>
                <w:szCs w:val="22"/>
              </w:rPr>
            </w:pPr>
            <w:r w:rsidRPr="00667873">
              <w:rPr>
                <w:b/>
                <w:bCs/>
                <w:color w:val="000000"/>
                <w:sz w:val="22"/>
                <w:szCs w:val="22"/>
              </w:rPr>
              <w:t>2025</w:t>
            </w:r>
            <w:r w:rsidR="00680946" w:rsidRPr="00667873">
              <w:rPr>
                <w:b/>
                <w:bCs/>
                <w:color w:val="000000"/>
                <w:sz w:val="22"/>
                <w:szCs w:val="22"/>
              </w:rPr>
              <w:t xml:space="preserve"> г.</w:t>
            </w:r>
          </w:p>
        </w:tc>
        <w:tc>
          <w:tcPr>
            <w:tcW w:w="289" w:type="pct"/>
            <w:tcMar>
              <w:left w:w="28" w:type="dxa"/>
              <w:right w:w="28" w:type="dxa"/>
            </w:tcMar>
            <w:vAlign w:val="center"/>
          </w:tcPr>
          <w:p w:rsidR="00680946" w:rsidRPr="00667873" w:rsidRDefault="00680946" w:rsidP="00680946">
            <w:pPr>
              <w:jc w:val="center"/>
              <w:rPr>
                <w:b/>
                <w:bCs/>
                <w:sz w:val="22"/>
                <w:szCs w:val="22"/>
              </w:rPr>
            </w:pPr>
            <w:r w:rsidRPr="00667873">
              <w:rPr>
                <w:b/>
                <w:color w:val="000000"/>
                <w:sz w:val="22"/>
                <w:szCs w:val="22"/>
              </w:rPr>
              <w:t>2026 г.</w:t>
            </w:r>
          </w:p>
        </w:tc>
        <w:tc>
          <w:tcPr>
            <w:tcW w:w="29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2031 г.</w:t>
            </w:r>
          </w:p>
        </w:tc>
        <w:tc>
          <w:tcPr>
            <w:tcW w:w="320"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2036 г.</w:t>
            </w:r>
          </w:p>
        </w:tc>
        <w:tc>
          <w:tcPr>
            <w:tcW w:w="344" w:type="pct"/>
          </w:tcPr>
          <w:p w:rsidR="00680946" w:rsidRPr="00667873" w:rsidRDefault="00680946" w:rsidP="00680946">
            <w:pPr>
              <w:jc w:val="center"/>
              <w:rPr>
                <w:b/>
                <w:bCs/>
                <w:color w:val="000000"/>
                <w:sz w:val="22"/>
                <w:szCs w:val="22"/>
              </w:rPr>
            </w:pPr>
            <w:r w:rsidRPr="00667873">
              <w:rPr>
                <w:b/>
                <w:bCs/>
                <w:color w:val="000000"/>
                <w:sz w:val="22"/>
                <w:szCs w:val="22"/>
              </w:rPr>
              <w:t>2040 г.</w:t>
            </w:r>
          </w:p>
        </w:tc>
      </w:tr>
      <w:tr w:rsidR="00680946" w:rsidRPr="00667873" w:rsidTr="00B137AE">
        <w:trPr>
          <w:tblHeader/>
        </w:trPr>
        <w:tc>
          <w:tcPr>
            <w:tcW w:w="127"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704"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705"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410"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387" w:type="pct"/>
            <w:vMerge/>
            <w:shd w:val="clear" w:color="000000" w:fill="FFFFFF"/>
            <w:tcMar>
              <w:left w:w="28" w:type="dxa"/>
              <w:right w:w="28" w:type="dxa"/>
            </w:tcMar>
            <w:vAlign w:val="center"/>
          </w:tcPr>
          <w:p w:rsidR="00680946" w:rsidRPr="00667873" w:rsidRDefault="00680946" w:rsidP="00680946">
            <w:pPr>
              <w:jc w:val="center"/>
              <w:rPr>
                <w:b/>
                <w:bCs/>
                <w:sz w:val="22"/>
                <w:szCs w:val="22"/>
              </w:rPr>
            </w:pPr>
          </w:p>
        </w:tc>
        <w:tc>
          <w:tcPr>
            <w:tcW w:w="25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оценка</w:t>
            </w:r>
          </w:p>
        </w:tc>
        <w:tc>
          <w:tcPr>
            <w:tcW w:w="28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прогноз</w:t>
            </w:r>
          </w:p>
        </w:tc>
        <w:tc>
          <w:tcPr>
            <w:tcW w:w="28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прогноз</w:t>
            </w:r>
          </w:p>
        </w:tc>
        <w:tc>
          <w:tcPr>
            <w:tcW w:w="28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прогноз</w:t>
            </w:r>
          </w:p>
        </w:tc>
        <w:tc>
          <w:tcPr>
            <w:tcW w:w="28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прогноз</w:t>
            </w:r>
          </w:p>
        </w:tc>
        <w:tc>
          <w:tcPr>
            <w:tcW w:w="28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прогноз</w:t>
            </w:r>
          </w:p>
        </w:tc>
        <w:tc>
          <w:tcPr>
            <w:tcW w:w="299"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прогноз</w:t>
            </w:r>
          </w:p>
        </w:tc>
        <w:tc>
          <w:tcPr>
            <w:tcW w:w="320" w:type="pct"/>
            <w:shd w:val="clear" w:color="auto" w:fill="auto"/>
            <w:tcMar>
              <w:left w:w="28" w:type="dxa"/>
              <w:right w:w="28" w:type="dxa"/>
            </w:tcMar>
            <w:vAlign w:val="center"/>
          </w:tcPr>
          <w:p w:rsidR="00680946" w:rsidRPr="00667873" w:rsidRDefault="00680946" w:rsidP="00680946">
            <w:pPr>
              <w:jc w:val="center"/>
              <w:rPr>
                <w:b/>
                <w:bCs/>
                <w:sz w:val="22"/>
                <w:szCs w:val="22"/>
              </w:rPr>
            </w:pPr>
            <w:r w:rsidRPr="00667873">
              <w:rPr>
                <w:b/>
                <w:bCs/>
                <w:color w:val="000000"/>
                <w:sz w:val="22"/>
                <w:szCs w:val="22"/>
              </w:rPr>
              <w:t>прогноз</w:t>
            </w:r>
          </w:p>
        </w:tc>
        <w:tc>
          <w:tcPr>
            <w:tcW w:w="344" w:type="pct"/>
          </w:tcPr>
          <w:p w:rsidR="00680946" w:rsidRPr="00667873" w:rsidRDefault="00680946" w:rsidP="00680946">
            <w:pPr>
              <w:jc w:val="center"/>
              <w:rPr>
                <w:b/>
                <w:bCs/>
                <w:color w:val="000000"/>
                <w:sz w:val="22"/>
                <w:szCs w:val="22"/>
              </w:rPr>
            </w:pPr>
            <w:r w:rsidRPr="00667873">
              <w:rPr>
                <w:b/>
                <w:bCs/>
                <w:color w:val="000000"/>
                <w:sz w:val="22"/>
                <w:szCs w:val="22"/>
              </w:rPr>
              <w:t>прогноз</w:t>
            </w:r>
          </w:p>
        </w:tc>
      </w:tr>
      <w:tr w:rsidR="006E2458" w:rsidRPr="00667873" w:rsidTr="006E2458">
        <w:tc>
          <w:tcPr>
            <w:tcW w:w="127" w:type="pct"/>
            <w:vMerge w:val="restart"/>
            <w:shd w:val="clear" w:color="000000" w:fill="FFFFFF"/>
            <w:noWrap/>
            <w:tcMar>
              <w:left w:w="28" w:type="dxa"/>
              <w:right w:w="28" w:type="dxa"/>
            </w:tcMar>
            <w:vAlign w:val="center"/>
            <w:hideMark/>
          </w:tcPr>
          <w:p w:rsidR="00AF0903" w:rsidRPr="00667873" w:rsidRDefault="00AF0903" w:rsidP="00AF0903">
            <w:pPr>
              <w:jc w:val="center"/>
              <w:rPr>
                <w:b/>
                <w:bCs/>
                <w:color w:val="000000"/>
                <w:sz w:val="22"/>
                <w:szCs w:val="22"/>
              </w:rPr>
            </w:pPr>
            <w:r w:rsidRPr="00667873">
              <w:rPr>
                <w:b/>
                <w:bCs/>
                <w:color w:val="000000"/>
                <w:sz w:val="22"/>
                <w:szCs w:val="22"/>
              </w:rPr>
              <w:t>1</w:t>
            </w:r>
          </w:p>
        </w:tc>
        <w:tc>
          <w:tcPr>
            <w:tcW w:w="704" w:type="pct"/>
            <w:vMerge w:val="restart"/>
            <w:shd w:val="clear" w:color="000000" w:fill="FFFFFF"/>
            <w:tcMar>
              <w:left w:w="28" w:type="dxa"/>
              <w:right w:w="28" w:type="dxa"/>
            </w:tcMar>
            <w:vAlign w:val="center"/>
            <w:hideMark/>
          </w:tcPr>
          <w:p w:rsidR="00AF0903" w:rsidRPr="00667873" w:rsidRDefault="00AF0903" w:rsidP="00AF0903">
            <w:pPr>
              <w:jc w:val="center"/>
              <w:rPr>
                <w:b/>
                <w:bCs/>
                <w:color w:val="000000"/>
                <w:sz w:val="22"/>
                <w:szCs w:val="22"/>
              </w:rPr>
            </w:pPr>
            <w:r w:rsidRPr="00667873">
              <w:rPr>
                <w:b/>
                <w:bCs/>
                <w:sz w:val="22"/>
                <w:szCs w:val="22"/>
              </w:rPr>
              <w:t>Котельная № 1 «Центральная», п. Тазовский, ул. Калинина, 16, кор. 2</w:t>
            </w:r>
          </w:p>
        </w:tc>
        <w:tc>
          <w:tcPr>
            <w:tcW w:w="705" w:type="pct"/>
            <w:shd w:val="clear" w:color="000000" w:fill="FFFFFF"/>
            <w:tcMar>
              <w:left w:w="28" w:type="dxa"/>
              <w:right w:w="28" w:type="dxa"/>
            </w:tcMar>
            <w:vAlign w:val="center"/>
            <w:hideMark/>
          </w:tcPr>
          <w:p w:rsidR="00AF0903" w:rsidRPr="00667873" w:rsidRDefault="00AF0903" w:rsidP="00AF0903">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газ</w:t>
            </w: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кг у.т./Гкал</w:t>
            </w:r>
          </w:p>
        </w:tc>
        <w:tc>
          <w:tcPr>
            <w:tcW w:w="25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157,9</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auto" w:fill="auto"/>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shd w:val="clear" w:color="000000" w:fill="FFFFFF"/>
            <w:tcMar>
              <w:left w:w="28" w:type="dxa"/>
              <w:right w:w="28" w:type="dxa"/>
            </w:tcMar>
            <w:vAlign w:val="center"/>
            <w:hideMark/>
          </w:tcPr>
          <w:p w:rsidR="00AF0903" w:rsidRPr="00667873" w:rsidRDefault="00AF0903" w:rsidP="00AF0903">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газ</w:t>
            </w: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кг у.т./Гкал</w:t>
            </w:r>
          </w:p>
        </w:tc>
        <w:tc>
          <w:tcPr>
            <w:tcW w:w="25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161,2</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auto" w:fill="auto"/>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auto" w:fill="auto"/>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val="restart"/>
            <w:shd w:val="clear" w:color="000000" w:fill="FFFFFF"/>
            <w:noWrap/>
            <w:tcMar>
              <w:left w:w="28" w:type="dxa"/>
              <w:right w:w="28" w:type="dxa"/>
            </w:tcMar>
            <w:vAlign w:val="center"/>
            <w:hideMark/>
          </w:tcPr>
          <w:p w:rsidR="00AF0903" w:rsidRPr="00667873" w:rsidRDefault="00AF0903" w:rsidP="00AF0903">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газ</w:t>
            </w: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т у.т.</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5 015,7</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shd w:val="clear" w:color="000000" w:fill="FFFFFF"/>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tcMar>
              <w:left w:w="28" w:type="dxa"/>
              <w:right w:w="28" w:type="dxa"/>
            </w:tcMar>
            <w:vAlign w:val="center"/>
          </w:tcPr>
          <w:p w:rsidR="00AF0903" w:rsidRPr="00AF0903" w:rsidRDefault="00AF0903" w:rsidP="00AF0903">
            <w:pPr>
              <w:rPr>
                <w:color w:val="000000"/>
                <w:sz w:val="22"/>
                <w:szCs w:val="22"/>
              </w:rPr>
            </w:pP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тыс. м³</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4 083,0</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shd w:val="clear" w:color="000000" w:fill="FFFFFF"/>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val="restart"/>
            <w:shd w:val="clear" w:color="000000" w:fill="FFFFFF"/>
            <w:tcMar>
              <w:left w:w="28" w:type="dxa"/>
              <w:right w:w="28" w:type="dxa"/>
            </w:tcMar>
            <w:vAlign w:val="center"/>
            <w:hideMark/>
          </w:tcPr>
          <w:p w:rsidR="00AF0903" w:rsidRPr="00667873" w:rsidRDefault="00AF0903" w:rsidP="00AF0903">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AF0903" w:rsidRPr="00AF0903" w:rsidRDefault="00AF0903" w:rsidP="00AF0903">
            <w:pPr>
              <w:jc w:val="center"/>
              <w:rPr>
                <w:color w:val="000000"/>
                <w:sz w:val="22"/>
                <w:szCs w:val="22"/>
              </w:rPr>
            </w:pPr>
            <w:r w:rsidRPr="00AF0903">
              <w:rPr>
                <w:sz w:val="22"/>
                <w:szCs w:val="22"/>
              </w:rPr>
              <w:t>зимний</w:t>
            </w: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кг у.т./ч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1 337,3</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shd w:val="clear" w:color="000000" w:fill="FFFFFF"/>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tcMar>
              <w:left w:w="28" w:type="dxa"/>
              <w:right w:w="28" w:type="dxa"/>
            </w:tcMar>
            <w:vAlign w:val="center"/>
            <w:hideMark/>
          </w:tcPr>
          <w:p w:rsidR="00AF0903" w:rsidRPr="00AF0903" w:rsidRDefault="00AF0903" w:rsidP="00AF0903">
            <w:pPr>
              <w:rPr>
                <w:color w:val="000000"/>
                <w:sz w:val="22"/>
                <w:szCs w:val="22"/>
              </w:rPr>
            </w:pP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м³/ч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1 089,0</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shd w:val="clear" w:color="000000" w:fill="FFFFFF"/>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val="restart"/>
            <w:shd w:val="clear" w:color="000000" w:fill="FFFFFF"/>
            <w:noWrap/>
            <w:tcMar>
              <w:left w:w="28" w:type="dxa"/>
              <w:right w:w="28" w:type="dxa"/>
            </w:tcMar>
            <w:vAlign w:val="center"/>
            <w:hideMark/>
          </w:tcPr>
          <w:p w:rsidR="00AF0903" w:rsidRPr="00AF0903" w:rsidRDefault="00AF0903" w:rsidP="00AF0903">
            <w:pPr>
              <w:jc w:val="center"/>
              <w:rPr>
                <w:color w:val="000000"/>
                <w:sz w:val="22"/>
                <w:szCs w:val="22"/>
              </w:rPr>
            </w:pPr>
            <w:r w:rsidRPr="00AF0903">
              <w:rPr>
                <w:sz w:val="22"/>
                <w:szCs w:val="22"/>
              </w:rPr>
              <w:t>летний</w:t>
            </w: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кг у.т./ч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shd w:val="clear" w:color="000000" w:fill="FFFFFF"/>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tcMar>
              <w:left w:w="28" w:type="dxa"/>
              <w:right w:w="28" w:type="dxa"/>
            </w:tcMar>
            <w:vAlign w:val="center"/>
            <w:hideMark/>
          </w:tcPr>
          <w:p w:rsidR="00AF0903" w:rsidRPr="00AF0903" w:rsidRDefault="00AF0903" w:rsidP="00AF0903">
            <w:pPr>
              <w:rPr>
                <w:color w:val="000000"/>
                <w:sz w:val="22"/>
                <w:szCs w:val="22"/>
              </w:rPr>
            </w:pP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м³/ч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shd w:val="clear" w:color="000000" w:fill="FFFFFF"/>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val="restart"/>
            <w:shd w:val="clear" w:color="000000" w:fill="FFFFFF"/>
            <w:noWrap/>
            <w:tcMar>
              <w:left w:w="28" w:type="dxa"/>
              <w:right w:w="28" w:type="dxa"/>
            </w:tcMar>
            <w:vAlign w:val="center"/>
            <w:hideMark/>
          </w:tcPr>
          <w:p w:rsidR="00AF0903" w:rsidRPr="00AF0903" w:rsidRDefault="00AF0903" w:rsidP="00AF0903">
            <w:pPr>
              <w:jc w:val="center"/>
              <w:rPr>
                <w:color w:val="000000"/>
                <w:sz w:val="22"/>
                <w:szCs w:val="22"/>
              </w:rPr>
            </w:pPr>
            <w:r w:rsidRPr="00AF0903">
              <w:rPr>
                <w:sz w:val="22"/>
                <w:szCs w:val="22"/>
              </w:rPr>
              <w:t>переходный</w:t>
            </w: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кг у.т./ч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1,3</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shd w:val="clear" w:color="000000" w:fill="FFFFFF"/>
            <w:vAlign w:val="center"/>
          </w:tcPr>
          <w:p w:rsidR="00AF0903" w:rsidRPr="00667873" w:rsidRDefault="00AF0903" w:rsidP="00AF0903">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tcMar>
              <w:left w:w="28" w:type="dxa"/>
              <w:right w:w="28" w:type="dxa"/>
            </w:tcMar>
            <w:vAlign w:val="center"/>
            <w:hideMark/>
          </w:tcPr>
          <w:p w:rsidR="00AF0903" w:rsidRPr="00AF0903" w:rsidRDefault="00AF0903" w:rsidP="00AF0903">
            <w:pPr>
              <w:rPr>
                <w:color w:val="000000"/>
                <w:sz w:val="22"/>
                <w:szCs w:val="22"/>
              </w:rPr>
            </w:pPr>
          </w:p>
        </w:tc>
        <w:tc>
          <w:tcPr>
            <w:tcW w:w="387" w:type="pct"/>
            <w:shd w:val="clear" w:color="000000" w:fill="FFFFFF"/>
            <w:noWrap/>
            <w:tcMar>
              <w:left w:w="28" w:type="dxa"/>
              <w:right w:w="28" w:type="dxa"/>
            </w:tcMar>
            <w:vAlign w:val="center"/>
          </w:tcPr>
          <w:p w:rsidR="00AF0903" w:rsidRPr="00AF0903" w:rsidRDefault="00AF0903" w:rsidP="00AF0903">
            <w:pPr>
              <w:jc w:val="center"/>
              <w:rPr>
                <w:color w:val="000000"/>
                <w:sz w:val="22"/>
                <w:szCs w:val="22"/>
              </w:rPr>
            </w:pPr>
            <w:r w:rsidRPr="00AF0903">
              <w:rPr>
                <w:sz w:val="22"/>
                <w:szCs w:val="22"/>
              </w:rPr>
              <w:t>м³/ч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1,0</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AF0903" w:rsidRPr="00667873" w:rsidRDefault="00AF0903" w:rsidP="00AF0903">
            <w:pPr>
              <w:jc w:val="center"/>
              <w:rPr>
                <w:color w:val="00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AF0903" w:rsidRPr="00667873" w:rsidRDefault="00AF0903" w:rsidP="00AF0903">
            <w:pPr>
              <w:jc w:val="center"/>
              <w:rPr>
                <w:sz w:val="22"/>
                <w:szCs w:val="22"/>
              </w:rPr>
            </w:pPr>
            <w:r w:rsidRPr="00633B4D">
              <w:rPr>
                <w:color w:val="000000"/>
                <w:sz w:val="22"/>
                <w:szCs w:val="22"/>
              </w:rPr>
              <w:t>-</w:t>
            </w:r>
          </w:p>
        </w:tc>
        <w:tc>
          <w:tcPr>
            <w:tcW w:w="344" w:type="pct"/>
            <w:shd w:val="clear" w:color="000000" w:fill="FFFFFF"/>
            <w:vAlign w:val="center"/>
          </w:tcPr>
          <w:p w:rsidR="00AF0903" w:rsidRPr="00667873" w:rsidRDefault="00AF0903" w:rsidP="00AF0903">
            <w:pPr>
              <w:jc w:val="center"/>
              <w:rPr>
                <w:sz w:val="22"/>
                <w:szCs w:val="22"/>
              </w:rPr>
            </w:pPr>
            <w:r w:rsidRPr="00633B4D">
              <w:rPr>
                <w:color w:val="000000"/>
                <w:sz w:val="22"/>
                <w:szCs w:val="22"/>
              </w:rPr>
              <w:t>-</w:t>
            </w:r>
          </w:p>
        </w:tc>
      </w:tr>
      <w:tr w:rsidR="00AF0903" w:rsidRPr="00667873" w:rsidTr="006E2458">
        <w:tc>
          <w:tcPr>
            <w:tcW w:w="127" w:type="pct"/>
            <w:vMerge w:val="restart"/>
            <w:shd w:val="clear" w:color="000000" w:fill="FFFFFF"/>
            <w:noWrap/>
            <w:tcMar>
              <w:left w:w="28" w:type="dxa"/>
              <w:right w:w="28" w:type="dxa"/>
            </w:tcMar>
            <w:vAlign w:val="center"/>
            <w:hideMark/>
          </w:tcPr>
          <w:p w:rsidR="00AF0903" w:rsidRPr="00667873" w:rsidRDefault="00AF0903" w:rsidP="00AF0903">
            <w:pPr>
              <w:jc w:val="center"/>
              <w:rPr>
                <w:b/>
                <w:bCs/>
                <w:color w:val="000000"/>
                <w:sz w:val="22"/>
                <w:szCs w:val="22"/>
              </w:rPr>
            </w:pPr>
            <w:r w:rsidRPr="00667873">
              <w:rPr>
                <w:b/>
                <w:bCs/>
                <w:color w:val="000000"/>
                <w:sz w:val="22"/>
                <w:szCs w:val="22"/>
              </w:rPr>
              <w:t>2</w:t>
            </w:r>
          </w:p>
        </w:tc>
        <w:tc>
          <w:tcPr>
            <w:tcW w:w="704" w:type="pct"/>
            <w:vMerge w:val="restart"/>
            <w:shd w:val="clear" w:color="000000" w:fill="FFFFFF"/>
            <w:tcMar>
              <w:left w:w="28" w:type="dxa"/>
              <w:right w:w="28" w:type="dxa"/>
            </w:tcMar>
            <w:vAlign w:val="center"/>
            <w:hideMark/>
          </w:tcPr>
          <w:p w:rsidR="00AF0903" w:rsidRPr="00667873" w:rsidRDefault="00AF0903" w:rsidP="00AF0903">
            <w:pPr>
              <w:jc w:val="center"/>
              <w:rPr>
                <w:b/>
                <w:bCs/>
                <w:color w:val="000000"/>
                <w:sz w:val="22"/>
                <w:szCs w:val="22"/>
              </w:rPr>
            </w:pPr>
            <w:r w:rsidRPr="00667873">
              <w:rPr>
                <w:b/>
                <w:bCs/>
                <w:sz w:val="22"/>
                <w:szCs w:val="22"/>
              </w:rPr>
              <w:t>Котельная № 2 «Геофизики», п. Тазовский, ул. Геофизиков, 18Б</w:t>
            </w:r>
          </w:p>
        </w:tc>
        <w:tc>
          <w:tcPr>
            <w:tcW w:w="705" w:type="pct"/>
            <w:shd w:val="clear" w:color="000000" w:fill="FFFFFF"/>
            <w:tcMar>
              <w:left w:w="28" w:type="dxa"/>
              <w:right w:w="28" w:type="dxa"/>
            </w:tcMar>
            <w:vAlign w:val="center"/>
            <w:hideMark/>
          </w:tcPr>
          <w:p w:rsidR="00AF0903" w:rsidRPr="00667873" w:rsidRDefault="00AF0903" w:rsidP="00AF0903">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газ</w:t>
            </w: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кг у.т./Гкал</w:t>
            </w:r>
          </w:p>
        </w:tc>
        <w:tc>
          <w:tcPr>
            <w:tcW w:w="25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153,7</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153,7</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153,7</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153,7</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153,7</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153,7</w:t>
            </w:r>
          </w:p>
        </w:tc>
        <w:tc>
          <w:tcPr>
            <w:tcW w:w="29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155,3</w:t>
            </w:r>
          </w:p>
        </w:tc>
        <w:tc>
          <w:tcPr>
            <w:tcW w:w="320"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155,3</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155,3</w:t>
            </w:r>
          </w:p>
        </w:tc>
      </w:tr>
      <w:tr w:rsidR="00AF0903"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shd w:val="clear" w:color="000000" w:fill="FFFFFF"/>
            <w:tcMar>
              <w:left w:w="28" w:type="dxa"/>
              <w:right w:w="28" w:type="dxa"/>
            </w:tcMar>
            <w:vAlign w:val="center"/>
            <w:hideMark/>
          </w:tcPr>
          <w:p w:rsidR="00AF0903" w:rsidRPr="00667873" w:rsidRDefault="00AF0903" w:rsidP="00AF0903">
            <w:pPr>
              <w:jc w:val="center"/>
              <w:rPr>
                <w:color w:val="000000"/>
                <w:sz w:val="22"/>
                <w:szCs w:val="22"/>
              </w:rPr>
            </w:pPr>
            <w:r w:rsidRPr="00667873">
              <w:rPr>
                <w:color w:val="000000"/>
                <w:sz w:val="22"/>
                <w:szCs w:val="22"/>
              </w:rPr>
              <w:t>удельный расход топлива (на отпуск)</w:t>
            </w:r>
          </w:p>
        </w:tc>
        <w:tc>
          <w:tcPr>
            <w:tcW w:w="410"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газ</w:t>
            </w: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кг у.т./Гкал</w:t>
            </w:r>
          </w:p>
        </w:tc>
        <w:tc>
          <w:tcPr>
            <w:tcW w:w="25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158,2</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158,2</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158,2</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158,2</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158,2</w:t>
            </w:r>
          </w:p>
        </w:tc>
        <w:tc>
          <w:tcPr>
            <w:tcW w:w="28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158,2</w:t>
            </w:r>
          </w:p>
        </w:tc>
        <w:tc>
          <w:tcPr>
            <w:tcW w:w="299"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159,8</w:t>
            </w:r>
          </w:p>
        </w:tc>
        <w:tc>
          <w:tcPr>
            <w:tcW w:w="320" w:type="pct"/>
            <w:shd w:val="clear" w:color="auto" w:fill="auto"/>
            <w:tcMar>
              <w:left w:w="28" w:type="dxa"/>
              <w:right w:w="28" w:type="dxa"/>
            </w:tcMar>
            <w:vAlign w:val="center"/>
          </w:tcPr>
          <w:p w:rsidR="00AF0903" w:rsidRPr="00AF0903" w:rsidRDefault="00AF0903" w:rsidP="00AF0903">
            <w:pPr>
              <w:jc w:val="center"/>
              <w:rPr>
                <w:sz w:val="22"/>
                <w:szCs w:val="22"/>
              </w:rPr>
            </w:pPr>
            <w:r w:rsidRPr="00AF0903">
              <w:rPr>
                <w:sz w:val="22"/>
                <w:szCs w:val="22"/>
              </w:rPr>
              <w:t>159,8</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159,8</w:t>
            </w:r>
          </w:p>
        </w:tc>
      </w:tr>
      <w:tr w:rsidR="00AF0903"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val="restart"/>
            <w:shd w:val="clear" w:color="000000" w:fill="FFFFFF"/>
            <w:noWrap/>
            <w:tcMar>
              <w:left w:w="28" w:type="dxa"/>
              <w:right w:w="28" w:type="dxa"/>
            </w:tcMar>
            <w:vAlign w:val="center"/>
            <w:hideMark/>
          </w:tcPr>
          <w:p w:rsidR="00AF0903" w:rsidRPr="00667873" w:rsidRDefault="00AF0903" w:rsidP="00AF0903">
            <w:pPr>
              <w:jc w:val="center"/>
              <w:rPr>
                <w:color w:val="000000"/>
                <w:sz w:val="22"/>
                <w:szCs w:val="22"/>
              </w:rPr>
            </w:pPr>
            <w:r w:rsidRPr="00667873">
              <w:rPr>
                <w:color w:val="000000"/>
                <w:sz w:val="22"/>
                <w:szCs w:val="22"/>
              </w:rPr>
              <w:t>годовой расход</w:t>
            </w:r>
          </w:p>
        </w:tc>
        <w:tc>
          <w:tcPr>
            <w:tcW w:w="410" w:type="pct"/>
            <w:vMerge w:val="restar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газ</w:t>
            </w: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т у.т.</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6127,1</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6127,1</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6127,1</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6127,1</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6127,1</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6127,1</w:t>
            </w:r>
          </w:p>
        </w:tc>
        <w:tc>
          <w:tcPr>
            <w:tcW w:w="29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6188,7</w:t>
            </w:r>
          </w:p>
        </w:tc>
        <w:tc>
          <w:tcPr>
            <w:tcW w:w="320"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6188,7</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6188,7</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shd w:val="clear" w:color="auto" w:fill="auto"/>
            <w:tcMar>
              <w:left w:w="28" w:type="dxa"/>
              <w:right w:w="28" w:type="dxa"/>
            </w:tcMar>
            <w:vAlign w:val="center"/>
          </w:tcPr>
          <w:p w:rsidR="00AF0903" w:rsidRPr="00AF0903" w:rsidRDefault="00AF0903" w:rsidP="00AF0903">
            <w:pPr>
              <w:rPr>
                <w:sz w:val="22"/>
                <w:szCs w:val="22"/>
              </w:rPr>
            </w:pP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тыс. м³</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4987,0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4987,0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4987,0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4987,0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4987,0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4987,0</w:t>
            </w:r>
          </w:p>
        </w:tc>
        <w:tc>
          <w:tcPr>
            <w:tcW w:w="29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5037,0</w:t>
            </w:r>
          </w:p>
        </w:tc>
        <w:tc>
          <w:tcPr>
            <w:tcW w:w="320"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5037,0</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5037,0</w:t>
            </w:r>
          </w:p>
        </w:tc>
      </w:tr>
      <w:tr w:rsidR="00AF0903"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val="restart"/>
            <w:shd w:val="clear" w:color="000000" w:fill="FFFFFF"/>
            <w:tcMar>
              <w:left w:w="28" w:type="dxa"/>
              <w:right w:w="28" w:type="dxa"/>
            </w:tcMar>
            <w:vAlign w:val="center"/>
            <w:hideMark/>
          </w:tcPr>
          <w:p w:rsidR="00AF0903" w:rsidRPr="00667873" w:rsidRDefault="00AF0903" w:rsidP="00AF0903">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auto" w:fill="auto"/>
            <w:noWrap/>
            <w:tcMar>
              <w:left w:w="28" w:type="dxa"/>
              <w:right w:w="28" w:type="dxa"/>
            </w:tcMar>
            <w:vAlign w:val="center"/>
            <w:hideMark/>
          </w:tcPr>
          <w:p w:rsidR="00AF0903" w:rsidRPr="00AF0903" w:rsidRDefault="00AF0903" w:rsidP="00AF0903">
            <w:pPr>
              <w:jc w:val="center"/>
              <w:rPr>
                <w:sz w:val="22"/>
                <w:szCs w:val="22"/>
              </w:rPr>
            </w:pPr>
            <w:r w:rsidRPr="00AF0903">
              <w:rPr>
                <w:sz w:val="22"/>
                <w:szCs w:val="22"/>
              </w:rPr>
              <w:t>зимний</w:t>
            </w: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кг у.т./ч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1 641,5</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1 641,5</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1 641,5</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1 641,5</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1 641,5</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1 641,5</w:t>
            </w:r>
          </w:p>
        </w:tc>
        <w:tc>
          <w:tcPr>
            <w:tcW w:w="29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1 658,0</w:t>
            </w:r>
          </w:p>
        </w:tc>
        <w:tc>
          <w:tcPr>
            <w:tcW w:w="320"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1 658,0</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1 658,0</w:t>
            </w:r>
          </w:p>
        </w:tc>
      </w:tr>
      <w:tr w:rsidR="006E2458"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shd w:val="clear" w:color="auto" w:fill="auto"/>
            <w:tcMar>
              <w:left w:w="28" w:type="dxa"/>
              <w:right w:w="28" w:type="dxa"/>
            </w:tcMar>
            <w:vAlign w:val="center"/>
            <w:hideMark/>
          </w:tcPr>
          <w:p w:rsidR="00AF0903" w:rsidRPr="00AF0903" w:rsidRDefault="00AF0903" w:rsidP="00AF0903">
            <w:pPr>
              <w:rPr>
                <w:sz w:val="22"/>
                <w:szCs w:val="22"/>
              </w:rPr>
            </w:pP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м³/ч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1 336,0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1 336,0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1 336,0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1 336,0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1 336,0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1 336,0</w:t>
            </w:r>
          </w:p>
        </w:tc>
        <w:tc>
          <w:tcPr>
            <w:tcW w:w="29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1 350,0</w:t>
            </w:r>
          </w:p>
        </w:tc>
        <w:tc>
          <w:tcPr>
            <w:tcW w:w="320"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1 349,5</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1 349,5</w:t>
            </w:r>
          </w:p>
        </w:tc>
      </w:tr>
      <w:tr w:rsidR="00AF0903"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val="restart"/>
            <w:shd w:val="clear" w:color="auto" w:fill="auto"/>
            <w:noWrap/>
            <w:tcMar>
              <w:left w:w="28" w:type="dxa"/>
              <w:right w:w="28" w:type="dxa"/>
            </w:tcMar>
            <w:vAlign w:val="center"/>
            <w:hideMark/>
          </w:tcPr>
          <w:p w:rsidR="00AF0903" w:rsidRPr="00AF0903" w:rsidRDefault="00AF0903" w:rsidP="00AF0903">
            <w:pPr>
              <w:jc w:val="center"/>
              <w:rPr>
                <w:sz w:val="22"/>
                <w:szCs w:val="22"/>
              </w:rPr>
            </w:pPr>
            <w:r w:rsidRPr="00AF0903">
              <w:rPr>
                <w:sz w:val="22"/>
                <w:szCs w:val="22"/>
              </w:rPr>
              <w:t>летний</w:t>
            </w: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кг у.т./ч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9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320"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0,0</w:t>
            </w:r>
          </w:p>
        </w:tc>
      </w:tr>
      <w:tr w:rsidR="00AF0903"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shd w:val="clear" w:color="auto" w:fill="auto"/>
            <w:tcMar>
              <w:left w:w="28" w:type="dxa"/>
              <w:right w:w="28" w:type="dxa"/>
            </w:tcMar>
            <w:vAlign w:val="center"/>
            <w:hideMark/>
          </w:tcPr>
          <w:p w:rsidR="00AF0903" w:rsidRPr="00AF0903" w:rsidRDefault="00AF0903" w:rsidP="00AF0903">
            <w:pPr>
              <w:rPr>
                <w:sz w:val="22"/>
                <w:szCs w:val="22"/>
              </w:rPr>
            </w:pP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м³/ч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29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320"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0,0</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0,0</w:t>
            </w:r>
          </w:p>
        </w:tc>
      </w:tr>
      <w:tr w:rsidR="00B137AE"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val="restart"/>
            <w:shd w:val="clear" w:color="auto" w:fill="auto"/>
            <w:noWrap/>
            <w:tcMar>
              <w:left w:w="28" w:type="dxa"/>
              <w:right w:w="28" w:type="dxa"/>
            </w:tcMar>
            <w:vAlign w:val="center"/>
            <w:hideMark/>
          </w:tcPr>
          <w:p w:rsidR="00AF0903" w:rsidRPr="00AF0903" w:rsidRDefault="00AF0903" w:rsidP="00AF0903">
            <w:pPr>
              <w:jc w:val="center"/>
              <w:rPr>
                <w:sz w:val="22"/>
                <w:szCs w:val="22"/>
              </w:rPr>
            </w:pPr>
            <w:r w:rsidRPr="00AF0903">
              <w:rPr>
                <w:sz w:val="22"/>
                <w:szCs w:val="22"/>
              </w:rPr>
              <w:t>переходный</w:t>
            </w: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кг у.т./ч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1,63</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1,63</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1,63</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1,63</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1,6</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1,6</w:t>
            </w:r>
          </w:p>
        </w:tc>
        <w:tc>
          <w:tcPr>
            <w:tcW w:w="29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1,6</w:t>
            </w:r>
          </w:p>
        </w:tc>
        <w:tc>
          <w:tcPr>
            <w:tcW w:w="320"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1,6</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1,6</w:t>
            </w:r>
          </w:p>
        </w:tc>
      </w:tr>
      <w:tr w:rsidR="00AF0903" w:rsidRPr="00667873" w:rsidTr="006E2458">
        <w:tc>
          <w:tcPr>
            <w:tcW w:w="127" w:type="pct"/>
            <w:vMerge/>
            <w:tcMar>
              <w:left w:w="28" w:type="dxa"/>
              <w:right w:w="28" w:type="dxa"/>
            </w:tcMar>
            <w:vAlign w:val="center"/>
            <w:hideMark/>
          </w:tcPr>
          <w:p w:rsidR="00AF0903" w:rsidRPr="00667873" w:rsidRDefault="00AF0903" w:rsidP="00AF0903">
            <w:pPr>
              <w:rPr>
                <w:b/>
                <w:bCs/>
                <w:color w:val="000000"/>
                <w:sz w:val="22"/>
                <w:szCs w:val="22"/>
              </w:rPr>
            </w:pPr>
          </w:p>
        </w:tc>
        <w:tc>
          <w:tcPr>
            <w:tcW w:w="704" w:type="pct"/>
            <w:vMerge/>
            <w:tcMar>
              <w:left w:w="28" w:type="dxa"/>
              <w:right w:w="28" w:type="dxa"/>
            </w:tcMar>
            <w:vAlign w:val="center"/>
            <w:hideMark/>
          </w:tcPr>
          <w:p w:rsidR="00AF0903" w:rsidRPr="00667873" w:rsidRDefault="00AF0903" w:rsidP="00AF0903">
            <w:pPr>
              <w:rPr>
                <w:b/>
                <w:bCs/>
                <w:color w:val="000000"/>
                <w:sz w:val="22"/>
                <w:szCs w:val="22"/>
              </w:rPr>
            </w:pPr>
          </w:p>
        </w:tc>
        <w:tc>
          <w:tcPr>
            <w:tcW w:w="705" w:type="pct"/>
            <w:vMerge/>
            <w:tcMar>
              <w:left w:w="28" w:type="dxa"/>
              <w:right w:w="28" w:type="dxa"/>
            </w:tcMar>
            <w:vAlign w:val="center"/>
            <w:hideMark/>
          </w:tcPr>
          <w:p w:rsidR="00AF0903" w:rsidRPr="00667873" w:rsidRDefault="00AF0903" w:rsidP="00AF0903">
            <w:pPr>
              <w:rPr>
                <w:color w:val="000000"/>
                <w:sz w:val="22"/>
                <w:szCs w:val="22"/>
              </w:rPr>
            </w:pPr>
          </w:p>
        </w:tc>
        <w:tc>
          <w:tcPr>
            <w:tcW w:w="410" w:type="pct"/>
            <w:vMerge/>
            <w:shd w:val="clear" w:color="auto" w:fill="auto"/>
            <w:tcMar>
              <w:left w:w="28" w:type="dxa"/>
              <w:right w:w="28" w:type="dxa"/>
            </w:tcMar>
            <w:vAlign w:val="center"/>
            <w:hideMark/>
          </w:tcPr>
          <w:p w:rsidR="00AF0903" w:rsidRPr="00AF0903" w:rsidRDefault="00AF0903" w:rsidP="00AF0903">
            <w:pPr>
              <w:rPr>
                <w:sz w:val="22"/>
                <w:szCs w:val="22"/>
              </w:rPr>
            </w:pPr>
          </w:p>
        </w:tc>
        <w:tc>
          <w:tcPr>
            <w:tcW w:w="387"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м³/ч</w:t>
            </w:r>
          </w:p>
        </w:tc>
        <w:tc>
          <w:tcPr>
            <w:tcW w:w="25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1,0</w:t>
            </w:r>
          </w:p>
        </w:tc>
        <w:tc>
          <w:tcPr>
            <w:tcW w:w="28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1,0</w:t>
            </w:r>
          </w:p>
        </w:tc>
        <w:tc>
          <w:tcPr>
            <w:tcW w:w="299"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1,0</w:t>
            </w:r>
          </w:p>
        </w:tc>
        <w:tc>
          <w:tcPr>
            <w:tcW w:w="320" w:type="pct"/>
            <w:shd w:val="clear" w:color="auto" w:fill="auto"/>
            <w:noWrap/>
            <w:tcMar>
              <w:left w:w="28" w:type="dxa"/>
              <w:right w:w="28" w:type="dxa"/>
            </w:tcMar>
            <w:vAlign w:val="center"/>
          </w:tcPr>
          <w:p w:rsidR="00AF0903" w:rsidRPr="00AF0903" w:rsidRDefault="00AF0903" w:rsidP="00AF0903">
            <w:pPr>
              <w:jc w:val="center"/>
              <w:rPr>
                <w:sz w:val="22"/>
                <w:szCs w:val="22"/>
              </w:rPr>
            </w:pPr>
            <w:r w:rsidRPr="00AF0903">
              <w:rPr>
                <w:sz w:val="22"/>
                <w:szCs w:val="22"/>
              </w:rPr>
              <w:t>1,3</w:t>
            </w:r>
          </w:p>
        </w:tc>
        <w:tc>
          <w:tcPr>
            <w:tcW w:w="344" w:type="pct"/>
            <w:shd w:val="clear" w:color="auto" w:fill="auto"/>
            <w:vAlign w:val="center"/>
          </w:tcPr>
          <w:p w:rsidR="00AF0903" w:rsidRPr="00AF0903" w:rsidRDefault="00AF0903" w:rsidP="00AF0903">
            <w:pPr>
              <w:jc w:val="center"/>
              <w:rPr>
                <w:sz w:val="22"/>
                <w:szCs w:val="22"/>
              </w:rPr>
            </w:pPr>
            <w:r w:rsidRPr="00AF0903">
              <w:rPr>
                <w:sz w:val="22"/>
                <w:szCs w:val="22"/>
              </w:rPr>
              <w:t>1,3</w:t>
            </w:r>
          </w:p>
        </w:tc>
      </w:tr>
      <w:tr w:rsidR="00B137AE" w:rsidRPr="00667873" w:rsidTr="006E2458">
        <w:tc>
          <w:tcPr>
            <w:tcW w:w="127" w:type="pct"/>
            <w:vMerge w:val="restart"/>
            <w:shd w:val="clear" w:color="000000" w:fill="FFFFFF"/>
            <w:noWrap/>
            <w:tcMar>
              <w:left w:w="28" w:type="dxa"/>
              <w:right w:w="28" w:type="dxa"/>
            </w:tcMar>
            <w:vAlign w:val="center"/>
            <w:hideMark/>
          </w:tcPr>
          <w:p w:rsidR="00B137AE" w:rsidRPr="00667873" w:rsidRDefault="00B137AE" w:rsidP="00B137AE">
            <w:pPr>
              <w:jc w:val="center"/>
              <w:rPr>
                <w:b/>
                <w:bCs/>
                <w:color w:val="000000"/>
                <w:sz w:val="22"/>
                <w:szCs w:val="22"/>
              </w:rPr>
            </w:pPr>
            <w:r w:rsidRPr="00667873">
              <w:rPr>
                <w:b/>
                <w:bCs/>
                <w:color w:val="000000"/>
                <w:sz w:val="22"/>
                <w:szCs w:val="22"/>
              </w:rPr>
              <w:t>3</w:t>
            </w:r>
          </w:p>
        </w:tc>
        <w:tc>
          <w:tcPr>
            <w:tcW w:w="704" w:type="pct"/>
            <w:vMerge w:val="restart"/>
            <w:shd w:val="clear" w:color="000000" w:fill="FFFFFF"/>
            <w:tcMar>
              <w:left w:w="28" w:type="dxa"/>
              <w:right w:w="28" w:type="dxa"/>
            </w:tcMar>
            <w:vAlign w:val="center"/>
            <w:hideMark/>
          </w:tcPr>
          <w:p w:rsidR="00B137AE" w:rsidRPr="00667873" w:rsidRDefault="00B137AE" w:rsidP="00B137AE">
            <w:pPr>
              <w:jc w:val="center"/>
              <w:rPr>
                <w:b/>
                <w:bCs/>
                <w:color w:val="000000"/>
                <w:sz w:val="22"/>
                <w:szCs w:val="22"/>
              </w:rPr>
            </w:pPr>
            <w:r w:rsidRPr="00667873">
              <w:rPr>
                <w:b/>
                <w:bCs/>
                <w:color w:val="000000"/>
                <w:sz w:val="22"/>
                <w:szCs w:val="22"/>
              </w:rPr>
              <w:t xml:space="preserve">Котельная № 4 </w:t>
            </w:r>
            <w:r w:rsidRPr="00667873">
              <w:rPr>
                <w:b/>
                <w:bCs/>
                <w:color w:val="000000"/>
                <w:sz w:val="22"/>
                <w:szCs w:val="22"/>
              </w:rPr>
              <w:lastRenderedPageBreak/>
              <w:t>«Рыбозавод», п.</w:t>
            </w:r>
            <w:r>
              <w:rPr>
                <w:b/>
                <w:bCs/>
                <w:color w:val="000000"/>
                <w:sz w:val="22"/>
                <w:szCs w:val="22"/>
              </w:rPr>
              <w:t> </w:t>
            </w:r>
            <w:r w:rsidRPr="00667873">
              <w:rPr>
                <w:b/>
                <w:bCs/>
                <w:color w:val="000000"/>
                <w:sz w:val="22"/>
                <w:szCs w:val="22"/>
              </w:rPr>
              <w:t>Тазовский, ул.</w:t>
            </w:r>
            <w:r>
              <w:rPr>
                <w:b/>
                <w:bCs/>
                <w:color w:val="000000"/>
                <w:sz w:val="22"/>
                <w:szCs w:val="22"/>
              </w:rPr>
              <w:t> </w:t>
            </w:r>
            <w:r w:rsidRPr="00667873">
              <w:rPr>
                <w:b/>
                <w:bCs/>
                <w:color w:val="000000"/>
                <w:sz w:val="22"/>
                <w:szCs w:val="22"/>
              </w:rPr>
              <w:t>Почтовая, 35г</w:t>
            </w:r>
          </w:p>
        </w:tc>
        <w:tc>
          <w:tcPr>
            <w:tcW w:w="705" w:type="pc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lastRenderedPageBreak/>
              <w:t xml:space="preserve">удельный расход </w:t>
            </w:r>
            <w:r w:rsidRPr="00667873">
              <w:rPr>
                <w:color w:val="000000"/>
                <w:sz w:val="22"/>
                <w:szCs w:val="22"/>
              </w:rPr>
              <w:lastRenderedPageBreak/>
              <w:t>топлива (на выработку)</w:t>
            </w:r>
          </w:p>
        </w:tc>
        <w:tc>
          <w:tcPr>
            <w:tcW w:w="410"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lastRenderedPageBreak/>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у.т./Гкал</w:t>
            </w:r>
          </w:p>
        </w:tc>
        <w:tc>
          <w:tcPr>
            <w:tcW w:w="25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159,1</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159,1</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155,3</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155,3</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155,3</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155,3</w:t>
            </w:r>
          </w:p>
        </w:tc>
        <w:tc>
          <w:tcPr>
            <w:tcW w:w="29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155,3</w:t>
            </w:r>
          </w:p>
        </w:tc>
        <w:tc>
          <w:tcPr>
            <w:tcW w:w="320"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155,3</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155,3</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удельный расход топлива (на отпуск)</w:t>
            </w:r>
          </w:p>
        </w:tc>
        <w:tc>
          <w:tcPr>
            <w:tcW w:w="410"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у.т./Гкал</w:t>
            </w:r>
          </w:p>
        </w:tc>
        <w:tc>
          <w:tcPr>
            <w:tcW w:w="25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164,4</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164,4</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160,5</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160,5</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160,5</w:t>
            </w:r>
          </w:p>
        </w:tc>
        <w:tc>
          <w:tcPr>
            <w:tcW w:w="28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160,5</w:t>
            </w:r>
          </w:p>
        </w:tc>
        <w:tc>
          <w:tcPr>
            <w:tcW w:w="29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160,5</w:t>
            </w:r>
          </w:p>
        </w:tc>
        <w:tc>
          <w:tcPr>
            <w:tcW w:w="320"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160,5</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160,5</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val="restart"/>
            <w:shd w:val="clear" w:color="000000" w:fill="FFFFFF"/>
            <w:noWrap/>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годовой расход</w:t>
            </w:r>
          </w:p>
        </w:tc>
        <w:tc>
          <w:tcPr>
            <w:tcW w:w="410" w:type="pct"/>
            <w:vMerge w:val="restar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т у.т.</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2813,9</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2813,9</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2747,2</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2747,2</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2747,2</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2747,2</w:t>
            </w:r>
          </w:p>
        </w:tc>
        <w:tc>
          <w:tcPr>
            <w:tcW w:w="29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2747,2</w:t>
            </w:r>
          </w:p>
        </w:tc>
        <w:tc>
          <w:tcPr>
            <w:tcW w:w="320"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2747,2</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2747,2</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тыс. м³</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2290,0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2290,0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2236,0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2236,0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2236,0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2236,0</w:t>
            </w:r>
          </w:p>
        </w:tc>
        <w:tc>
          <w:tcPr>
            <w:tcW w:w="29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2236,0</w:t>
            </w:r>
          </w:p>
        </w:tc>
        <w:tc>
          <w:tcPr>
            <w:tcW w:w="320"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2236,0</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2236,0</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val="restar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auto" w:fill="auto"/>
            <w:noWrap/>
            <w:tcMar>
              <w:left w:w="28" w:type="dxa"/>
              <w:right w:w="28" w:type="dxa"/>
            </w:tcMar>
            <w:vAlign w:val="center"/>
            <w:hideMark/>
          </w:tcPr>
          <w:p w:rsidR="00B137AE" w:rsidRPr="00B137AE" w:rsidRDefault="00B137AE" w:rsidP="00B137AE">
            <w:pPr>
              <w:jc w:val="center"/>
              <w:rPr>
                <w:sz w:val="22"/>
                <w:szCs w:val="22"/>
              </w:rPr>
            </w:pPr>
            <w:r w:rsidRPr="00B137AE">
              <w:rPr>
                <w:sz w:val="22"/>
                <w:szCs w:val="22"/>
              </w:rPr>
              <w:t>зимний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756,6</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756,6</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738,7</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738,7</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738,7</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738,7</w:t>
            </w:r>
          </w:p>
        </w:tc>
        <w:tc>
          <w:tcPr>
            <w:tcW w:w="29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738,7</w:t>
            </w:r>
          </w:p>
        </w:tc>
        <w:tc>
          <w:tcPr>
            <w:tcW w:w="320"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738,7</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738,7</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м³/ч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616,0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616,0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601,0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601,0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601,0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601,0</w:t>
            </w:r>
          </w:p>
        </w:tc>
        <w:tc>
          <w:tcPr>
            <w:tcW w:w="29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601,0</w:t>
            </w:r>
          </w:p>
        </w:tc>
        <w:tc>
          <w:tcPr>
            <w:tcW w:w="320"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601,0</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601,0</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val="restart"/>
            <w:shd w:val="clear" w:color="auto" w:fill="auto"/>
            <w:noWrap/>
            <w:tcMar>
              <w:left w:w="28" w:type="dxa"/>
              <w:right w:w="28" w:type="dxa"/>
            </w:tcMar>
            <w:vAlign w:val="center"/>
            <w:hideMark/>
          </w:tcPr>
          <w:p w:rsidR="00B137AE" w:rsidRPr="00B137AE" w:rsidRDefault="00B137AE" w:rsidP="00B137AE">
            <w:pPr>
              <w:jc w:val="center"/>
              <w:rPr>
                <w:sz w:val="22"/>
                <w:szCs w:val="22"/>
              </w:rPr>
            </w:pPr>
            <w:r w:rsidRPr="00B137AE">
              <w:rPr>
                <w:sz w:val="22"/>
                <w:szCs w:val="22"/>
              </w:rPr>
              <w:t>летний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9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320"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0,0</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м³/ч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9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320"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0,0</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val="restart"/>
            <w:shd w:val="clear" w:color="auto" w:fill="auto"/>
            <w:noWrap/>
            <w:tcMar>
              <w:left w:w="28" w:type="dxa"/>
              <w:right w:w="28" w:type="dxa"/>
            </w:tcMar>
            <w:vAlign w:val="center"/>
            <w:hideMark/>
          </w:tcPr>
          <w:p w:rsidR="00B137AE" w:rsidRPr="00B137AE" w:rsidRDefault="00B137AE" w:rsidP="00B137AE">
            <w:pPr>
              <w:jc w:val="center"/>
              <w:rPr>
                <w:sz w:val="22"/>
                <w:szCs w:val="22"/>
              </w:rPr>
            </w:pPr>
            <w:r w:rsidRPr="00B137AE">
              <w:rPr>
                <w:sz w:val="22"/>
                <w:szCs w:val="22"/>
              </w:rPr>
              <w:t>переходный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w:t>
            </w:r>
          </w:p>
        </w:tc>
        <w:tc>
          <w:tcPr>
            <w:tcW w:w="29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w:t>
            </w:r>
          </w:p>
        </w:tc>
        <w:tc>
          <w:tcPr>
            <w:tcW w:w="320"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0,7</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м³/ч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28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29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320"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344" w:type="pct"/>
            <w:shd w:val="clear" w:color="auto" w:fill="auto"/>
            <w:vAlign w:val="center"/>
          </w:tcPr>
          <w:p w:rsidR="00B137AE" w:rsidRPr="00B137AE" w:rsidRDefault="00B137AE" w:rsidP="00B137AE">
            <w:pPr>
              <w:jc w:val="center"/>
              <w:rPr>
                <w:sz w:val="22"/>
                <w:szCs w:val="22"/>
              </w:rPr>
            </w:pPr>
            <w:r w:rsidRPr="00B137AE">
              <w:rPr>
                <w:sz w:val="22"/>
                <w:szCs w:val="22"/>
              </w:rPr>
              <w:t>1,0</w:t>
            </w:r>
          </w:p>
        </w:tc>
      </w:tr>
      <w:tr w:rsidR="006E2458" w:rsidRPr="00667873" w:rsidTr="006E2458">
        <w:tc>
          <w:tcPr>
            <w:tcW w:w="127" w:type="pct"/>
            <w:vMerge w:val="restart"/>
            <w:shd w:val="clear" w:color="000000" w:fill="FFFFFF"/>
            <w:noWrap/>
            <w:tcMar>
              <w:left w:w="28" w:type="dxa"/>
              <w:right w:w="28" w:type="dxa"/>
            </w:tcMar>
            <w:vAlign w:val="center"/>
            <w:hideMark/>
          </w:tcPr>
          <w:p w:rsidR="00B137AE" w:rsidRPr="00667873" w:rsidRDefault="00B137AE" w:rsidP="00B137AE">
            <w:pPr>
              <w:jc w:val="center"/>
              <w:rPr>
                <w:b/>
                <w:bCs/>
                <w:color w:val="000000"/>
                <w:sz w:val="22"/>
                <w:szCs w:val="22"/>
              </w:rPr>
            </w:pPr>
            <w:r w:rsidRPr="00667873">
              <w:rPr>
                <w:b/>
                <w:bCs/>
                <w:color w:val="000000"/>
                <w:sz w:val="22"/>
                <w:szCs w:val="22"/>
              </w:rPr>
              <w:t>4</w:t>
            </w:r>
          </w:p>
        </w:tc>
        <w:tc>
          <w:tcPr>
            <w:tcW w:w="704" w:type="pct"/>
            <w:vMerge w:val="restart"/>
            <w:shd w:val="clear" w:color="000000" w:fill="FFFFFF"/>
            <w:tcMar>
              <w:left w:w="28" w:type="dxa"/>
              <w:right w:w="28" w:type="dxa"/>
            </w:tcMar>
            <w:vAlign w:val="center"/>
            <w:hideMark/>
          </w:tcPr>
          <w:p w:rsidR="00B137AE" w:rsidRPr="00667873" w:rsidRDefault="00B137AE" w:rsidP="00B137AE">
            <w:pPr>
              <w:jc w:val="center"/>
              <w:rPr>
                <w:b/>
                <w:bCs/>
                <w:color w:val="000000"/>
                <w:sz w:val="22"/>
                <w:szCs w:val="22"/>
              </w:rPr>
            </w:pPr>
            <w:r w:rsidRPr="00667873">
              <w:rPr>
                <w:b/>
                <w:bCs/>
                <w:color w:val="000000"/>
                <w:sz w:val="22"/>
                <w:szCs w:val="22"/>
              </w:rPr>
              <w:t>Котельная № 6 «ЦРБ», п.</w:t>
            </w:r>
            <w:r>
              <w:rPr>
                <w:b/>
                <w:bCs/>
                <w:color w:val="000000"/>
                <w:sz w:val="22"/>
                <w:szCs w:val="22"/>
              </w:rPr>
              <w:t> </w:t>
            </w:r>
            <w:r w:rsidRPr="00667873">
              <w:rPr>
                <w:b/>
                <w:bCs/>
                <w:color w:val="000000"/>
                <w:sz w:val="22"/>
                <w:szCs w:val="22"/>
              </w:rPr>
              <w:t>Тазовский, ул.</w:t>
            </w:r>
            <w:r>
              <w:rPr>
                <w:b/>
                <w:bCs/>
                <w:color w:val="000000"/>
                <w:sz w:val="22"/>
                <w:szCs w:val="22"/>
              </w:rPr>
              <w:t> </w:t>
            </w:r>
            <w:r w:rsidRPr="00667873">
              <w:rPr>
                <w:b/>
                <w:bCs/>
                <w:color w:val="000000"/>
                <w:sz w:val="22"/>
                <w:szCs w:val="22"/>
              </w:rPr>
              <w:t>Калинина, 3Б</w:t>
            </w:r>
          </w:p>
        </w:tc>
        <w:tc>
          <w:tcPr>
            <w:tcW w:w="705" w:type="pc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газ</w:t>
            </w: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кг у.т./Гкал</w:t>
            </w:r>
          </w:p>
        </w:tc>
        <w:tc>
          <w:tcPr>
            <w:tcW w:w="25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auto" w:fill="auto"/>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газ</w:t>
            </w: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кг у.т./Гкал</w:t>
            </w:r>
          </w:p>
        </w:tc>
        <w:tc>
          <w:tcPr>
            <w:tcW w:w="25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auto" w:fill="auto"/>
            <w:vAlign w:val="center"/>
          </w:tcPr>
          <w:p w:rsidR="00B137AE" w:rsidRPr="00667873" w:rsidRDefault="00B137AE" w:rsidP="00B137AE">
            <w:pPr>
              <w:jc w:val="center"/>
              <w:rPr>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val="restart"/>
            <w:shd w:val="clear" w:color="000000" w:fill="FFFFFF"/>
            <w:noWrap/>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газ</w:t>
            </w:r>
          </w:p>
          <w:p w:rsidR="00B137AE" w:rsidRPr="00B137AE" w:rsidRDefault="00B137AE" w:rsidP="00B137AE">
            <w:pPr>
              <w:jc w:val="center"/>
              <w:rPr>
                <w:color w:val="000000"/>
                <w:sz w:val="22"/>
                <w:szCs w:val="22"/>
              </w:rPr>
            </w:pPr>
            <w:r w:rsidRPr="00B137AE">
              <w:rPr>
                <w:color w:val="000000"/>
                <w:sz w:val="22"/>
                <w:szCs w:val="22"/>
              </w:rPr>
              <w:t>газ</w:t>
            </w: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т у.т.</w:t>
            </w:r>
          </w:p>
        </w:tc>
        <w:tc>
          <w:tcPr>
            <w:tcW w:w="25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000000" w:fill="FFFFFF"/>
            <w:tcMar>
              <w:left w:w="28" w:type="dxa"/>
              <w:right w:w="28" w:type="dxa"/>
            </w:tcMar>
            <w:vAlign w:val="center"/>
          </w:tcPr>
          <w:p w:rsidR="00B137AE" w:rsidRPr="00B137AE" w:rsidRDefault="00B137AE" w:rsidP="00B137AE">
            <w:pPr>
              <w:rPr>
                <w:color w:val="000000"/>
                <w:sz w:val="22"/>
                <w:szCs w:val="22"/>
              </w:rPr>
            </w:pP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тыс. м³</w:t>
            </w:r>
          </w:p>
        </w:tc>
        <w:tc>
          <w:tcPr>
            <w:tcW w:w="25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val="restar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B137AE" w:rsidRPr="00B137AE" w:rsidRDefault="00B137AE" w:rsidP="00B137AE">
            <w:pPr>
              <w:jc w:val="center"/>
              <w:rPr>
                <w:color w:val="000000"/>
                <w:sz w:val="22"/>
                <w:szCs w:val="22"/>
              </w:rPr>
            </w:pPr>
            <w:r w:rsidRPr="00B137AE">
              <w:rPr>
                <w:color w:val="000000"/>
                <w:sz w:val="22"/>
                <w:szCs w:val="22"/>
              </w:rPr>
              <w:t>зимний</w:t>
            </w: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кг у.т./ч</w:t>
            </w:r>
          </w:p>
        </w:tc>
        <w:tc>
          <w:tcPr>
            <w:tcW w:w="25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tcMar>
              <w:left w:w="28" w:type="dxa"/>
              <w:right w:w="28" w:type="dxa"/>
            </w:tcMar>
            <w:vAlign w:val="center"/>
            <w:hideMark/>
          </w:tcPr>
          <w:p w:rsidR="00B137AE" w:rsidRPr="00B137AE" w:rsidRDefault="00B137AE" w:rsidP="00B137AE">
            <w:pPr>
              <w:rPr>
                <w:color w:val="000000"/>
                <w:sz w:val="22"/>
                <w:szCs w:val="22"/>
              </w:rPr>
            </w:pP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м³/ч</w:t>
            </w:r>
          </w:p>
        </w:tc>
        <w:tc>
          <w:tcPr>
            <w:tcW w:w="25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val="restart"/>
            <w:shd w:val="clear" w:color="000000" w:fill="FFFFFF"/>
            <w:noWrap/>
            <w:tcMar>
              <w:left w:w="28" w:type="dxa"/>
              <w:right w:w="28" w:type="dxa"/>
            </w:tcMar>
            <w:vAlign w:val="center"/>
            <w:hideMark/>
          </w:tcPr>
          <w:p w:rsidR="00B137AE" w:rsidRPr="00B137AE" w:rsidRDefault="00B137AE" w:rsidP="00B137AE">
            <w:pPr>
              <w:jc w:val="center"/>
              <w:rPr>
                <w:color w:val="000000"/>
                <w:sz w:val="22"/>
                <w:szCs w:val="22"/>
              </w:rPr>
            </w:pPr>
            <w:r w:rsidRPr="00B137AE">
              <w:rPr>
                <w:color w:val="000000"/>
                <w:sz w:val="22"/>
                <w:szCs w:val="22"/>
              </w:rPr>
              <w:t>летний</w:t>
            </w: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кг у.т./ч</w:t>
            </w:r>
          </w:p>
        </w:tc>
        <w:tc>
          <w:tcPr>
            <w:tcW w:w="25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tcMar>
              <w:left w:w="28" w:type="dxa"/>
              <w:right w:w="28" w:type="dxa"/>
            </w:tcMar>
            <w:vAlign w:val="center"/>
            <w:hideMark/>
          </w:tcPr>
          <w:p w:rsidR="00B137AE" w:rsidRPr="00B137AE" w:rsidRDefault="00B137AE" w:rsidP="00B137AE">
            <w:pPr>
              <w:rPr>
                <w:color w:val="000000"/>
                <w:sz w:val="22"/>
                <w:szCs w:val="22"/>
              </w:rPr>
            </w:pP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м³/ч</w:t>
            </w:r>
          </w:p>
        </w:tc>
        <w:tc>
          <w:tcPr>
            <w:tcW w:w="25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val="restart"/>
            <w:shd w:val="clear" w:color="000000" w:fill="FFFFFF"/>
            <w:noWrap/>
            <w:tcMar>
              <w:left w:w="28" w:type="dxa"/>
              <w:right w:w="28" w:type="dxa"/>
            </w:tcMar>
            <w:vAlign w:val="center"/>
            <w:hideMark/>
          </w:tcPr>
          <w:p w:rsidR="00B137AE" w:rsidRPr="00B137AE" w:rsidRDefault="00B137AE" w:rsidP="00B137AE">
            <w:pPr>
              <w:jc w:val="center"/>
              <w:rPr>
                <w:color w:val="000000"/>
                <w:sz w:val="22"/>
                <w:szCs w:val="22"/>
              </w:rPr>
            </w:pPr>
            <w:r w:rsidRPr="00B137AE">
              <w:rPr>
                <w:color w:val="000000"/>
                <w:sz w:val="22"/>
                <w:szCs w:val="22"/>
              </w:rPr>
              <w:t>переходный</w:t>
            </w: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кг у.т./ч</w:t>
            </w:r>
          </w:p>
        </w:tc>
        <w:tc>
          <w:tcPr>
            <w:tcW w:w="25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tcMar>
              <w:left w:w="28" w:type="dxa"/>
              <w:right w:w="28" w:type="dxa"/>
            </w:tcMar>
            <w:vAlign w:val="center"/>
            <w:hideMark/>
          </w:tcPr>
          <w:p w:rsidR="00B137AE" w:rsidRPr="00B137AE" w:rsidRDefault="00B137AE" w:rsidP="00B137AE">
            <w:pPr>
              <w:rPr>
                <w:color w:val="000000"/>
                <w:sz w:val="22"/>
                <w:szCs w:val="22"/>
              </w:rPr>
            </w:pPr>
          </w:p>
        </w:tc>
        <w:tc>
          <w:tcPr>
            <w:tcW w:w="387" w:type="pct"/>
            <w:shd w:val="clear" w:color="000000" w:fill="FFFFFF"/>
            <w:noWrap/>
            <w:tcMar>
              <w:left w:w="28" w:type="dxa"/>
              <w:right w:w="28" w:type="dxa"/>
            </w:tcMar>
            <w:vAlign w:val="center"/>
          </w:tcPr>
          <w:p w:rsidR="00B137AE" w:rsidRPr="00B137AE" w:rsidRDefault="00B137AE" w:rsidP="00B137AE">
            <w:pPr>
              <w:jc w:val="center"/>
              <w:rPr>
                <w:color w:val="000000"/>
                <w:sz w:val="22"/>
                <w:szCs w:val="22"/>
              </w:rPr>
            </w:pPr>
            <w:r w:rsidRPr="00B137AE">
              <w:rPr>
                <w:color w:val="000000"/>
                <w:sz w:val="22"/>
                <w:szCs w:val="22"/>
              </w:rPr>
              <w:t>м³/ч</w:t>
            </w:r>
          </w:p>
        </w:tc>
        <w:tc>
          <w:tcPr>
            <w:tcW w:w="25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val="restart"/>
            <w:shd w:val="clear" w:color="000000" w:fill="FFFFFF"/>
            <w:noWrap/>
            <w:tcMar>
              <w:left w:w="28" w:type="dxa"/>
              <w:right w:w="28" w:type="dxa"/>
            </w:tcMar>
            <w:vAlign w:val="center"/>
            <w:hideMark/>
          </w:tcPr>
          <w:p w:rsidR="00B137AE" w:rsidRPr="00667873" w:rsidRDefault="00B137AE" w:rsidP="00B137AE">
            <w:pPr>
              <w:jc w:val="center"/>
              <w:rPr>
                <w:b/>
                <w:bCs/>
                <w:color w:val="000000"/>
                <w:sz w:val="22"/>
                <w:szCs w:val="22"/>
              </w:rPr>
            </w:pPr>
            <w:r w:rsidRPr="00667873">
              <w:rPr>
                <w:b/>
                <w:bCs/>
                <w:color w:val="000000"/>
                <w:sz w:val="22"/>
                <w:szCs w:val="22"/>
              </w:rPr>
              <w:t>5</w:t>
            </w:r>
          </w:p>
        </w:tc>
        <w:tc>
          <w:tcPr>
            <w:tcW w:w="704" w:type="pct"/>
            <w:vMerge w:val="restart"/>
            <w:shd w:val="clear" w:color="000000" w:fill="FFFFFF"/>
            <w:tcMar>
              <w:left w:w="28" w:type="dxa"/>
              <w:right w:w="28" w:type="dxa"/>
            </w:tcMar>
            <w:vAlign w:val="center"/>
            <w:hideMark/>
          </w:tcPr>
          <w:p w:rsidR="00B137AE" w:rsidRPr="00667873" w:rsidRDefault="00B137AE" w:rsidP="00B137AE">
            <w:pPr>
              <w:jc w:val="center"/>
              <w:rPr>
                <w:b/>
                <w:bCs/>
                <w:color w:val="000000"/>
                <w:sz w:val="22"/>
                <w:szCs w:val="22"/>
              </w:rPr>
            </w:pPr>
            <w:r w:rsidRPr="00667873">
              <w:rPr>
                <w:b/>
                <w:bCs/>
                <w:color w:val="000000"/>
                <w:sz w:val="22"/>
                <w:szCs w:val="22"/>
              </w:rPr>
              <w:t>Котельная № 7 «Совхоз», п.</w:t>
            </w:r>
            <w:r>
              <w:rPr>
                <w:b/>
                <w:bCs/>
                <w:color w:val="000000"/>
                <w:sz w:val="22"/>
                <w:szCs w:val="22"/>
              </w:rPr>
              <w:t> </w:t>
            </w:r>
            <w:r w:rsidRPr="00667873">
              <w:rPr>
                <w:b/>
                <w:bCs/>
                <w:color w:val="000000"/>
                <w:sz w:val="22"/>
                <w:szCs w:val="22"/>
              </w:rPr>
              <w:t>Тазовский, ул.</w:t>
            </w:r>
            <w:r>
              <w:rPr>
                <w:b/>
                <w:bCs/>
                <w:color w:val="000000"/>
                <w:sz w:val="22"/>
                <w:szCs w:val="22"/>
              </w:rPr>
              <w:t> </w:t>
            </w:r>
            <w:r w:rsidRPr="00667873">
              <w:rPr>
                <w:b/>
                <w:bCs/>
                <w:color w:val="000000"/>
                <w:sz w:val="22"/>
                <w:szCs w:val="22"/>
              </w:rPr>
              <w:t>Колхозная, 26А</w:t>
            </w:r>
          </w:p>
        </w:tc>
        <w:tc>
          <w:tcPr>
            <w:tcW w:w="705" w:type="pc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у.т./Гкал</w:t>
            </w:r>
          </w:p>
        </w:tc>
        <w:tc>
          <w:tcPr>
            <w:tcW w:w="25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161,1</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 xml:space="preserve">удельный расход </w:t>
            </w:r>
            <w:r w:rsidRPr="00667873">
              <w:rPr>
                <w:color w:val="000000"/>
                <w:sz w:val="22"/>
                <w:szCs w:val="22"/>
              </w:rPr>
              <w:lastRenderedPageBreak/>
              <w:t>топлива (на отпуск)</w:t>
            </w:r>
          </w:p>
        </w:tc>
        <w:tc>
          <w:tcPr>
            <w:tcW w:w="410"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lastRenderedPageBreak/>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у.т./Гкал</w:t>
            </w:r>
          </w:p>
        </w:tc>
        <w:tc>
          <w:tcPr>
            <w:tcW w:w="25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166,0</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vAlign w:val="center"/>
          </w:tcPr>
          <w:p w:rsidR="00B137AE" w:rsidRPr="00667873" w:rsidRDefault="00B137AE" w:rsidP="00B137AE">
            <w:pPr>
              <w:jc w:val="center"/>
              <w:rPr>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val="restart"/>
            <w:shd w:val="clear" w:color="000000" w:fill="FFFFFF"/>
            <w:noWrap/>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годовой расход</w:t>
            </w:r>
          </w:p>
        </w:tc>
        <w:tc>
          <w:tcPr>
            <w:tcW w:w="410" w:type="pct"/>
            <w:vMerge w:val="restar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т у.т.</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3614,1</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тыс. м³</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2942,0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val="restar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зимний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969,2</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м³/ч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789,0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val="restart"/>
            <w:shd w:val="clear" w:color="auto" w:fill="auto"/>
            <w:noWrap/>
            <w:tcMar>
              <w:left w:w="28" w:type="dxa"/>
              <w:right w:w="28" w:type="dxa"/>
            </w:tcMar>
            <w:vAlign w:val="center"/>
            <w:hideMark/>
          </w:tcPr>
          <w:p w:rsidR="00B137AE" w:rsidRPr="00B137AE" w:rsidRDefault="00B137AE" w:rsidP="00B137AE">
            <w:pPr>
              <w:jc w:val="center"/>
              <w:rPr>
                <w:sz w:val="22"/>
                <w:szCs w:val="22"/>
              </w:rPr>
            </w:pPr>
            <w:r w:rsidRPr="00B137AE">
              <w:rPr>
                <w:sz w:val="22"/>
                <w:szCs w:val="22"/>
              </w:rPr>
              <w:t>летний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м³/ч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val="restart"/>
            <w:shd w:val="clear" w:color="auto" w:fill="auto"/>
            <w:noWrap/>
            <w:tcMar>
              <w:left w:w="28" w:type="dxa"/>
              <w:right w:w="28" w:type="dxa"/>
            </w:tcMar>
            <w:vAlign w:val="center"/>
            <w:hideMark/>
          </w:tcPr>
          <w:p w:rsidR="00B137AE" w:rsidRPr="00B137AE" w:rsidRDefault="00B137AE" w:rsidP="00B137AE">
            <w:pPr>
              <w:jc w:val="center"/>
              <w:rPr>
                <w:sz w:val="22"/>
                <w:szCs w:val="22"/>
              </w:rPr>
            </w:pPr>
            <w:r w:rsidRPr="00B137AE">
              <w:rPr>
                <w:sz w:val="22"/>
                <w:szCs w:val="22"/>
              </w:rPr>
              <w:t>переходный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0,92</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м³/ч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sz w:val="22"/>
                <w:szCs w:val="22"/>
              </w:rPr>
            </w:pPr>
            <w:r w:rsidRPr="00633B4D">
              <w:rPr>
                <w:color w:val="000000"/>
                <w:sz w:val="22"/>
                <w:szCs w:val="22"/>
              </w:rPr>
              <w:t>-</w:t>
            </w:r>
          </w:p>
        </w:tc>
      </w:tr>
      <w:tr w:rsidR="00B137AE" w:rsidRPr="00667873" w:rsidTr="006E2458">
        <w:tc>
          <w:tcPr>
            <w:tcW w:w="127" w:type="pct"/>
            <w:vMerge w:val="restart"/>
            <w:shd w:val="clear" w:color="000000" w:fill="FFFFFF"/>
            <w:noWrap/>
            <w:tcMar>
              <w:left w:w="28" w:type="dxa"/>
              <w:right w:w="28" w:type="dxa"/>
            </w:tcMar>
            <w:vAlign w:val="center"/>
            <w:hideMark/>
          </w:tcPr>
          <w:p w:rsidR="00B137AE" w:rsidRPr="00667873" w:rsidRDefault="00B137AE" w:rsidP="00B137AE">
            <w:pPr>
              <w:jc w:val="center"/>
              <w:rPr>
                <w:b/>
                <w:bCs/>
                <w:color w:val="000000"/>
                <w:sz w:val="22"/>
                <w:szCs w:val="22"/>
              </w:rPr>
            </w:pPr>
            <w:r w:rsidRPr="00667873">
              <w:rPr>
                <w:b/>
                <w:bCs/>
                <w:color w:val="000000"/>
                <w:sz w:val="22"/>
                <w:szCs w:val="22"/>
              </w:rPr>
              <w:t>6</w:t>
            </w:r>
          </w:p>
        </w:tc>
        <w:tc>
          <w:tcPr>
            <w:tcW w:w="704" w:type="pct"/>
            <w:vMerge w:val="restart"/>
            <w:shd w:val="clear" w:color="000000" w:fill="FFFFFF"/>
            <w:tcMar>
              <w:left w:w="28" w:type="dxa"/>
              <w:right w:w="28" w:type="dxa"/>
            </w:tcMar>
            <w:vAlign w:val="center"/>
            <w:hideMark/>
          </w:tcPr>
          <w:p w:rsidR="00B137AE" w:rsidRPr="00667873" w:rsidRDefault="00B137AE" w:rsidP="00B137AE">
            <w:pPr>
              <w:jc w:val="center"/>
              <w:rPr>
                <w:b/>
                <w:bCs/>
                <w:color w:val="000000"/>
                <w:sz w:val="22"/>
                <w:szCs w:val="22"/>
              </w:rPr>
            </w:pPr>
            <w:r w:rsidRPr="00667873">
              <w:rPr>
                <w:b/>
                <w:bCs/>
                <w:color w:val="000000"/>
                <w:sz w:val="22"/>
                <w:szCs w:val="22"/>
              </w:rPr>
              <w:t>Котельная № 8 «Интернат», п.</w:t>
            </w:r>
            <w:r>
              <w:rPr>
                <w:b/>
                <w:bCs/>
                <w:color w:val="000000"/>
                <w:sz w:val="22"/>
                <w:szCs w:val="22"/>
              </w:rPr>
              <w:t> </w:t>
            </w:r>
            <w:r w:rsidRPr="00667873">
              <w:rPr>
                <w:b/>
                <w:bCs/>
                <w:color w:val="000000"/>
                <w:sz w:val="22"/>
                <w:szCs w:val="22"/>
              </w:rPr>
              <w:t>Тазовский, ул.</w:t>
            </w:r>
            <w:r>
              <w:rPr>
                <w:b/>
                <w:bCs/>
                <w:color w:val="000000"/>
                <w:sz w:val="22"/>
                <w:szCs w:val="22"/>
              </w:rPr>
              <w:t> </w:t>
            </w:r>
            <w:r w:rsidRPr="00667873">
              <w:rPr>
                <w:b/>
                <w:bCs/>
                <w:color w:val="000000"/>
                <w:sz w:val="22"/>
                <w:szCs w:val="22"/>
              </w:rPr>
              <w:t>Кирова, 10</w:t>
            </w:r>
          </w:p>
        </w:tc>
        <w:tc>
          <w:tcPr>
            <w:tcW w:w="705" w:type="pc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у.т./Гкал</w:t>
            </w:r>
          </w:p>
        </w:tc>
        <w:tc>
          <w:tcPr>
            <w:tcW w:w="25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158,8</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auto" w:fill="auto"/>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auto" w:fill="auto"/>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vAlign w:val="center"/>
          </w:tcPr>
          <w:p w:rsidR="00B137AE" w:rsidRPr="00667873" w:rsidRDefault="00B137AE" w:rsidP="00B137AE">
            <w:pPr>
              <w:jc w:val="center"/>
              <w:rPr>
                <w:color w:val="000000"/>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удельный расход топлива (на отпуск)</w:t>
            </w:r>
          </w:p>
        </w:tc>
        <w:tc>
          <w:tcPr>
            <w:tcW w:w="410"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у.т./Гкал</w:t>
            </w:r>
          </w:p>
        </w:tc>
        <w:tc>
          <w:tcPr>
            <w:tcW w:w="259" w:type="pct"/>
            <w:shd w:val="clear" w:color="auto" w:fill="auto"/>
            <w:tcMar>
              <w:left w:w="28" w:type="dxa"/>
              <w:right w:w="28" w:type="dxa"/>
            </w:tcMar>
            <w:vAlign w:val="center"/>
          </w:tcPr>
          <w:p w:rsidR="00B137AE" w:rsidRPr="00B137AE" w:rsidRDefault="00B137AE" w:rsidP="00B137AE">
            <w:pPr>
              <w:jc w:val="center"/>
              <w:rPr>
                <w:sz w:val="22"/>
                <w:szCs w:val="22"/>
              </w:rPr>
            </w:pPr>
            <w:r w:rsidRPr="00B137AE">
              <w:rPr>
                <w:sz w:val="22"/>
                <w:szCs w:val="22"/>
              </w:rPr>
              <w:t>163,2</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auto" w:fill="auto"/>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auto" w:fill="auto"/>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auto" w:fill="auto"/>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vAlign w:val="center"/>
          </w:tcPr>
          <w:p w:rsidR="00B137AE" w:rsidRPr="00667873" w:rsidRDefault="00B137AE" w:rsidP="00B137AE">
            <w:pPr>
              <w:jc w:val="center"/>
              <w:rPr>
                <w:color w:val="000000"/>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val="restart"/>
            <w:shd w:val="clear" w:color="000000" w:fill="FFFFFF"/>
            <w:noWrap/>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годовой расход</w:t>
            </w:r>
          </w:p>
        </w:tc>
        <w:tc>
          <w:tcPr>
            <w:tcW w:w="410" w:type="pct"/>
            <w:vMerge w:val="restar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т у.т.</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2912,0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color w:val="000000"/>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т</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2370,0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color w:val="000000"/>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val="restart"/>
            <w:shd w:val="clear" w:color="000000" w:fill="FFFFFF"/>
            <w:tcMar>
              <w:left w:w="28" w:type="dxa"/>
              <w:right w:w="28" w:type="dxa"/>
            </w:tcMar>
            <w:vAlign w:val="center"/>
            <w:hideMark/>
          </w:tcPr>
          <w:p w:rsidR="00B137AE" w:rsidRPr="00667873" w:rsidRDefault="00B137AE" w:rsidP="00B137AE">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auto" w:fill="auto"/>
            <w:noWrap/>
            <w:tcMar>
              <w:left w:w="28" w:type="dxa"/>
              <w:right w:w="28" w:type="dxa"/>
            </w:tcMar>
            <w:vAlign w:val="center"/>
            <w:hideMark/>
          </w:tcPr>
          <w:p w:rsidR="00B137AE" w:rsidRPr="00B137AE" w:rsidRDefault="00B137AE" w:rsidP="00B137AE">
            <w:pPr>
              <w:jc w:val="center"/>
              <w:rPr>
                <w:sz w:val="22"/>
                <w:szCs w:val="22"/>
              </w:rPr>
            </w:pPr>
            <w:r w:rsidRPr="00B137AE">
              <w:rPr>
                <w:sz w:val="22"/>
                <w:szCs w:val="22"/>
              </w:rPr>
              <w:t>зимний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779,5</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color w:val="000000"/>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634,0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color w:val="000000"/>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val="restart"/>
            <w:shd w:val="clear" w:color="auto" w:fill="auto"/>
            <w:noWrap/>
            <w:tcMar>
              <w:left w:w="28" w:type="dxa"/>
              <w:right w:w="28" w:type="dxa"/>
            </w:tcMar>
            <w:vAlign w:val="center"/>
            <w:hideMark/>
          </w:tcPr>
          <w:p w:rsidR="00B137AE" w:rsidRPr="00B137AE" w:rsidRDefault="00B137AE" w:rsidP="00B137AE">
            <w:pPr>
              <w:jc w:val="center"/>
              <w:rPr>
                <w:sz w:val="22"/>
                <w:szCs w:val="22"/>
              </w:rPr>
            </w:pPr>
            <w:r w:rsidRPr="00B137AE">
              <w:rPr>
                <w:sz w:val="22"/>
                <w:szCs w:val="22"/>
              </w:rPr>
              <w:t>летний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color w:val="000000"/>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color w:val="000000"/>
                <w:sz w:val="22"/>
                <w:szCs w:val="22"/>
              </w:rPr>
            </w:pPr>
            <w:r w:rsidRPr="00633B4D">
              <w:rPr>
                <w:color w:val="000000"/>
                <w:sz w:val="22"/>
                <w:szCs w:val="22"/>
              </w:rPr>
              <w:t>-</w:t>
            </w:r>
          </w:p>
        </w:tc>
      </w:tr>
      <w:tr w:rsidR="006E2458"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val="restart"/>
            <w:shd w:val="clear" w:color="auto" w:fill="auto"/>
            <w:noWrap/>
            <w:tcMar>
              <w:left w:w="28" w:type="dxa"/>
              <w:right w:w="28" w:type="dxa"/>
            </w:tcMar>
            <w:vAlign w:val="center"/>
            <w:hideMark/>
          </w:tcPr>
          <w:p w:rsidR="00B137AE" w:rsidRPr="00B137AE" w:rsidRDefault="00B137AE" w:rsidP="00B137AE">
            <w:pPr>
              <w:jc w:val="center"/>
              <w:rPr>
                <w:sz w:val="22"/>
                <w:szCs w:val="22"/>
              </w:rPr>
            </w:pPr>
            <w:r w:rsidRPr="00B137AE">
              <w:rPr>
                <w:sz w:val="22"/>
                <w:szCs w:val="22"/>
              </w:rPr>
              <w:t>переходный</w:t>
            </w: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 у.т./ч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0,75</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color w:val="000000"/>
                <w:sz w:val="22"/>
                <w:szCs w:val="22"/>
              </w:rPr>
            </w:pPr>
            <w:r w:rsidRPr="00633B4D">
              <w:rPr>
                <w:color w:val="000000"/>
                <w:sz w:val="22"/>
                <w:szCs w:val="22"/>
              </w:rPr>
              <w:t>-</w:t>
            </w:r>
          </w:p>
        </w:tc>
      </w:tr>
      <w:tr w:rsidR="00B137AE" w:rsidRPr="00667873" w:rsidTr="006E2458">
        <w:tc>
          <w:tcPr>
            <w:tcW w:w="127" w:type="pct"/>
            <w:vMerge/>
            <w:tcMar>
              <w:left w:w="28" w:type="dxa"/>
              <w:right w:w="28" w:type="dxa"/>
            </w:tcMar>
            <w:vAlign w:val="center"/>
            <w:hideMark/>
          </w:tcPr>
          <w:p w:rsidR="00B137AE" w:rsidRPr="00667873" w:rsidRDefault="00B137AE" w:rsidP="00B137AE">
            <w:pPr>
              <w:rPr>
                <w:b/>
                <w:bCs/>
                <w:color w:val="000000"/>
                <w:sz w:val="22"/>
                <w:szCs w:val="22"/>
              </w:rPr>
            </w:pPr>
          </w:p>
        </w:tc>
        <w:tc>
          <w:tcPr>
            <w:tcW w:w="704" w:type="pct"/>
            <w:vMerge/>
            <w:tcMar>
              <w:left w:w="28" w:type="dxa"/>
              <w:right w:w="28" w:type="dxa"/>
            </w:tcMar>
            <w:vAlign w:val="center"/>
            <w:hideMark/>
          </w:tcPr>
          <w:p w:rsidR="00B137AE" w:rsidRPr="00667873" w:rsidRDefault="00B137AE" w:rsidP="00B137AE">
            <w:pPr>
              <w:rPr>
                <w:b/>
                <w:bCs/>
                <w:color w:val="000000"/>
                <w:sz w:val="22"/>
                <w:szCs w:val="22"/>
              </w:rPr>
            </w:pPr>
          </w:p>
        </w:tc>
        <w:tc>
          <w:tcPr>
            <w:tcW w:w="705" w:type="pct"/>
            <w:vMerge/>
            <w:tcMar>
              <w:left w:w="28" w:type="dxa"/>
              <w:right w:w="28" w:type="dxa"/>
            </w:tcMar>
            <w:vAlign w:val="center"/>
            <w:hideMark/>
          </w:tcPr>
          <w:p w:rsidR="00B137AE" w:rsidRPr="00667873" w:rsidRDefault="00B137AE" w:rsidP="00B137AE">
            <w:pPr>
              <w:rPr>
                <w:color w:val="000000"/>
                <w:sz w:val="22"/>
                <w:szCs w:val="22"/>
              </w:rPr>
            </w:pPr>
          </w:p>
        </w:tc>
        <w:tc>
          <w:tcPr>
            <w:tcW w:w="410" w:type="pct"/>
            <w:vMerge/>
            <w:shd w:val="clear" w:color="auto" w:fill="auto"/>
            <w:tcMar>
              <w:left w:w="28" w:type="dxa"/>
              <w:right w:w="28" w:type="dxa"/>
            </w:tcMar>
            <w:vAlign w:val="center"/>
            <w:hideMark/>
          </w:tcPr>
          <w:p w:rsidR="00B137AE" w:rsidRPr="00B137AE" w:rsidRDefault="00B137AE" w:rsidP="00B137AE">
            <w:pPr>
              <w:rPr>
                <w:sz w:val="22"/>
                <w:szCs w:val="22"/>
              </w:rPr>
            </w:pPr>
          </w:p>
        </w:tc>
        <w:tc>
          <w:tcPr>
            <w:tcW w:w="387"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кг/ч</w:t>
            </w:r>
          </w:p>
        </w:tc>
        <w:tc>
          <w:tcPr>
            <w:tcW w:w="259" w:type="pct"/>
            <w:shd w:val="clear" w:color="auto" w:fill="auto"/>
            <w:noWrap/>
            <w:tcMar>
              <w:left w:w="28" w:type="dxa"/>
              <w:right w:w="28" w:type="dxa"/>
            </w:tcMar>
            <w:vAlign w:val="center"/>
          </w:tcPr>
          <w:p w:rsidR="00B137AE" w:rsidRPr="00B137AE" w:rsidRDefault="00B137AE" w:rsidP="00B137AE">
            <w:pPr>
              <w:jc w:val="center"/>
              <w:rPr>
                <w:sz w:val="22"/>
                <w:szCs w:val="22"/>
              </w:rPr>
            </w:pPr>
            <w:r w:rsidRPr="00B137AE">
              <w:rPr>
                <w:sz w:val="22"/>
                <w:szCs w:val="22"/>
              </w:rPr>
              <w:t>1,0</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B137AE" w:rsidRPr="00667873" w:rsidRDefault="00B137AE" w:rsidP="00B137AE">
            <w:pPr>
              <w:jc w:val="center"/>
              <w:rPr>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B137AE" w:rsidRPr="00667873" w:rsidRDefault="00B137AE" w:rsidP="00B137AE">
            <w:pPr>
              <w:jc w:val="center"/>
              <w:rPr>
                <w:color w:val="FF0000"/>
                <w:sz w:val="22"/>
                <w:szCs w:val="22"/>
              </w:rPr>
            </w:pPr>
            <w:r w:rsidRPr="00633B4D">
              <w:rPr>
                <w:color w:val="000000"/>
                <w:sz w:val="22"/>
                <w:szCs w:val="22"/>
              </w:rPr>
              <w:t>-</w:t>
            </w:r>
          </w:p>
        </w:tc>
        <w:tc>
          <w:tcPr>
            <w:tcW w:w="344" w:type="pct"/>
            <w:shd w:val="clear" w:color="000000" w:fill="FFFFFF"/>
            <w:vAlign w:val="center"/>
          </w:tcPr>
          <w:p w:rsidR="00B137AE" w:rsidRPr="00667873" w:rsidRDefault="00B137AE" w:rsidP="00B137AE">
            <w:pPr>
              <w:jc w:val="center"/>
              <w:rPr>
                <w:color w:val="000000"/>
                <w:sz w:val="22"/>
                <w:szCs w:val="22"/>
              </w:rPr>
            </w:pPr>
            <w:r w:rsidRPr="00633B4D">
              <w:rPr>
                <w:color w:val="000000"/>
                <w:sz w:val="22"/>
                <w:szCs w:val="22"/>
              </w:rPr>
              <w:t>-</w:t>
            </w:r>
          </w:p>
        </w:tc>
      </w:tr>
      <w:tr w:rsidR="00221F4C" w:rsidRPr="00667873" w:rsidTr="00221F4C">
        <w:tc>
          <w:tcPr>
            <w:tcW w:w="127" w:type="pct"/>
            <w:vMerge w:val="restart"/>
            <w:shd w:val="clear" w:color="000000" w:fill="FFFFFF"/>
            <w:noWrap/>
            <w:tcMar>
              <w:left w:w="28" w:type="dxa"/>
              <w:right w:w="28" w:type="dxa"/>
            </w:tcMar>
            <w:vAlign w:val="center"/>
            <w:hideMark/>
          </w:tcPr>
          <w:p w:rsidR="00221F4C" w:rsidRPr="00667873" w:rsidRDefault="00221F4C" w:rsidP="00221F4C">
            <w:pPr>
              <w:jc w:val="center"/>
              <w:rPr>
                <w:b/>
                <w:bCs/>
                <w:color w:val="000000"/>
                <w:sz w:val="22"/>
                <w:szCs w:val="22"/>
              </w:rPr>
            </w:pPr>
            <w:r w:rsidRPr="00667873">
              <w:rPr>
                <w:b/>
                <w:bCs/>
                <w:color w:val="000000"/>
                <w:sz w:val="22"/>
                <w:szCs w:val="22"/>
              </w:rPr>
              <w:t>7</w:t>
            </w:r>
          </w:p>
        </w:tc>
        <w:tc>
          <w:tcPr>
            <w:tcW w:w="704" w:type="pct"/>
            <w:vMerge w:val="restart"/>
            <w:shd w:val="clear" w:color="000000" w:fill="FFFFFF"/>
            <w:tcMar>
              <w:left w:w="28" w:type="dxa"/>
              <w:right w:w="28" w:type="dxa"/>
            </w:tcMar>
            <w:vAlign w:val="center"/>
            <w:hideMark/>
          </w:tcPr>
          <w:p w:rsidR="00221F4C" w:rsidRPr="00667873" w:rsidRDefault="00221F4C" w:rsidP="00221F4C">
            <w:pPr>
              <w:jc w:val="center"/>
              <w:rPr>
                <w:b/>
                <w:bCs/>
                <w:color w:val="000000"/>
                <w:sz w:val="22"/>
                <w:szCs w:val="22"/>
              </w:rPr>
            </w:pPr>
            <w:r w:rsidRPr="00667873">
              <w:rPr>
                <w:b/>
                <w:bCs/>
                <w:color w:val="000000"/>
                <w:sz w:val="22"/>
                <w:szCs w:val="22"/>
              </w:rPr>
              <w:t>Котельная «Аэропорт», п.</w:t>
            </w:r>
            <w:r>
              <w:rPr>
                <w:b/>
                <w:bCs/>
                <w:color w:val="000000"/>
                <w:sz w:val="22"/>
                <w:szCs w:val="22"/>
              </w:rPr>
              <w:t> </w:t>
            </w:r>
            <w:r w:rsidRPr="00667873">
              <w:rPr>
                <w:b/>
                <w:bCs/>
                <w:color w:val="000000"/>
                <w:sz w:val="22"/>
                <w:szCs w:val="22"/>
              </w:rPr>
              <w:t>Тазовский, ул.</w:t>
            </w:r>
            <w:r>
              <w:rPr>
                <w:b/>
                <w:bCs/>
                <w:color w:val="000000"/>
                <w:sz w:val="22"/>
                <w:szCs w:val="22"/>
              </w:rPr>
              <w:t> </w:t>
            </w:r>
            <w:r w:rsidRPr="00667873">
              <w:rPr>
                <w:b/>
                <w:bCs/>
                <w:color w:val="000000"/>
                <w:sz w:val="22"/>
                <w:szCs w:val="22"/>
              </w:rPr>
              <w:t>Пристанская, 35А</w:t>
            </w:r>
          </w:p>
        </w:tc>
        <w:tc>
          <w:tcPr>
            <w:tcW w:w="705" w:type="pc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auto" w:fill="auto"/>
            <w:tcMar>
              <w:left w:w="28" w:type="dxa"/>
              <w:right w:w="28" w:type="dxa"/>
            </w:tcMar>
            <w:vAlign w:val="center"/>
          </w:tcPr>
          <w:p w:rsidR="00221F4C" w:rsidRPr="00B137AE" w:rsidRDefault="00221F4C" w:rsidP="00221F4C">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у.т./Гкал</w:t>
            </w:r>
          </w:p>
        </w:tc>
        <w:tc>
          <w:tcPr>
            <w:tcW w:w="2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153,3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153,3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153,3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153,3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153,3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153,3</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153,3</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153,3</w:t>
            </w:r>
          </w:p>
        </w:tc>
        <w:tc>
          <w:tcPr>
            <w:tcW w:w="344" w:type="pct"/>
            <w:tcBorders>
              <w:top w:val="single" w:sz="4" w:space="0" w:color="auto"/>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153,3</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удельный расход топлива (на отпуск)</w:t>
            </w:r>
          </w:p>
        </w:tc>
        <w:tc>
          <w:tcPr>
            <w:tcW w:w="410" w:type="pct"/>
            <w:shd w:val="clear" w:color="auto" w:fill="auto"/>
            <w:tcMar>
              <w:left w:w="28" w:type="dxa"/>
              <w:right w:w="28" w:type="dxa"/>
            </w:tcMar>
            <w:vAlign w:val="center"/>
          </w:tcPr>
          <w:p w:rsidR="00221F4C" w:rsidRPr="00B137AE" w:rsidRDefault="00221F4C" w:rsidP="00221F4C">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у.т./Гкал</w:t>
            </w:r>
          </w:p>
        </w:tc>
        <w:tc>
          <w:tcPr>
            <w:tcW w:w="25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158,7</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158,7</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158,7</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158,7</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158,7</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158,7</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158,7</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158,7</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158,7</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val="restart"/>
            <w:shd w:val="clear" w:color="000000" w:fill="FFFFFF"/>
            <w:noWrap/>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годовой расход</w:t>
            </w:r>
          </w:p>
        </w:tc>
        <w:tc>
          <w:tcPr>
            <w:tcW w:w="410" w:type="pct"/>
            <w:vMerge w:val="restar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т у.т.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2737,7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2737,7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2737,7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2737,7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2737,7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2737,7</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2737,7</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2737,7</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2737,7</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shd w:val="clear" w:color="auto" w:fill="auto"/>
            <w:tcMar>
              <w:left w:w="28" w:type="dxa"/>
              <w:right w:w="28" w:type="dxa"/>
            </w:tcMar>
            <w:vAlign w:val="center"/>
          </w:tcPr>
          <w:p w:rsidR="00221F4C" w:rsidRPr="00B137AE" w:rsidRDefault="00221F4C" w:rsidP="00221F4C">
            <w:pPr>
              <w:rPr>
                <w:sz w:val="22"/>
                <w:szCs w:val="22"/>
              </w:rPr>
            </w:pP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тыс. м³</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2228,0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2228,0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2228,0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2228,0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2228,0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2228,0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2228,0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2228,0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2228,0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val="restar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auto" w:fill="auto"/>
            <w:noWrap/>
            <w:tcMar>
              <w:left w:w="28" w:type="dxa"/>
              <w:right w:w="28" w:type="dxa"/>
            </w:tcMar>
            <w:vAlign w:val="center"/>
            <w:hideMark/>
          </w:tcPr>
          <w:p w:rsidR="00221F4C" w:rsidRPr="00B137AE" w:rsidRDefault="00221F4C" w:rsidP="00221F4C">
            <w:pPr>
              <w:jc w:val="center"/>
              <w:rPr>
                <w:sz w:val="22"/>
                <w:szCs w:val="22"/>
              </w:rPr>
            </w:pPr>
            <w:r w:rsidRPr="00B137AE">
              <w:rPr>
                <w:sz w:val="22"/>
                <w:szCs w:val="22"/>
              </w:rPr>
              <w:t>зимний</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737,2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737,2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737,2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737,2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737,2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737,2</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737,2</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737,2</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737,2</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shd w:val="clear" w:color="auto" w:fill="auto"/>
            <w:tcMar>
              <w:left w:w="28" w:type="dxa"/>
              <w:right w:w="28" w:type="dxa"/>
            </w:tcMar>
            <w:vAlign w:val="center"/>
            <w:hideMark/>
          </w:tcPr>
          <w:p w:rsidR="00221F4C" w:rsidRPr="00B137AE" w:rsidRDefault="00221F4C" w:rsidP="00221F4C">
            <w:pPr>
              <w:rPr>
                <w:sz w:val="22"/>
                <w:szCs w:val="22"/>
              </w:rPr>
            </w:pP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м³/ч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600,0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600,0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600,0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600,0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val="restart"/>
            <w:shd w:val="clear" w:color="auto" w:fill="auto"/>
            <w:noWrap/>
            <w:tcMar>
              <w:left w:w="28" w:type="dxa"/>
              <w:right w:w="28" w:type="dxa"/>
            </w:tcMar>
            <w:vAlign w:val="center"/>
            <w:hideMark/>
          </w:tcPr>
          <w:p w:rsidR="00221F4C" w:rsidRPr="00B137AE" w:rsidRDefault="00221F4C" w:rsidP="00221F4C">
            <w:pPr>
              <w:jc w:val="center"/>
              <w:rPr>
                <w:sz w:val="22"/>
                <w:szCs w:val="22"/>
              </w:rPr>
            </w:pPr>
            <w:r w:rsidRPr="00B137AE">
              <w:rPr>
                <w:sz w:val="22"/>
                <w:szCs w:val="22"/>
              </w:rPr>
              <w:t>летний</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shd w:val="clear" w:color="auto" w:fill="auto"/>
            <w:tcMar>
              <w:left w:w="28" w:type="dxa"/>
              <w:right w:w="28" w:type="dxa"/>
            </w:tcMar>
            <w:vAlign w:val="center"/>
            <w:hideMark/>
          </w:tcPr>
          <w:p w:rsidR="00221F4C" w:rsidRPr="00B137AE" w:rsidRDefault="00221F4C" w:rsidP="00221F4C">
            <w:pPr>
              <w:rPr>
                <w:sz w:val="22"/>
                <w:szCs w:val="22"/>
              </w:rPr>
            </w:pP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м³/ч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val="restart"/>
            <w:shd w:val="clear" w:color="auto" w:fill="auto"/>
            <w:noWrap/>
            <w:tcMar>
              <w:left w:w="28" w:type="dxa"/>
              <w:right w:w="28" w:type="dxa"/>
            </w:tcMar>
            <w:vAlign w:val="center"/>
            <w:hideMark/>
          </w:tcPr>
          <w:p w:rsidR="00221F4C" w:rsidRPr="00B137AE" w:rsidRDefault="00221F4C" w:rsidP="00221F4C">
            <w:pPr>
              <w:jc w:val="center"/>
              <w:rPr>
                <w:sz w:val="22"/>
                <w:szCs w:val="22"/>
              </w:rPr>
            </w:pPr>
            <w:r w:rsidRPr="00B137AE">
              <w:rPr>
                <w:sz w:val="22"/>
                <w:szCs w:val="22"/>
              </w:rPr>
              <w:t>переходный</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0,73</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0,73</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0,73</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0,73</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shd w:val="clear" w:color="auto" w:fill="auto"/>
            <w:tcMar>
              <w:left w:w="28" w:type="dxa"/>
              <w:right w:w="28" w:type="dxa"/>
            </w:tcMar>
            <w:vAlign w:val="center"/>
            <w:hideMark/>
          </w:tcPr>
          <w:p w:rsidR="00221F4C" w:rsidRPr="00B137AE" w:rsidRDefault="00221F4C" w:rsidP="00221F4C">
            <w:pPr>
              <w:rPr>
                <w:sz w:val="22"/>
                <w:szCs w:val="22"/>
              </w:rPr>
            </w:pP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м³/ч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1,0</w:t>
            </w:r>
          </w:p>
        </w:tc>
      </w:tr>
      <w:tr w:rsidR="00221F4C" w:rsidRPr="00667873" w:rsidTr="00221F4C">
        <w:tc>
          <w:tcPr>
            <w:tcW w:w="127" w:type="pct"/>
            <w:vMerge w:val="restart"/>
            <w:shd w:val="clear" w:color="000000" w:fill="FFFFFF"/>
            <w:noWrap/>
            <w:tcMar>
              <w:left w:w="28" w:type="dxa"/>
              <w:right w:w="28" w:type="dxa"/>
            </w:tcMar>
            <w:vAlign w:val="center"/>
            <w:hideMark/>
          </w:tcPr>
          <w:p w:rsidR="00221F4C" w:rsidRPr="00667873" w:rsidRDefault="00221F4C" w:rsidP="00221F4C">
            <w:pPr>
              <w:jc w:val="center"/>
              <w:rPr>
                <w:b/>
                <w:bCs/>
                <w:color w:val="000000"/>
                <w:sz w:val="22"/>
                <w:szCs w:val="22"/>
              </w:rPr>
            </w:pPr>
            <w:r w:rsidRPr="00667873">
              <w:rPr>
                <w:b/>
                <w:bCs/>
                <w:color w:val="000000"/>
                <w:sz w:val="22"/>
                <w:szCs w:val="22"/>
              </w:rPr>
              <w:t>8</w:t>
            </w:r>
          </w:p>
        </w:tc>
        <w:tc>
          <w:tcPr>
            <w:tcW w:w="704" w:type="pct"/>
            <w:vMerge w:val="restart"/>
            <w:shd w:val="clear" w:color="000000" w:fill="FFFFFF"/>
            <w:tcMar>
              <w:left w:w="28" w:type="dxa"/>
              <w:right w:w="28" w:type="dxa"/>
            </w:tcMar>
            <w:vAlign w:val="center"/>
            <w:hideMark/>
          </w:tcPr>
          <w:p w:rsidR="00221F4C" w:rsidRPr="00667873" w:rsidRDefault="00221F4C" w:rsidP="00221F4C">
            <w:pPr>
              <w:jc w:val="center"/>
              <w:rPr>
                <w:b/>
                <w:bCs/>
                <w:color w:val="000000"/>
                <w:sz w:val="22"/>
                <w:szCs w:val="22"/>
              </w:rPr>
            </w:pPr>
            <w:r w:rsidRPr="00667873">
              <w:rPr>
                <w:b/>
                <w:bCs/>
                <w:color w:val="000000"/>
                <w:sz w:val="22"/>
                <w:szCs w:val="22"/>
              </w:rPr>
              <w:t>Котельная № 5 «ТЕРМАКС», п.</w:t>
            </w:r>
            <w:r>
              <w:rPr>
                <w:b/>
                <w:bCs/>
                <w:color w:val="000000"/>
                <w:sz w:val="22"/>
                <w:szCs w:val="22"/>
              </w:rPr>
              <w:t> </w:t>
            </w:r>
            <w:r w:rsidRPr="00667873">
              <w:rPr>
                <w:b/>
                <w:bCs/>
                <w:color w:val="000000"/>
                <w:sz w:val="22"/>
                <w:szCs w:val="22"/>
              </w:rPr>
              <w:t>Тазовский, мкр.</w:t>
            </w:r>
            <w:r>
              <w:rPr>
                <w:b/>
                <w:bCs/>
                <w:color w:val="000000"/>
                <w:sz w:val="22"/>
                <w:szCs w:val="22"/>
              </w:rPr>
              <w:t> </w:t>
            </w:r>
            <w:r w:rsidRPr="00667873">
              <w:rPr>
                <w:b/>
                <w:bCs/>
                <w:color w:val="000000"/>
                <w:sz w:val="22"/>
                <w:szCs w:val="22"/>
              </w:rPr>
              <w:t>Маргулова</w:t>
            </w:r>
          </w:p>
        </w:tc>
        <w:tc>
          <w:tcPr>
            <w:tcW w:w="705" w:type="pc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auto" w:fill="auto"/>
            <w:tcMar>
              <w:left w:w="28" w:type="dxa"/>
              <w:right w:w="28" w:type="dxa"/>
            </w:tcMar>
            <w:vAlign w:val="center"/>
          </w:tcPr>
          <w:p w:rsidR="00221F4C" w:rsidRPr="00B137AE" w:rsidRDefault="00221F4C" w:rsidP="00221F4C">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у.т./Гкал</w:t>
            </w:r>
          </w:p>
        </w:tc>
        <w:tc>
          <w:tcPr>
            <w:tcW w:w="2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344" w:type="pct"/>
            <w:tcBorders>
              <w:top w:val="single" w:sz="4" w:space="0" w:color="auto"/>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158,9</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удельный расход топлива (на отпуск)</w:t>
            </w:r>
          </w:p>
        </w:tc>
        <w:tc>
          <w:tcPr>
            <w:tcW w:w="410" w:type="pct"/>
            <w:shd w:val="clear" w:color="auto" w:fill="auto"/>
            <w:tcMar>
              <w:left w:w="28" w:type="dxa"/>
              <w:right w:w="28" w:type="dxa"/>
            </w:tcMar>
            <w:vAlign w:val="center"/>
          </w:tcPr>
          <w:p w:rsidR="00221F4C" w:rsidRPr="00B137AE" w:rsidRDefault="00221F4C" w:rsidP="00221F4C">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у.т./Гкал</w:t>
            </w:r>
          </w:p>
        </w:tc>
        <w:tc>
          <w:tcPr>
            <w:tcW w:w="25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163,1</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163,1</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163,1</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163,1</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val="restart"/>
            <w:shd w:val="clear" w:color="000000" w:fill="FFFFFF"/>
            <w:noWrap/>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годовой расход</w:t>
            </w:r>
          </w:p>
        </w:tc>
        <w:tc>
          <w:tcPr>
            <w:tcW w:w="410" w:type="pct"/>
            <w:vMerge w:val="restar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газ</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т у.т.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3903,1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3903,1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3903,1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3903,1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3903,1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3903,1</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3903,1</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3903,1</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3903,1</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shd w:val="clear" w:color="auto" w:fill="auto"/>
            <w:tcMar>
              <w:left w:w="28" w:type="dxa"/>
              <w:right w:w="28" w:type="dxa"/>
            </w:tcMar>
            <w:vAlign w:val="center"/>
          </w:tcPr>
          <w:p w:rsidR="00221F4C" w:rsidRPr="00B137AE" w:rsidRDefault="00221F4C" w:rsidP="00221F4C">
            <w:pPr>
              <w:rPr>
                <w:sz w:val="22"/>
                <w:szCs w:val="22"/>
              </w:rPr>
            </w:pP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тыс. м³</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3177,0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3177,0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3177,0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3177,0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3177,0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3177,0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3177,0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3177,0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3177,0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val="restar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auto" w:fill="auto"/>
            <w:noWrap/>
            <w:tcMar>
              <w:left w:w="28" w:type="dxa"/>
              <w:right w:w="28" w:type="dxa"/>
            </w:tcMar>
            <w:vAlign w:val="center"/>
            <w:hideMark/>
          </w:tcPr>
          <w:p w:rsidR="00221F4C" w:rsidRPr="00B137AE" w:rsidRDefault="00221F4C" w:rsidP="00221F4C">
            <w:pPr>
              <w:jc w:val="center"/>
              <w:rPr>
                <w:sz w:val="22"/>
                <w:szCs w:val="22"/>
              </w:rPr>
            </w:pPr>
            <w:r w:rsidRPr="00B137AE">
              <w:rPr>
                <w:sz w:val="22"/>
                <w:szCs w:val="22"/>
              </w:rPr>
              <w:t>зимний</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1 038,8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1 038,8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1 038,8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1 038,8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1 038,8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1 038,8</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1 038,8</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1 038,8</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1 038,8</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shd w:val="clear" w:color="auto" w:fill="auto"/>
            <w:tcMar>
              <w:left w:w="28" w:type="dxa"/>
              <w:right w:w="28" w:type="dxa"/>
            </w:tcMar>
            <w:vAlign w:val="center"/>
            <w:hideMark/>
          </w:tcPr>
          <w:p w:rsidR="00221F4C" w:rsidRPr="00B137AE" w:rsidRDefault="00221F4C" w:rsidP="00221F4C">
            <w:pPr>
              <w:rPr>
                <w:sz w:val="22"/>
                <w:szCs w:val="22"/>
              </w:rPr>
            </w:pP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м³/ч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846,0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846,0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846,0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846,0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846,0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846,0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846,0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846,0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846,0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val="restart"/>
            <w:shd w:val="clear" w:color="auto" w:fill="auto"/>
            <w:noWrap/>
            <w:tcMar>
              <w:left w:w="28" w:type="dxa"/>
              <w:right w:w="28" w:type="dxa"/>
            </w:tcMar>
            <w:vAlign w:val="center"/>
            <w:hideMark/>
          </w:tcPr>
          <w:p w:rsidR="00221F4C" w:rsidRPr="00B137AE" w:rsidRDefault="00221F4C" w:rsidP="00221F4C">
            <w:pPr>
              <w:jc w:val="center"/>
              <w:rPr>
                <w:sz w:val="22"/>
                <w:szCs w:val="22"/>
              </w:rPr>
            </w:pPr>
            <w:r w:rsidRPr="00B137AE">
              <w:rPr>
                <w:sz w:val="22"/>
                <w:szCs w:val="22"/>
              </w:rPr>
              <w:t>летний</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shd w:val="clear" w:color="auto" w:fill="auto"/>
            <w:tcMar>
              <w:left w:w="28" w:type="dxa"/>
              <w:right w:w="28" w:type="dxa"/>
            </w:tcMar>
            <w:vAlign w:val="center"/>
            <w:hideMark/>
          </w:tcPr>
          <w:p w:rsidR="00221F4C" w:rsidRPr="00B137AE" w:rsidRDefault="00221F4C" w:rsidP="00221F4C">
            <w:pPr>
              <w:rPr>
                <w:sz w:val="22"/>
                <w:szCs w:val="22"/>
              </w:rPr>
            </w:pP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м³/ч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val="restart"/>
            <w:shd w:val="clear" w:color="auto" w:fill="auto"/>
            <w:noWrap/>
            <w:tcMar>
              <w:left w:w="28" w:type="dxa"/>
              <w:right w:w="28" w:type="dxa"/>
            </w:tcMar>
            <w:vAlign w:val="center"/>
            <w:hideMark/>
          </w:tcPr>
          <w:p w:rsidR="00221F4C" w:rsidRPr="00B137AE" w:rsidRDefault="00221F4C" w:rsidP="00221F4C">
            <w:pPr>
              <w:jc w:val="center"/>
              <w:rPr>
                <w:sz w:val="22"/>
                <w:szCs w:val="22"/>
              </w:rPr>
            </w:pPr>
            <w:r w:rsidRPr="00B137AE">
              <w:rPr>
                <w:sz w:val="22"/>
                <w:szCs w:val="22"/>
              </w:rPr>
              <w:t>переходный</w:t>
            </w: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shd w:val="clear" w:color="auto" w:fill="auto"/>
            <w:tcMar>
              <w:left w:w="28" w:type="dxa"/>
              <w:right w:w="28" w:type="dxa"/>
            </w:tcMar>
            <w:vAlign w:val="center"/>
            <w:hideMark/>
          </w:tcPr>
          <w:p w:rsidR="00221F4C" w:rsidRPr="00B137AE" w:rsidRDefault="00221F4C" w:rsidP="00221F4C">
            <w:pPr>
              <w:rPr>
                <w:sz w:val="22"/>
                <w:szCs w:val="22"/>
              </w:rPr>
            </w:pPr>
          </w:p>
        </w:tc>
        <w:tc>
          <w:tcPr>
            <w:tcW w:w="387" w:type="pct"/>
            <w:shd w:val="clear" w:color="auto" w:fill="auto"/>
            <w:noWrap/>
            <w:tcMar>
              <w:left w:w="28" w:type="dxa"/>
              <w:right w:w="28" w:type="dxa"/>
            </w:tcMar>
            <w:vAlign w:val="center"/>
          </w:tcPr>
          <w:p w:rsidR="00221F4C" w:rsidRPr="00B137AE" w:rsidRDefault="00221F4C" w:rsidP="00221F4C">
            <w:pPr>
              <w:jc w:val="center"/>
              <w:rPr>
                <w:sz w:val="22"/>
                <w:szCs w:val="22"/>
              </w:rPr>
            </w:pPr>
            <w:r w:rsidRPr="00B137AE">
              <w:rPr>
                <w:sz w:val="22"/>
                <w:szCs w:val="22"/>
              </w:rPr>
              <w:t>м³/ч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1,00</w:t>
            </w:r>
          </w:p>
        </w:tc>
      </w:tr>
      <w:tr w:rsidR="00221F4C" w:rsidRPr="00667873" w:rsidTr="00221F4C">
        <w:tc>
          <w:tcPr>
            <w:tcW w:w="127" w:type="pct"/>
            <w:vMerge w:val="restart"/>
            <w:shd w:val="clear" w:color="000000" w:fill="FFFFFF"/>
            <w:noWrap/>
            <w:tcMar>
              <w:left w:w="28" w:type="dxa"/>
              <w:right w:w="28" w:type="dxa"/>
            </w:tcMar>
            <w:vAlign w:val="center"/>
            <w:hideMark/>
          </w:tcPr>
          <w:p w:rsidR="00221F4C" w:rsidRPr="00667873" w:rsidRDefault="00221F4C" w:rsidP="00221F4C">
            <w:pPr>
              <w:jc w:val="center"/>
              <w:rPr>
                <w:b/>
                <w:bCs/>
                <w:color w:val="000000"/>
                <w:sz w:val="22"/>
                <w:szCs w:val="22"/>
              </w:rPr>
            </w:pPr>
            <w:r w:rsidRPr="00667873">
              <w:rPr>
                <w:b/>
                <w:bCs/>
                <w:color w:val="000000"/>
                <w:sz w:val="22"/>
                <w:szCs w:val="22"/>
              </w:rPr>
              <w:t>9</w:t>
            </w:r>
          </w:p>
        </w:tc>
        <w:tc>
          <w:tcPr>
            <w:tcW w:w="704" w:type="pct"/>
            <w:vMerge w:val="restart"/>
            <w:shd w:val="clear" w:color="000000" w:fill="FFFFFF"/>
            <w:tcMar>
              <w:left w:w="28" w:type="dxa"/>
              <w:right w:w="28" w:type="dxa"/>
            </w:tcMar>
            <w:vAlign w:val="center"/>
            <w:hideMark/>
          </w:tcPr>
          <w:p w:rsidR="00221F4C" w:rsidRPr="00667873" w:rsidRDefault="00221F4C" w:rsidP="00221F4C">
            <w:pPr>
              <w:jc w:val="center"/>
              <w:rPr>
                <w:b/>
                <w:bCs/>
                <w:color w:val="000000"/>
                <w:sz w:val="22"/>
                <w:szCs w:val="22"/>
              </w:rPr>
            </w:pPr>
            <w:r w:rsidRPr="00667873">
              <w:rPr>
                <w:b/>
                <w:bCs/>
                <w:color w:val="000000"/>
                <w:sz w:val="22"/>
                <w:szCs w:val="22"/>
              </w:rPr>
              <w:t>Котельная мощностью 45</w:t>
            </w:r>
            <w:r>
              <w:rPr>
                <w:b/>
                <w:bCs/>
                <w:color w:val="000000"/>
                <w:sz w:val="22"/>
                <w:szCs w:val="22"/>
              </w:rPr>
              <w:t> </w:t>
            </w:r>
            <w:r w:rsidRPr="00667873">
              <w:rPr>
                <w:b/>
                <w:bCs/>
                <w:color w:val="000000"/>
                <w:sz w:val="22"/>
                <w:szCs w:val="22"/>
              </w:rPr>
              <w:t>МВт, п.</w:t>
            </w:r>
            <w:r>
              <w:rPr>
                <w:b/>
                <w:bCs/>
                <w:color w:val="000000"/>
                <w:sz w:val="22"/>
                <w:szCs w:val="22"/>
              </w:rPr>
              <w:t> </w:t>
            </w:r>
            <w:r w:rsidRPr="00667873">
              <w:rPr>
                <w:b/>
                <w:bCs/>
                <w:color w:val="000000"/>
                <w:sz w:val="22"/>
                <w:szCs w:val="22"/>
              </w:rPr>
              <w:t>Тазовский </w:t>
            </w:r>
          </w:p>
        </w:tc>
        <w:tc>
          <w:tcPr>
            <w:tcW w:w="705" w:type="pc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газ</w:t>
            </w: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кг у.т./Гкал</w:t>
            </w:r>
          </w:p>
        </w:tc>
        <w:tc>
          <w:tcPr>
            <w:tcW w:w="259" w:type="pct"/>
            <w:shd w:val="clear" w:color="auto" w:fill="auto"/>
            <w:tcMar>
              <w:left w:w="28" w:type="dxa"/>
              <w:right w:w="28" w:type="dxa"/>
            </w:tcMar>
            <w:vAlign w:val="center"/>
          </w:tcPr>
          <w:p w:rsidR="00221F4C" w:rsidRPr="00667873" w:rsidRDefault="00221F4C" w:rsidP="00221F4C">
            <w:pPr>
              <w:jc w:val="center"/>
              <w:rPr>
                <w:color w:val="9C0006"/>
                <w:sz w:val="22"/>
                <w:szCs w:val="22"/>
              </w:rPr>
            </w:pPr>
            <w:r w:rsidRPr="00633B4D">
              <w:rPr>
                <w:color w:val="000000"/>
                <w:sz w:val="22"/>
                <w:szCs w:val="22"/>
              </w:rPr>
              <w:t>-</w:t>
            </w:r>
          </w:p>
        </w:tc>
        <w:tc>
          <w:tcPr>
            <w:tcW w:w="28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155,3</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155,3</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155,3</w:t>
            </w:r>
          </w:p>
        </w:tc>
        <w:tc>
          <w:tcPr>
            <w:tcW w:w="344" w:type="pct"/>
            <w:tcBorders>
              <w:top w:val="single" w:sz="4" w:space="0" w:color="auto"/>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155,3</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газ</w:t>
            </w: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кг у.т./Гкал</w:t>
            </w:r>
          </w:p>
        </w:tc>
        <w:tc>
          <w:tcPr>
            <w:tcW w:w="259" w:type="pct"/>
            <w:shd w:val="clear" w:color="auto" w:fill="auto"/>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158,9</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158,9</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val="restart"/>
            <w:shd w:val="clear" w:color="000000" w:fill="FFFFFF"/>
            <w:noWrap/>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газ</w:t>
            </w: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т у.т.</w:t>
            </w:r>
          </w:p>
        </w:tc>
        <w:tc>
          <w:tcPr>
            <w:tcW w:w="259"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15695,3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18447,6</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20710,0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20710,0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20710,0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20710,0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20710,0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20710,0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tcMar>
              <w:left w:w="28" w:type="dxa"/>
              <w:right w:w="28" w:type="dxa"/>
            </w:tcMar>
            <w:vAlign w:val="center"/>
          </w:tcPr>
          <w:p w:rsidR="00221F4C" w:rsidRPr="00E36FBA" w:rsidRDefault="00221F4C" w:rsidP="00221F4C">
            <w:pPr>
              <w:rPr>
                <w:color w:val="000000"/>
                <w:sz w:val="22"/>
                <w:szCs w:val="22"/>
              </w:rPr>
            </w:pP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тыс. м³</w:t>
            </w:r>
          </w:p>
        </w:tc>
        <w:tc>
          <w:tcPr>
            <w:tcW w:w="259"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12775,0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15016,0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16857,0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16857,0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16857,0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16857,0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16857,0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16857,0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val="restar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221F4C" w:rsidRPr="00E36FBA" w:rsidRDefault="00221F4C" w:rsidP="00221F4C">
            <w:pPr>
              <w:jc w:val="center"/>
              <w:rPr>
                <w:color w:val="000000"/>
                <w:sz w:val="22"/>
                <w:szCs w:val="22"/>
              </w:rPr>
            </w:pPr>
            <w:r w:rsidRPr="00E36FBA">
              <w:rPr>
                <w:color w:val="000000"/>
                <w:sz w:val="22"/>
                <w:szCs w:val="22"/>
              </w:rPr>
              <w:t>зимний</w:t>
            </w: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4 183,1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4 908,7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5 501,5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5 501,5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5 501,5</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5 501,5</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5 501,5</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5 501,5</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tcMar>
              <w:left w:w="28" w:type="dxa"/>
              <w:right w:w="28" w:type="dxa"/>
            </w:tcMar>
            <w:vAlign w:val="center"/>
            <w:hideMark/>
          </w:tcPr>
          <w:p w:rsidR="00221F4C" w:rsidRPr="00E36FBA" w:rsidRDefault="00221F4C" w:rsidP="00221F4C">
            <w:pPr>
              <w:rPr>
                <w:color w:val="000000"/>
                <w:sz w:val="22"/>
                <w:szCs w:val="22"/>
              </w:rPr>
            </w:pP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м³/ч</w:t>
            </w:r>
          </w:p>
        </w:tc>
        <w:tc>
          <w:tcPr>
            <w:tcW w:w="259"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3 405,0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3 995,0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4 478,0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4 478,0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4 478,0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4 478,0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4 478,0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4 478,0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val="restart"/>
            <w:shd w:val="clear" w:color="000000" w:fill="FFFFFF"/>
            <w:noWrap/>
            <w:tcMar>
              <w:left w:w="28" w:type="dxa"/>
              <w:right w:w="28" w:type="dxa"/>
            </w:tcMar>
            <w:vAlign w:val="center"/>
            <w:hideMark/>
          </w:tcPr>
          <w:p w:rsidR="00221F4C" w:rsidRPr="00E36FBA" w:rsidRDefault="00221F4C" w:rsidP="00221F4C">
            <w:pPr>
              <w:jc w:val="center"/>
              <w:rPr>
                <w:color w:val="000000"/>
                <w:sz w:val="22"/>
                <w:szCs w:val="22"/>
              </w:rPr>
            </w:pPr>
            <w:r w:rsidRPr="00E36FBA">
              <w:rPr>
                <w:color w:val="000000"/>
                <w:sz w:val="22"/>
                <w:szCs w:val="22"/>
              </w:rPr>
              <w:t>летний</w:t>
            </w: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tcMar>
              <w:left w:w="28" w:type="dxa"/>
              <w:right w:w="28" w:type="dxa"/>
            </w:tcMar>
            <w:vAlign w:val="center"/>
            <w:hideMark/>
          </w:tcPr>
          <w:p w:rsidR="00221F4C" w:rsidRPr="00E36FBA" w:rsidRDefault="00221F4C" w:rsidP="00221F4C">
            <w:pPr>
              <w:rPr>
                <w:color w:val="000000"/>
                <w:sz w:val="22"/>
                <w:szCs w:val="22"/>
              </w:rPr>
            </w:pP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м³/ч</w:t>
            </w:r>
          </w:p>
        </w:tc>
        <w:tc>
          <w:tcPr>
            <w:tcW w:w="259"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val="restart"/>
            <w:shd w:val="clear" w:color="000000" w:fill="FFFFFF"/>
            <w:noWrap/>
            <w:tcMar>
              <w:left w:w="28" w:type="dxa"/>
              <w:right w:w="28" w:type="dxa"/>
            </w:tcMar>
            <w:vAlign w:val="center"/>
            <w:hideMark/>
          </w:tcPr>
          <w:p w:rsidR="00221F4C" w:rsidRPr="00E36FBA" w:rsidRDefault="00221F4C" w:rsidP="00221F4C">
            <w:pPr>
              <w:jc w:val="center"/>
              <w:rPr>
                <w:color w:val="000000"/>
                <w:sz w:val="22"/>
                <w:szCs w:val="22"/>
              </w:rPr>
            </w:pPr>
            <w:r w:rsidRPr="00E36FBA">
              <w:rPr>
                <w:color w:val="000000"/>
                <w:sz w:val="22"/>
                <w:szCs w:val="22"/>
              </w:rPr>
              <w:t>переходный</w:t>
            </w: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4,14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4,86</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5,44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5,44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5,44</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5,44</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5,44</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5,44</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tcMar>
              <w:left w:w="28" w:type="dxa"/>
              <w:right w:w="28" w:type="dxa"/>
            </w:tcMar>
            <w:vAlign w:val="center"/>
            <w:hideMark/>
          </w:tcPr>
          <w:p w:rsidR="00221F4C" w:rsidRPr="00E36FBA" w:rsidRDefault="00221F4C" w:rsidP="00221F4C">
            <w:pPr>
              <w:rPr>
                <w:color w:val="000000"/>
                <w:sz w:val="22"/>
                <w:szCs w:val="22"/>
              </w:rPr>
            </w:pPr>
          </w:p>
        </w:tc>
        <w:tc>
          <w:tcPr>
            <w:tcW w:w="387" w:type="pct"/>
            <w:shd w:val="clear" w:color="000000" w:fill="FFFFFF"/>
            <w:noWrap/>
            <w:tcMar>
              <w:left w:w="28" w:type="dxa"/>
              <w:right w:w="28" w:type="dxa"/>
            </w:tcMar>
            <w:vAlign w:val="center"/>
          </w:tcPr>
          <w:p w:rsidR="00221F4C" w:rsidRPr="00E36FBA" w:rsidRDefault="00221F4C" w:rsidP="00221F4C">
            <w:pPr>
              <w:jc w:val="center"/>
              <w:rPr>
                <w:color w:val="000000"/>
                <w:sz w:val="22"/>
                <w:szCs w:val="22"/>
              </w:rPr>
            </w:pPr>
            <w:r w:rsidRPr="00E36FBA">
              <w:rPr>
                <w:color w:val="000000"/>
                <w:sz w:val="22"/>
                <w:szCs w:val="22"/>
              </w:rPr>
              <w:t>м³/ч</w:t>
            </w:r>
          </w:p>
        </w:tc>
        <w:tc>
          <w:tcPr>
            <w:tcW w:w="259"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633B4D">
              <w:rPr>
                <w:color w:val="000000"/>
                <w:sz w:val="22"/>
                <w:szCs w:val="22"/>
              </w:rPr>
              <w:t>-</w:t>
            </w:r>
          </w:p>
        </w:tc>
        <w:tc>
          <w:tcPr>
            <w:tcW w:w="28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4,0</w:t>
            </w:r>
          </w:p>
        </w:tc>
      </w:tr>
      <w:tr w:rsidR="006E2458" w:rsidRPr="00667873" w:rsidTr="001516D2">
        <w:tc>
          <w:tcPr>
            <w:tcW w:w="127" w:type="pct"/>
            <w:vMerge w:val="restart"/>
            <w:shd w:val="clear" w:color="000000" w:fill="FFFFFF"/>
            <w:noWrap/>
            <w:tcMar>
              <w:left w:w="28" w:type="dxa"/>
              <w:right w:w="28" w:type="dxa"/>
            </w:tcMar>
            <w:vAlign w:val="center"/>
            <w:hideMark/>
          </w:tcPr>
          <w:p w:rsidR="006E2458" w:rsidRPr="00667873" w:rsidRDefault="006E2458" w:rsidP="006E2458">
            <w:pPr>
              <w:jc w:val="center"/>
              <w:rPr>
                <w:b/>
                <w:bCs/>
                <w:color w:val="000000"/>
                <w:sz w:val="22"/>
                <w:szCs w:val="22"/>
              </w:rPr>
            </w:pPr>
            <w:r w:rsidRPr="00667873">
              <w:rPr>
                <w:b/>
                <w:bCs/>
                <w:color w:val="000000"/>
                <w:sz w:val="22"/>
                <w:szCs w:val="22"/>
              </w:rPr>
              <w:t>10</w:t>
            </w:r>
          </w:p>
        </w:tc>
        <w:tc>
          <w:tcPr>
            <w:tcW w:w="704" w:type="pct"/>
            <w:vMerge w:val="restart"/>
            <w:shd w:val="clear" w:color="000000" w:fill="FFFFFF"/>
            <w:tcMar>
              <w:left w:w="28" w:type="dxa"/>
              <w:right w:w="28" w:type="dxa"/>
            </w:tcMar>
            <w:vAlign w:val="center"/>
            <w:hideMark/>
          </w:tcPr>
          <w:p w:rsidR="006E2458" w:rsidRPr="00667873" w:rsidRDefault="006E2458" w:rsidP="006E2458">
            <w:pPr>
              <w:jc w:val="center"/>
              <w:rPr>
                <w:b/>
                <w:bCs/>
                <w:color w:val="000000"/>
                <w:sz w:val="22"/>
                <w:szCs w:val="22"/>
              </w:rPr>
            </w:pPr>
            <w:r w:rsidRPr="00667873">
              <w:rPr>
                <w:b/>
                <w:bCs/>
                <w:color w:val="000000"/>
                <w:sz w:val="22"/>
                <w:szCs w:val="22"/>
              </w:rPr>
              <w:t>Котельная № 1 «Глубокое», с.</w:t>
            </w:r>
            <w:r>
              <w:rPr>
                <w:b/>
                <w:bCs/>
                <w:color w:val="000000"/>
                <w:sz w:val="22"/>
                <w:szCs w:val="22"/>
              </w:rPr>
              <w:t> </w:t>
            </w:r>
            <w:r w:rsidRPr="00667873">
              <w:rPr>
                <w:b/>
                <w:bCs/>
                <w:color w:val="000000"/>
                <w:sz w:val="22"/>
                <w:szCs w:val="22"/>
              </w:rPr>
              <w:t>Антипаюта, ул.</w:t>
            </w:r>
            <w:r>
              <w:rPr>
                <w:b/>
                <w:bCs/>
                <w:color w:val="000000"/>
                <w:sz w:val="22"/>
                <w:szCs w:val="22"/>
              </w:rPr>
              <w:t> </w:t>
            </w:r>
            <w:r w:rsidRPr="00667873">
              <w:rPr>
                <w:b/>
                <w:bCs/>
                <w:color w:val="000000"/>
                <w:sz w:val="22"/>
                <w:szCs w:val="22"/>
              </w:rPr>
              <w:t>Буровиков, 21</w:t>
            </w:r>
          </w:p>
        </w:tc>
        <w:tc>
          <w:tcPr>
            <w:tcW w:w="705" w:type="pct"/>
            <w:shd w:val="clear" w:color="000000" w:fill="FFFFFF"/>
            <w:tcMar>
              <w:left w:w="28" w:type="dxa"/>
              <w:right w:w="28" w:type="dxa"/>
            </w:tcMar>
            <w:vAlign w:val="center"/>
            <w:hideMark/>
          </w:tcPr>
          <w:p w:rsidR="006E2458" w:rsidRPr="00667873" w:rsidRDefault="006E2458" w:rsidP="006E2458">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6E2458" w:rsidRPr="006E2458" w:rsidRDefault="006E2458" w:rsidP="006E2458">
            <w:pPr>
              <w:jc w:val="center"/>
              <w:rPr>
                <w:color w:val="000000"/>
                <w:sz w:val="22"/>
                <w:szCs w:val="22"/>
              </w:rPr>
            </w:pPr>
            <w:r w:rsidRPr="006E2458">
              <w:rPr>
                <w:color w:val="000000"/>
                <w:sz w:val="22"/>
                <w:szCs w:val="22"/>
              </w:rPr>
              <w:t xml:space="preserve">дизельное </w:t>
            </w:r>
          </w:p>
          <w:p w:rsidR="006E2458" w:rsidRPr="006E2458" w:rsidRDefault="006E2458" w:rsidP="006E2458">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E36FBA">
              <w:rPr>
                <w:color w:val="000000"/>
                <w:sz w:val="22"/>
                <w:szCs w:val="22"/>
              </w:rPr>
              <w:t>кг у.т./Гкал</w:t>
            </w:r>
          </w:p>
        </w:tc>
        <w:tc>
          <w:tcPr>
            <w:tcW w:w="259" w:type="pct"/>
            <w:shd w:val="clear" w:color="auto" w:fill="auto"/>
            <w:tcMar>
              <w:left w:w="28" w:type="dxa"/>
              <w:right w:w="28" w:type="dxa"/>
            </w:tcMar>
            <w:vAlign w:val="center"/>
          </w:tcPr>
          <w:p w:rsidR="006E2458" w:rsidRPr="00667873" w:rsidRDefault="006E2458" w:rsidP="006E2458">
            <w:pPr>
              <w:jc w:val="center"/>
              <w:rPr>
                <w:color w:val="9C0006"/>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auto" w:fill="auto"/>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auto" w:fill="auto"/>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auto" w:fill="auto"/>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shd w:val="clear" w:color="000000" w:fill="FFFFFF"/>
            <w:tcMar>
              <w:left w:w="28" w:type="dxa"/>
              <w:right w:w="28" w:type="dxa"/>
            </w:tcMar>
            <w:vAlign w:val="center"/>
            <w:hideMark/>
          </w:tcPr>
          <w:p w:rsidR="006E2458" w:rsidRPr="00667873" w:rsidRDefault="006E2458" w:rsidP="006E2458">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6E2458" w:rsidRPr="006E2458" w:rsidRDefault="006E2458" w:rsidP="006E2458">
            <w:pPr>
              <w:jc w:val="center"/>
              <w:rPr>
                <w:color w:val="000000"/>
                <w:sz w:val="22"/>
                <w:szCs w:val="22"/>
              </w:rPr>
            </w:pPr>
            <w:r w:rsidRPr="006E2458">
              <w:rPr>
                <w:color w:val="000000"/>
                <w:sz w:val="22"/>
                <w:szCs w:val="22"/>
              </w:rPr>
              <w:t xml:space="preserve">дизельное </w:t>
            </w:r>
          </w:p>
          <w:p w:rsidR="006E2458" w:rsidRPr="006E2458" w:rsidRDefault="006E2458" w:rsidP="006E2458">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E36FBA">
              <w:rPr>
                <w:color w:val="000000"/>
                <w:sz w:val="22"/>
                <w:szCs w:val="22"/>
              </w:rPr>
              <w:t>кг у.т./Гкал</w:t>
            </w:r>
          </w:p>
        </w:tc>
        <w:tc>
          <w:tcPr>
            <w:tcW w:w="25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auto" w:fill="auto"/>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auto" w:fill="auto"/>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auto" w:fill="auto"/>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vMerge w:val="restart"/>
            <w:shd w:val="clear" w:color="000000" w:fill="FFFFFF"/>
            <w:noWrap/>
            <w:tcMar>
              <w:left w:w="28" w:type="dxa"/>
              <w:right w:w="28" w:type="dxa"/>
            </w:tcMar>
            <w:vAlign w:val="center"/>
            <w:hideMark/>
          </w:tcPr>
          <w:p w:rsidR="006E2458" w:rsidRPr="00667873" w:rsidRDefault="006E2458" w:rsidP="006E2458">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6E2458" w:rsidRDefault="006E2458" w:rsidP="006E2458">
            <w:pPr>
              <w:jc w:val="center"/>
              <w:rPr>
                <w:color w:val="000000"/>
                <w:sz w:val="22"/>
                <w:szCs w:val="22"/>
              </w:rPr>
            </w:pPr>
            <w:r w:rsidRPr="006E2458">
              <w:rPr>
                <w:color w:val="000000"/>
                <w:sz w:val="22"/>
                <w:szCs w:val="22"/>
              </w:rPr>
              <w:t xml:space="preserve">дизельное </w:t>
            </w:r>
          </w:p>
          <w:p w:rsidR="006E2458" w:rsidRPr="006E2458" w:rsidRDefault="006E2458" w:rsidP="006E2458">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E36FBA">
              <w:rPr>
                <w:color w:val="000000"/>
                <w:sz w:val="22"/>
                <w:szCs w:val="22"/>
              </w:rPr>
              <w:t>т у.т.</w:t>
            </w:r>
          </w:p>
        </w:tc>
        <w:tc>
          <w:tcPr>
            <w:tcW w:w="25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000000" w:fill="FFFFFF"/>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vMerge/>
            <w:tcMar>
              <w:left w:w="28" w:type="dxa"/>
              <w:right w:w="28" w:type="dxa"/>
            </w:tcMar>
            <w:vAlign w:val="center"/>
            <w:hideMark/>
          </w:tcPr>
          <w:p w:rsidR="006E2458" w:rsidRPr="00667873" w:rsidRDefault="006E2458" w:rsidP="006E2458">
            <w:pPr>
              <w:rPr>
                <w:color w:val="000000"/>
                <w:sz w:val="22"/>
                <w:szCs w:val="22"/>
              </w:rPr>
            </w:pPr>
          </w:p>
        </w:tc>
        <w:tc>
          <w:tcPr>
            <w:tcW w:w="410" w:type="pct"/>
            <w:vMerge/>
            <w:tcMar>
              <w:left w:w="28" w:type="dxa"/>
              <w:right w:w="28" w:type="dxa"/>
            </w:tcMar>
            <w:vAlign w:val="center"/>
          </w:tcPr>
          <w:p w:rsidR="006E2458" w:rsidRPr="00667873" w:rsidRDefault="006E2458" w:rsidP="006E2458">
            <w:pPr>
              <w:rPr>
                <w:color w:val="000000"/>
                <w:sz w:val="22"/>
                <w:szCs w:val="22"/>
              </w:rPr>
            </w:pP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Pr>
                <w:color w:val="000000"/>
                <w:sz w:val="22"/>
                <w:szCs w:val="22"/>
              </w:rPr>
              <w:t>т</w:t>
            </w:r>
          </w:p>
        </w:tc>
        <w:tc>
          <w:tcPr>
            <w:tcW w:w="25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000000" w:fill="FFFFFF"/>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vMerge w:val="restart"/>
            <w:shd w:val="clear" w:color="000000" w:fill="FFFFFF"/>
            <w:tcMar>
              <w:left w:w="28" w:type="dxa"/>
              <w:right w:w="28" w:type="dxa"/>
            </w:tcMar>
            <w:vAlign w:val="center"/>
            <w:hideMark/>
          </w:tcPr>
          <w:p w:rsidR="006E2458" w:rsidRPr="00667873" w:rsidRDefault="006E2458" w:rsidP="006E2458">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6E2458" w:rsidRPr="00667873" w:rsidRDefault="006E2458" w:rsidP="006E2458">
            <w:pPr>
              <w:jc w:val="center"/>
              <w:rPr>
                <w:color w:val="000000"/>
                <w:sz w:val="22"/>
                <w:szCs w:val="22"/>
              </w:rPr>
            </w:pPr>
            <w:r w:rsidRPr="00667873">
              <w:rPr>
                <w:color w:val="000000"/>
                <w:sz w:val="22"/>
                <w:szCs w:val="22"/>
              </w:rPr>
              <w:t>зимний</w:t>
            </w: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000000" w:fill="FFFFFF"/>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vMerge/>
            <w:tcMar>
              <w:left w:w="28" w:type="dxa"/>
              <w:right w:w="28" w:type="dxa"/>
            </w:tcMar>
            <w:vAlign w:val="center"/>
            <w:hideMark/>
          </w:tcPr>
          <w:p w:rsidR="006E2458" w:rsidRPr="00667873" w:rsidRDefault="006E2458" w:rsidP="006E2458">
            <w:pPr>
              <w:rPr>
                <w:color w:val="000000"/>
                <w:sz w:val="22"/>
                <w:szCs w:val="22"/>
              </w:rPr>
            </w:pPr>
          </w:p>
        </w:tc>
        <w:tc>
          <w:tcPr>
            <w:tcW w:w="410" w:type="pct"/>
            <w:vMerge/>
            <w:tcMar>
              <w:left w:w="28" w:type="dxa"/>
              <w:right w:w="28" w:type="dxa"/>
            </w:tcMar>
            <w:vAlign w:val="center"/>
            <w:hideMark/>
          </w:tcPr>
          <w:p w:rsidR="006E2458" w:rsidRPr="00667873" w:rsidRDefault="006E2458" w:rsidP="006E2458">
            <w:pPr>
              <w:rPr>
                <w:color w:val="000000"/>
                <w:sz w:val="22"/>
                <w:szCs w:val="22"/>
              </w:rPr>
            </w:pP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Pr>
                <w:color w:val="000000"/>
                <w:sz w:val="22"/>
                <w:szCs w:val="22"/>
              </w:rPr>
              <w:t>т</w:t>
            </w:r>
            <w:r w:rsidRPr="00E36FBA">
              <w:rPr>
                <w:color w:val="000000"/>
                <w:sz w:val="22"/>
                <w:szCs w:val="22"/>
              </w:rPr>
              <w:t>/ч</w:t>
            </w:r>
          </w:p>
        </w:tc>
        <w:tc>
          <w:tcPr>
            <w:tcW w:w="25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000000" w:fill="FFFFFF"/>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vMerge/>
            <w:tcMar>
              <w:left w:w="28" w:type="dxa"/>
              <w:right w:w="28" w:type="dxa"/>
            </w:tcMar>
            <w:vAlign w:val="center"/>
            <w:hideMark/>
          </w:tcPr>
          <w:p w:rsidR="006E2458" w:rsidRPr="00667873" w:rsidRDefault="006E2458" w:rsidP="006E2458">
            <w:pPr>
              <w:rPr>
                <w:color w:val="000000"/>
                <w:sz w:val="22"/>
                <w:szCs w:val="22"/>
              </w:rPr>
            </w:pPr>
          </w:p>
        </w:tc>
        <w:tc>
          <w:tcPr>
            <w:tcW w:w="410" w:type="pct"/>
            <w:vMerge w:val="restart"/>
            <w:shd w:val="clear" w:color="000000" w:fill="FFFFFF"/>
            <w:noWrap/>
            <w:tcMar>
              <w:left w:w="28" w:type="dxa"/>
              <w:right w:w="28" w:type="dxa"/>
            </w:tcMar>
            <w:vAlign w:val="center"/>
            <w:hideMark/>
          </w:tcPr>
          <w:p w:rsidR="006E2458" w:rsidRPr="00667873" w:rsidRDefault="006E2458" w:rsidP="006E2458">
            <w:pPr>
              <w:jc w:val="center"/>
              <w:rPr>
                <w:color w:val="000000"/>
                <w:sz w:val="22"/>
                <w:szCs w:val="22"/>
              </w:rPr>
            </w:pPr>
            <w:r w:rsidRPr="00667873">
              <w:rPr>
                <w:color w:val="000000"/>
                <w:sz w:val="22"/>
                <w:szCs w:val="22"/>
              </w:rPr>
              <w:t>летний</w:t>
            </w: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000000" w:fill="FFFFFF"/>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vMerge/>
            <w:tcMar>
              <w:left w:w="28" w:type="dxa"/>
              <w:right w:w="28" w:type="dxa"/>
            </w:tcMar>
            <w:vAlign w:val="center"/>
            <w:hideMark/>
          </w:tcPr>
          <w:p w:rsidR="006E2458" w:rsidRPr="00667873" w:rsidRDefault="006E2458" w:rsidP="006E2458">
            <w:pPr>
              <w:rPr>
                <w:color w:val="000000"/>
                <w:sz w:val="22"/>
                <w:szCs w:val="22"/>
              </w:rPr>
            </w:pPr>
          </w:p>
        </w:tc>
        <w:tc>
          <w:tcPr>
            <w:tcW w:w="410" w:type="pct"/>
            <w:vMerge/>
            <w:tcMar>
              <w:left w:w="28" w:type="dxa"/>
              <w:right w:w="28" w:type="dxa"/>
            </w:tcMar>
            <w:vAlign w:val="center"/>
            <w:hideMark/>
          </w:tcPr>
          <w:p w:rsidR="006E2458" w:rsidRPr="00667873" w:rsidRDefault="006E2458" w:rsidP="006E2458">
            <w:pPr>
              <w:rPr>
                <w:color w:val="000000"/>
                <w:sz w:val="22"/>
                <w:szCs w:val="22"/>
              </w:rPr>
            </w:pP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Pr>
                <w:color w:val="000000"/>
                <w:sz w:val="22"/>
                <w:szCs w:val="22"/>
              </w:rPr>
              <w:t>т</w:t>
            </w:r>
            <w:r w:rsidRPr="00E36FBA">
              <w:rPr>
                <w:color w:val="000000"/>
                <w:sz w:val="22"/>
                <w:szCs w:val="22"/>
              </w:rPr>
              <w:t>/ч</w:t>
            </w:r>
          </w:p>
        </w:tc>
        <w:tc>
          <w:tcPr>
            <w:tcW w:w="25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000000" w:fill="FFFFFF"/>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vMerge/>
            <w:tcMar>
              <w:left w:w="28" w:type="dxa"/>
              <w:right w:w="28" w:type="dxa"/>
            </w:tcMar>
            <w:vAlign w:val="center"/>
            <w:hideMark/>
          </w:tcPr>
          <w:p w:rsidR="006E2458" w:rsidRPr="00667873" w:rsidRDefault="006E2458" w:rsidP="006E2458">
            <w:pPr>
              <w:rPr>
                <w:color w:val="000000"/>
                <w:sz w:val="22"/>
                <w:szCs w:val="22"/>
              </w:rPr>
            </w:pPr>
          </w:p>
        </w:tc>
        <w:tc>
          <w:tcPr>
            <w:tcW w:w="410" w:type="pct"/>
            <w:vMerge w:val="restart"/>
            <w:shd w:val="clear" w:color="000000" w:fill="FFFFFF"/>
            <w:noWrap/>
            <w:tcMar>
              <w:left w:w="28" w:type="dxa"/>
              <w:right w:w="28" w:type="dxa"/>
            </w:tcMar>
            <w:vAlign w:val="center"/>
            <w:hideMark/>
          </w:tcPr>
          <w:p w:rsidR="006E2458" w:rsidRPr="00667873" w:rsidRDefault="006E2458" w:rsidP="006E2458">
            <w:pPr>
              <w:jc w:val="center"/>
              <w:rPr>
                <w:color w:val="000000"/>
                <w:sz w:val="22"/>
                <w:szCs w:val="22"/>
              </w:rPr>
            </w:pPr>
            <w:r w:rsidRPr="00667873">
              <w:rPr>
                <w:color w:val="000000"/>
                <w:sz w:val="22"/>
                <w:szCs w:val="22"/>
              </w:rPr>
              <w:t>переходный</w:t>
            </w: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000000" w:fill="FFFFFF"/>
            <w:vAlign w:val="center"/>
          </w:tcPr>
          <w:p w:rsidR="006E2458" w:rsidRPr="00667873" w:rsidRDefault="006E2458" w:rsidP="006E2458">
            <w:pPr>
              <w:jc w:val="center"/>
              <w:rPr>
                <w:sz w:val="22"/>
                <w:szCs w:val="22"/>
              </w:rPr>
            </w:pPr>
            <w:r w:rsidRPr="00633B4D">
              <w:rPr>
                <w:color w:val="000000"/>
                <w:sz w:val="22"/>
                <w:szCs w:val="22"/>
              </w:rPr>
              <w:t>-</w:t>
            </w:r>
          </w:p>
        </w:tc>
      </w:tr>
      <w:tr w:rsidR="006E2458" w:rsidRPr="00667873" w:rsidTr="001516D2">
        <w:tc>
          <w:tcPr>
            <w:tcW w:w="127" w:type="pct"/>
            <w:vMerge/>
            <w:tcMar>
              <w:left w:w="28" w:type="dxa"/>
              <w:right w:w="28" w:type="dxa"/>
            </w:tcMar>
            <w:vAlign w:val="center"/>
            <w:hideMark/>
          </w:tcPr>
          <w:p w:rsidR="006E2458" w:rsidRPr="00667873" w:rsidRDefault="006E2458" w:rsidP="006E2458">
            <w:pPr>
              <w:rPr>
                <w:b/>
                <w:bCs/>
                <w:color w:val="000000"/>
                <w:sz w:val="22"/>
                <w:szCs w:val="22"/>
              </w:rPr>
            </w:pPr>
          </w:p>
        </w:tc>
        <w:tc>
          <w:tcPr>
            <w:tcW w:w="704" w:type="pct"/>
            <w:vMerge/>
            <w:tcMar>
              <w:left w:w="28" w:type="dxa"/>
              <w:right w:w="28" w:type="dxa"/>
            </w:tcMar>
            <w:vAlign w:val="center"/>
            <w:hideMark/>
          </w:tcPr>
          <w:p w:rsidR="006E2458" w:rsidRPr="00667873" w:rsidRDefault="006E2458" w:rsidP="006E2458">
            <w:pPr>
              <w:rPr>
                <w:b/>
                <w:bCs/>
                <w:color w:val="000000"/>
                <w:sz w:val="22"/>
                <w:szCs w:val="22"/>
              </w:rPr>
            </w:pPr>
          </w:p>
        </w:tc>
        <w:tc>
          <w:tcPr>
            <w:tcW w:w="705" w:type="pct"/>
            <w:vMerge/>
            <w:tcMar>
              <w:left w:w="28" w:type="dxa"/>
              <w:right w:w="28" w:type="dxa"/>
            </w:tcMar>
            <w:vAlign w:val="center"/>
            <w:hideMark/>
          </w:tcPr>
          <w:p w:rsidR="006E2458" w:rsidRPr="00667873" w:rsidRDefault="006E2458" w:rsidP="006E2458">
            <w:pPr>
              <w:rPr>
                <w:color w:val="000000"/>
                <w:sz w:val="22"/>
                <w:szCs w:val="22"/>
              </w:rPr>
            </w:pPr>
          </w:p>
        </w:tc>
        <w:tc>
          <w:tcPr>
            <w:tcW w:w="410" w:type="pct"/>
            <w:vMerge/>
            <w:tcMar>
              <w:left w:w="28" w:type="dxa"/>
              <w:right w:w="28" w:type="dxa"/>
            </w:tcMar>
            <w:vAlign w:val="center"/>
            <w:hideMark/>
          </w:tcPr>
          <w:p w:rsidR="006E2458" w:rsidRPr="00667873" w:rsidRDefault="006E2458" w:rsidP="006E2458">
            <w:pPr>
              <w:rPr>
                <w:color w:val="000000"/>
                <w:sz w:val="22"/>
                <w:szCs w:val="22"/>
              </w:rPr>
            </w:pPr>
          </w:p>
        </w:tc>
        <w:tc>
          <w:tcPr>
            <w:tcW w:w="387"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Pr>
                <w:color w:val="000000"/>
                <w:sz w:val="22"/>
                <w:szCs w:val="22"/>
              </w:rPr>
              <w:t>т</w:t>
            </w:r>
            <w:r w:rsidRPr="00E36FBA">
              <w:rPr>
                <w:color w:val="000000"/>
                <w:sz w:val="22"/>
                <w:szCs w:val="22"/>
              </w:rPr>
              <w:t>/ч</w:t>
            </w:r>
          </w:p>
        </w:tc>
        <w:tc>
          <w:tcPr>
            <w:tcW w:w="25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2458" w:rsidRPr="00667873" w:rsidRDefault="006E2458" w:rsidP="006E2458">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2458" w:rsidRPr="00667873" w:rsidRDefault="006E2458" w:rsidP="006E2458">
            <w:pPr>
              <w:jc w:val="center"/>
              <w:rPr>
                <w:sz w:val="22"/>
                <w:szCs w:val="22"/>
              </w:rPr>
            </w:pPr>
            <w:r w:rsidRPr="00633B4D">
              <w:rPr>
                <w:color w:val="000000"/>
                <w:sz w:val="22"/>
                <w:szCs w:val="22"/>
              </w:rPr>
              <w:t>-</w:t>
            </w:r>
          </w:p>
        </w:tc>
        <w:tc>
          <w:tcPr>
            <w:tcW w:w="344" w:type="pct"/>
            <w:shd w:val="clear" w:color="000000" w:fill="FFFFFF"/>
            <w:vAlign w:val="center"/>
          </w:tcPr>
          <w:p w:rsidR="006E2458" w:rsidRPr="00667873" w:rsidRDefault="006E2458" w:rsidP="006E2458">
            <w:pPr>
              <w:jc w:val="center"/>
              <w:rPr>
                <w:sz w:val="22"/>
                <w:szCs w:val="22"/>
              </w:rPr>
            </w:pPr>
            <w:r w:rsidRPr="00633B4D">
              <w:rPr>
                <w:color w:val="000000"/>
                <w:sz w:val="22"/>
                <w:szCs w:val="22"/>
              </w:rPr>
              <w:t>-</w:t>
            </w:r>
          </w:p>
        </w:tc>
      </w:tr>
      <w:tr w:rsidR="00221F4C" w:rsidRPr="00667873" w:rsidTr="00221F4C">
        <w:tc>
          <w:tcPr>
            <w:tcW w:w="127" w:type="pct"/>
            <w:vMerge w:val="restart"/>
            <w:shd w:val="clear" w:color="000000" w:fill="FFFFFF"/>
            <w:noWrap/>
            <w:tcMar>
              <w:left w:w="28" w:type="dxa"/>
              <w:right w:w="28" w:type="dxa"/>
            </w:tcMar>
            <w:vAlign w:val="center"/>
            <w:hideMark/>
          </w:tcPr>
          <w:p w:rsidR="00221F4C" w:rsidRPr="00667873" w:rsidRDefault="00221F4C" w:rsidP="00221F4C">
            <w:pPr>
              <w:jc w:val="center"/>
              <w:rPr>
                <w:b/>
                <w:bCs/>
                <w:color w:val="000000"/>
                <w:sz w:val="22"/>
                <w:szCs w:val="22"/>
              </w:rPr>
            </w:pPr>
            <w:r w:rsidRPr="00667873">
              <w:rPr>
                <w:b/>
                <w:bCs/>
                <w:color w:val="000000"/>
                <w:sz w:val="22"/>
                <w:szCs w:val="22"/>
              </w:rPr>
              <w:t>11</w:t>
            </w:r>
          </w:p>
        </w:tc>
        <w:tc>
          <w:tcPr>
            <w:tcW w:w="704" w:type="pct"/>
            <w:vMerge w:val="restart"/>
            <w:shd w:val="clear" w:color="000000" w:fill="FFFFFF"/>
            <w:tcMar>
              <w:left w:w="28" w:type="dxa"/>
              <w:right w:w="28" w:type="dxa"/>
            </w:tcMar>
            <w:vAlign w:val="center"/>
            <w:hideMark/>
          </w:tcPr>
          <w:p w:rsidR="00221F4C" w:rsidRPr="00667873" w:rsidRDefault="00221F4C" w:rsidP="00221F4C">
            <w:pPr>
              <w:jc w:val="center"/>
              <w:rPr>
                <w:b/>
                <w:bCs/>
                <w:color w:val="000000"/>
                <w:sz w:val="22"/>
                <w:szCs w:val="22"/>
              </w:rPr>
            </w:pPr>
            <w:r w:rsidRPr="00667873">
              <w:rPr>
                <w:b/>
                <w:bCs/>
                <w:color w:val="000000"/>
                <w:sz w:val="22"/>
                <w:szCs w:val="22"/>
              </w:rPr>
              <w:t>Котельная № 2 «Поселок», с.</w:t>
            </w:r>
            <w:r>
              <w:rPr>
                <w:b/>
                <w:bCs/>
                <w:color w:val="000000"/>
                <w:sz w:val="22"/>
                <w:szCs w:val="22"/>
              </w:rPr>
              <w:t> </w:t>
            </w:r>
            <w:r w:rsidRPr="00667873">
              <w:rPr>
                <w:b/>
                <w:bCs/>
                <w:color w:val="000000"/>
                <w:sz w:val="22"/>
                <w:szCs w:val="22"/>
              </w:rPr>
              <w:t>Антипаюта, ул.</w:t>
            </w:r>
            <w:r>
              <w:rPr>
                <w:b/>
                <w:bCs/>
                <w:color w:val="000000"/>
                <w:sz w:val="22"/>
                <w:szCs w:val="22"/>
              </w:rPr>
              <w:t> </w:t>
            </w:r>
            <w:r w:rsidRPr="00667873">
              <w:rPr>
                <w:b/>
                <w:bCs/>
                <w:color w:val="000000"/>
                <w:sz w:val="22"/>
                <w:szCs w:val="22"/>
              </w:rPr>
              <w:t>Юбилейная</w:t>
            </w:r>
          </w:p>
        </w:tc>
        <w:tc>
          <w:tcPr>
            <w:tcW w:w="705" w:type="pc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221F4C" w:rsidRPr="006E2458" w:rsidRDefault="00221F4C" w:rsidP="00221F4C">
            <w:pPr>
              <w:jc w:val="center"/>
              <w:rPr>
                <w:color w:val="000000"/>
                <w:sz w:val="22"/>
                <w:szCs w:val="22"/>
              </w:rPr>
            </w:pPr>
            <w:r w:rsidRPr="006E2458">
              <w:rPr>
                <w:color w:val="000000"/>
                <w:sz w:val="22"/>
                <w:szCs w:val="22"/>
              </w:rPr>
              <w:t xml:space="preserve">дизельное </w:t>
            </w:r>
          </w:p>
          <w:p w:rsidR="00221F4C" w:rsidRPr="00667873" w:rsidRDefault="00221F4C" w:rsidP="00221F4C">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E36FBA">
              <w:rPr>
                <w:color w:val="000000"/>
                <w:sz w:val="22"/>
                <w:szCs w:val="22"/>
              </w:rPr>
              <w:t>кг у.т./Гкал</w:t>
            </w:r>
          </w:p>
        </w:tc>
        <w:tc>
          <w:tcPr>
            <w:tcW w:w="2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155,9</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155,9</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155,9</w:t>
            </w:r>
          </w:p>
        </w:tc>
        <w:tc>
          <w:tcPr>
            <w:tcW w:w="344" w:type="pct"/>
            <w:tcBorders>
              <w:top w:val="single" w:sz="4" w:space="0" w:color="auto"/>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155,9</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221F4C" w:rsidRPr="006E2458" w:rsidRDefault="00221F4C" w:rsidP="00221F4C">
            <w:pPr>
              <w:jc w:val="center"/>
              <w:rPr>
                <w:color w:val="000000"/>
                <w:sz w:val="22"/>
                <w:szCs w:val="22"/>
              </w:rPr>
            </w:pPr>
            <w:r w:rsidRPr="006E2458">
              <w:rPr>
                <w:color w:val="000000"/>
                <w:sz w:val="22"/>
                <w:szCs w:val="22"/>
              </w:rPr>
              <w:t xml:space="preserve">дизельное </w:t>
            </w:r>
          </w:p>
          <w:p w:rsidR="00221F4C" w:rsidRPr="00667873" w:rsidRDefault="00221F4C" w:rsidP="00221F4C">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E36FBA">
              <w:rPr>
                <w:color w:val="000000"/>
                <w:sz w:val="22"/>
                <w:szCs w:val="22"/>
              </w:rPr>
              <w:t>кг у.т./Гкал</w:t>
            </w:r>
          </w:p>
        </w:tc>
        <w:tc>
          <w:tcPr>
            <w:tcW w:w="25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163,2</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163,2</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163,2</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163,2</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163,2</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163,2</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163,2</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221F4C" w:rsidRPr="00221F4C" w:rsidRDefault="00221F4C" w:rsidP="00221F4C">
            <w:pPr>
              <w:jc w:val="center"/>
              <w:rPr>
                <w:sz w:val="22"/>
                <w:szCs w:val="22"/>
              </w:rPr>
            </w:pPr>
            <w:r w:rsidRPr="00221F4C">
              <w:rPr>
                <w:sz w:val="22"/>
                <w:szCs w:val="22"/>
              </w:rPr>
              <w:t>163,2</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163,2</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val="restart"/>
            <w:shd w:val="clear" w:color="000000" w:fill="FFFFFF"/>
            <w:noWrap/>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221F4C" w:rsidRDefault="00221F4C" w:rsidP="00221F4C">
            <w:pPr>
              <w:jc w:val="center"/>
              <w:rPr>
                <w:color w:val="000000"/>
                <w:sz w:val="22"/>
                <w:szCs w:val="22"/>
              </w:rPr>
            </w:pPr>
            <w:r w:rsidRPr="006E2458">
              <w:rPr>
                <w:color w:val="000000"/>
                <w:sz w:val="22"/>
                <w:szCs w:val="22"/>
              </w:rPr>
              <w:t xml:space="preserve">дизельное </w:t>
            </w:r>
          </w:p>
          <w:p w:rsidR="00221F4C" w:rsidRPr="00667873" w:rsidRDefault="00221F4C" w:rsidP="00221F4C">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E36FBA">
              <w:rPr>
                <w:color w:val="000000"/>
                <w:sz w:val="22"/>
                <w:szCs w:val="22"/>
              </w:rPr>
              <w:t>т у.т.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2754,9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2989,3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2919,1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3011,7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3246,1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3332,9</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3737,7</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4141,0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4956,4</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tcMar>
              <w:left w:w="28" w:type="dxa"/>
              <w:right w:w="28" w:type="dxa"/>
            </w:tcMar>
            <w:vAlign w:val="center"/>
          </w:tcPr>
          <w:p w:rsidR="00221F4C" w:rsidRPr="00667873" w:rsidRDefault="00221F4C" w:rsidP="00221F4C">
            <w:pPr>
              <w:rPr>
                <w:color w:val="000000"/>
                <w:sz w:val="22"/>
                <w:szCs w:val="22"/>
              </w:rPr>
            </w:pP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Pr>
                <w:color w:val="000000"/>
                <w:sz w:val="22"/>
                <w:szCs w:val="22"/>
              </w:rPr>
              <w:t>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1872,0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2032,0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1984,0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2047,0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2206,0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2265,0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2540,0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2814,0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3368,0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val="restart"/>
            <w:shd w:val="clear" w:color="000000" w:fill="FFFFFF"/>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зимний</w:t>
            </w: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732,5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794,9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776,2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800,8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863,2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886,2</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993,9</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1 101,1</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1 318,0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tcMar>
              <w:left w:w="28" w:type="dxa"/>
              <w:right w:w="28" w:type="dxa"/>
            </w:tcMar>
            <w:vAlign w:val="center"/>
            <w:hideMark/>
          </w:tcPr>
          <w:p w:rsidR="00221F4C" w:rsidRPr="00667873" w:rsidRDefault="00221F4C" w:rsidP="00221F4C">
            <w:pPr>
              <w:rPr>
                <w:color w:val="000000"/>
                <w:sz w:val="22"/>
                <w:szCs w:val="22"/>
              </w:rPr>
            </w:pP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498,0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540,0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528,0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544,0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587,0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602,0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675,0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748,0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896,0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val="restart"/>
            <w:shd w:val="clear" w:color="000000" w:fill="FFFFFF"/>
            <w:noWrap/>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летний</w:t>
            </w: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E36FBA">
              <w:rPr>
                <w:color w:val="000000"/>
                <w:sz w:val="22"/>
                <w:szCs w:val="22"/>
              </w:rPr>
              <w:t>кг у.т./ч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tcMar>
              <w:left w:w="28" w:type="dxa"/>
              <w:right w:w="28" w:type="dxa"/>
            </w:tcMar>
            <w:vAlign w:val="center"/>
            <w:hideMark/>
          </w:tcPr>
          <w:p w:rsidR="00221F4C" w:rsidRPr="00667873" w:rsidRDefault="00221F4C" w:rsidP="00221F4C">
            <w:pPr>
              <w:rPr>
                <w:color w:val="000000"/>
                <w:sz w:val="22"/>
                <w:szCs w:val="22"/>
              </w:rPr>
            </w:pP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0,0</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val="restart"/>
            <w:shd w:val="clear" w:color="000000" w:fill="FFFFFF"/>
            <w:noWrap/>
            <w:tcMar>
              <w:left w:w="28" w:type="dxa"/>
              <w:right w:w="28" w:type="dxa"/>
            </w:tcMar>
            <w:vAlign w:val="center"/>
            <w:hideMark/>
          </w:tcPr>
          <w:p w:rsidR="00221F4C" w:rsidRPr="00667873" w:rsidRDefault="00221F4C" w:rsidP="00221F4C">
            <w:pPr>
              <w:jc w:val="center"/>
              <w:rPr>
                <w:color w:val="000000"/>
                <w:sz w:val="22"/>
                <w:szCs w:val="22"/>
              </w:rPr>
            </w:pPr>
            <w:r w:rsidRPr="00667873">
              <w:rPr>
                <w:color w:val="000000"/>
                <w:sz w:val="22"/>
                <w:szCs w:val="22"/>
              </w:rPr>
              <w:t>переходный</w:t>
            </w: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0,77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0,83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0,85</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0,96</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1,06</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1,27</w:t>
            </w:r>
          </w:p>
        </w:tc>
      </w:tr>
      <w:tr w:rsidR="00221F4C" w:rsidRPr="00667873" w:rsidTr="00221F4C">
        <w:tc>
          <w:tcPr>
            <w:tcW w:w="127" w:type="pct"/>
            <w:vMerge/>
            <w:tcMar>
              <w:left w:w="28" w:type="dxa"/>
              <w:right w:w="28" w:type="dxa"/>
            </w:tcMar>
            <w:vAlign w:val="center"/>
            <w:hideMark/>
          </w:tcPr>
          <w:p w:rsidR="00221F4C" w:rsidRPr="00667873" w:rsidRDefault="00221F4C" w:rsidP="00221F4C">
            <w:pPr>
              <w:rPr>
                <w:b/>
                <w:bCs/>
                <w:color w:val="000000"/>
                <w:sz w:val="22"/>
                <w:szCs w:val="22"/>
              </w:rPr>
            </w:pPr>
          </w:p>
        </w:tc>
        <w:tc>
          <w:tcPr>
            <w:tcW w:w="704" w:type="pct"/>
            <w:vMerge/>
            <w:tcMar>
              <w:left w:w="28" w:type="dxa"/>
              <w:right w:w="28" w:type="dxa"/>
            </w:tcMar>
            <w:vAlign w:val="center"/>
            <w:hideMark/>
          </w:tcPr>
          <w:p w:rsidR="00221F4C" w:rsidRPr="00667873" w:rsidRDefault="00221F4C" w:rsidP="00221F4C">
            <w:pPr>
              <w:rPr>
                <w:b/>
                <w:bCs/>
                <w:color w:val="000000"/>
                <w:sz w:val="22"/>
                <w:szCs w:val="22"/>
              </w:rPr>
            </w:pPr>
          </w:p>
        </w:tc>
        <w:tc>
          <w:tcPr>
            <w:tcW w:w="705" w:type="pct"/>
            <w:vMerge/>
            <w:tcMar>
              <w:left w:w="28" w:type="dxa"/>
              <w:right w:w="28" w:type="dxa"/>
            </w:tcMar>
            <w:vAlign w:val="center"/>
            <w:hideMark/>
          </w:tcPr>
          <w:p w:rsidR="00221F4C" w:rsidRPr="00667873" w:rsidRDefault="00221F4C" w:rsidP="00221F4C">
            <w:pPr>
              <w:rPr>
                <w:color w:val="000000"/>
                <w:sz w:val="22"/>
                <w:szCs w:val="22"/>
              </w:rPr>
            </w:pPr>
          </w:p>
        </w:tc>
        <w:tc>
          <w:tcPr>
            <w:tcW w:w="410" w:type="pct"/>
            <w:vMerge/>
            <w:tcMar>
              <w:left w:w="28" w:type="dxa"/>
              <w:right w:w="28" w:type="dxa"/>
            </w:tcMar>
            <w:vAlign w:val="center"/>
            <w:hideMark/>
          </w:tcPr>
          <w:p w:rsidR="00221F4C" w:rsidRPr="00667873" w:rsidRDefault="00221F4C" w:rsidP="00221F4C">
            <w:pPr>
              <w:rPr>
                <w:color w:val="000000"/>
                <w:sz w:val="22"/>
                <w:szCs w:val="22"/>
              </w:rPr>
            </w:pPr>
          </w:p>
        </w:tc>
        <w:tc>
          <w:tcPr>
            <w:tcW w:w="387" w:type="pct"/>
            <w:shd w:val="clear" w:color="000000" w:fill="FFFFFF"/>
            <w:noWrap/>
            <w:tcMar>
              <w:left w:w="28" w:type="dxa"/>
              <w:right w:w="28" w:type="dxa"/>
            </w:tcMar>
            <w:vAlign w:val="center"/>
          </w:tcPr>
          <w:p w:rsidR="00221F4C" w:rsidRPr="00667873" w:rsidRDefault="00221F4C" w:rsidP="00221F4C">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221F4C" w:rsidRPr="00221F4C" w:rsidRDefault="00221F4C" w:rsidP="00221F4C">
            <w:pPr>
              <w:jc w:val="center"/>
              <w:rPr>
                <w:sz w:val="22"/>
                <w:szCs w:val="22"/>
              </w:rPr>
            </w:pPr>
            <w:r w:rsidRPr="00221F4C">
              <w:rPr>
                <w:sz w:val="22"/>
                <w:szCs w:val="22"/>
              </w:rPr>
              <w:t>1,0</w:t>
            </w:r>
          </w:p>
        </w:tc>
        <w:tc>
          <w:tcPr>
            <w:tcW w:w="344" w:type="pct"/>
            <w:tcBorders>
              <w:top w:val="nil"/>
              <w:left w:val="nil"/>
              <w:bottom w:val="single" w:sz="4" w:space="0" w:color="auto"/>
              <w:right w:val="single" w:sz="4" w:space="0" w:color="auto"/>
            </w:tcBorders>
            <w:shd w:val="clear" w:color="auto" w:fill="auto"/>
            <w:vAlign w:val="center"/>
          </w:tcPr>
          <w:p w:rsidR="00221F4C" w:rsidRPr="00221F4C" w:rsidRDefault="00221F4C" w:rsidP="00221F4C">
            <w:pPr>
              <w:jc w:val="center"/>
              <w:rPr>
                <w:sz w:val="22"/>
                <w:szCs w:val="22"/>
              </w:rPr>
            </w:pPr>
            <w:r w:rsidRPr="00221F4C">
              <w:rPr>
                <w:sz w:val="22"/>
                <w:szCs w:val="22"/>
              </w:rPr>
              <w:t>1,0</w:t>
            </w:r>
          </w:p>
        </w:tc>
      </w:tr>
      <w:tr w:rsidR="006E7BF4" w:rsidRPr="00667873" w:rsidTr="006E7BF4">
        <w:tc>
          <w:tcPr>
            <w:tcW w:w="127" w:type="pct"/>
            <w:vMerge w:val="restart"/>
            <w:shd w:val="clear" w:color="000000" w:fill="FFFFFF"/>
            <w:noWrap/>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lastRenderedPageBreak/>
              <w:t>12</w:t>
            </w:r>
          </w:p>
        </w:tc>
        <w:tc>
          <w:tcPr>
            <w:tcW w:w="704" w:type="pct"/>
            <w:vMerge w:val="restart"/>
            <w:shd w:val="clear" w:color="000000" w:fill="FFFFFF"/>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Котельная новая №</w:t>
            </w:r>
            <w:r>
              <w:rPr>
                <w:b/>
                <w:bCs/>
                <w:color w:val="000000"/>
                <w:sz w:val="22"/>
                <w:szCs w:val="22"/>
              </w:rPr>
              <w:t> </w:t>
            </w:r>
            <w:r w:rsidRPr="00667873">
              <w:rPr>
                <w:b/>
                <w:bCs/>
                <w:color w:val="000000"/>
                <w:sz w:val="22"/>
                <w:szCs w:val="22"/>
              </w:rPr>
              <w:t>1 «Глубокое», с.</w:t>
            </w:r>
            <w:r>
              <w:rPr>
                <w:b/>
                <w:bCs/>
                <w:color w:val="000000"/>
                <w:sz w:val="22"/>
                <w:szCs w:val="22"/>
              </w:rPr>
              <w:t> </w:t>
            </w:r>
            <w:r w:rsidRPr="00667873">
              <w:rPr>
                <w:b/>
                <w:bCs/>
                <w:color w:val="000000"/>
                <w:sz w:val="22"/>
                <w:szCs w:val="22"/>
              </w:rPr>
              <w:t>Антипаюта, ул.</w:t>
            </w:r>
            <w:r>
              <w:rPr>
                <w:b/>
                <w:bCs/>
                <w:color w:val="000000"/>
                <w:sz w:val="22"/>
                <w:szCs w:val="22"/>
              </w:rPr>
              <w:t> </w:t>
            </w:r>
            <w:r w:rsidRPr="00667873">
              <w:rPr>
                <w:b/>
                <w:bCs/>
                <w:color w:val="000000"/>
                <w:sz w:val="22"/>
                <w:szCs w:val="22"/>
              </w:rPr>
              <w:t>Буровиков, 22А</w:t>
            </w: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6E7BF4" w:rsidRPr="006E2458"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155,3</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155,3</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155,3</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155,3</w:t>
            </w:r>
          </w:p>
        </w:tc>
        <w:tc>
          <w:tcPr>
            <w:tcW w:w="344" w:type="pct"/>
            <w:tcBorders>
              <w:top w:val="single" w:sz="4" w:space="0" w:color="auto"/>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155,3</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6E7BF4" w:rsidRPr="006E2458"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165,1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165,1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165,1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165,1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165,1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165,1</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165,1</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165,1</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165,1</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6E7BF4"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т у.т.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818,9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1381,7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1349,2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1392,0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1500,4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1540,5</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1727,6</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1914,0</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2290,9</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939,0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917,0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946,0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1020,0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1047,0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1174,0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1301,0</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1557,0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зимний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218,7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369,0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360,4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371,8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400,7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411,4</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461,4</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511,2</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611,9</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149,0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251,0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245,0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253,0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272,0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280,0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314,0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347,0</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416,0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летний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переходный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0,21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0,35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0,34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0,35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0,38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0,39</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0,44</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0,49</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0,58</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0,0</w:t>
            </w:r>
          </w:p>
        </w:tc>
      </w:tr>
      <w:tr w:rsidR="006E7BF4" w:rsidRPr="00667873" w:rsidTr="006E7BF4">
        <w:tc>
          <w:tcPr>
            <w:tcW w:w="127" w:type="pct"/>
            <w:vMerge w:val="restart"/>
            <w:shd w:val="clear" w:color="000000" w:fill="FFFFFF"/>
            <w:noWrap/>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13</w:t>
            </w:r>
          </w:p>
        </w:tc>
        <w:tc>
          <w:tcPr>
            <w:tcW w:w="704" w:type="pct"/>
            <w:vMerge w:val="restart"/>
            <w:shd w:val="clear" w:color="000000" w:fill="FFFFFF"/>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Котельная 20 МВт, с. Газ-Сале</w:t>
            </w: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газ</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153,4</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153,4</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153,4</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153,4</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153,4</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153,4</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153,4</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153,4</w:t>
            </w:r>
          </w:p>
        </w:tc>
        <w:tc>
          <w:tcPr>
            <w:tcW w:w="344" w:type="pct"/>
            <w:tcBorders>
              <w:top w:val="single" w:sz="4" w:space="0" w:color="auto"/>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153,4</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газ</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157,9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157,9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157,9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157,9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157,9</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157,9</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157,9</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157,9</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157,9</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газ</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т у.т.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5879,2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6950,4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6950,4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6950,4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6950,4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6950,4</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6950,4</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6950,4</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6950,4</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тыс. м³</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4785,0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5657,0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5657,0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5657,0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5657,0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5657,0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5657,0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5657,0</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5657,0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E36FBA">
              <w:rPr>
                <w:color w:val="000000"/>
                <w:sz w:val="22"/>
                <w:szCs w:val="22"/>
              </w:rPr>
              <w:t>зимний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1 560,7</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1 845,1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1 845,1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1 845,1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1 845,1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1 845,1</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1 845,1</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1 845,1</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1 845,1</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м³/ч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1 270,0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1 502,0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1 502,0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1 502,0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1 502,0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1 502,0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1 502,0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1 502,0</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1 502,0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E36FBA">
              <w:rPr>
                <w:color w:val="000000"/>
                <w:sz w:val="22"/>
                <w:szCs w:val="22"/>
              </w:rPr>
              <w:t>летний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м³/ч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E36FBA">
              <w:rPr>
                <w:color w:val="000000"/>
                <w:sz w:val="22"/>
                <w:szCs w:val="22"/>
              </w:rPr>
              <w:t>переходный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1,55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1,84</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1,84</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1,84</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1,84</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м³/ч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1,0</w:t>
            </w:r>
          </w:p>
        </w:tc>
        <w:tc>
          <w:tcPr>
            <w:tcW w:w="344" w:type="pct"/>
            <w:tcBorders>
              <w:top w:val="nil"/>
              <w:left w:val="nil"/>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1,0</w:t>
            </w:r>
          </w:p>
        </w:tc>
      </w:tr>
      <w:tr w:rsidR="00542B22" w:rsidRPr="00667873" w:rsidTr="00542B22">
        <w:tc>
          <w:tcPr>
            <w:tcW w:w="127" w:type="pct"/>
            <w:vMerge w:val="restart"/>
            <w:shd w:val="clear" w:color="000000" w:fill="FFFFFF"/>
            <w:noWrap/>
            <w:tcMar>
              <w:left w:w="28" w:type="dxa"/>
              <w:right w:w="28" w:type="dxa"/>
            </w:tcMar>
            <w:vAlign w:val="center"/>
            <w:hideMark/>
          </w:tcPr>
          <w:p w:rsidR="00542B22" w:rsidRPr="00667873" w:rsidRDefault="00542B22" w:rsidP="00542B22">
            <w:pPr>
              <w:jc w:val="center"/>
              <w:rPr>
                <w:b/>
                <w:bCs/>
                <w:color w:val="000000"/>
                <w:sz w:val="22"/>
                <w:szCs w:val="22"/>
              </w:rPr>
            </w:pPr>
            <w:r w:rsidRPr="00667873">
              <w:rPr>
                <w:b/>
                <w:bCs/>
                <w:color w:val="000000"/>
                <w:sz w:val="22"/>
                <w:szCs w:val="22"/>
              </w:rPr>
              <w:t>14</w:t>
            </w:r>
          </w:p>
        </w:tc>
        <w:tc>
          <w:tcPr>
            <w:tcW w:w="704" w:type="pct"/>
            <w:vMerge w:val="restart"/>
            <w:shd w:val="clear" w:color="000000" w:fill="FFFFFF"/>
            <w:tcMar>
              <w:left w:w="28" w:type="dxa"/>
              <w:right w:w="28" w:type="dxa"/>
            </w:tcMar>
            <w:vAlign w:val="center"/>
            <w:hideMark/>
          </w:tcPr>
          <w:p w:rsidR="00542B22" w:rsidRPr="00667873" w:rsidRDefault="00542B22" w:rsidP="00542B22">
            <w:pPr>
              <w:jc w:val="center"/>
              <w:rPr>
                <w:b/>
                <w:bCs/>
                <w:color w:val="000000"/>
                <w:sz w:val="22"/>
                <w:szCs w:val="22"/>
              </w:rPr>
            </w:pPr>
            <w:r w:rsidRPr="00667873">
              <w:rPr>
                <w:b/>
                <w:bCs/>
                <w:color w:val="000000"/>
                <w:sz w:val="22"/>
                <w:szCs w:val="22"/>
              </w:rPr>
              <w:t>Котельная № 1, с.</w:t>
            </w:r>
            <w:r>
              <w:rPr>
                <w:b/>
                <w:bCs/>
                <w:color w:val="000000"/>
                <w:sz w:val="22"/>
                <w:szCs w:val="22"/>
              </w:rPr>
              <w:t> </w:t>
            </w:r>
            <w:r w:rsidRPr="00667873">
              <w:rPr>
                <w:b/>
                <w:bCs/>
                <w:color w:val="000000"/>
                <w:sz w:val="22"/>
                <w:szCs w:val="22"/>
              </w:rPr>
              <w:t>Находка, ул.</w:t>
            </w:r>
            <w:r>
              <w:rPr>
                <w:b/>
                <w:bCs/>
                <w:color w:val="000000"/>
                <w:sz w:val="22"/>
                <w:szCs w:val="22"/>
              </w:rPr>
              <w:t> </w:t>
            </w:r>
            <w:r w:rsidRPr="00667873">
              <w:rPr>
                <w:b/>
                <w:bCs/>
                <w:color w:val="000000"/>
                <w:sz w:val="22"/>
                <w:szCs w:val="22"/>
              </w:rPr>
              <w:t>Подгорная, 1а</w:t>
            </w:r>
          </w:p>
        </w:tc>
        <w:tc>
          <w:tcPr>
            <w:tcW w:w="705" w:type="pct"/>
            <w:shd w:val="clear" w:color="000000" w:fill="FFFFFF"/>
            <w:tcMar>
              <w:left w:w="28" w:type="dxa"/>
              <w:right w:w="28" w:type="dxa"/>
            </w:tcMar>
            <w:vAlign w:val="center"/>
            <w:hideMark/>
          </w:tcPr>
          <w:p w:rsidR="00542B22" w:rsidRPr="00667873" w:rsidRDefault="00542B22" w:rsidP="00542B22">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542B22" w:rsidRPr="006E2458" w:rsidRDefault="00542B22" w:rsidP="00542B22">
            <w:pPr>
              <w:jc w:val="center"/>
              <w:rPr>
                <w:color w:val="000000"/>
                <w:sz w:val="22"/>
                <w:szCs w:val="22"/>
              </w:rPr>
            </w:pPr>
            <w:r w:rsidRPr="006E2458">
              <w:rPr>
                <w:color w:val="000000"/>
                <w:sz w:val="22"/>
                <w:szCs w:val="22"/>
              </w:rPr>
              <w:t xml:space="preserve">дизельное </w:t>
            </w:r>
          </w:p>
          <w:p w:rsidR="00542B22" w:rsidRPr="00667873" w:rsidRDefault="00542B22" w:rsidP="00542B22">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sidRPr="00E36FBA">
              <w:rPr>
                <w:color w:val="000000"/>
                <w:sz w:val="22"/>
                <w:szCs w:val="22"/>
              </w:rPr>
              <w:t>кг у.т./Гкал</w:t>
            </w:r>
          </w:p>
        </w:tc>
        <w:tc>
          <w:tcPr>
            <w:tcW w:w="2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157,2</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157,2</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157,2</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157,2</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157,2</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157,2</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157,2</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157,2</w:t>
            </w:r>
          </w:p>
        </w:tc>
        <w:tc>
          <w:tcPr>
            <w:tcW w:w="344" w:type="pct"/>
            <w:tcBorders>
              <w:top w:val="single" w:sz="4" w:space="0" w:color="auto"/>
              <w:left w:val="nil"/>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157,2</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shd w:val="clear" w:color="000000" w:fill="FFFFFF"/>
            <w:tcMar>
              <w:left w:w="28" w:type="dxa"/>
              <w:right w:w="28" w:type="dxa"/>
            </w:tcMar>
            <w:vAlign w:val="center"/>
            <w:hideMark/>
          </w:tcPr>
          <w:p w:rsidR="00542B22" w:rsidRPr="00667873" w:rsidRDefault="00542B22" w:rsidP="00542B22">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542B22" w:rsidRPr="006E2458" w:rsidRDefault="00542B22" w:rsidP="00542B22">
            <w:pPr>
              <w:jc w:val="center"/>
              <w:rPr>
                <w:color w:val="000000"/>
                <w:sz w:val="22"/>
                <w:szCs w:val="22"/>
              </w:rPr>
            </w:pPr>
            <w:r w:rsidRPr="006E2458">
              <w:rPr>
                <w:color w:val="000000"/>
                <w:sz w:val="22"/>
                <w:szCs w:val="22"/>
              </w:rPr>
              <w:t xml:space="preserve">дизельное </w:t>
            </w:r>
          </w:p>
          <w:p w:rsidR="00542B22" w:rsidRPr="00667873" w:rsidRDefault="00542B22" w:rsidP="00542B22">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sidRPr="00E36FBA">
              <w:rPr>
                <w:color w:val="000000"/>
                <w:sz w:val="22"/>
                <w:szCs w:val="22"/>
              </w:rPr>
              <w:t>кг у.т./Гкал</w:t>
            </w:r>
          </w:p>
        </w:tc>
        <w:tc>
          <w:tcPr>
            <w:tcW w:w="25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160,4</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160,4</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161,0</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161,0</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161,0</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161,0</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161,2</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542B22" w:rsidRPr="00542B22" w:rsidRDefault="00542B22" w:rsidP="00542B22">
            <w:pPr>
              <w:jc w:val="center"/>
              <w:rPr>
                <w:sz w:val="22"/>
                <w:szCs w:val="22"/>
              </w:rPr>
            </w:pPr>
            <w:r w:rsidRPr="00542B22">
              <w:rPr>
                <w:sz w:val="22"/>
                <w:szCs w:val="22"/>
              </w:rPr>
              <w:t>161,3</w:t>
            </w:r>
          </w:p>
        </w:tc>
        <w:tc>
          <w:tcPr>
            <w:tcW w:w="344" w:type="pct"/>
            <w:tcBorders>
              <w:top w:val="nil"/>
              <w:left w:val="nil"/>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157,2</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vMerge w:val="restart"/>
            <w:shd w:val="clear" w:color="000000" w:fill="FFFFFF"/>
            <w:noWrap/>
            <w:tcMar>
              <w:left w:w="28" w:type="dxa"/>
              <w:right w:w="28" w:type="dxa"/>
            </w:tcMar>
            <w:vAlign w:val="center"/>
            <w:hideMark/>
          </w:tcPr>
          <w:p w:rsidR="00542B22" w:rsidRPr="00667873" w:rsidRDefault="00542B22" w:rsidP="00542B22">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542B22" w:rsidRDefault="00542B22" w:rsidP="00542B22">
            <w:pPr>
              <w:jc w:val="center"/>
              <w:rPr>
                <w:color w:val="000000"/>
                <w:sz w:val="22"/>
                <w:szCs w:val="22"/>
              </w:rPr>
            </w:pPr>
            <w:r w:rsidRPr="006E2458">
              <w:rPr>
                <w:color w:val="000000"/>
                <w:sz w:val="22"/>
                <w:szCs w:val="22"/>
              </w:rPr>
              <w:t xml:space="preserve">дизельное </w:t>
            </w:r>
          </w:p>
          <w:p w:rsidR="00542B22" w:rsidRPr="00667873" w:rsidRDefault="00542B22" w:rsidP="00542B22">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sidRPr="00E36FBA">
              <w:rPr>
                <w:color w:val="000000"/>
                <w:sz w:val="22"/>
                <w:szCs w:val="22"/>
              </w:rPr>
              <w:t>т у.т.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577,1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625,3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675,5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723,8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772,2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820,5</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1063,5</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1257,4</w:t>
            </w:r>
          </w:p>
        </w:tc>
        <w:tc>
          <w:tcPr>
            <w:tcW w:w="344" w:type="pct"/>
            <w:tcBorders>
              <w:top w:val="nil"/>
              <w:left w:val="nil"/>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1230,2</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vMerge/>
            <w:tcMar>
              <w:left w:w="28" w:type="dxa"/>
              <w:right w:w="28" w:type="dxa"/>
            </w:tcMar>
            <w:vAlign w:val="center"/>
            <w:hideMark/>
          </w:tcPr>
          <w:p w:rsidR="00542B22" w:rsidRPr="00667873" w:rsidRDefault="00542B22" w:rsidP="00542B22">
            <w:pPr>
              <w:rPr>
                <w:color w:val="000000"/>
                <w:sz w:val="22"/>
                <w:szCs w:val="22"/>
              </w:rPr>
            </w:pPr>
          </w:p>
        </w:tc>
        <w:tc>
          <w:tcPr>
            <w:tcW w:w="410" w:type="pct"/>
            <w:vMerge/>
            <w:tcMar>
              <w:left w:w="28" w:type="dxa"/>
              <w:right w:w="28" w:type="dxa"/>
            </w:tcMar>
            <w:vAlign w:val="center"/>
          </w:tcPr>
          <w:p w:rsidR="00542B22" w:rsidRPr="00667873" w:rsidRDefault="00542B22" w:rsidP="00542B22">
            <w:pPr>
              <w:rPr>
                <w:color w:val="000000"/>
                <w:sz w:val="22"/>
                <w:szCs w:val="22"/>
              </w:rPr>
            </w:pP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Pr>
                <w:color w:val="000000"/>
                <w:sz w:val="22"/>
                <w:szCs w:val="22"/>
              </w:rPr>
              <w:t>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392,0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425,0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459,0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492,0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525,0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558,0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723,0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855,0</w:t>
            </w:r>
          </w:p>
        </w:tc>
        <w:tc>
          <w:tcPr>
            <w:tcW w:w="344" w:type="pct"/>
            <w:tcBorders>
              <w:top w:val="nil"/>
              <w:left w:val="nil"/>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836,0</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vMerge w:val="restart"/>
            <w:shd w:val="clear" w:color="000000" w:fill="FFFFFF"/>
            <w:tcMar>
              <w:left w:w="28" w:type="dxa"/>
              <w:right w:w="28" w:type="dxa"/>
            </w:tcMar>
            <w:vAlign w:val="center"/>
            <w:hideMark/>
          </w:tcPr>
          <w:p w:rsidR="00542B22" w:rsidRPr="00667873" w:rsidRDefault="00542B22" w:rsidP="00542B22">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542B22" w:rsidRPr="00667873" w:rsidRDefault="00542B22" w:rsidP="00542B22">
            <w:pPr>
              <w:jc w:val="center"/>
              <w:rPr>
                <w:color w:val="000000"/>
                <w:sz w:val="22"/>
                <w:szCs w:val="22"/>
              </w:rPr>
            </w:pPr>
            <w:r w:rsidRPr="00667873">
              <w:rPr>
                <w:color w:val="000000"/>
                <w:sz w:val="22"/>
                <w:szCs w:val="22"/>
              </w:rPr>
              <w:t>зимний</w:t>
            </w: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153,4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166,2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179,6</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192,5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205,3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218,2</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282,9</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334,5</w:t>
            </w:r>
          </w:p>
        </w:tc>
        <w:tc>
          <w:tcPr>
            <w:tcW w:w="344" w:type="pct"/>
            <w:tcBorders>
              <w:top w:val="nil"/>
              <w:left w:val="nil"/>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326,0</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vMerge/>
            <w:tcMar>
              <w:left w:w="28" w:type="dxa"/>
              <w:right w:w="28" w:type="dxa"/>
            </w:tcMar>
            <w:vAlign w:val="center"/>
            <w:hideMark/>
          </w:tcPr>
          <w:p w:rsidR="00542B22" w:rsidRPr="00667873" w:rsidRDefault="00542B22" w:rsidP="00542B22">
            <w:pPr>
              <w:rPr>
                <w:color w:val="000000"/>
                <w:sz w:val="22"/>
                <w:szCs w:val="22"/>
              </w:rPr>
            </w:pPr>
          </w:p>
        </w:tc>
        <w:tc>
          <w:tcPr>
            <w:tcW w:w="410" w:type="pct"/>
            <w:vMerge/>
            <w:tcMar>
              <w:left w:w="28" w:type="dxa"/>
              <w:right w:w="28" w:type="dxa"/>
            </w:tcMar>
            <w:vAlign w:val="center"/>
            <w:hideMark/>
          </w:tcPr>
          <w:p w:rsidR="00542B22" w:rsidRPr="00667873" w:rsidRDefault="00542B22" w:rsidP="00542B22">
            <w:pPr>
              <w:rPr>
                <w:color w:val="000000"/>
                <w:sz w:val="22"/>
                <w:szCs w:val="22"/>
              </w:rPr>
            </w:pP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104,0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113,0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122,0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131,0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140,0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148,0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192,0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227,0</w:t>
            </w:r>
          </w:p>
        </w:tc>
        <w:tc>
          <w:tcPr>
            <w:tcW w:w="344" w:type="pct"/>
            <w:tcBorders>
              <w:top w:val="nil"/>
              <w:left w:val="nil"/>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222,0</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vMerge/>
            <w:tcMar>
              <w:left w:w="28" w:type="dxa"/>
              <w:right w:w="28" w:type="dxa"/>
            </w:tcMar>
            <w:vAlign w:val="center"/>
            <w:hideMark/>
          </w:tcPr>
          <w:p w:rsidR="00542B22" w:rsidRPr="00667873" w:rsidRDefault="00542B22" w:rsidP="00542B22">
            <w:pPr>
              <w:rPr>
                <w:color w:val="000000"/>
                <w:sz w:val="22"/>
                <w:szCs w:val="22"/>
              </w:rPr>
            </w:pPr>
          </w:p>
        </w:tc>
        <w:tc>
          <w:tcPr>
            <w:tcW w:w="410" w:type="pct"/>
            <w:vMerge w:val="restart"/>
            <w:shd w:val="clear" w:color="000000" w:fill="FFFFFF"/>
            <w:noWrap/>
            <w:tcMar>
              <w:left w:w="28" w:type="dxa"/>
              <w:right w:w="28" w:type="dxa"/>
            </w:tcMar>
            <w:vAlign w:val="center"/>
            <w:hideMark/>
          </w:tcPr>
          <w:p w:rsidR="00542B22" w:rsidRPr="00667873" w:rsidRDefault="00542B22" w:rsidP="00542B22">
            <w:pPr>
              <w:jc w:val="center"/>
              <w:rPr>
                <w:color w:val="000000"/>
                <w:sz w:val="22"/>
                <w:szCs w:val="22"/>
              </w:rPr>
            </w:pPr>
            <w:r w:rsidRPr="00667873">
              <w:rPr>
                <w:color w:val="000000"/>
                <w:sz w:val="22"/>
                <w:szCs w:val="22"/>
              </w:rPr>
              <w:t>летний</w:t>
            </w: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sidRPr="00E36FBA">
              <w:rPr>
                <w:color w:val="000000"/>
                <w:sz w:val="22"/>
                <w:szCs w:val="22"/>
              </w:rPr>
              <w:t>кг у.т./ч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0,0</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vMerge/>
            <w:tcMar>
              <w:left w:w="28" w:type="dxa"/>
              <w:right w:w="28" w:type="dxa"/>
            </w:tcMar>
            <w:vAlign w:val="center"/>
            <w:hideMark/>
          </w:tcPr>
          <w:p w:rsidR="00542B22" w:rsidRPr="00667873" w:rsidRDefault="00542B22" w:rsidP="00542B22">
            <w:pPr>
              <w:rPr>
                <w:color w:val="000000"/>
                <w:sz w:val="22"/>
                <w:szCs w:val="22"/>
              </w:rPr>
            </w:pPr>
          </w:p>
        </w:tc>
        <w:tc>
          <w:tcPr>
            <w:tcW w:w="410" w:type="pct"/>
            <w:vMerge/>
            <w:tcMar>
              <w:left w:w="28" w:type="dxa"/>
              <w:right w:w="28" w:type="dxa"/>
            </w:tcMar>
            <w:vAlign w:val="center"/>
            <w:hideMark/>
          </w:tcPr>
          <w:p w:rsidR="00542B22" w:rsidRPr="00667873" w:rsidRDefault="00542B22" w:rsidP="00542B22">
            <w:pPr>
              <w:rPr>
                <w:color w:val="000000"/>
                <w:sz w:val="22"/>
                <w:szCs w:val="22"/>
              </w:rPr>
            </w:pP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0,0</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vMerge/>
            <w:tcMar>
              <w:left w:w="28" w:type="dxa"/>
              <w:right w:w="28" w:type="dxa"/>
            </w:tcMar>
            <w:vAlign w:val="center"/>
            <w:hideMark/>
          </w:tcPr>
          <w:p w:rsidR="00542B22" w:rsidRPr="00667873" w:rsidRDefault="00542B22" w:rsidP="00542B22">
            <w:pPr>
              <w:rPr>
                <w:color w:val="000000"/>
                <w:sz w:val="22"/>
                <w:szCs w:val="22"/>
              </w:rPr>
            </w:pPr>
          </w:p>
        </w:tc>
        <w:tc>
          <w:tcPr>
            <w:tcW w:w="410" w:type="pct"/>
            <w:vMerge w:val="restart"/>
            <w:shd w:val="clear" w:color="000000" w:fill="FFFFFF"/>
            <w:noWrap/>
            <w:tcMar>
              <w:left w:w="28" w:type="dxa"/>
              <w:right w:w="28" w:type="dxa"/>
            </w:tcMar>
            <w:vAlign w:val="center"/>
            <w:hideMark/>
          </w:tcPr>
          <w:p w:rsidR="00542B22" w:rsidRPr="00667873" w:rsidRDefault="00542B22" w:rsidP="00542B22">
            <w:pPr>
              <w:jc w:val="center"/>
              <w:rPr>
                <w:color w:val="000000"/>
                <w:sz w:val="22"/>
                <w:szCs w:val="22"/>
              </w:rPr>
            </w:pPr>
            <w:r w:rsidRPr="00667873">
              <w:rPr>
                <w:color w:val="000000"/>
                <w:sz w:val="22"/>
                <w:szCs w:val="22"/>
              </w:rPr>
              <w:t>переходный</w:t>
            </w: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0,15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0,16</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0,18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0,19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0,21</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0,28</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0,33</w:t>
            </w:r>
          </w:p>
        </w:tc>
        <w:tc>
          <w:tcPr>
            <w:tcW w:w="344" w:type="pct"/>
            <w:tcBorders>
              <w:top w:val="nil"/>
              <w:left w:val="nil"/>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0,33</w:t>
            </w:r>
          </w:p>
        </w:tc>
      </w:tr>
      <w:tr w:rsidR="00542B22" w:rsidRPr="00667873" w:rsidTr="00542B22">
        <w:tc>
          <w:tcPr>
            <w:tcW w:w="127" w:type="pct"/>
            <w:vMerge/>
            <w:tcMar>
              <w:left w:w="28" w:type="dxa"/>
              <w:right w:w="28" w:type="dxa"/>
            </w:tcMar>
            <w:vAlign w:val="center"/>
            <w:hideMark/>
          </w:tcPr>
          <w:p w:rsidR="00542B22" w:rsidRPr="00667873" w:rsidRDefault="00542B22" w:rsidP="00542B22">
            <w:pPr>
              <w:rPr>
                <w:b/>
                <w:bCs/>
                <w:color w:val="000000"/>
                <w:sz w:val="22"/>
                <w:szCs w:val="22"/>
              </w:rPr>
            </w:pPr>
          </w:p>
        </w:tc>
        <w:tc>
          <w:tcPr>
            <w:tcW w:w="704" w:type="pct"/>
            <w:vMerge/>
            <w:tcMar>
              <w:left w:w="28" w:type="dxa"/>
              <w:right w:w="28" w:type="dxa"/>
            </w:tcMar>
            <w:vAlign w:val="center"/>
            <w:hideMark/>
          </w:tcPr>
          <w:p w:rsidR="00542B22" w:rsidRPr="00667873" w:rsidRDefault="00542B22" w:rsidP="00542B22">
            <w:pPr>
              <w:rPr>
                <w:b/>
                <w:bCs/>
                <w:color w:val="000000"/>
                <w:sz w:val="22"/>
                <w:szCs w:val="22"/>
              </w:rPr>
            </w:pPr>
          </w:p>
        </w:tc>
        <w:tc>
          <w:tcPr>
            <w:tcW w:w="705" w:type="pct"/>
            <w:vMerge/>
            <w:tcMar>
              <w:left w:w="28" w:type="dxa"/>
              <w:right w:w="28" w:type="dxa"/>
            </w:tcMar>
            <w:vAlign w:val="center"/>
            <w:hideMark/>
          </w:tcPr>
          <w:p w:rsidR="00542B22" w:rsidRPr="00667873" w:rsidRDefault="00542B22" w:rsidP="00542B22">
            <w:pPr>
              <w:rPr>
                <w:color w:val="000000"/>
                <w:sz w:val="22"/>
                <w:szCs w:val="22"/>
              </w:rPr>
            </w:pPr>
          </w:p>
        </w:tc>
        <w:tc>
          <w:tcPr>
            <w:tcW w:w="410" w:type="pct"/>
            <w:vMerge/>
            <w:tcMar>
              <w:left w:w="28" w:type="dxa"/>
              <w:right w:w="28" w:type="dxa"/>
            </w:tcMar>
            <w:vAlign w:val="center"/>
            <w:hideMark/>
          </w:tcPr>
          <w:p w:rsidR="00542B22" w:rsidRPr="00667873" w:rsidRDefault="00542B22" w:rsidP="00542B22">
            <w:pPr>
              <w:rPr>
                <w:color w:val="000000"/>
                <w:sz w:val="22"/>
                <w:szCs w:val="22"/>
              </w:rPr>
            </w:pPr>
          </w:p>
        </w:tc>
        <w:tc>
          <w:tcPr>
            <w:tcW w:w="387" w:type="pct"/>
            <w:shd w:val="clear" w:color="000000" w:fill="FFFFFF"/>
            <w:noWrap/>
            <w:tcMar>
              <w:left w:w="28" w:type="dxa"/>
              <w:right w:w="28" w:type="dxa"/>
            </w:tcMar>
            <w:vAlign w:val="center"/>
          </w:tcPr>
          <w:p w:rsidR="00542B22" w:rsidRPr="00667873" w:rsidRDefault="00542B22" w:rsidP="00542B22">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542B22" w:rsidRPr="00542B22" w:rsidRDefault="00542B22" w:rsidP="00542B22">
            <w:pPr>
              <w:jc w:val="center"/>
              <w:rPr>
                <w:sz w:val="22"/>
                <w:szCs w:val="22"/>
              </w:rPr>
            </w:pPr>
            <w:r w:rsidRPr="00542B22">
              <w:rPr>
                <w:sz w:val="22"/>
                <w:szCs w:val="22"/>
              </w:rPr>
              <w:t>0,0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542B22" w:rsidRPr="00542B22" w:rsidRDefault="00542B22" w:rsidP="00542B22">
            <w:pPr>
              <w:jc w:val="center"/>
              <w:rPr>
                <w:sz w:val="22"/>
                <w:szCs w:val="22"/>
              </w:rPr>
            </w:pPr>
            <w:r w:rsidRPr="00542B22">
              <w:rPr>
                <w:sz w:val="22"/>
                <w:szCs w:val="22"/>
              </w:rPr>
              <w:t>0,0</w:t>
            </w:r>
          </w:p>
        </w:tc>
      </w:tr>
      <w:tr w:rsidR="006E7BF4" w:rsidRPr="00667873" w:rsidTr="006E7BF4">
        <w:tc>
          <w:tcPr>
            <w:tcW w:w="127" w:type="pct"/>
            <w:vMerge w:val="restart"/>
            <w:shd w:val="clear" w:color="000000" w:fill="FFFFFF"/>
            <w:noWrap/>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15</w:t>
            </w:r>
          </w:p>
        </w:tc>
        <w:tc>
          <w:tcPr>
            <w:tcW w:w="704" w:type="pct"/>
            <w:vMerge w:val="restart"/>
            <w:shd w:val="clear" w:color="000000" w:fill="FFFFFF"/>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Котельная № 1 «Центральная», с.</w:t>
            </w:r>
            <w:r>
              <w:rPr>
                <w:b/>
                <w:bCs/>
                <w:color w:val="000000"/>
                <w:sz w:val="22"/>
                <w:szCs w:val="22"/>
              </w:rPr>
              <w:t> </w:t>
            </w:r>
            <w:r w:rsidRPr="00667873">
              <w:rPr>
                <w:b/>
                <w:bCs/>
                <w:color w:val="000000"/>
                <w:sz w:val="22"/>
                <w:szCs w:val="22"/>
              </w:rPr>
              <w:t>Гыда, ул.</w:t>
            </w:r>
            <w:r>
              <w:rPr>
                <w:b/>
                <w:bCs/>
                <w:color w:val="000000"/>
                <w:sz w:val="22"/>
                <w:szCs w:val="22"/>
              </w:rPr>
              <w:t> </w:t>
            </w:r>
            <w:r w:rsidRPr="00667873">
              <w:rPr>
                <w:b/>
                <w:bCs/>
                <w:color w:val="000000"/>
                <w:sz w:val="22"/>
                <w:szCs w:val="22"/>
              </w:rPr>
              <w:t>Набережная, 5 </w:t>
            </w: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6E7BF4" w:rsidRPr="006E2458"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172,5</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172,5</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172,5</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172,5</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172,5</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172,5</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172,5</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172,5</w:t>
            </w:r>
          </w:p>
        </w:tc>
        <w:tc>
          <w:tcPr>
            <w:tcW w:w="344" w:type="pct"/>
            <w:shd w:val="clear" w:color="auto" w:fill="auto"/>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6E7BF4" w:rsidRPr="006E2458"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173,6</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173,6</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173,6</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173,6</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173,6</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173,6</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173,6</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173,6</w:t>
            </w:r>
          </w:p>
        </w:tc>
        <w:tc>
          <w:tcPr>
            <w:tcW w:w="344" w:type="pct"/>
            <w:shd w:val="clear" w:color="auto" w:fill="auto"/>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6E7BF4"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т у.т.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1453,6</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1453,6</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1711,9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1711,9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1711,9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1711,9</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1824,7</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1851,7</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988,0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988,0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1163,0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1163,0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1163,0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1163,0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1240,0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1258,0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зимний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385,4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385,4</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453,9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453,9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453,9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453,9</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483,8</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491,0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262,0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262,0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308,0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308,0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308,0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308,0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329,0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334,0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летний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переходный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0,35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0,35</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0,41</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0,44</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0,44</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val="restart"/>
            <w:shd w:val="clear" w:color="000000" w:fill="FFFFFF"/>
            <w:noWrap/>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16</w:t>
            </w:r>
          </w:p>
        </w:tc>
        <w:tc>
          <w:tcPr>
            <w:tcW w:w="704" w:type="pct"/>
            <w:vMerge w:val="restart"/>
            <w:shd w:val="clear" w:color="000000" w:fill="FFFFFF"/>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Котельная № 2 «БВК», с. Гыда, мкр. Школьный, 5 </w:t>
            </w: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6E7BF4" w:rsidRPr="006E2458"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189,9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189,9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189,9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189,9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189,9</w:t>
            </w:r>
          </w:p>
        </w:tc>
        <w:tc>
          <w:tcPr>
            <w:tcW w:w="2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189,9</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189,9</w:t>
            </w:r>
          </w:p>
        </w:tc>
        <w:tc>
          <w:tcPr>
            <w:tcW w:w="32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189,9</w:t>
            </w:r>
          </w:p>
        </w:tc>
        <w:tc>
          <w:tcPr>
            <w:tcW w:w="344" w:type="pct"/>
            <w:shd w:val="clear" w:color="auto" w:fill="auto"/>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6E7BF4" w:rsidRPr="006E2458"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192,1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192,1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192,1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192,1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192,1</w:t>
            </w:r>
          </w:p>
        </w:tc>
        <w:tc>
          <w:tcPr>
            <w:tcW w:w="28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192,1</w:t>
            </w:r>
          </w:p>
        </w:tc>
        <w:tc>
          <w:tcPr>
            <w:tcW w:w="299"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192,1</w:t>
            </w:r>
          </w:p>
        </w:tc>
        <w:tc>
          <w:tcPr>
            <w:tcW w:w="320" w:type="pct"/>
            <w:tcBorders>
              <w:top w:val="nil"/>
              <w:left w:val="nil"/>
              <w:bottom w:val="single" w:sz="4" w:space="0" w:color="auto"/>
              <w:right w:val="single" w:sz="4" w:space="0" w:color="auto"/>
            </w:tcBorders>
            <w:shd w:val="clear" w:color="auto" w:fill="auto"/>
            <w:tcMar>
              <w:left w:w="28" w:type="dxa"/>
              <w:right w:w="28" w:type="dxa"/>
            </w:tcMar>
            <w:vAlign w:val="center"/>
          </w:tcPr>
          <w:p w:rsidR="006E7BF4" w:rsidRPr="006E7BF4" w:rsidRDefault="006E7BF4" w:rsidP="006E7BF4">
            <w:pPr>
              <w:jc w:val="center"/>
              <w:rPr>
                <w:sz w:val="22"/>
                <w:szCs w:val="22"/>
              </w:rPr>
            </w:pPr>
            <w:r w:rsidRPr="006E7BF4">
              <w:rPr>
                <w:sz w:val="22"/>
                <w:szCs w:val="22"/>
              </w:rPr>
              <w:t>192,1</w:t>
            </w:r>
          </w:p>
        </w:tc>
        <w:tc>
          <w:tcPr>
            <w:tcW w:w="344" w:type="pct"/>
            <w:shd w:val="clear" w:color="auto" w:fill="auto"/>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6E7BF4"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lastRenderedPageBreak/>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lastRenderedPageBreak/>
              <w:t>т у.т.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1982,1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1982,1</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2263,2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2263,2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2263,2</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2263,2</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2385,9</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2415,3</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1347,0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1347,0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1538,0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1538,0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1538,0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1538,0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1621,0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1641,0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зимний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525,8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525,8</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600,3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600,3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600,3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600,3</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632,9</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640,7</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357,0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408,0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408,0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408,0</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408,0</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430,0</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435,0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летний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переходный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0,43</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0,49</w:t>
            </w:r>
          </w:p>
        </w:tc>
        <w:tc>
          <w:tcPr>
            <w:tcW w:w="28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0,49</w:t>
            </w:r>
          </w:p>
        </w:tc>
        <w:tc>
          <w:tcPr>
            <w:tcW w:w="299"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0,52</w:t>
            </w:r>
          </w:p>
        </w:tc>
        <w:tc>
          <w:tcPr>
            <w:tcW w:w="320" w:type="pct"/>
            <w:tcBorders>
              <w:top w:val="nil"/>
              <w:left w:val="nil"/>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0,52</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8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29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2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6E7BF4" w:rsidRPr="006E7BF4" w:rsidRDefault="006E7BF4" w:rsidP="006E7BF4">
            <w:pPr>
              <w:jc w:val="center"/>
              <w:rPr>
                <w:sz w:val="22"/>
                <w:szCs w:val="22"/>
              </w:rPr>
            </w:pPr>
            <w:r w:rsidRPr="006E7BF4">
              <w:rPr>
                <w:sz w:val="22"/>
                <w:szCs w:val="22"/>
              </w:rPr>
              <w:t>0,0</w:t>
            </w:r>
          </w:p>
        </w:tc>
        <w:tc>
          <w:tcPr>
            <w:tcW w:w="344" w:type="pct"/>
            <w:shd w:val="clear" w:color="000000" w:fill="FFFFFF"/>
            <w:vAlign w:val="center"/>
          </w:tcPr>
          <w:p w:rsidR="006E7BF4" w:rsidRPr="00667873" w:rsidRDefault="006E7BF4" w:rsidP="006E7BF4">
            <w:pPr>
              <w:jc w:val="center"/>
              <w:rPr>
                <w:sz w:val="22"/>
                <w:szCs w:val="22"/>
              </w:rPr>
            </w:pPr>
            <w:r w:rsidRPr="00633B4D">
              <w:rPr>
                <w:color w:val="000000"/>
                <w:sz w:val="22"/>
                <w:szCs w:val="22"/>
              </w:rPr>
              <w:t>-</w:t>
            </w:r>
          </w:p>
        </w:tc>
      </w:tr>
      <w:tr w:rsidR="006E7BF4" w:rsidRPr="00667873" w:rsidTr="006E7BF4">
        <w:tc>
          <w:tcPr>
            <w:tcW w:w="127" w:type="pct"/>
            <w:vMerge w:val="restart"/>
            <w:shd w:val="clear" w:color="000000" w:fill="FFFFFF"/>
            <w:noWrap/>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17</w:t>
            </w:r>
          </w:p>
        </w:tc>
        <w:tc>
          <w:tcPr>
            <w:tcW w:w="704" w:type="pct"/>
            <w:vMerge w:val="restart"/>
            <w:shd w:val="clear" w:color="000000" w:fill="FFFFFF"/>
            <w:tcMar>
              <w:left w:w="28" w:type="dxa"/>
              <w:right w:w="28" w:type="dxa"/>
            </w:tcMar>
            <w:vAlign w:val="center"/>
            <w:hideMark/>
          </w:tcPr>
          <w:p w:rsidR="006E7BF4" w:rsidRPr="00667873" w:rsidRDefault="006E7BF4" w:rsidP="006E7BF4">
            <w:pPr>
              <w:jc w:val="center"/>
              <w:rPr>
                <w:b/>
                <w:bCs/>
                <w:color w:val="000000"/>
                <w:sz w:val="22"/>
                <w:szCs w:val="22"/>
              </w:rPr>
            </w:pPr>
            <w:r w:rsidRPr="00667873">
              <w:rPr>
                <w:b/>
                <w:bCs/>
                <w:color w:val="000000"/>
                <w:sz w:val="22"/>
                <w:szCs w:val="22"/>
              </w:rPr>
              <w:t>Котельная 15 МВт, с. Гыда </w:t>
            </w: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выработку)</w:t>
            </w:r>
          </w:p>
        </w:tc>
        <w:tc>
          <w:tcPr>
            <w:tcW w:w="410" w:type="pct"/>
            <w:shd w:val="clear" w:color="000000" w:fill="FFFFFF"/>
            <w:tcMar>
              <w:left w:w="28" w:type="dxa"/>
              <w:right w:w="28" w:type="dxa"/>
            </w:tcMar>
            <w:vAlign w:val="center"/>
          </w:tcPr>
          <w:p w:rsidR="006E7BF4" w:rsidRPr="006E2458"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shd w:val="clear" w:color="auto" w:fill="auto"/>
            <w:tcMar>
              <w:left w:w="28" w:type="dxa"/>
              <w:right w:w="28" w:type="dxa"/>
            </w:tcMar>
            <w:vAlign w:val="center"/>
          </w:tcPr>
          <w:p w:rsidR="006E7BF4" w:rsidRPr="00667873" w:rsidRDefault="006E7BF4" w:rsidP="006E7BF4">
            <w:pPr>
              <w:jc w:val="center"/>
              <w:rPr>
                <w:color w:val="9C0006"/>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auto" w:fill="auto"/>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auto" w:fill="auto"/>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153,6</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удельный расход топлива (на отпуск)</w:t>
            </w:r>
          </w:p>
        </w:tc>
        <w:tc>
          <w:tcPr>
            <w:tcW w:w="410" w:type="pct"/>
            <w:shd w:val="clear" w:color="000000" w:fill="FFFFFF"/>
            <w:tcMar>
              <w:left w:w="28" w:type="dxa"/>
              <w:right w:w="28" w:type="dxa"/>
            </w:tcMar>
            <w:vAlign w:val="center"/>
          </w:tcPr>
          <w:p w:rsidR="006E7BF4" w:rsidRPr="006E2458"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у.т./Гкал</w:t>
            </w:r>
          </w:p>
        </w:tc>
        <w:tc>
          <w:tcPr>
            <w:tcW w:w="25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auto" w:fill="auto"/>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auto" w:fill="auto"/>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auto" w:fill="auto"/>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nil"/>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155,4</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годовой расход</w:t>
            </w:r>
          </w:p>
        </w:tc>
        <w:tc>
          <w:tcPr>
            <w:tcW w:w="410" w:type="pct"/>
            <w:vMerge w:val="restart"/>
            <w:shd w:val="clear" w:color="000000" w:fill="FFFFFF"/>
            <w:noWrap/>
            <w:tcMar>
              <w:left w:w="28" w:type="dxa"/>
              <w:right w:w="28" w:type="dxa"/>
            </w:tcMar>
            <w:vAlign w:val="center"/>
          </w:tcPr>
          <w:p w:rsidR="006E7BF4" w:rsidRDefault="006E7BF4" w:rsidP="006E7BF4">
            <w:pPr>
              <w:jc w:val="center"/>
              <w:rPr>
                <w:color w:val="000000"/>
                <w:sz w:val="22"/>
                <w:szCs w:val="22"/>
              </w:rPr>
            </w:pPr>
            <w:r w:rsidRPr="006E2458">
              <w:rPr>
                <w:color w:val="000000"/>
                <w:sz w:val="22"/>
                <w:szCs w:val="22"/>
              </w:rPr>
              <w:t xml:space="preserve">дизельное </w:t>
            </w:r>
          </w:p>
          <w:p w:rsidR="006E7BF4" w:rsidRPr="00667873" w:rsidRDefault="006E7BF4" w:rsidP="006E7BF4">
            <w:pPr>
              <w:jc w:val="center"/>
              <w:rPr>
                <w:color w:val="000000"/>
                <w:sz w:val="22"/>
                <w:szCs w:val="22"/>
              </w:rPr>
            </w:pPr>
            <w:r w:rsidRPr="006E2458">
              <w:rPr>
                <w:color w:val="000000"/>
                <w:sz w:val="22"/>
                <w:szCs w:val="22"/>
              </w:rPr>
              <w:t>топливо</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т у.т.</w:t>
            </w:r>
          </w:p>
        </w:tc>
        <w:tc>
          <w:tcPr>
            <w:tcW w:w="25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nil"/>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3584,2</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p>
        </w:tc>
        <w:tc>
          <w:tcPr>
            <w:tcW w:w="25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nil"/>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2917,0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val="restart"/>
            <w:shd w:val="clear" w:color="000000" w:fill="FFFFFF"/>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максимальный часовой расход</w:t>
            </w: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зимний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nil"/>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950,8</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nil"/>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774,0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летний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0,0</w:t>
            </w:r>
          </w:p>
        </w:tc>
      </w:tr>
      <w:tr w:rsidR="006E7BF4" w:rsidRPr="00667873"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val="restart"/>
            <w:shd w:val="clear" w:color="000000" w:fill="FFFFFF"/>
            <w:noWrap/>
            <w:tcMar>
              <w:left w:w="28" w:type="dxa"/>
              <w:right w:w="28" w:type="dxa"/>
            </w:tcMar>
            <w:vAlign w:val="center"/>
            <w:hideMark/>
          </w:tcPr>
          <w:p w:rsidR="006E7BF4" w:rsidRPr="00667873" w:rsidRDefault="006E7BF4" w:rsidP="006E7BF4">
            <w:pPr>
              <w:jc w:val="center"/>
              <w:rPr>
                <w:color w:val="000000"/>
                <w:sz w:val="22"/>
                <w:szCs w:val="22"/>
              </w:rPr>
            </w:pPr>
            <w:r w:rsidRPr="00667873">
              <w:rPr>
                <w:color w:val="000000"/>
                <w:sz w:val="22"/>
                <w:szCs w:val="22"/>
              </w:rPr>
              <w:t>переходный</w:t>
            </w: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E36FBA">
              <w:rPr>
                <w:color w:val="000000"/>
                <w:sz w:val="22"/>
                <w:szCs w:val="22"/>
              </w:rPr>
              <w:t>кг у.т./ч</w:t>
            </w:r>
          </w:p>
        </w:tc>
        <w:tc>
          <w:tcPr>
            <w:tcW w:w="25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nil"/>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0,96</w:t>
            </w:r>
          </w:p>
        </w:tc>
      </w:tr>
      <w:tr w:rsidR="006E7BF4" w:rsidRPr="0029335D" w:rsidTr="006E7BF4">
        <w:tc>
          <w:tcPr>
            <w:tcW w:w="127" w:type="pct"/>
            <w:vMerge/>
            <w:tcMar>
              <w:left w:w="28" w:type="dxa"/>
              <w:right w:w="28" w:type="dxa"/>
            </w:tcMar>
            <w:vAlign w:val="center"/>
            <w:hideMark/>
          </w:tcPr>
          <w:p w:rsidR="006E7BF4" w:rsidRPr="00667873" w:rsidRDefault="006E7BF4" w:rsidP="006E7BF4">
            <w:pPr>
              <w:rPr>
                <w:b/>
                <w:bCs/>
                <w:color w:val="000000"/>
                <w:sz w:val="22"/>
                <w:szCs w:val="22"/>
              </w:rPr>
            </w:pPr>
          </w:p>
        </w:tc>
        <w:tc>
          <w:tcPr>
            <w:tcW w:w="704" w:type="pct"/>
            <w:vMerge/>
            <w:tcMar>
              <w:left w:w="28" w:type="dxa"/>
              <w:right w:w="28" w:type="dxa"/>
            </w:tcMar>
            <w:vAlign w:val="center"/>
            <w:hideMark/>
          </w:tcPr>
          <w:p w:rsidR="006E7BF4" w:rsidRPr="00667873" w:rsidRDefault="006E7BF4" w:rsidP="006E7BF4">
            <w:pPr>
              <w:rPr>
                <w:b/>
                <w:bCs/>
                <w:color w:val="000000"/>
                <w:sz w:val="22"/>
                <w:szCs w:val="22"/>
              </w:rPr>
            </w:pPr>
          </w:p>
        </w:tc>
        <w:tc>
          <w:tcPr>
            <w:tcW w:w="705" w:type="pct"/>
            <w:vMerge/>
            <w:tcMar>
              <w:left w:w="28" w:type="dxa"/>
              <w:right w:w="28" w:type="dxa"/>
            </w:tcMar>
            <w:vAlign w:val="center"/>
            <w:hideMark/>
          </w:tcPr>
          <w:p w:rsidR="006E7BF4" w:rsidRPr="00667873" w:rsidRDefault="006E7BF4" w:rsidP="006E7BF4">
            <w:pPr>
              <w:rPr>
                <w:color w:val="000000"/>
                <w:sz w:val="22"/>
                <w:szCs w:val="22"/>
              </w:rPr>
            </w:pPr>
          </w:p>
        </w:tc>
        <w:tc>
          <w:tcPr>
            <w:tcW w:w="410" w:type="pct"/>
            <w:vMerge/>
            <w:tcMar>
              <w:left w:w="28" w:type="dxa"/>
              <w:right w:w="28" w:type="dxa"/>
            </w:tcMar>
            <w:vAlign w:val="center"/>
            <w:hideMark/>
          </w:tcPr>
          <w:p w:rsidR="006E7BF4" w:rsidRPr="00667873" w:rsidRDefault="006E7BF4" w:rsidP="006E7BF4">
            <w:pPr>
              <w:rPr>
                <w:color w:val="000000"/>
                <w:sz w:val="22"/>
                <w:szCs w:val="22"/>
              </w:rPr>
            </w:pPr>
          </w:p>
        </w:tc>
        <w:tc>
          <w:tcPr>
            <w:tcW w:w="387"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Pr>
                <w:color w:val="000000"/>
                <w:sz w:val="22"/>
                <w:szCs w:val="22"/>
              </w:rPr>
              <w:t>т</w:t>
            </w:r>
            <w:r w:rsidRPr="00E36FBA">
              <w:rPr>
                <w:color w:val="000000"/>
                <w:sz w:val="22"/>
                <w:szCs w:val="22"/>
              </w:rPr>
              <w:t>/ч</w:t>
            </w:r>
          </w:p>
        </w:tc>
        <w:tc>
          <w:tcPr>
            <w:tcW w:w="25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89" w:type="pct"/>
            <w:shd w:val="clear" w:color="000000" w:fill="FFFFFF"/>
            <w:noWrap/>
            <w:tcMar>
              <w:left w:w="28" w:type="dxa"/>
              <w:right w:w="28" w:type="dxa"/>
            </w:tcMar>
            <w:vAlign w:val="center"/>
          </w:tcPr>
          <w:p w:rsidR="006E7BF4" w:rsidRPr="00667873" w:rsidRDefault="006E7BF4" w:rsidP="006E7BF4">
            <w:pPr>
              <w:jc w:val="center"/>
              <w:rPr>
                <w:color w:val="000000"/>
                <w:sz w:val="22"/>
                <w:szCs w:val="22"/>
              </w:rPr>
            </w:pPr>
            <w:r w:rsidRPr="00633B4D">
              <w:rPr>
                <w:color w:val="000000"/>
                <w:sz w:val="22"/>
                <w:szCs w:val="22"/>
              </w:rPr>
              <w:t>-</w:t>
            </w:r>
          </w:p>
        </w:tc>
        <w:tc>
          <w:tcPr>
            <w:tcW w:w="299"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20" w:type="pct"/>
            <w:shd w:val="clear" w:color="000000" w:fill="FFFFFF"/>
            <w:noWrap/>
            <w:tcMar>
              <w:left w:w="28" w:type="dxa"/>
              <w:right w:w="28" w:type="dxa"/>
            </w:tcMar>
            <w:vAlign w:val="center"/>
          </w:tcPr>
          <w:p w:rsidR="006E7BF4" w:rsidRPr="00667873" w:rsidRDefault="006E7BF4" w:rsidP="006E7BF4">
            <w:pPr>
              <w:jc w:val="center"/>
              <w:rPr>
                <w:sz w:val="22"/>
                <w:szCs w:val="22"/>
              </w:rPr>
            </w:pPr>
            <w:r w:rsidRPr="00633B4D">
              <w:rPr>
                <w:color w:val="000000"/>
                <w:sz w:val="22"/>
                <w:szCs w:val="22"/>
              </w:rPr>
              <w:t>-</w:t>
            </w:r>
          </w:p>
        </w:tc>
        <w:tc>
          <w:tcPr>
            <w:tcW w:w="344" w:type="pct"/>
            <w:tcBorders>
              <w:top w:val="nil"/>
              <w:left w:val="single" w:sz="4" w:space="0" w:color="auto"/>
              <w:bottom w:val="single" w:sz="4" w:space="0" w:color="auto"/>
              <w:right w:val="single" w:sz="4" w:space="0" w:color="auto"/>
            </w:tcBorders>
            <w:shd w:val="clear" w:color="auto" w:fill="auto"/>
            <w:vAlign w:val="center"/>
          </w:tcPr>
          <w:p w:rsidR="006E7BF4" w:rsidRPr="006E7BF4" w:rsidRDefault="006E7BF4" w:rsidP="006E7BF4">
            <w:pPr>
              <w:jc w:val="center"/>
              <w:rPr>
                <w:sz w:val="22"/>
                <w:szCs w:val="22"/>
              </w:rPr>
            </w:pPr>
            <w:r w:rsidRPr="006E7BF4">
              <w:rPr>
                <w:sz w:val="22"/>
                <w:szCs w:val="22"/>
              </w:rPr>
              <w:t>1,0</w:t>
            </w:r>
          </w:p>
        </w:tc>
      </w:tr>
    </w:tbl>
    <w:p w:rsidR="00F93754" w:rsidRPr="0029335D" w:rsidRDefault="00F93754" w:rsidP="00402794">
      <w:pPr>
        <w:rPr>
          <w:color w:val="FF0000"/>
          <w:sz w:val="24"/>
          <w:szCs w:val="24"/>
          <w:highlight w:val="yellow"/>
        </w:rPr>
        <w:sectPr w:rsidR="00F93754" w:rsidRPr="0029335D" w:rsidSect="00F93754">
          <w:pgSz w:w="16838" w:h="11906" w:orient="landscape"/>
          <w:pgMar w:top="1701" w:right="1134" w:bottom="851" w:left="1134" w:header="709" w:footer="709" w:gutter="0"/>
          <w:cols w:space="720"/>
          <w:docGrid w:linePitch="299"/>
        </w:sectPr>
      </w:pPr>
    </w:p>
    <w:p w:rsidR="00CC53D9" w:rsidRPr="00845F6A" w:rsidRDefault="00402794" w:rsidP="00382F58">
      <w:pPr>
        <w:pStyle w:val="25"/>
        <w:numPr>
          <w:ilvl w:val="1"/>
          <w:numId w:val="48"/>
        </w:numPr>
        <w:spacing w:before="0" w:after="0"/>
        <w:rPr>
          <w:sz w:val="24"/>
          <w:szCs w:val="24"/>
        </w:rPr>
      </w:pPr>
      <w:r w:rsidRPr="00845F6A">
        <w:rPr>
          <w:sz w:val="24"/>
          <w:szCs w:val="24"/>
        </w:rPr>
        <w:lastRenderedPageBreak/>
        <w:t>Расчеты по каждому источнику тепловой энергии нормативных запасов аварийных видов топлива</w:t>
      </w:r>
    </w:p>
    <w:p w:rsidR="00F7384B" w:rsidRPr="0029335D" w:rsidRDefault="00F7384B" w:rsidP="00F7384B">
      <w:pPr>
        <w:ind w:firstLine="709"/>
        <w:jc w:val="both"/>
        <w:rPr>
          <w:sz w:val="24"/>
          <w:szCs w:val="24"/>
          <w:highlight w:val="yellow"/>
        </w:rPr>
      </w:pPr>
    </w:p>
    <w:p w:rsidR="00772677" w:rsidRPr="00A919BD" w:rsidRDefault="00772677" w:rsidP="00772677">
      <w:pPr>
        <w:widowControl w:val="0"/>
        <w:autoSpaceDE w:val="0"/>
        <w:autoSpaceDN w:val="0"/>
        <w:adjustRightInd w:val="0"/>
        <w:ind w:firstLine="709"/>
        <w:jc w:val="both"/>
        <w:rPr>
          <w:sz w:val="24"/>
          <w:szCs w:val="24"/>
        </w:rPr>
      </w:pPr>
      <w:r w:rsidRPr="00A919BD">
        <w:rPr>
          <w:sz w:val="24"/>
          <w:szCs w:val="24"/>
        </w:rPr>
        <w:t xml:space="preserve">Расчеты нормативных запасов аварийных видов топлива проводятся на основании фактических данных по видам использования аварийного топлива на источниках в соответствии с Приказом Минэнерго Российской Федерации от 10.08.2012 № 377 </w:t>
      </w:r>
      <w:r w:rsidR="00C76884" w:rsidRPr="00A919BD">
        <w:rPr>
          <w:sz w:val="24"/>
          <w:szCs w:val="24"/>
        </w:rPr>
        <w:t>«</w:t>
      </w:r>
      <w:r w:rsidRPr="00A919BD">
        <w:rPr>
          <w:sz w:val="24"/>
          <w:szCs w:val="24"/>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C76884" w:rsidRPr="00A919BD">
        <w:rPr>
          <w:sz w:val="24"/>
          <w:szCs w:val="24"/>
        </w:rPr>
        <w:t>»</w:t>
      </w:r>
      <w:r w:rsidRPr="00A919BD">
        <w:rPr>
          <w:sz w:val="24"/>
          <w:szCs w:val="24"/>
        </w:rPr>
        <w:t>.</w:t>
      </w:r>
    </w:p>
    <w:p w:rsidR="00C21E56" w:rsidRPr="00A919BD" w:rsidRDefault="00C21E56" w:rsidP="00C21E56">
      <w:pPr>
        <w:widowControl w:val="0"/>
        <w:autoSpaceDE w:val="0"/>
        <w:autoSpaceDN w:val="0"/>
        <w:adjustRightInd w:val="0"/>
        <w:ind w:firstLine="709"/>
        <w:jc w:val="both"/>
        <w:rPr>
          <w:sz w:val="24"/>
          <w:szCs w:val="24"/>
        </w:rPr>
      </w:pPr>
      <w:r w:rsidRPr="00A919BD">
        <w:rPr>
          <w:sz w:val="24"/>
          <w:szCs w:val="24"/>
        </w:rPr>
        <w:t xml:space="preserve">Норматив создания запасов топлива на котельных является общим нормативным запасом основного и резервного видов топлива, определяется по сумме объемов неснижаемого нормативного запаса топлива и нормативного эксплуатационного запаса топлива. </w:t>
      </w:r>
    </w:p>
    <w:p w:rsidR="00C21E56" w:rsidRPr="00A919BD" w:rsidRDefault="00C21E56" w:rsidP="00C21E56">
      <w:pPr>
        <w:widowControl w:val="0"/>
        <w:autoSpaceDE w:val="0"/>
        <w:autoSpaceDN w:val="0"/>
        <w:adjustRightInd w:val="0"/>
        <w:ind w:firstLine="709"/>
        <w:jc w:val="both"/>
        <w:rPr>
          <w:sz w:val="24"/>
          <w:szCs w:val="24"/>
        </w:rPr>
      </w:pPr>
      <w:r w:rsidRPr="00A919BD">
        <w:rPr>
          <w:sz w:val="24"/>
          <w:szCs w:val="24"/>
        </w:rPr>
        <w:t xml:space="preserve">Неснижаемый нормативный запас топлива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w:t>
      </w:r>
    </w:p>
    <w:p w:rsidR="00C21E56" w:rsidRPr="00A919BD" w:rsidRDefault="00C21E56" w:rsidP="00C21E56">
      <w:pPr>
        <w:widowControl w:val="0"/>
        <w:autoSpaceDE w:val="0"/>
        <w:autoSpaceDN w:val="0"/>
        <w:adjustRightInd w:val="0"/>
        <w:ind w:firstLine="709"/>
        <w:jc w:val="both"/>
        <w:rPr>
          <w:sz w:val="24"/>
          <w:szCs w:val="24"/>
        </w:rPr>
      </w:pPr>
      <w:r w:rsidRPr="00A919BD">
        <w:rPr>
          <w:sz w:val="24"/>
          <w:szCs w:val="24"/>
        </w:rPr>
        <w:t xml:space="preserve">Количество суток, на которые рассчитывается неснижаемый нормативный запас топлива,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w:t>
      </w:r>
    </w:p>
    <w:p w:rsidR="00F7384B" w:rsidRPr="00A919BD" w:rsidRDefault="00C21E56" w:rsidP="00C21E56">
      <w:pPr>
        <w:widowControl w:val="0"/>
        <w:autoSpaceDE w:val="0"/>
        <w:autoSpaceDN w:val="0"/>
        <w:adjustRightInd w:val="0"/>
        <w:ind w:firstLine="709"/>
        <w:jc w:val="both"/>
        <w:rPr>
          <w:sz w:val="24"/>
          <w:szCs w:val="24"/>
        </w:rPr>
      </w:pPr>
      <w:r w:rsidRPr="00A919BD">
        <w:rPr>
          <w:sz w:val="24"/>
          <w:szCs w:val="24"/>
        </w:rPr>
        <w:t xml:space="preserve">Результаты расчета неснижаемого нормативного запаса топлива представлены в табл. </w:t>
      </w:r>
      <w:r w:rsidR="00A919BD" w:rsidRPr="00A919BD">
        <w:rPr>
          <w:sz w:val="24"/>
          <w:szCs w:val="24"/>
        </w:rPr>
        <w:t>40</w:t>
      </w:r>
      <w:r w:rsidRPr="00A919BD">
        <w:rPr>
          <w:sz w:val="24"/>
          <w:szCs w:val="24"/>
        </w:rPr>
        <w:t>.</w:t>
      </w:r>
    </w:p>
    <w:p w:rsidR="00856FC4" w:rsidRPr="00A919BD" w:rsidRDefault="00856FC4" w:rsidP="00C21E56">
      <w:pPr>
        <w:widowControl w:val="0"/>
        <w:autoSpaceDE w:val="0"/>
        <w:autoSpaceDN w:val="0"/>
        <w:adjustRightInd w:val="0"/>
        <w:ind w:firstLine="709"/>
        <w:jc w:val="both"/>
        <w:rPr>
          <w:sz w:val="24"/>
          <w:szCs w:val="24"/>
        </w:rPr>
        <w:sectPr w:rsidR="00856FC4" w:rsidRPr="00A919BD" w:rsidSect="00F02AAD">
          <w:pgSz w:w="11906" w:h="16838"/>
          <w:pgMar w:top="1134" w:right="851" w:bottom="1134" w:left="1701" w:header="709" w:footer="709" w:gutter="0"/>
          <w:cols w:space="720"/>
          <w:docGrid w:linePitch="299"/>
        </w:sectPr>
      </w:pPr>
    </w:p>
    <w:p w:rsidR="00856FC4" w:rsidRPr="00A919BD" w:rsidRDefault="00856FC4" w:rsidP="00856FC4">
      <w:pPr>
        <w:jc w:val="right"/>
        <w:rPr>
          <w:b/>
          <w:sz w:val="24"/>
          <w:szCs w:val="24"/>
        </w:rPr>
      </w:pPr>
      <w:r w:rsidRPr="00A919BD">
        <w:rPr>
          <w:b/>
          <w:sz w:val="24"/>
          <w:szCs w:val="24"/>
        </w:rPr>
        <w:lastRenderedPageBreak/>
        <w:t xml:space="preserve">Таблица </w:t>
      </w:r>
      <w:r w:rsidR="009F65A4" w:rsidRPr="00A919BD">
        <w:rPr>
          <w:b/>
          <w:sz w:val="24"/>
          <w:szCs w:val="24"/>
        </w:rPr>
        <w:fldChar w:fldCharType="begin"/>
      </w:r>
      <w:r w:rsidRPr="00A919BD">
        <w:rPr>
          <w:b/>
          <w:sz w:val="24"/>
          <w:szCs w:val="24"/>
        </w:rPr>
        <w:instrText xml:space="preserve"> SEQ Таблица \* ARABIC </w:instrText>
      </w:r>
      <w:r w:rsidR="009F65A4" w:rsidRPr="00A919BD">
        <w:rPr>
          <w:b/>
          <w:sz w:val="24"/>
          <w:szCs w:val="24"/>
        </w:rPr>
        <w:fldChar w:fldCharType="separate"/>
      </w:r>
      <w:r w:rsidR="000E072D">
        <w:rPr>
          <w:b/>
          <w:noProof/>
          <w:sz w:val="24"/>
          <w:szCs w:val="24"/>
        </w:rPr>
        <w:t>40</w:t>
      </w:r>
      <w:r w:rsidR="009F65A4" w:rsidRPr="00A919BD">
        <w:rPr>
          <w:b/>
          <w:sz w:val="24"/>
          <w:szCs w:val="24"/>
        </w:rPr>
        <w:fldChar w:fldCharType="end"/>
      </w:r>
    </w:p>
    <w:p w:rsidR="00C374A6" w:rsidRPr="00845F6A" w:rsidRDefault="00C374A6" w:rsidP="00856FC4">
      <w:pPr>
        <w:widowControl w:val="0"/>
        <w:autoSpaceDE w:val="0"/>
        <w:autoSpaceDN w:val="0"/>
        <w:adjustRightInd w:val="0"/>
        <w:jc w:val="center"/>
        <w:rPr>
          <w:b/>
          <w:bCs/>
          <w:sz w:val="24"/>
          <w:szCs w:val="24"/>
        </w:rPr>
      </w:pPr>
      <w:r w:rsidRPr="00845F6A">
        <w:rPr>
          <w:b/>
          <w:bCs/>
          <w:sz w:val="24"/>
          <w:szCs w:val="24"/>
        </w:rPr>
        <w:t xml:space="preserve">Нормативы запасов </w:t>
      </w:r>
      <w:r w:rsidR="00856FC4" w:rsidRPr="00845F6A">
        <w:rPr>
          <w:b/>
          <w:bCs/>
          <w:sz w:val="24"/>
          <w:szCs w:val="24"/>
        </w:rPr>
        <w:t>резервного топлива на источниках тепловой энергии</w:t>
      </w:r>
      <w:r w:rsidRPr="00845F6A">
        <w:rPr>
          <w:b/>
          <w:bCs/>
          <w:sz w:val="24"/>
          <w:szCs w:val="24"/>
        </w:rPr>
        <w:t xml:space="preserve"> </w:t>
      </w:r>
      <w:r w:rsidR="00845F6A" w:rsidRPr="00845F6A">
        <w:rPr>
          <w:b/>
          <w:bCs/>
          <w:sz w:val="24"/>
          <w:szCs w:val="24"/>
        </w:rPr>
        <w:t>муниципального округа Тазовский район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2"/>
        <w:gridCol w:w="2135"/>
        <w:gridCol w:w="1276"/>
        <w:gridCol w:w="992"/>
        <w:gridCol w:w="850"/>
        <w:gridCol w:w="993"/>
        <w:gridCol w:w="992"/>
        <w:gridCol w:w="916"/>
        <w:gridCol w:w="876"/>
        <w:gridCol w:w="876"/>
        <w:gridCol w:w="876"/>
        <w:gridCol w:w="1134"/>
        <w:gridCol w:w="1134"/>
        <w:gridCol w:w="1098"/>
      </w:tblGrid>
      <w:tr w:rsidR="009F4A9A" w:rsidRPr="007144D0" w:rsidTr="009E0629">
        <w:trPr>
          <w:tblHeader/>
        </w:trPr>
        <w:tc>
          <w:tcPr>
            <w:tcW w:w="412" w:type="dxa"/>
            <w:vMerge w:val="restart"/>
            <w:shd w:val="clear" w:color="000000" w:fill="FFFFFF"/>
            <w:tcMar>
              <w:left w:w="28" w:type="dxa"/>
              <w:right w:w="28" w:type="dxa"/>
            </w:tcMar>
            <w:vAlign w:val="center"/>
            <w:hideMark/>
          </w:tcPr>
          <w:p w:rsidR="009F4A9A" w:rsidRPr="007144D0" w:rsidRDefault="009F4A9A" w:rsidP="009F4A9A">
            <w:pPr>
              <w:jc w:val="center"/>
              <w:rPr>
                <w:b/>
                <w:bCs/>
                <w:sz w:val="23"/>
                <w:szCs w:val="23"/>
              </w:rPr>
            </w:pPr>
            <w:r w:rsidRPr="007144D0">
              <w:rPr>
                <w:b/>
                <w:bCs/>
                <w:sz w:val="23"/>
                <w:szCs w:val="23"/>
              </w:rPr>
              <w:t>№ п/п</w:t>
            </w:r>
          </w:p>
        </w:tc>
        <w:tc>
          <w:tcPr>
            <w:tcW w:w="2135" w:type="dxa"/>
            <w:vMerge w:val="restart"/>
            <w:shd w:val="clear" w:color="000000" w:fill="FFFFFF"/>
            <w:tcMar>
              <w:left w:w="28" w:type="dxa"/>
              <w:right w:w="28" w:type="dxa"/>
            </w:tcMar>
            <w:vAlign w:val="center"/>
            <w:hideMark/>
          </w:tcPr>
          <w:p w:rsidR="009F4A9A" w:rsidRPr="007144D0" w:rsidRDefault="009F4A9A" w:rsidP="009F4A9A">
            <w:pPr>
              <w:jc w:val="center"/>
              <w:rPr>
                <w:b/>
                <w:bCs/>
                <w:sz w:val="23"/>
                <w:szCs w:val="23"/>
              </w:rPr>
            </w:pPr>
            <w:r w:rsidRPr="007144D0">
              <w:rPr>
                <w:b/>
                <w:bCs/>
                <w:sz w:val="23"/>
                <w:szCs w:val="23"/>
              </w:rPr>
              <w:t>Наименование источника</w:t>
            </w:r>
          </w:p>
        </w:tc>
        <w:tc>
          <w:tcPr>
            <w:tcW w:w="1276" w:type="dxa"/>
            <w:vMerge w:val="restart"/>
            <w:shd w:val="clear" w:color="000000" w:fill="FFFFFF"/>
            <w:tcMar>
              <w:left w:w="28" w:type="dxa"/>
              <w:right w:w="28" w:type="dxa"/>
            </w:tcMar>
            <w:vAlign w:val="center"/>
            <w:hideMark/>
          </w:tcPr>
          <w:p w:rsidR="009F4A9A" w:rsidRPr="007144D0" w:rsidRDefault="009F4A9A" w:rsidP="009F4A9A">
            <w:pPr>
              <w:jc w:val="center"/>
              <w:rPr>
                <w:b/>
                <w:bCs/>
                <w:sz w:val="23"/>
                <w:szCs w:val="23"/>
              </w:rPr>
            </w:pPr>
            <w:r w:rsidRPr="007144D0">
              <w:rPr>
                <w:b/>
                <w:bCs/>
                <w:sz w:val="23"/>
                <w:szCs w:val="23"/>
              </w:rPr>
              <w:t>Показатель</w:t>
            </w:r>
          </w:p>
        </w:tc>
        <w:tc>
          <w:tcPr>
            <w:tcW w:w="992" w:type="dxa"/>
            <w:vMerge w:val="restart"/>
            <w:shd w:val="clear" w:color="000000" w:fill="FFFFFF"/>
            <w:tcMar>
              <w:left w:w="28" w:type="dxa"/>
              <w:right w:w="28" w:type="dxa"/>
            </w:tcMar>
            <w:vAlign w:val="center"/>
            <w:hideMark/>
          </w:tcPr>
          <w:p w:rsidR="009F4A9A" w:rsidRPr="007144D0" w:rsidRDefault="009F4A9A" w:rsidP="009F4A9A">
            <w:pPr>
              <w:jc w:val="center"/>
              <w:rPr>
                <w:b/>
                <w:bCs/>
                <w:sz w:val="23"/>
                <w:szCs w:val="23"/>
              </w:rPr>
            </w:pPr>
            <w:r w:rsidRPr="007144D0">
              <w:rPr>
                <w:b/>
                <w:bCs/>
                <w:sz w:val="23"/>
                <w:szCs w:val="23"/>
              </w:rPr>
              <w:t>Вид топлива</w:t>
            </w:r>
          </w:p>
        </w:tc>
        <w:tc>
          <w:tcPr>
            <w:tcW w:w="850" w:type="dxa"/>
            <w:vMerge w:val="restart"/>
            <w:shd w:val="clear" w:color="000000" w:fill="FFFFFF"/>
            <w:tcMar>
              <w:left w:w="28" w:type="dxa"/>
              <w:right w:w="28" w:type="dxa"/>
            </w:tcMar>
            <w:vAlign w:val="center"/>
            <w:hideMark/>
          </w:tcPr>
          <w:p w:rsidR="009F4A9A" w:rsidRPr="007144D0" w:rsidRDefault="009F4A9A" w:rsidP="009F4A9A">
            <w:pPr>
              <w:jc w:val="center"/>
              <w:rPr>
                <w:b/>
                <w:bCs/>
                <w:sz w:val="23"/>
                <w:szCs w:val="23"/>
              </w:rPr>
            </w:pPr>
            <w:r w:rsidRPr="007144D0">
              <w:rPr>
                <w:b/>
                <w:bCs/>
                <w:sz w:val="23"/>
                <w:szCs w:val="23"/>
              </w:rPr>
              <w:t>Ед. изм.</w:t>
            </w:r>
          </w:p>
        </w:tc>
        <w:tc>
          <w:tcPr>
            <w:tcW w:w="993" w:type="dxa"/>
            <w:vMerge w:val="restart"/>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2021 г.</w:t>
            </w:r>
          </w:p>
        </w:tc>
        <w:tc>
          <w:tcPr>
            <w:tcW w:w="4536" w:type="dxa"/>
            <w:gridSpan w:val="5"/>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1 этап (2022 - 2026 гг.)</w:t>
            </w:r>
          </w:p>
        </w:tc>
        <w:tc>
          <w:tcPr>
            <w:tcW w:w="1134" w:type="dxa"/>
            <w:shd w:val="clear" w:color="auto" w:fill="auto"/>
            <w:tcMar>
              <w:left w:w="28" w:type="dxa"/>
              <w:right w:w="28" w:type="dxa"/>
            </w:tcMar>
            <w:vAlign w:val="center"/>
            <w:hideMark/>
          </w:tcPr>
          <w:p w:rsidR="009F4A9A" w:rsidRPr="007144D0" w:rsidRDefault="009F4A9A" w:rsidP="009F4A9A">
            <w:pPr>
              <w:jc w:val="center"/>
              <w:rPr>
                <w:b/>
                <w:bCs/>
                <w:sz w:val="23"/>
                <w:szCs w:val="23"/>
              </w:rPr>
            </w:pPr>
            <w:r w:rsidRPr="007144D0">
              <w:rPr>
                <w:b/>
                <w:bCs/>
                <w:color w:val="000000"/>
                <w:sz w:val="23"/>
                <w:szCs w:val="23"/>
              </w:rPr>
              <w:t>2 этап (2027 - 2031 гг.)</w:t>
            </w:r>
          </w:p>
        </w:tc>
        <w:tc>
          <w:tcPr>
            <w:tcW w:w="1134" w:type="dxa"/>
            <w:shd w:val="clear" w:color="auto" w:fill="auto"/>
            <w:tcMar>
              <w:left w:w="28" w:type="dxa"/>
              <w:right w:w="28" w:type="dxa"/>
            </w:tcMar>
            <w:vAlign w:val="center"/>
            <w:hideMark/>
          </w:tcPr>
          <w:p w:rsidR="009F4A9A" w:rsidRPr="007144D0" w:rsidRDefault="009F4A9A" w:rsidP="009F4A9A">
            <w:pPr>
              <w:jc w:val="center"/>
              <w:rPr>
                <w:b/>
                <w:bCs/>
                <w:sz w:val="23"/>
                <w:szCs w:val="23"/>
              </w:rPr>
            </w:pPr>
            <w:r w:rsidRPr="007144D0">
              <w:rPr>
                <w:b/>
                <w:bCs/>
                <w:color w:val="000000"/>
                <w:sz w:val="23"/>
                <w:szCs w:val="23"/>
              </w:rPr>
              <w:t>3 этап (2032 - 2036 гг.)</w:t>
            </w:r>
          </w:p>
        </w:tc>
        <w:tc>
          <w:tcPr>
            <w:tcW w:w="1098" w:type="dxa"/>
            <w:shd w:val="clear" w:color="auto" w:fill="auto"/>
            <w:vAlign w:val="center"/>
          </w:tcPr>
          <w:p w:rsidR="009F4A9A" w:rsidRPr="007144D0" w:rsidRDefault="009F4A9A" w:rsidP="009F4A9A">
            <w:pPr>
              <w:jc w:val="center"/>
              <w:rPr>
                <w:b/>
                <w:bCs/>
                <w:color w:val="000000"/>
                <w:sz w:val="23"/>
                <w:szCs w:val="23"/>
              </w:rPr>
            </w:pPr>
            <w:r w:rsidRPr="007144D0">
              <w:rPr>
                <w:b/>
                <w:bCs/>
                <w:color w:val="000000"/>
                <w:sz w:val="23"/>
                <w:szCs w:val="23"/>
              </w:rPr>
              <w:t>4 этап (2037 - 2040 гг.)</w:t>
            </w:r>
          </w:p>
        </w:tc>
      </w:tr>
      <w:tr w:rsidR="007144D0" w:rsidRPr="007144D0" w:rsidTr="009E0629">
        <w:trPr>
          <w:tblHeader/>
        </w:trPr>
        <w:tc>
          <w:tcPr>
            <w:tcW w:w="412"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2135"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1276"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992"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850"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993" w:type="dxa"/>
            <w:vMerge/>
            <w:tcMar>
              <w:left w:w="28" w:type="dxa"/>
              <w:right w:w="28" w:type="dxa"/>
            </w:tcMar>
            <w:vAlign w:val="center"/>
          </w:tcPr>
          <w:p w:rsidR="009F4A9A" w:rsidRPr="007144D0" w:rsidRDefault="009F4A9A" w:rsidP="009F4A9A">
            <w:pPr>
              <w:jc w:val="center"/>
              <w:rPr>
                <w:b/>
                <w:bCs/>
                <w:sz w:val="23"/>
                <w:szCs w:val="23"/>
              </w:rPr>
            </w:pPr>
          </w:p>
        </w:tc>
        <w:tc>
          <w:tcPr>
            <w:tcW w:w="992"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2022 г.</w:t>
            </w:r>
          </w:p>
        </w:tc>
        <w:tc>
          <w:tcPr>
            <w:tcW w:w="916"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2023 г.</w:t>
            </w:r>
          </w:p>
        </w:tc>
        <w:tc>
          <w:tcPr>
            <w:tcW w:w="876"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2024 г.</w:t>
            </w:r>
          </w:p>
        </w:tc>
        <w:tc>
          <w:tcPr>
            <w:tcW w:w="876"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2025 г.</w:t>
            </w:r>
          </w:p>
        </w:tc>
        <w:tc>
          <w:tcPr>
            <w:tcW w:w="876" w:type="dxa"/>
            <w:tcMar>
              <w:left w:w="28" w:type="dxa"/>
              <w:right w:w="28" w:type="dxa"/>
            </w:tcMar>
            <w:vAlign w:val="center"/>
          </w:tcPr>
          <w:p w:rsidR="009F4A9A" w:rsidRPr="007144D0" w:rsidRDefault="009F4A9A" w:rsidP="009F4A9A">
            <w:pPr>
              <w:jc w:val="center"/>
              <w:rPr>
                <w:b/>
                <w:bCs/>
                <w:sz w:val="23"/>
                <w:szCs w:val="23"/>
              </w:rPr>
            </w:pPr>
            <w:r w:rsidRPr="007144D0">
              <w:rPr>
                <w:b/>
                <w:color w:val="000000"/>
                <w:sz w:val="23"/>
                <w:szCs w:val="23"/>
              </w:rPr>
              <w:t>2026 г.</w:t>
            </w:r>
          </w:p>
        </w:tc>
        <w:tc>
          <w:tcPr>
            <w:tcW w:w="1134"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2031 г.</w:t>
            </w:r>
          </w:p>
        </w:tc>
        <w:tc>
          <w:tcPr>
            <w:tcW w:w="1134"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2036 г.</w:t>
            </w:r>
          </w:p>
        </w:tc>
        <w:tc>
          <w:tcPr>
            <w:tcW w:w="1098" w:type="dxa"/>
          </w:tcPr>
          <w:p w:rsidR="009F4A9A" w:rsidRPr="007144D0" w:rsidRDefault="009F4A9A" w:rsidP="009F4A9A">
            <w:pPr>
              <w:jc w:val="center"/>
              <w:rPr>
                <w:b/>
                <w:bCs/>
                <w:color w:val="000000"/>
                <w:sz w:val="23"/>
                <w:szCs w:val="23"/>
              </w:rPr>
            </w:pPr>
            <w:r w:rsidRPr="007144D0">
              <w:rPr>
                <w:b/>
                <w:bCs/>
                <w:color w:val="000000"/>
                <w:sz w:val="23"/>
                <w:szCs w:val="23"/>
              </w:rPr>
              <w:t>2040 г.</w:t>
            </w:r>
          </w:p>
        </w:tc>
      </w:tr>
      <w:tr w:rsidR="007144D0" w:rsidRPr="007144D0" w:rsidTr="009E0629">
        <w:trPr>
          <w:tblHeader/>
        </w:trPr>
        <w:tc>
          <w:tcPr>
            <w:tcW w:w="412"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2135"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1276"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992"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850" w:type="dxa"/>
            <w:vMerge/>
            <w:shd w:val="clear" w:color="000000" w:fill="FFFFFF"/>
            <w:tcMar>
              <w:left w:w="28" w:type="dxa"/>
              <w:right w:w="28" w:type="dxa"/>
            </w:tcMar>
            <w:vAlign w:val="center"/>
          </w:tcPr>
          <w:p w:rsidR="009F4A9A" w:rsidRPr="007144D0" w:rsidRDefault="009F4A9A" w:rsidP="009F4A9A">
            <w:pPr>
              <w:jc w:val="center"/>
              <w:rPr>
                <w:b/>
                <w:bCs/>
                <w:sz w:val="23"/>
                <w:szCs w:val="23"/>
              </w:rPr>
            </w:pPr>
          </w:p>
        </w:tc>
        <w:tc>
          <w:tcPr>
            <w:tcW w:w="993"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оценка</w:t>
            </w:r>
          </w:p>
        </w:tc>
        <w:tc>
          <w:tcPr>
            <w:tcW w:w="992"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прогноз</w:t>
            </w:r>
          </w:p>
        </w:tc>
        <w:tc>
          <w:tcPr>
            <w:tcW w:w="916"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прогноз</w:t>
            </w:r>
          </w:p>
        </w:tc>
        <w:tc>
          <w:tcPr>
            <w:tcW w:w="876"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прогноз</w:t>
            </w:r>
          </w:p>
        </w:tc>
        <w:tc>
          <w:tcPr>
            <w:tcW w:w="876"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прогноз</w:t>
            </w:r>
          </w:p>
        </w:tc>
        <w:tc>
          <w:tcPr>
            <w:tcW w:w="876"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прогноз</w:t>
            </w:r>
          </w:p>
        </w:tc>
        <w:tc>
          <w:tcPr>
            <w:tcW w:w="1134"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прогноз</w:t>
            </w:r>
          </w:p>
        </w:tc>
        <w:tc>
          <w:tcPr>
            <w:tcW w:w="1134" w:type="dxa"/>
            <w:shd w:val="clear" w:color="auto" w:fill="auto"/>
            <w:tcMar>
              <w:left w:w="28" w:type="dxa"/>
              <w:right w:w="28" w:type="dxa"/>
            </w:tcMar>
            <w:vAlign w:val="center"/>
          </w:tcPr>
          <w:p w:rsidR="009F4A9A" w:rsidRPr="007144D0" w:rsidRDefault="009F4A9A" w:rsidP="009F4A9A">
            <w:pPr>
              <w:jc w:val="center"/>
              <w:rPr>
                <w:b/>
                <w:bCs/>
                <w:sz w:val="23"/>
                <w:szCs w:val="23"/>
              </w:rPr>
            </w:pPr>
            <w:r w:rsidRPr="007144D0">
              <w:rPr>
                <w:b/>
                <w:bCs/>
                <w:color w:val="000000"/>
                <w:sz w:val="23"/>
                <w:szCs w:val="23"/>
              </w:rPr>
              <w:t>прогноз</w:t>
            </w:r>
          </w:p>
        </w:tc>
        <w:tc>
          <w:tcPr>
            <w:tcW w:w="1098" w:type="dxa"/>
            <w:tcMar>
              <w:left w:w="28" w:type="dxa"/>
              <w:right w:w="28" w:type="dxa"/>
            </w:tcMar>
          </w:tcPr>
          <w:p w:rsidR="009F4A9A" w:rsidRPr="007144D0" w:rsidRDefault="009F4A9A" w:rsidP="009F4A9A">
            <w:pPr>
              <w:jc w:val="center"/>
              <w:rPr>
                <w:b/>
                <w:bCs/>
                <w:color w:val="000000"/>
                <w:sz w:val="23"/>
                <w:szCs w:val="23"/>
              </w:rPr>
            </w:pPr>
            <w:r w:rsidRPr="007144D0">
              <w:rPr>
                <w:b/>
                <w:bCs/>
                <w:color w:val="000000"/>
                <w:sz w:val="23"/>
                <w:szCs w:val="23"/>
              </w:rPr>
              <w:t>прогноз</w:t>
            </w:r>
          </w:p>
        </w:tc>
      </w:tr>
      <w:tr w:rsidR="00E86B90" w:rsidRPr="007144D0" w:rsidTr="00D161A9">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bookmarkStart w:id="178" w:name="_Hlk68897201"/>
            <w:r w:rsidRPr="007144D0">
              <w:rPr>
                <w:color w:val="000000"/>
                <w:sz w:val="23"/>
                <w:szCs w:val="23"/>
              </w:rPr>
              <w:t>1</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color w:val="000000"/>
                <w:sz w:val="23"/>
                <w:szCs w:val="23"/>
              </w:rPr>
            </w:pPr>
            <w:r w:rsidRPr="007144D0">
              <w:rPr>
                <w:color w:val="000000"/>
                <w:sz w:val="23"/>
                <w:szCs w:val="23"/>
              </w:rPr>
              <w:t>Котельная № 1 «Центральная», п. Тазовский, ул. Калинина, 16, кор. 2</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9C0006"/>
                <w:sz w:val="23"/>
                <w:szCs w:val="23"/>
              </w:rPr>
            </w:pPr>
            <w:r w:rsidRPr="00E86B90">
              <w:rPr>
                <w:sz w:val="23"/>
                <w:szCs w:val="23"/>
              </w:rPr>
              <w:t>0,758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color w:val="000000"/>
                <w:sz w:val="22"/>
                <w:szCs w:val="22"/>
              </w:rPr>
            </w:pPr>
            <w:r w:rsidRPr="007144D0">
              <w:rPr>
                <w:sz w:val="23"/>
                <w:szCs w:val="23"/>
              </w:rPr>
              <w:t>-</w:t>
            </w:r>
          </w:p>
        </w:tc>
      </w:tr>
      <w:tr w:rsidR="00E86B90" w:rsidRPr="007144D0" w:rsidTr="00D161A9">
        <w:tc>
          <w:tcPr>
            <w:tcW w:w="412" w:type="dxa"/>
            <w:vMerge/>
            <w:tcMar>
              <w:left w:w="28" w:type="dxa"/>
              <w:right w:w="28" w:type="dxa"/>
            </w:tcMar>
            <w:vAlign w:val="center"/>
            <w:hideMark/>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0,050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color w:val="000000"/>
                <w:sz w:val="22"/>
                <w:szCs w:val="22"/>
              </w:rPr>
            </w:pPr>
            <w:r w:rsidRPr="007144D0">
              <w:rPr>
                <w:sz w:val="23"/>
                <w:szCs w:val="23"/>
              </w:rPr>
              <w:t>-</w:t>
            </w:r>
          </w:p>
        </w:tc>
      </w:tr>
      <w:tr w:rsidR="00E86B90" w:rsidRPr="007144D0" w:rsidTr="00CA1703">
        <w:tc>
          <w:tcPr>
            <w:tcW w:w="412" w:type="dxa"/>
            <w:vMerge/>
            <w:tcMar>
              <w:left w:w="28" w:type="dxa"/>
              <w:right w:w="28" w:type="dxa"/>
            </w:tcMar>
            <w:vAlign w:val="center"/>
            <w:hideMark/>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0,708</w:t>
            </w:r>
          </w:p>
        </w:tc>
        <w:tc>
          <w:tcPr>
            <w:tcW w:w="99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single" w:sz="4" w:space="0" w:color="auto"/>
              <w:bottom w:val="single" w:sz="4" w:space="0" w:color="auto"/>
              <w:right w:val="single" w:sz="4" w:space="0" w:color="auto"/>
            </w:tcBorders>
            <w:shd w:val="clear" w:color="auto" w:fill="auto"/>
            <w:vAlign w:val="center"/>
          </w:tcPr>
          <w:p w:rsidR="00E86B90" w:rsidRPr="007144D0" w:rsidRDefault="00E86B90" w:rsidP="00E86B90">
            <w:pPr>
              <w:jc w:val="center"/>
              <w:rPr>
                <w:sz w:val="23"/>
                <w:szCs w:val="23"/>
              </w:rPr>
            </w:pPr>
            <w:r w:rsidRPr="007144D0">
              <w:rPr>
                <w:sz w:val="23"/>
                <w:szCs w:val="23"/>
              </w:rPr>
              <w:t>-</w:t>
            </w:r>
          </w:p>
        </w:tc>
      </w:tr>
      <w:bookmarkEnd w:id="178"/>
      <w:tr w:rsidR="00E86B90" w:rsidRPr="007144D0" w:rsidTr="007144D0">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2</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 2 «Геофизики», п. Тазовский, ул. Геофизиков, 18Б</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0,955</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0,955</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0,955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0,955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0,955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0,955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0,955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0,955</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0,955</w:t>
            </w:r>
          </w:p>
        </w:tc>
      </w:tr>
      <w:tr w:rsidR="00E86B90" w:rsidRPr="007144D0" w:rsidTr="007144D0">
        <w:tc>
          <w:tcPr>
            <w:tcW w:w="412" w:type="dxa"/>
            <w:vMerge/>
            <w:tcMar>
              <w:left w:w="28" w:type="dxa"/>
              <w:right w:w="28" w:type="dxa"/>
            </w:tcMar>
            <w:vAlign w:val="center"/>
            <w:hideMark/>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0,062</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0,062</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0,062</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0,062</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0,062</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0,062</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0,062</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0,062</w:t>
            </w:r>
          </w:p>
        </w:tc>
        <w:tc>
          <w:tcPr>
            <w:tcW w:w="1098" w:type="dxa"/>
            <w:tcBorders>
              <w:top w:val="nil"/>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0,062</w:t>
            </w:r>
          </w:p>
        </w:tc>
      </w:tr>
      <w:tr w:rsidR="00E86B90" w:rsidRPr="007144D0" w:rsidTr="00414B9C">
        <w:tc>
          <w:tcPr>
            <w:tcW w:w="412" w:type="dxa"/>
            <w:vMerge/>
            <w:tcMar>
              <w:left w:w="28" w:type="dxa"/>
              <w:right w:w="28" w:type="dxa"/>
            </w:tcMar>
            <w:vAlign w:val="center"/>
            <w:hideMark/>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0,892</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0,892</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0,892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0,892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0,892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0,892</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0,892</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0,892</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0,892</w:t>
            </w:r>
          </w:p>
        </w:tc>
      </w:tr>
      <w:tr w:rsidR="00E86B90" w:rsidRPr="007144D0" w:rsidTr="007144D0">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3</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color w:val="000000"/>
                <w:sz w:val="22"/>
                <w:szCs w:val="22"/>
              </w:rPr>
              <w:t>Котельная № 4 «Рыбозавод», п. Тазовский, ул. Почтовая, 35г</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0,425</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0,425</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0,425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0,425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0,425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0,425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0,425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0,425</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0,425</w:t>
            </w:r>
          </w:p>
        </w:tc>
      </w:tr>
      <w:tr w:rsidR="00E86B90" w:rsidRPr="007144D0" w:rsidTr="007144D0">
        <w:tc>
          <w:tcPr>
            <w:tcW w:w="412" w:type="dxa"/>
            <w:vMerge/>
            <w:tcMar>
              <w:left w:w="28" w:type="dxa"/>
              <w:right w:w="28" w:type="dxa"/>
            </w:tcMar>
            <w:vAlign w:val="center"/>
            <w:hideMark/>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0,028</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0,028</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0,028</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0,028</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0,028</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0,028</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0,028</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0,028</w:t>
            </w:r>
          </w:p>
        </w:tc>
        <w:tc>
          <w:tcPr>
            <w:tcW w:w="1098" w:type="dxa"/>
            <w:tcBorders>
              <w:top w:val="nil"/>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0,028</w:t>
            </w:r>
          </w:p>
        </w:tc>
      </w:tr>
      <w:tr w:rsidR="00E86B90" w:rsidRPr="007144D0" w:rsidTr="00B3030B">
        <w:tc>
          <w:tcPr>
            <w:tcW w:w="412" w:type="dxa"/>
            <w:vMerge/>
            <w:tcMar>
              <w:left w:w="28" w:type="dxa"/>
              <w:right w:w="28" w:type="dxa"/>
            </w:tcMar>
            <w:vAlign w:val="center"/>
            <w:hideMark/>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0,397</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0,397</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0,397</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0,397</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0,397</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0,397</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0,397</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0,397</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0,397</w:t>
            </w:r>
          </w:p>
        </w:tc>
      </w:tr>
      <w:tr w:rsidR="009E3EB4" w:rsidRPr="007144D0" w:rsidTr="00A05CFE">
        <w:tc>
          <w:tcPr>
            <w:tcW w:w="412" w:type="dxa"/>
            <w:vMerge w:val="restart"/>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4</w:t>
            </w:r>
          </w:p>
        </w:tc>
        <w:tc>
          <w:tcPr>
            <w:tcW w:w="2135" w:type="dxa"/>
            <w:vMerge w:val="restart"/>
            <w:shd w:val="clear" w:color="000000" w:fill="FFFFFF"/>
            <w:tcMar>
              <w:left w:w="28" w:type="dxa"/>
              <w:right w:w="28" w:type="dxa"/>
            </w:tcMar>
            <w:vAlign w:val="center"/>
          </w:tcPr>
          <w:p w:rsidR="009E3EB4" w:rsidRPr="007144D0" w:rsidRDefault="009E3EB4" w:rsidP="009E3EB4">
            <w:pPr>
              <w:jc w:val="center"/>
              <w:rPr>
                <w:sz w:val="23"/>
                <w:szCs w:val="23"/>
              </w:rPr>
            </w:pPr>
            <w:r w:rsidRPr="007144D0">
              <w:rPr>
                <w:sz w:val="23"/>
                <w:szCs w:val="23"/>
              </w:rPr>
              <w:t>Котельная № 6 «ЦРБ», п. Тазовский, ул. Калинина, 3Б</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9E3EB4" w:rsidRPr="007144D0" w:rsidRDefault="009E3EB4" w:rsidP="009E3EB4">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тыс. т</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9C0006"/>
                <w:sz w:val="23"/>
                <w:szCs w:val="23"/>
              </w:rPr>
            </w:pPr>
            <w:r w:rsidRPr="007144D0">
              <w:rPr>
                <w:sz w:val="23"/>
                <w:szCs w:val="23"/>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9E3EB4" w:rsidRPr="007144D0" w:rsidRDefault="009E3EB4" w:rsidP="009E3EB4">
            <w:pPr>
              <w:jc w:val="center"/>
              <w:rPr>
                <w:color w:val="000000"/>
                <w:sz w:val="22"/>
                <w:szCs w:val="22"/>
              </w:rPr>
            </w:pPr>
            <w:r w:rsidRPr="007144D0">
              <w:rPr>
                <w:sz w:val="23"/>
                <w:szCs w:val="23"/>
              </w:rPr>
              <w:t>-</w:t>
            </w:r>
          </w:p>
        </w:tc>
      </w:tr>
      <w:tr w:rsidR="009E3EB4" w:rsidRPr="007144D0" w:rsidTr="00A05CFE">
        <w:tc>
          <w:tcPr>
            <w:tcW w:w="412" w:type="dxa"/>
            <w:vMerge/>
            <w:tcMar>
              <w:left w:w="28" w:type="dxa"/>
              <w:right w:w="28" w:type="dxa"/>
            </w:tcMar>
            <w:vAlign w:val="center"/>
            <w:hideMark/>
          </w:tcPr>
          <w:p w:rsidR="009E3EB4" w:rsidRPr="007144D0" w:rsidRDefault="009E3EB4" w:rsidP="009E3EB4">
            <w:pPr>
              <w:rPr>
                <w:color w:val="000000"/>
                <w:sz w:val="23"/>
                <w:szCs w:val="23"/>
              </w:rPr>
            </w:pPr>
          </w:p>
        </w:tc>
        <w:tc>
          <w:tcPr>
            <w:tcW w:w="2135" w:type="dxa"/>
            <w:vMerge/>
            <w:tcMar>
              <w:left w:w="28" w:type="dxa"/>
              <w:right w:w="28" w:type="dxa"/>
            </w:tcMar>
            <w:vAlign w:val="center"/>
          </w:tcPr>
          <w:p w:rsidR="009E3EB4" w:rsidRPr="007144D0" w:rsidRDefault="009E3EB4" w:rsidP="009E3EB4">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тыс. т</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9E3EB4" w:rsidRPr="007144D0" w:rsidRDefault="009E3EB4" w:rsidP="009E3EB4">
            <w:pPr>
              <w:jc w:val="center"/>
              <w:rPr>
                <w:color w:val="000000"/>
                <w:sz w:val="22"/>
                <w:szCs w:val="22"/>
              </w:rPr>
            </w:pPr>
            <w:r w:rsidRPr="007144D0">
              <w:rPr>
                <w:sz w:val="23"/>
                <w:szCs w:val="23"/>
              </w:rPr>
              <w:t>-</w:t>
            </w:r>
          </w:p>
        </w:tc>
      </w:tr>
      <w:tr w:rsidR="009E3EB4" w:rsidRPr="007144D0" w:rsidTr="00A05CFE">
        <w:tc>
          <w:tcPr>
            <w:tcW w:w="412" w:type="dxa"/>
            <w:vMerge/>
            <w:tcMar>
              <w:left w:w="28" w:type="dxa"/>
              <w:right w:w="28" w:type="dxa"/>
            </w:tcMar>
            <w:vAlign w:val="center"/>
            <w:hideMark/>
          </w:tcPr>
          <w:p w:rsidR="009E3EB4" w:rsidRPr="007144D0" w:rsidRDefault="009E3EB4" w:rsidP="009E3EB4">
            <w:pPr>
              <w:rPr>
                <w:color w:val="000000"/>
                <w:sz w:val="23"/>
                <w:szCs w:val="23"/>
              </w:rPr>
            </w:pPr>
          </w:p>
        </w:tc>
        <w:tc>
          <w:tcPr>
            <w:tcW w:w="2135" w:type="dxa"/>
            <w:vMerge/>
            <w:tcMar>
              <w:left w:w="28" w:type="dxa"/>
              <w:right w:w="28" w:type="dxa"/>
            </w:tcMar>
            <w:vAlign w:val="center"/>
          </w:tcPr>
          <w:p w:rsidR="009E3EB4" w:rsidRPr="007144D0" w:rsidRDefault="009E3EB4" w:rsidP="009E3EB4">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9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1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sz w:val="23"/>
                <w:szCs w:val="23"/>
              </w:rPr>
            </w:pPr>
            <w:r w:rsidRPr="007144D0">
              <w:rPr>
                <w:sz w:val="23"/>
                <w:szCs w:val="23"/>
              </w:rPr>
              <w:t>-</w:t>
            </w:r>
          </w:p>
        </w:tc>
        <w:tc>
          <w:tcPr>
            <w:tcW w:w="1098" w:type="dxa"/>
            <w:tcBorders>
              <w:top w:val="nil"/>
              <w:left w:val="single" w:sz="4" w:space="0" w:color="auto"/>
              <w:bottom w:val="single" w:sz="4" w:space="0" w:color="auto"/>
              <w:right w:val="single" w:sz="4" w:space="0" w:color="auto"/>
            </w:tcBorders>
            <w:shd w:val="clear" w:color="auto" w:fill="auto"/>
            <w:vAlign w:val="center"/>
          </w:tcPr>
          <w:p w:rsidR="009E3EB4" w:rsidRPr="007144D0" w:rsidRDefault="009E3EB4" w:rsidP="009E3EB4">
            <w:pPr>
              <w:jc w:val="center"/>
              <w:rPr>
                <w:sz w:val="22"/>
                <w:szCs w:val="22"/>
              </w:rPr>
            </w:pPr>
            <w:r w:rsidRPr="007144D0">
              <w:rPr>
                <w:sz w:val="23"/>
                <w:szCs w:val="23"/>
              </w:rPr>
              <w:t>-</w:t>
            </w:r>
          </w:p>
        </w:tc>
      </w:tr>
      <w:tr w:rsidR="00E86B90" w:rsidRPr="007144D0" w:rsidTr="00F234ED">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5</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 7 «Совхоз», п. Тазовский, ул. Колхозная, 26А</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0,538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color w:val="000000"/>
                <w:sz w:val="22"/>
                <w:szCs w:val="22"/>
              </w:rPr>
            </w:pPr>
            <w:r w:rsidRPr="007144D0">
              <w:rPr>
                <w:sz w:val="23"/>
                <w:szCs w:val="23"/>
              </w:rPr>
              <w:t>-</w:t>
            </w:r>
          </w:p>
        </w:tc>
      </w:tr>
      <w:tr w:rsidR="00E86B90" w:rsidRPr="007144D0" w:rsidTr="00F234ED">
        <w:tc>
          <w:tcPr>
            <w:tcW w:w="412" w:type="dxa"/>
            <w:vMerge/>
            <w:tcMar>
              <w:left w:w="28" w:type="dxa"/>
              <w:right w:w="28" w:type="dxa"/>
            </w:tcMar>
            <w:vAlign w:val="center"/>
            <w:hideMark/>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0,035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color w:val="000000"/>
                <w:sz w:val="22"/>
                <w:szCs w:val="22"/>
              </w:rPr>
            </w:pPr>
            <w:r w:rsidRPr="007144D0">
              <w:rPr>
                <w:sz w:val="23"/>
                <w:szCs w:val="23"/>
              </w:rPr>
              <w:t>-</w:t>
            </w:r>
          </w:p>
        </w:tc>
      </w:tr>
      <w:tr w:rsidR="00E86B90" w:rsidRPr="007144D0" w:rsidTr="00E86B90">
        <w:tc>
          <w:tcPr>
            <w:tcW w:w="412" w:type="dxa"/>
            <w:vMerge/>
            <w:tcMar>
              <w:left w:w="28" w:type="dxa"/>
              <w:right w:w="28" w:type="dxa"/>
            </w:tcMar>
            <w:vAlign w:val="center"/>
            <w:hideMark/>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0,503</w:t>
            </w:r>
          </w:p>
        </w:tc>
        <w:tc>
          <w:tcPr>
            <w:tcW w:w="99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single" w:sz="4" w:space="0" w:color="auto"/>
              <w:bottom w:val="single" w:sz="4" w:space="0" w:color="auto"/>
              <w:right w:val="single" w:sz="4" w:space="0" w:color="auto"/>
            </w:tcBorders>
            <w:shd w:val="clear" w:color="auto" w:fill="auto"/>
            <w:vAlign w:val="center"/>
          </w:tcPr>
          <w:p w:rsidR="00E86B90" w:rsidRPr="007144D0" w:rsidRDefault="00E86B90" w:rsidP="00E86B90">
            <w:pPr>
              <w:jc w:val="center"/>
              <w:rPr>
                <w:sz w:val="22"/>
                <w:szCs w:val="22"/>
              </w:rPr>
            </w:pPr>
            <w:r w:rsidRPr="007144D0">
              <w:rPr>
                <w:sz w:val="23"/>
                <w:szCs w:val="23"/>
              </w:rPr>
              <w:t>-</w:t>
            </w:r>
          </w:p>
        </w:tc>
      </w:tr>
      <w:tr w:rsidR="00E86B90" w:rsidRPr="007144D0" w:rsidTr="00D501E7">
        <w:tc>
          <w:tcPr>
            <w:tcW w:w="412" w:type="dxa"/>
            <w:vMerge w:val="restart"/>
            <w:shd w:val="clear" w:color="000000" w:fill="FFFFFF"/>
            <w:noWrap/>
            <w:tcMar>
              <w:left w:w="28" w:type="dxa"/>
              <w:right w:w="28" w:type="dxa"/>
            </w:tcMar>
            <w:vAlign w:val="center"/>
          </w:tcPr>
          <w:p w:rsidR="00E86B90" w:rsidRPr="007144D0" w:rsidRDefault="00E86B90" w:rsidP="00E86B90">
            <w:pPr>
              <w:jc w:val="center"/>
              <w:rPr>
                <w:color w:val="000000"/>
                <w:sz w:val="23"/>
                <w:szCs w:val="23"/>
              </w:rPr>
            </w:pPr>
            <w:r w:rsidRPr="007144D0">
              <w:rPr>
                <w:color w:val="000000"/>
                <w:sz w:val="23"/>
                <w:szCs w:val="23"/>
              </w:rPr>
              <w:t>6</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 8 «Интернат», п. Тазовский, ул. Кирова, 10</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0,439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color w:val="000000"/>
                <w:sz w:val="22"/>
                <w:szCs w:val="22"/>
              </w:rPr>
            </w:pPr>
            <w:r w:rsidRPr="007144D0">
              <w:rPr>
                <w:sz w:val="23"/>
                <w:szCs w:val="23"/>
              </w:rPr>
              <w:t>-</w:t>
            </w:r>
          </w:p>
        </w:tc>
      </w:tr>
      <w:tr w:rsidR="00E86B90" w:rsidRPr="007144D0" w:rsidTr="00E86B90">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color w:val="000000"/>
                <w:sz w:val="22"/>
                <w:szCs w:val="22"/>
              </w:rPr>
            </w:pPr>
            <w:r w:rsidRPr="007144D0">
              <w:rPr>
                <w:sz w:val="23"/>
                <w:szCs w:val="23"/>
              </w:rPr>
              <w:t>-</w:t>
            </w:r>
          </w:p>
        </w:tc>
      </w:tr>
      <w:tr w:rsidR="00E86B90" w:rsidRPr="007144D0" w:rsidTr="00E86B90">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0,410</w:t>
            </w:r>
          </w:p>
        </w:tc>
        <w:tc>
          <w:tcPr>
            <w:tcW w:w="99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single" w:sz="4" w:space="0" w:color="auto"/>
              <w:bottom w:val="single" w:sz="4" w:space="0" w:color="auto"/>
              <w:right w:val="single" w:sz="4" w:space="0" w:color="auto"/>
            </w:tcBorders>
            <w:shd w:val="clear" w:color="auto" w:fill="auto"/>
            <w:vAlign w:val="center"/>
          </w:tcPr>
          <w:p w:rsidR="00E86B90" w:rsidRPr="007144D0" w:rsidRDefault="00E86B90" w:rsidP="00E86B90">
            <w:pPr>
              <w:jc w:val="center"/>
              <w:rPr>
                <w:sz w:val="23"/>
                <w:szCs w:val="23"/>
              </w:rPr>
            </w:pPr>
            <w:r w:rsidRPr="007144D0">
              <w:rPr>
                <w:sz w:val="23"/>
                <w:szCs w:val="23"/>
              </w:rPr>
              <w:t>-</w:t>
            </w:r>
          </w:p>
        </w:tc>
      </w:tr>
      <w:tr w:rsidR="00E86B90" w:rsidRPr="007144D0" w:rsidTr="00AB3634">
        <w:tc>
          <w:tcPr>
            <w:tcW w:w="412" w:type="dxa"/>
            <w:vMerge w:val="restart"/>
            <w:shd w:val="clear" w:color="000000" w:fill="FFFFFF"/>
            <w:noWrap/>
            <w:tcMar>
              <w:left w:w="28" w:type="dxa"/>
              <w:right w:w="28" w:type="dxa"/>
            </w:tcMar>
            <w:vAlign w:val="center"/>
          </w:tcPr>
          <w:p w:rsidR="00E86B90" w:rsidRPr="007144D0" w:rsidRDefault="00E86B90" w:rsidP="00E86B90">
            <w:pPr>
              <w:jc w:val="center"/>
              <w:rPr>
                <w:color w:val="000000"/>
                <w:sz w:val="23"/>
                <w:szCs w:val="23"/>
              </w:rPr>
            </w:pPr>
            <w:r w:rsidRPr="007144D0">
              <w:rPr>
                <w:color w:val="000000"/>
                <w:sz w:val="23"/>
                <w:szCs w:val="23"/>
              </w:rPr>
              <w:t>7</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 xml:space="preserve">Котельная «Аэропорт», </w:t>
            </w:r>
            <w:r w:rsidRPr="007144D0">
              <w:rPr>
                <w:sz w:val="23"/>
                <w:szCs w:val="23"/>
              </w:rPr>
              <w:lastRenderedPageBreak/>
              <w:t>п. Тазовский, ул. Пристанская, 35А</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lastRenderedPageBreak/>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0,430</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0,430</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0,430</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0,430</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0,430</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0,430</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0,430</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0,430</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0,430</w:t>
            </w:r>
          </w:p>
        </w:tc>
      </w:tr>
      <w:tr w:rsidR="00E86B90" w:rsidRPr="007144D0" w:rsidTr="00AB3634">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0,028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0,028</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0,028</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0,028</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0,028</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0,028</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0,028</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sz w:val="23"/>
                <w:szCs w:val="23"/>
              </w:rPr>
            </w:pPr>
            <w:r w:rsidRPr="00E86B90">
              <w:rPr>
                <w:sz w:val="23"/>
                <w:szCs w:val="23"/>
              </w:rPr>
              <w:t>0,028</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color w:val="000000"/>
                <w:sz w:val="23"/>
                <w:szCs w:val="23"/>
              </w:rPr>
            </w:pPr>
            <w:r w:rsidRPr="00E86B90">
              <w:rPr>
                <w:sz w:val="23"/>
                <w:szCs w:val="23"/>
              </w:rPr>
              <w:t>0,028</w:t>
            </w:r>
          </w:p>
        </w:tc>
      </w:tr>
      <w:tr w:rsidR="00E86B90" w:rsidRPr="007144D0" w:rsidTr="00AB3634">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0,402</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0,402</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0,402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0,402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0,402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0,402</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0,402</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0,402</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0,402</w:t>
            </w:r>
          </w:p>
        </w:tc>
      </w:tr>
      <w:tr w:rsidR="00E86B90" w:rsidRPr="007144D0" w:rsidTr="006F2DC0">
        <w:tc>
          <w:tcPr>
            <w:tcW w:w="412" w:type="dxa"/>
            <w:vMerge w:val="restart"/>
            <w:shd w:val="clear" w:color="000000" w:fill="FFFFFF"/>
            <w:noWrap/>
            <w:tcMar>
              <w:left w:w="28" w:type="dxa"/>
              <w:right w:w="28" w:type="dxa"/>
            </w:tcMar>
            <w:vAlign w:val="center"/>
          </w:tcPr>
          <w:p w:rsidR="00E86B90" w:rsidRPr="007144D0" w:rsidRDefault="00E86B90" w:rsidP="00E86B90">
            <w:pPr>
              <w:jc w:val="center"/>
              <w:rPr>
                <w:color w:val="000000"/>
                <w:sz w:val="23"/>
                <w:szCs w:val="23"/>
              </w:rPr>
            </w:pPr>
            <w:r w:rsidRPr="007144D0">
              <w:rPr>
                <w:color w:val="000000"/>
                <w:sz w:val="23"/>
                <w:szCs w:val="23"/>
              </w:rPr>
              <w:lastRenderedPageBreak/>
              <w:t>8</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 5 «ТЕРМАКС», п. Тазовский, мкр. Маргулова</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0,585</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0,585</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0,585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0,585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0,585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0,585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0,585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0,585</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0,585</w:t>
            </w:r>
          </w:p>
        </w:tc>
      </w:tr>
      <w:tr w:rsidR="00E86B90" w:rsidRPr="007144D0" w:rsidTr="006F2DC0">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0,038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0,038</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0,038</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0,038</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0,038</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0,038</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0,038</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E86B90" w:rsidRDefault="00E86B90" w:rsidP="00E86B90">
            <w:pPr>
              <w:jc w:val="center"/>
              <w:rPr>
                <w:sz w:val="23"/>
                <w:szCs w:val="23"/>
              </w:rPr>
            </w:pPr>
            <w:r w:rsidRPr="00E86B90">
              <w:rPr>
                <w:sz w:val="23"/>
                <w:szCs w:val="23"/>
              </w:rPr>
              <w:t>0,038</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color w:val="000000"/>
                <w:sz w:val="23"/>
                <w:szCs w:val="23"/>
              </w:rPr>
            </w:pPr>
            <w:r w:rsidRPr="00E86B90">
              <w:rPr>
                <w:sz w:val="23"/>
                <w:szCs w:val="23"/>
              </w:rPr>
              <w:t>0,038</w:t>
            </w:r>
          </w:p>
        </w:tc>
      </w:tr>
      <w:tr w:rsidR="00E86B90" w:rsidRPr="007144D0" w:rsidTr="006F2DC0">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0,546</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0,546</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0,546</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0,546</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0,546</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0,546</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0,546</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0,546</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0,546</w:t>
            </w:r>
          </w:p>
        </w:tc>
      </w:tr>
      <w:tr w:rsidR="00E86B90" w:rsidRPr="007144D0" w:rsidTr="006E1824">
        <w:tc>
          <w:tcPr>
            <w:tcW w:w="412" w:type="dxa"/>
            <w:vMerge w:val="restart"/>
            <w:shd w:val="clear" w:color="000000" w:fill="FFFFFF"/>
            <w:noWrap/>
            <w:tcMar>
              <w:left w:w="28" w:type="dxa"/>
              <w:right w:w="28" w:type="dxa"/>
            </w:tcMar>
            <w:vAlign w:val="center"/>
          </w:tcPr>
          <w:p w:rsidR="00E86B90" w:rsidRPr="007144D0" w:rsidRDefault="00E86B90" w:rsidP="00E86B90">
            <w:pPr>
              <w:jc w:val="center"/>
              <w:rPr>
                <w:color w:val="000000"/>
                <w:sz w:val="23"/>
                <w:szCs w:val="23"/>
              </w:rPr>
            </w:pPr>
            <w:r w:rsidRPr="007144D0">
              <w:rPr>
                <w:color w:val="000000"/>
                <w:sz w:val="23"/>
                <w:szCs w:val="23"/>
              </w:rPr>
              <w:t>9</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мощностью 45 МВт, п. Тазовский</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9C0006"/>
                <w:sz w:val="23"/>
                <w:szCs w:val="23"/>
              </w:rPr>
            </w:pPr>
            <w:r w:rsidRPr="007144D0">
              <w:rPr>
                <w:sz w:val="23"/>
                <w:szCs w:val="23"/>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2,409</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2,827</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3,168</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3,168</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3,168</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3,168</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3,168</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3,168</w:t>
            </w:r>
          </w:p>
        </w:tc>
      </w:tr>
      <w:tr w:rsidR="00E86B90" w:rsidRPr="007144D0" w:rsidTr="006E1824">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92"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0,157</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0,185</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0,207</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0,207</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0,207</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0,207</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0,207</w:t>
            </w:r>
          </w:p>
        </w:tc>
        <w:tc>
          <w:tcPr>
            <w:tcW w:w="1098" w:type="dxa"/>
            <w:tcBorders>
              <w:top w:val="nil"/>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0,207</w:t>
            </w:r>
          </w:p>
        </w:tc>
      </w:tr>
      <w:tr w:rsidR="00E86B90" w:rsidRPr="007144D0" w:rsidTr="006E1824">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9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2,252</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2,642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2,961</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2,961</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2,961</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2,961</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2,961</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2,961</w:t>
            </w:r>
          </w:p>
        </w:tc>
      </w:tr>
      <w:tr w:rsidR="009E3EB4" w:rsidRPr="007144D0" w:rsidTr="00DD1B30">
        <w:tc>
          <w:tcPr>
            <w:tcW w:w="412" w:type="dxa"/>
            <w:vMerge w:val="restart"/>
            <w:shd w:val="clear" w:color="000000" w:fill="FFFFFF"/>
            <w:noWrap/>
            <w:tcMar>
              <w:left w:w="28" w:type="dxa"/>
              <w:right w:w="28" w:type="dxa"/>
            </w:tcMar>
            <w:vAlign w:val="center"/>
          </w:tcPr>
          <w:p w:rsidR="009E3EB4" w:rsidRPr="007144D0" w:rsidRDefault="009E3EB4" w:rsidP="009E3EB4">
            <w:pPr>
              <w:jc w:val="center"/>
              <w:rPr>
                <w:color w:val="000000"/>
                <w:sz w:val="23"/>
                <w:szCs w:val="23"/>
              </w:rPr>
            </w:pPr>
            <w:r w:rsidRPr="007144D0">
              <w:rPr>
                <w:color w:val="000000"/>
                <w:sz w:val="23"/>
                <w:szCs w:val="23"/>
              </w:rPr>
              <w:t>10</w:t>
            </w:r>
          </w:p>
        </w:tc>
        <w:tc>
          <w:tcPr>
            <w:tcW w:w="2135" w:type="dxa"/>
            <w:vMerge w:val="restart"/>
            <w:shd w:val="clear" w:color="000000" w:fill="FFFFFF"/>
            <w:tcMar>
              <w:left w:w="28" w:type="dxa"/>
              <w:right w:w="28" w:type="dxa"/>
            </w:tcMar>
            <w:vAlign w:val="center"/>
          </w:tcPr>
          <w:p w:rsidR="009E3EB4" w:rsidRPr="007144D0" w:rsidRDefault="009E3EB4" w:rsidP="009E3EB4">
            <w:pPr>
              <w:jc w:val="center"/>
              <w:rPr>
                <w:sz w:val="23"/>
                <w:szCs w:val="23"/>
              </w:rPr>
            </w:pPr>
            <w:r w:rsidRPr="007144D0">
              <w:rPr>
                <w:sz w:val="23"/>
                <w:szCs w:val="23"/>
              </w:rPr>
              <w:t>Котельная № 1 «Глубокое», с. Антипаюта, ул. Буровиков, 21</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9E3EB4" w:rsidRPr="007144D0" w:rsidRDefault="009E3EB4" w:rsidP="009E3EB4">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тыс. т</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9C0006"/>
                <w:sz w:val="23"/>
                <w:szCs w:val="23"/>
              </w:rPr>
            </w:pPr>
            <w:r w:rsidRPr="007144D0">
              <w:rPr>
                <w:sz w:val="23"/>
                <w:szCs w:val="23"/>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9E3EB4" w:rsidRPr="007144D0" w:rsidRDefault="009E3EB4" w:rsidP="009E3EB4">
            <w:pPr>
              <w:jc w:val="center"/>
              <w:rPr>
                <w:color w:val="000000"/>
                <w:sz w:val="22"/>
                <w:szCs w:val="22"/>
              </w:rPr>
            </w:pPr>
            <w:r w:rsidRPr="007144D0">
              <w:rPr>
                <w:sz w:val="23"/>
                <w:szCs w:val="23"/>
              </w:rPr>
              <w:t>-</w:t>
            </w:r>
          </w:p>
        </w:tc>
      </w:tr>
      <w:tr w:rsidR="009E3EB4" w:rsidRPr="007144D0" w:rsidTr="00DD1B30">
        <w:tc>
          <w:tcPr>
            <w:tcW w:w="412" w:type="dxa"/>
            <w:vMerge/>
            <w:tcMar>
              <w:left w:w="28" w:type="dxa"/>
              <w:right w:w="28" w:type="dxa"/>
            </w:tcMar>
            <w:vAlign w:val="center"/>
          </w:tcPr>
          <w:p w:rsidR="009E3EB4" w:rsidRPr="007144D0" w:rsidRDefault="009E3EB4" w:rsidP="009E3EB4">
            <w:pPr>
              <w:rPr>
                <w:b/>
                <w:bCs/>
                <w:color w:val="000000"/>
                <w:sz w:val="23"/>
                <w:szCs w:val="23"/>
              </w:rPr>
            </w:pPr>
          </w:p>
        </w:tc>
        <w:tc>
          <w:tcPr>
            <w:tcW w:w="2135" w:type="dxa"/>
            <w:vMerge/>
            <w:tcMar>
              <w:left w:w="28" w:type="dxa"/>
              <w:right w:w="28" w:type="dxa"/>
            </w:tcMar>
            <w:vAlign w:val="center"/>
          </w:tcPr>
          <w:p w:rsidR="009E3EB4" w:rsidRPr="007144D0" w:rsidRDefault="009E3EB4" w:rsidP="009E3EB4">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тыс. т</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9E3EB4" w:rsidRPr="007144D0" w:rsidRDefault="009E3EB4" w:rsidP="009E3EB4">
            <w:pPr>
              <w:jc w:val="center"/>
              <w:rPr>
                <w:sz w:val="23"/>
                <w:szCs w:val="23"/>
              </w:rPr>
            </w:pPr>
            <w:r w:rsidRPr="007144D0">
              <w:rPr>
                <w:sz w:val="23"/>
                <w:szCs w:val="23"/>
              </w:rPr>
              <w:t>-</w:t>
            </w:r>
          </w:p>
        </w:tc>
        <w:tc>
          <w:tcPr>
            <w:tcW w:w="1098" w:type="dxa"/>
            <w:tcBorders>
              <w:top w:val="nil"/>
              <w:left w:val="nil"/>
              <w:bottom w:val="single" w:sz="4" w:space="0" w:color="auto"/>
              <w:right w:val="single" w:sz="4" w:space="0" w:color="auto"/>
            </w:tcBorders>
            <w:shd w:val="clear" w:color="auto" w:fill="auto"/>
            <w:vAlign w:val="center"/>
          </w:tcPr>
          <w:p w:rsidR="009E3EB4" w:rsidRPr="007144D0" w:rsidRDefault="009E3EB4" w:rsidP="009E3EB4">
            <w:pPr>
              <w:jc w:val="center"/>
              <w:rPr>
                <w:color w:val="000000"/>
                <w:sz w:val="22"/>
                <w:szCs w:val="22"/>
              </w:rPr>
            </w:pPr>
            <w:r w:rsidRPr="007144D0">
              <w:rPr>
                <w:sz w:val="23"/>
                <w:szCs w:val="23"/>
              </w:rPr>
              <w:t>-</w:t>
            </w:r>
          </w:p>
        </w:tc>
      </w:tr>
      <w:tr w:rsidR="009E3EB4" w:rsidRPr="007144D0" w:rsidTr="00DD1B30">
        <w:tc>
          <w:tcPr>
            <w:tcW w:w="412" w:type="dxa"/>
            <w:vMerge/>
            <w:tcMar>
              <w:left w:w="28" w:type="dxa"/>
              <w:right w:w="28" w:type="dxa"/>
            </w:tcMar>
            <w:vAlign w:val="center"/>
          </w:tcPr>
          <w:p w:rsidR="009E3EB4" w:rsidRPr="007144D0" w:rsidRDefault="009E3EB4" w:rsidP="009E3EB4">
            <w:pPr>
              <w:rPr>
                <w:b/>
                <w:bCs/>
                <w:color w:val="000000"/>
                <w:sz w:val="23"/>
                <w:szCs w:val="23"/>
              </w:rPr>
            </w:pPr>
          </w:p>
        </w:tc>
        <w:tc>
          <w:tcPr>
            <w:tcW w:w="2135" w:type="dxa"/>
            <w:vMerge/>
            <w:tcMar>
              <w:left w:w="28" w:type="dxa"/>
              <w:right w:w="28" w:type="dxa"/>
            </w:tcMar>
            <w:vAlign w:val="center"/>
          </w:tcPr>
          <w:p w:rsidR="009E3EB4" w:rsidRPr="007144D0" w:rsidRDefault="009E3EB4" w:rsidP="009E3EB4">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9E3EB4" w:rsidRPr="007144D0" w:rsidRDefault="009E3EB4" w:rsidP="009E3EB4">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9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91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9E3EB4" w:rsidRPr="007144D0" w:rsidRDefault="009E3EB4" w:rsidP="009E3EB4">
            <w:pPr>
              <w:jc w:val="center"/>
              <w:rPr>
                <w:sz w:val="23"/>
                <w:szCs w:val="23"/>
              </w:rPr>
            </w:pPr>
            <w:r w:rsidRPr="007144D0">
              <w:rPr>
                <w:sz w:val="23"/>
                <w:szCs w:val="23"/>
              </w:rPr>
              <w:t>-</w:t>
            </w:r>
          </w:p>
        </w:tc>
        <w:tc>
          <w:tcPr>
            <w:tcW w:w="1098" w:type="dxa"/>
            <w:tcBorders>
              <w:top w:val="nil"/>
              <w:left w:val="single" w:sz="4" w:space="0" w:color="auto"/>
              <w:bottom w:val="single" w:sz="4" w:space="0" w:color="auto"/>
              <w:right w:val="single" w:sz="4" w:space="0" w:color="auto"/>
            </w:tcBorders>
            <w:shd w:val="clear" w:color="auto" w:fill="auto"/>
            <w:vAlign w:val="center"/>
          </w:tcPr>
          <w:p w:rsidR="009E3EB4" w:rsidRPr="007144D0" w:rsidRDefault="009E3EB4" w:rsidP="009E3EB4">
            <w:pPr>
              <w:jc w:val="center"/>
              <w:rPr>
                <w:sz w:val="23"/>
                <w:szCs w:val="23"/>
              </w:rPr>
            </w:pPr>
            <w:r w:rsidRPr="007144D0">
              <w:rPr>
                <w:sz w:val="23"/>
                <w:szCs w:val="23"/>
              </w:rPr>
              <w:t>-</w:t>
            </w:r>
          </w:p>
        </w:tc>
      </w:tr>
      <w:tr w:rsidR="00E86B90" w:rsidRPr="007144D0" w:rsidTr="00AC4207">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11</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 2 «Поселок», с. Антипаюта, ул. Юбилейная</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0,420</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0,455</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0,445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0,459</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0,494</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0,508</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0,569</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0,631</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0,755</w:t>
            </w:r>
          </w:p>
        </w:tc>
      </w:tr>
      <w:tr w:rsidR="00E86B90" w:rsidRPr="007144D0" w:rsidTr="00AC4207">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0,027</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0,030</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0,029</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0,030</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0,032</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0,033</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0,037</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0,041</w:t>
            </w:r>
          </w:p>
        </w:tc>
        <w:tc>
          <w:tcPr>
            <w:tcW w:w="1098" w:type="dxa"/>
            <w:tcBorders>
              <w:top w:val="nil"/>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0,049</w:t>
            </w:r>
          </w:p>
        </w:tc>
      </w:tr>
      <w:tr w:rsidR="00E86B90" w:rsidRPr="007144D0" w:rsidTr="00AC4207">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0,392</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0,426</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0,416</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0,429</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0,462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0,474</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0,532</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0,589</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0,706</w:t>
            </w:r>
          </w:p>
        </w:tc>
      </w:tr>
      <w:tr w:rsidR="00E86B90" w:rsidRPr="007144D0" w:rsidTr="00652E0B">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12</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новая № 1 «Глубокое», с. Антипаюта, ул. Буровиков, 22А</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0,126</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0,212</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0,207</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0,213</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0,230</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0,236</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0,265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0,294</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0,351</w:t>
            </w:r>
          </w:p>
        </w:tc>
      </w:tr>
      <w:tr w:rsidR="00E86B90" w:rsidRPr="007144D0" w:rsidTr="00652E0B">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0,008</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0,014</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0,014</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0,014</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0,015</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0,015</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0,017</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0,019</w:t>
            </w:r>
          </w:p>
        </w:tc>
        <w:tc>
          <w:tcPr>
            <w:tcW w:w="1098" w:type="dxa"/>
            <w:tcBorders>
              <w:top w:val="nil"/>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0,023</w:t>
            </w:r>
          </w:p>
        </w:tc>
      </w:tr>
      <w:tr w:rsidR="00E86B90" w:rsidRPr="007144D0" w:rsidTr="00652E0B">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0,117</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0,198</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0,193</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0,200</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0,215</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0,221</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0,248</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0,274</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0,328</w:t>
            </w:r>
          </w:p>
        </w:tc>
      </w:tr>
      <w:tr w:rsidR="00E86B90" w:rsidRPr="007144D0" w:rsidTr="00F97AE7">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13</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20 МВт, с. Газ-Сале</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0,910</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1,075</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1,075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1,075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1,075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1,075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1,075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1,075</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1,075</w:t>
            </w:r>
          </w:p>
        </w:tc>
      </w:tr>
      <w:tr w:rsidR="00E86B90" w:rsidRPr="007144D0" w:rsidTr="00F97AE7">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0,059</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0,070</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0,070</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0,070</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0,070</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0,070</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0,070</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0,070</w:t>
            </w:r>
          </w:p>
        </w:tc>
        <w:tc>
          <w:tcPr>
            <w:tcW w:w="1098" w:type="dxa"/>
            <w:tcBorders>
              <w:top w:val="nil"/>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0,070</w:t>
            </w:r>
          </w:p>
        </w:tc>
      </w:tr>
      <w:tr w:rsidR="00E86B90" w:rsidRPr="007144D0" w:rsidTr="00F97AE7">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0,850</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1,005</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1,005</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1,005</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1,005</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1,005</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1,005</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1,005</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1,005</w:t>
            </w:r>
          </w:p>
        </w:tc>
      </w:tr>
      <w:tr w:rsidR="00E86B90" w:rsidRPr="007144D0" w:rsidTr="00901D11">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14</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 1, с. Находка, ул. Подгорная, 1а</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0,087</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0,095</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0,102</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0,110</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0,117</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0,124</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0,161</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0,190</w:t>
            </w:r>
          </w:p>
        </w:tc>
        <w:tc>
          <w:tcPr>
            <w:tcW w:w="1098" w:type="dxa"/>
            <w:tcBorders>
              <w:top w:val="single" w:sz="4" w:space="0" w:color="auto"/>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0,186</w:t>
            </w:r>
          </w:p>
        </w:tc>
      </w:tr>
      <w:tr w:rsidR="00E86B90" w:rsidRPr="007144D0" w:rsidTr="00901D11">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0,006</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0,006</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0,007</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0,007</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0,008</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0,008</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0,011</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0,012</w:t>
            </w:r>
          </w:p>
        </w:tc>
        <w:tc>
          <w:tcPr>
            <w:tcW w:w="1098" w:type="dxa"/>
            <w:tcBorders>
              <w:top w:val="nil"/>
              <w:left w:val="nil"/>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0,012</w:t>
            </w:r>
          </w:p>
        </w:tc>
      </w:tr>
      <w:tr w:rsidR="00E86B90" w:rsidRPr="007144D0" w:rsidTr="00901D11">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0,082</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0,088</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0,096</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0,102</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0,109</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0,116</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0,178</w:t>
            </w:r>
          </w:p>
        </w:tc>
        <w:tc>
          <w:tcPr>
            <w:tcW w:w="1098" w:type="dxa"/>
            <w:tcBorders>
              <w:top w:val="nil"/>
              <w:left w:val="nil"/>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0,173</w:t>
            </w:r>
          </w:p>
        </w:tc>
      </w:tr>
      <w:tr w:rsidR="00E86B90" w:rsidRPr="007144D0" w:rsidTr="00BC64F1">
        <w:tc>
          <w:tcPr>
            <w:tcW w:w="412" w:type="dxa"/>
            <w:vMerge w:val="restart"/>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15</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 xml:space="preserve">Котельная № 1 </w:t>
            </w:r>
            <w:r w:rsidRPr="007144D0">
              <w:rPr>
                <w:sz w:val="23"/>
                <w:szCs w:val="23"/>
              </w:rPr>
              <w:lastRenderedPageBreak/>
              <w:t>«Центральная», с. Гыда, ул. Набережная, 5</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lastRenderedPageBreak/>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0,200</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0,200</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0,235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0,235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0,235</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0,235</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0,251</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0,255</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color w:val="000000"/>
                <w:sz w:val="22"/>
                <w:szCs w:val="22"/>
              </w:rPr>
            </w:pPr>
            <w:r w:rsidRPr="007144D0">
              <w:rPr>
                <w:sz w:val="23"/>
                <w:szCs w:val="23"/>
              </w:rPr>
              <w:t>-</w:t>
            </w:r>
          </w:p>
        </w:tc>
      </w:tr>
      <w:tr w:rsidR="00E86B90" w:rsidRPr="007144D0" w:rsidTr="00BC64F1">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0,013</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0,013</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0,015</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0,015</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0,015</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0,015</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0,016</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0,017</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color w:val="000000"/>
                <w:sz w:val="22"/>
                <w:szCs w:val="22"/>
              </w:rPr>
            </w:pPr>
            <w:r w:rsidRPr="007144D0">
              <w:rPr>
                <w:sz w:val="23"/>
                <w:szCs w:val="23"/>
              </w:rPr>
              <w:t>-</w:t>
            </w:r>
          </w:p>
        </w:tc>
      </w:tr>
      <w:tr w:rsidR="00E86B90" w:rsidRPr="007144D0" w:rsidTr="00BC64F1">
        <w:tc>
          <w:tcPr>
            <w:tcW w:w="412" w:type="dxa"/>
            <w:vMerge/>
            <w:tcMar>
              <w:left w:w="28" w:type="dxa"/>
              <w:right w:w="28" w:type="dxa"/>
            </w:tcMar>
            <w:vAlign w:val="center"/>
            <w:hideMark/>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0,187</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0,187</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0,220</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0,220</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0,220</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0,220</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0,234</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0,238</w:t>
            </w:r>
          </w:p>
        </w:tc>
        <w:tc>
          <w:tcPr>
            <w:tcW w:w="1098" w:type="dxa"/>
            <w:tcBorders>
              <w:top w:val="nil"/>
              <w:left w:val="single" w:sz="4" w:space="0" w:color="auto"/>
              <w:bottom w:val="single" w:sz="4" w:space="0" w:color="auto"/>
              <w:right w:val="single" w:sz="4" w:space="0" w:color="auto"/>
            </w:tcBorders>
            <w:shd w:val="clear" w:color="auto" w:fill="auto"/>
            <w:vAlign w:val="center"/>
          </w:tcPr>
          <w:p w:rsidR="00E86B90" w:rsidRPr="007144D0" w:rsidRDefault="00E86B90" w:rsidP="00E86B90">
            <w:pPr>
              <w:jc w:val="center"/>
              <w:rPr>
                <w:sz w:val="23"/>
                <w:szCs w:val="23"/>
              </w:rPr>
            </w:pPr>
            <w:r w:rsidRPr="007144D0">
              <w:rPr>
                <w:sz w:val="23"/>
                <w:szCs w:val="23"/>
              </w:rPr>
              <w:t>-</w:t>
            </w:r>
          </w:p>
        </w:tc>
      </w:tr>
      <w:tr w:rsidR="00E86B90" w:rsidRPr="007144D0" w:rsidTr="00B113D5">
        <w:tc>
          <w:tcPr>
            <w:tcW w:w="412" w:type="dxa"/>
            <w:vMerge w:val="restart"/>
            <w:shd w:val="clear" w:color="000000" w:fill="FFFFFF"/>
            <w:noWrap/>
            <w:tcMar>
              <w:left w:w="28" w:type="dxa"/>
              <w:right w:w="28" w:type="dxa"/>
            </w:tcMar>
            <w:vAlign w:val="center"/>
          </w:tcPr>
          <w:p w:rsidR="00E86B90" w:rsidRPr="007144D0" w:rsidRDefault="00E86B90" w:rsidP="00E86B90">
            <w:pPr>
              <w:jc w:val="center"/>
              <w:rPr>
                <w:color w:val="000000"/>
                <w:sz w:val="23"/>
                <w:szCs w:val="23"/>
              </w:rPr>
            </w:pPr>
            <w:r w:rsidRPr="007144D0">
              <w:rPr>
                <w:color w:val="000000"/>
                <w:sz w:val="23"/>
                <w:szCs w:val="23"/>
              </w:rPr>
              <w:t>16</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 2 «БВК», с. Гыда, мкр. Школьный, 5</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9C0006"/>
                <w:sz w:val="23"/>
                <w:szCs w:val="23"/>
              </w:rPr>
            </w:pPr>
            <w:r w:rsidRPr="00E86B90">
              <w:rPr>
                <w:color w:val="000000"/>
                <w:sz w:val="23"/>
                <w:szCs w:val="23"/>
              </w:rPr>
              <w:t>0,248</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0,248</w:t>
            </w:r>
          </w:p>
        </w:tc>
        <w:tc>
          <w:tcPr>
            <w:tcW w:w="9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0,283</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0,283</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0,283</w:t>
            </w:r>
          </w:p>
        </w:tc>
        <w:tc>
          <w:tcPr>
            <w:tcW w:w="87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0,283</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0,298</w:t>
            </w:r>
          </w:p>
        </w:tc>
        <w:tc>
          <w:tcPr>
            <w:tcW w:w="113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0,302</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sz w:val="23"/>
                <w:szCs w:val="23"/>
              </w:rPr>
            </w:pPr>
            <w:r w:rsidRPr="007144D0">
              <w:rPr>
                <w:sz w:val="23"/>
                <w:szCs w:val="23"/>
              </w:rPr>
              <w:t>-</w:t>
            </w:r>
          </w:p>
        </w:tc>
      </w:tr>
      <w:tr w:rsidR="00E86B90" w:rsidRPr="007144D0" w:rsidTr="00B113D5">
        <w:tc>
          <w:tcPr>
            <w:tcW w:w="412" w:type="dxa"/>
            <w:vMerge/>
            <w:tcMar>
              <w:left w:w="28" w:type="dxa"/>
              <w:right w:w="28" w:type="dxa"/>
            </w:tcMar>
            <w:vAlign w:val="center"/>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0,016</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0,016</w:t>
            </w:r>
          </w:p>
        </w:tc>
        <w:tc>
          <w:tcPr>
            <w:tcW w:w="91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0,018</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0,018</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0,018</w:t>
            </w:r>
          </w:p>
        </w:tc>
        <w:tc>
          <w:tcPr>
            <w:tcW w:w="876"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0,018</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color w:val="000000"/>
                <w:sz w:val="23"/>
                <w:szCs w:val="23"/>
              </w:rPr>
            </w:pPr>
            <w:r w:rsidRPr="00E86B90">
              <w:rPr>
                <w:color w:val="000000"/>
                <w:sz w:val="23"/>
                <w:szCs w:val="23"/>
              </w:rPr>
              <w:t>0,019</w:t>
            </w:r>
          </w:p>
        </w:tc>
        <w:tc>
          <w:tcPr>
            <w:tcW w:w="1134" w:type="dxa"/>
            <w:tcBorders>
              <w:top w:val="nil"/>
              <w:left w:val="nil"/>
              <w:bottom w:val="single" w:sz="4" w:space="0" w:color="auto"/>
              <w:right w:val="single" w:sz="4" w:space="0" w:color="auto"/>
            </w:tcBorders>
            <w:shd w:val="clear" w:color="000000" w:fill="FFFFFF"/>
            <w:tcMar>
              <w:left w:w="28" w:type="dxa"/>
              <w:right w:w="28" w:type="dxa"/>
            </w:tcMar>
            <w:vAlign w:val="center"/>
          </w:tcPr>
          <w:p w:rsidR="00E86B90" w:rsidRPr="00E86B90" w:rsidRDefault="00E86B90" w:rsidP="00E86B90">
            <w:pPr>
              <w:jc w:val="center"/>
              <w:rPr>
                <w:sz w:val="23"/>
                <w:szCs w:val="23"/>
              </w:rPr>
            </w:pPr>
            <w:r w:rsidRPr="00E86B90">
              <w:rPr>
                <w:color w:val="000000"/>
                <w:sz w:val="23"/>
                <w:szCs w:val="23"/>
              </w:rPr>
              <w:t>0,020</w:t>
            </w:r>
          </w:p>
        </w:tc>
        <w:tc>
          <w:tcPr>
            <w:tcW w:w="1098" w:type="dxa"/>
            <w:tcBorders>
              <w:top w:val="nil"/>
              <w:left w:val="nil"/>
              <w:bottom w:val="single" w:sz="4" w:space="0" w:color="auto"/>
              <w:right w:val="single" w:sz="4" w:space="0" w:color="auto"/>
            </w:tcBorders>
            <w:shd w:val="clear" w:color="auto" w:fill="auto"/>
            <w:vAlign w:val="center"/>
          </w:tcPr>
          <w:p w:rsidR="00E86B90" w:rsidRPr="007144D0" w:rsidRDefault="00E86B90" w:rsidP="00E86B90">
            <w:pPr>
              <w:jc w:val="center"/>
              <w:rPr>
                <w:sz w:val="23"/>
                <w:szCs w:val="23"/>
              </w:rPr>
            </w:pPr>
            <w:r w:rsidRPr="007144D0">
              <w:rPr>
                <w:sz w:val="23"/>
                <w:szCs w:val="23"/>
              </w:rPr>
              <w:t>-</w:t>
            </w:r>
          </w:p>
        </w:tc>
      </w:tr>
      <w:tr w:rsidR="00E86B90" w:rsidRPr="007144D0" w:rsidTr="00B113D5">
        <w:tc>
          <w:tcPr>
            <w:tcW w:w="412" w:type="dxa"/>
            <w:vMerge/>
            <w:tcMar>
              <w:left w:w="28" w:type="dxa"/>
              <w:right w:w="28" w:type="dxa"/>
            </w:tcMar>
            <w:vAlign w:val="center"/>
          </w:tcPr>
          <w:p w:rsidR="00E86B90" w:rsidRPr="007144D0" w:rsidRDefault="00E86B90" w:rsidP="00E86B90">
            <w:pPr>
              <w:rPr>
                <w:color w:val="000000"/>
                <w:sz w:val="23"/>
                <w:szCs w:val="23"/>
              </w:rPr>
            </w:pPr>
          </w:p>
        </w:tc>
        <w:tc>
          <w:tcPr>
            <w:tcW w:w="2135" w:type="dxa"/>
            <w:vMerge/>
            <w:tcMar>
              <w:left w:w="28" w:type="dxa"/>
              <w:right w:w="28" w:type="dxa"/>
            </w:tcMar>
            <w:vAlign w:val="center"/>
          </w:tcPr>
          <w:p w:rsidR="00E86B90" w:rsidRPr="007144D0" w:rsidRDefault="00E86B90" w:rsidP="00E86B90">
            <w:pPr>
              <w:rPr>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0,232</w:t>
            </w:r>
          </w:p>
        </w:tc>
        <w:tc>
          <w:tcPr>
            <w:tcW w:w="992"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0,232</w:t>
            </w:r>
          </w:p>
        </w:tc>
        <w:tc>
          <w:tcPr>
            <w:tcW w:w="91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0,264</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0,264</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0,264</w:t>
            </w:r>
          </w:p>
        </w:tc>
        <w:tc>
          <w:tcPr>
            <w:tcW w:w="8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0,264</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color w:val="000000"/>
                <w:sz w:val="23"/>
                <w:szCs w:val="23"/>
              </w:rPr>
            </w:pPr>
            <w:r w:rsidRPr="00E86B90">
              <w:rPr>
                <w:sz w:val="23"/>
                <w:szCs w:val="23"/>
              </w:rPr>
              <w:t>0,279</w:t>
            </w:r>
          </w:p>
        </w:tc>
        <w:tc>
          <w:tcPr>
            <w:tcW w:w="1134" w:type="dxa"/>
            <w:tcBorders>
              <w:top w:val="nil"/>
              <w:left w:val="nil"/>
              <w:bottom w:val="single" w:sz="4" w:space="0" w:color="auto"/>
              <w:right w:val="single" w:sz="4" w:space="0" w:color="auto"/>
            </w:tcBorders>
            <w:shd w:val="clear" w:color="auto" w:fill="auto"/>
            <w:noWrap/>
            <w:tcMar>
              <w:left w:w="28" w:type="dxa"/>
              <w:right w:w="28" w:type="dxa"/>
            </w:tcMar>
            <w:vAlign w:val="center"/>
          </w:tcPr>
          <w:p w:rsidR="00E86B90" w:rsidRPr="00E86B90" w:rsidRDefault="00E86B90" w:rsidP="00E86B90">
            <w:pPr>
              <w:jc w:val="center"/>
              <w:rPr>
                <w:sz w:val="23"/>
                <w:szCs w:val="23"/>
              </w:rPr>
            </w:pPr>
            <w:r w:rsidRPr="00E86B90">
              <w:rPr>
                <w:sz w:val="23"/>
                <w:szCs w:val="23"/>
              </w:rPr>
              <w:t>0,282</w:t>
            </w:r>
          </w:p>
        </w:tc>
        <w:tc>
          <w:tcPr>
            <w:tcW w:w="1098" w:type="dxa"/>
            <w:tcBorders>
              <w:top w:val="nil"/>
              <w:left w:val="single" w:sz="4" w:space="0" w:color="auto"/>
              <w:bottom w:val="single" w:sz="4" w:space="0" w:color="auto"/>
              <w:right w:val="single" w:sz="4" w:space="0" w:color="auto"/>
            </w:tcBorders>
            <w:shd w:val="clear" w:color="auto" w:fill="auto"/>
            <w:vAlign w:val="center"/>
          </w:tcPr>
          <w:p w:rsidR="00E86B90" w:rsidRPr="007144D0" w:rsidRDefault="00E86B90" w:rsidP="00E86B90">
            <w:pPr>
              <w:jc w:val="center"/>
              <w:rPr>
                <w:sz w:val="23"/>
                <w:szCs w:val="23"/>
              </w:rPr>
            </w:pPr>
            <w:r w:rsidRPr="007144D0">
              <w:rPr>
                <w:sz w:val="23"/>
                <w:szCs w:val="23"/>
              </w:rPr>
              <w:t>-</w:t>
            </w:r>
          </w:p>
        </w:tc>
      </w:tr>
      <w:tr w:rsidR="00E86B90" w:rsidRPr="007144D0" w:rsidTr="006D4C09">
        <w:tc>
          <w:tcPr>
            <w:tcW w:w="412" w:type="dxa"/>
            <w:vMerge w:val="restart"/>
            <w:shd w:val="clear" w:color="000000" w:fill="FFFFFF"/>
            <w:noWrap/>
            <w:tcMar>
              <w:left w:w="28" w:type="dxa"/>
              <w:right w:w="28" w:type="dxa"/>
            </w:tcMar>
            <w:vAlign w:val="center"/>
          </w:tcPr>
          <w:p w:rsidR="00E86B90" w:rsidRPr="007144D0" w:rsidRDefault="00E86B90" w:rsidP="00E86B90">
            <w:pPr>
              <w:jc w:val="center"/>
              <w:rPr>
                <w:color w:val="000000"/>
                <w:sz w:val="23"/>
                <w:szCs w:val="23"/>
              </w:rPr>
            </w:pPr>
            <w:r w:rsidRPr="007144D0">
              <w:rPr>
                <w:color w:val="000000"/>
                <w:sz w:val="23"/>
                <w:szCs w:val="23"/>
              </w:rPr>
              <w:t>17</w:t>
            </w:r>
          </w:p>
        </w:tc>
        <w:tc>
          <w:tcPr>
            <w:tcW w:w="2135" w:type="dxa"/>
            <w:vMerge w:val="restart"/>
            <w:shd w:val="clear" w:color="000000" w:fill="FFFFFF"/>
            <w:tcMar>
              <w:left w:w="28" w:type="dxa"/>
              <w:right w:w="28" w:type="dxa"/>
            </w:tcMar>
            <w:vAlign w:val="center"/>
          </w:tcPr>
          <w:p w:rsidR="00E86B90" w:rsidRPr="007144D0" w:rsidRDefault="00E86B90" w:rsidP="00E86B90">
            <w:pPr>
              <w:jc w:val="center"/>
              <w:rPr>
                <w:sz w:val="23"/>
                <w:szCs w:val="23"/>
              </w:rPr>
            </w:pPr>
            <w:r w:rsidRPr="007144D0">
              <w:rPr>
                <w:sz w:val="23"/>
                <w:szCs w:val="23"/>
              </w:rPr>
              <w:t>Котельная 15 МВт, с. Гыда</w:t>
            </w:r>
          </w:p>
        </w:tc>
        <w:tc>
          <w:tcPr>
            <w:tcW w:w="1276"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b/>
                <w:bCs/>
                <w:color w:val="000000"/>
                <w:sz w:val="23"/>
                <w:szCs w:val="23"/>
              </w:rPr>
              <w:t>ОНЗТ</w:t>
            </w:r>
          </w:p>
        </w:tc>
        <w:tc>
          <w:tcPr>
            <w:tcW w:w="99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9C0006"/>
                <w:sz w:val="23"/>
                <w:szCs w:val="23"/>
              </w:rPr>
            </w:pPr>
            <w:r w:rsidRPr="007144D0">
              <w:rPr>
                <w:sz w:val="23"/>
                <w:szCs w:val="23"/>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single" w:sz="4" w:space="0" w:color="auto"/>
              <w:left w:val="single" w:sz="4" w:space="0" w:color="auto"/>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color w:val="000000"/>
                <w:sz w:val="23"/>
                <w:szCs w:val="23"/>
              </w:rPr>
              <w:t>0,554</w:t>
            </w:r>
          </w:p>
        </w:tc>
      </w:tr>
      <w:tr w:rsidR="00E86B90" w:rsidRPr="007144D0" w:rsidTr="006D4C09">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ННЗТ</w:t>
            </w:r>
          </w:p>
        </w:tc>
        <w:tc>
          <w:tcPr>
            <w:tcW w:w="992"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nil"/>
              <w:bottom w:val="single" w:sz="4" w:space="0" w:color="auto"/>
              <w:right w:val="single" w:sz="4" w:space="0" w:color="auto"/>
            </w:tcBorders>
            <w:shd w:val="clear" w:color="auto" w:fill="auto"/>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single" w:sz="4" w:space="0" w:color="auto"/>
              <w:bottom w:val="single" w:sz="4" w:space="0" w:color="auto"/>
              <w:right w:val="single" w:sz="4" w:space="0" w:color="auto"/>
            </w:tcBorders>
            <w:shd w:val="clear" w:color="000000" w:fill="FFFFFF"/>
            <w:vAlign w:val="center"/>
          </w:tcPr>
          <w:p w:rsidR="00E86B90" w:rsidRPr="00E86B90" w:rsidRDefault="00E86B90" w:rsidP="00E86B90">
            <w:pPr>
              <w:jc w:val="center"/>
              <w:rPr>
                <w:color w:val="000000"/>
                <w:sz w:val="23"/>
                <w:szCs w:val="23"/>
              </w:rPr>
            </w:pPr>
            <w:r w:rsidRPr="00E86B90">
              <w:rPr>
                <w:sz w:val="23"/>
                <w:szCs w:val="23"/>
              </w:rPr>
              <w:t>0,036</w:t>
            </w:r>
          </w:p>
        </w:tc>
      </w:tr>
      <w:tr w:rsidR="00E86B90" w:rsidRPr="0029335D" w:rsidTr="006D4C09">
        <w:tc>
          <w:tcPr>
            <w:tcW w:w="412" w:type="dxa"/>
            <w:vMerge/>
            <w:tcMar>
              <w:left w:w="28" w:type="dxa"/>
              <w:right w:w="28" w:type="dxa"/>
            </w:tcMar>
            <w:vAlign w:val="center"/>
          </w:tcPr>
          <w:p w:rsidR="00E86B90" w:rsidRPr="007144D0" w:rsidRDefault="00E86B90" w:rsidP="00E86B90">
            <w:pPr>
              <w:rPr>
                <w:b/>
                <w:bCs/>
                <w:color w:val="000000"/>
                <w:sz w:val="23"/>
                <w:szCs w:val="23"/>
              </w:rPr>
            </w:pPr>
          </w:p>
        </w:tc>
        <w:tc>
          <w:tcPr>
            <w:tcW w:w="2135" w:type="dxa"/>
            <w:vMerge/>
            <w:tcMar>
              <w:left w:w="28" w:type="dxa"/>
              <w:right w:w="28" w:type="dxa"/>
            </w:tcMar>
            <w:vAlign w:val="center"/>
          </w:tcPr>
          <w:p w:rsidR="00E86B90" w:rsidRPr="007144D0" w:rsidRDefault="00E86B90" w:rsidP="00E86B90">
            <w:pPr>
              <w:rPr>
                <w:b/>
                <w:bCs/>
                <w:color w:val="000000"/>
                <w:sz w:val="23"/>
                <w:szCs w:val="23"/>
              </w:rPr>
            </w:pPr>
          </w:p>
        </w:tc>
        <w:tc>
          <w:tcPr>
            <w:tcW w:w="12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НЭЗТ</w:t>
            </w:r>
          </w:p>
        </w:tc>
        <w:tc>
          <w:tcPr>
            <w:tcW w:w="99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нефть</w:t>
            </w:r>
          </w:p>
        </w:tc>
        <w:tc>
          <w:tcPr>
            <w:tcW w:w="850"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E86B90" w:rsidRPr="007144D0" w:rsidRDefault="00E86B90" w:rsidP="00E86B90">
            <w:pPr>
              <w:jc w:val="center"/>
              <w:rPr>
                <w:color w:val="000000"/>
                <w:sz w:val="23"/>
                <w:szCs w:val="23"/>
              </w:rPr>
            </w:pPr>
            <w:r w:rsidRPr="007144D0">
              <w:rPr>
                <w:color w:val="000000"/>
                <w:sz w:val="23"/>
                <w:szCs w:val="23"/>
              </w:rPr>
              <w:t>тыс. т</w:t>
            </w:r>
          </w:p>
        </w:tc>
        <w:tc>
          <w:tcPr>
            <w:tcW w:w="99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9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91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876"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color w:val="000000"/>
                <w:sz w:val="23"/>
                <w:szCs w:val="23"/>
              </w:rPr>
            </w:pPr>
            <w:r w:rsidRPr="007144D0">
              <w:rPr>
                <w:sz w:val="23"/>
                <w:szCs w:val="23"/>
              </w:rPr>
              <w:t>-</w:t>
            </w:r>
          </w:p>
        </w:tc>
        <w:tc>
          <w:tcPr>
            <w:tcW w:w="1134"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E86B90" w:rsidRPr="007144D0" w:rsidRDefault="00E86B90" w:rsidP="00E86B90">
            <w:pPr>
              <w:jc w:val="center"/>
              <w:rPr>
                <w:sz w:val="23"/>
                <w:szCs w:val="23"/>
              </w:rPr>
            </w:pPr>
            <w:r w:rsidRPr="007144D0">
              <w:rPr>
                <w:sz w:val="23"/>
                <w:szCs w:val="23"/>
              </w:rPr>
              <w:t>-</w:t>
            </w:r>
          </w:p>
        </w:tc>
        <w:tc>
          <w:tcPr>
            <w:tcW w:w="1098" w:type="dxa"/>
            <w:tcBorders>
              <w:top w:val="nil"/>
              <w:left w:val="single" w:sz="4" w:space="0" w:color="auto"/>
              <w:bottom w:val="single" w:sz="4" w:space="0" w:color="auto"/>
              <w:right w:val="single" w:sz="4" w:space="0" w:color="auto"/>
            </w:tcBorders>
            <w:shd w:val="clear" w:color="auto" w:fill="auto"/>
            <w:vAlign w:val="center"/>
          </w:tcPr>
          <w:p w:rsidR="00E86B90" w:rsidRPr="00E86B90" w:rsidRDefault="00E86B90" w:rsidP="00E86B90">
            <w:pPr>
              <w:jc w:val="center"/>
              <w:rPr>
                <w:sz w:val="23"/>
                <w:szCs w:val="23"/>
              </w:rPr>
            </w:pPr>
            <w:r w:rsidRPr="00E86B90">
              <w:rPr>
                <w:sz w:val="23"/>
                <w:szCs w:val="23"/>
              </w:rPr>
              <w:t>0,518</w:t>
            </w:r>
          </w:p>
        </w:tc>
      </w:tr>
    </w:tbl>
    <w:p w:rsidR="00856FC4" w:rsidRPr="0029335D" w:rsidRDefault="00856FC4" w:rsidP="00856FC4">
      <w:pPr>
        <w:widowControl w:val="0"/>
        <w:autoSpaceDE w:val="0"/>
        <w:autoSpaceDN w:val="0"/>
        <w:adjustRightInd w:val="0"/>
        <w:jc w:val="both"/>
        <w:rPr>
          <w:sz w:val="24"/>
          <w:szCs w:val="24"/>
          <w:highlight w:val="yellow"/>
        </w:rPr>
      </w:pPr>
    </w:p>
    <w:p w:rsidR="00856FC4" w:rsidRPr="0029335D" w:rsidRDefault="00856FC4" w:rsidP="00FF467F">
      <w:pPr>
        <w:widowControl w:val="0"/>
        <w:autoSpaceDE w:val="0"/>
        <w:autoSpaceDN w:val="0"/>
        <w:adjustRightInd w:val="0"/>
        <w:ind w:firstLine="709"/>
        <w:jc w:val="both"/>
        <w:rPr>
          <w:sz w:val="24"/>
          <w:szCs w:val="24"/>
          <w:highlight w:val="yellow"/>
        </w:rPr>
        <w:sectPr w:rsidR="00856FC4" w:rsidRPr="0029335D" w:rsidSect="00856FC4">
          <w:pgSz w:w="16838" w:h="11906" w:orient="landscape"/>
          <w:pgMar w:top="1701" w:right="1134" w:bottom="851" w:left="1134" w:header="709" w:footer="709" w:gutter="0"/>
          <w:cols w:space="720"/>
          <w:docGrid w:linePitch="299"/>
        </w:sectPr>
      </w:pPr>
    </w:p>
    <w:p w:rsidR="0069271B" w:rsidRPr="00A6532E" w:rsidRDefault="0069271B" w:rsidP="00382F58">
      <w:pPr>
        <w:pStyle w:val="25"/>
        <w:numPr>
          <w:ilvl w:val="1"/>
          <w:numId w:val="48"/>
        </w:numPr>
        <w:spacing w:before="0" w:after="0"/>
        <w:rPr>
          <w:sz w:val="24"/>
          <w:szCs w:val="24"/>
        </w:rPr>
      </w:pPr>
      <w:bookmarkStart w:id="179" w:name="_Toc16846907"/>
      <w:bookmarkStart w:id="180" w:name="_Toc365283247"/>
      <w:bookmarkStart w:id="181" w:name="_Toc365569933"/>
      <w:bookmarkStart w:id="182" w:name="_Toc365531085"/>
      <w:r w:rsidRPr="00A6532E">
        <w:rPr>
          <w:sz w:val="24"/>
          <w:szCs w:val="24"/>
        </w:rPr>
        <w:lastRenderedPageBreak/>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79"/>
    </w:p>
    <w:p w:rsidR="0069271B" w:rsidRPr="0029335D" w:rsidRDefault="0069271B" w:rsidP="0069271B">
      <w:pPr>
        <w:rPr>
          <w:sz w:val="24"/>
          <w:szCs w:val="24"/>
          <w:highlight w:val="yellow"/>
        </w:rPr>
      </w:pPr>
    </w:p>
    <w:p w:rsidR="00A6532E" w:rsidRDefault="00A6532E" w:rsidP="00A6532E">
      <w:pPr>
        <w:ind w:firstLine="709"/>
        <w:jc w:val="both"/>
        <w:rPr>
          <w:sz w:val="24"/>
          <w:szCs w:val="24"/>
        </w:rPr>
      </w:pPr>
      <w:bookmarkStart w:id="183" w:name="_Hlk69114544"/>
      <w:r w:rsidRPr="00D83C5D">
        <w:rPr>
          <w:sz w:val="24"/>
          <w:szCs w:val="24"/>
        </w:rPr>
        <w:t xml:space="preserve">Основное топливо источников тепловой энергии ЦСТС-1, ЦСТС-3 – природный газ. Основное топливо источников тепловой энергии ЦСТС-2, ЦСТС-4, ЦСТС-5 – дизельное топливо. </w:t>
      </w:r>
      <w:r w:rsidRPr="00D83C5D">
        <w:rPr>
          <w:rFonts w:hint="eastAsia"/>
          <w:sz w:val="24"/>
          <w:szCs w:val="24"/>
        </w:rPr>
        <w:t>Резервным</w:t>
      </w:r>
      <w:r w:rsidRPr="00D83C5D">
        <w:rPr>
          <w:sz w:val="24"/>
          <w:szCs w:val="24"/>
        </w:rPr>
        <w:t xml:space="preserve"> </w:t>
      </w:r>
      <w:r w:rsidRPr="00D83C5D">
        <w:rPr>
          <w:rFonts w:hint="eastAsia"/>
          <w:sz w:val="24"/>
          <w:szCs w:val="24"/>
        </w:rPr>
        <w:t>топливом</w:t>
      </w:r>
      <w:r w:rsidRPr="00D83C5D">
        <w:rPr>
          <w:sz w:val="24"/>
          <w:szCs w:val="24"/>
        </w:rPr>
        <w:t xml:space="preserve"> </w:t>
      </w:r>
      <w:r w:rsidRPr="00D83C5D">
        <w:rPr>
          <w:rFonts w:hint="eastAsia"/>
          <w:sz w:val="24"/>
          <w:szCs w:val="24"/>
        </w:rPr>
        <w:t>для</w:t>
      </w:r>
      <w:r w:rsidRPr="00D83C5D">
        <w:rPr>
          <w:sz w:val="24"/>
          <w:szCs w:val="24"/>
        </w:rPr>
        <w:t xml:space="preserve"> </w:t>
      </w:r>
      <w:r w:rsidRPr="00D83C5D">
        <w:rPr>
          <w:rFonts w:hint="eastAsia"/>
          <w:sz w:val="24"/>
          <w:szCs w:val="24"/>
        </w:rPr>
        <w:t>существующих</w:t>
      </w:r>
      <w:r w:rsidRPr="00D83C5D">
        <w:rPr>
          <w:sz w:val="24"/>
          <w:szCs w:val="24"/>
        </w:rPr>
        <w:t xml:space="preserve"> </w:t>
      </w:r>
      <w:r w:rsidRPr="00D83C5D">
        <w:rPr>
          <w:rFonts w:hint="eastAsia"/>
          <w:sz w:val="24"/>
          <w:szCs w:val="24"/>
        </w:rPr>
        <w:t>котельных</w:t>
      </w:r>
      <w:r w:rsidRPr="00D83C5D">
        <w:rPr>
          <w:sz w:val="24"/>
          <w:szCs w:val="24"/>
        </w:rPr>
        <w:t xml:space="preserve"> </w:t>
      </w:r>
      <w:r w:rsidRPr="00D83C5D">
        <w:rPr>
          <w:rFonts w:hint="eastAsia"/>
          <w:sz w:val="24"/>
          <w:szCs w:val="24"/>
        </w:rPr>
        <w:t>является</w:t>
      </w:r>
      <w:r w:rsidRPr="00D83C5D">
        <w:rPr>
          <w:sz w:val="24"/>
          <w:szCs w:val="24"/>
        </w:rPr>
        <w:t xml:space="preserve"> </w:t>
      </w:r>
      <w:r w:rsidRPr="00D83C5D">
        <w:rPr>
          <w:rFonts w:hint="eastAsia"/>
          <w:sz w:val="24"/>
          <w:szCs w:val="24"/>
        </w:rPr>
        <w:t>дизельное</w:t>
      </w:r>
      <w:r w:rsidRPr="00D83C5D">
        <w:rPr>
          <w:sz w:val="24"/>
          <w:szCs w:val="24"/>
        </w:rPr>
        <w:t xml:space="preserve"> </w:t>
      </w:r>
      <w:r w:rsidRPr="00D83C5D">
        <w:rPr>
          <w:rFonts w:hint="eastAsia"/>
          <w:sz w:val="24"/>
          <w:szCs w:val="24"/>
        </w:rPr>
        <w:t>топливо</w:t>
      </w:r>
      <w:r w:rsidRPr="00D83C5D">
        <w:rPr>
          <w:sz w:val="24"/>
          <w:szCs w:val="24"/>
        </w:rPr>
        <w:t>.</w:t>
      </w:r>
    </w:p>
    <w:p w:rsidR="00A919BD" w:rsidRPr="00D83C5D" w:rsidRDefault="00A919BD" w:rsidP="00A919BD">
      <w:pPr>
        <w:ind w:firstLine="709"/>
        <w:jc w:val="both"/>
        <w:rPr>
          <w:sz w:val="24"/>
          <w:szCs w:val="24"/>
        </w:rPr>
      </w:pPr>
      <w:r w:rsidRPr="00A919BD">
        <w:rPr>
          <w:rFonts w:hint="eastAsia"/>
          <w:sz w:val="24"/>
          <w:szCs w:val="24"/>
        </w:rPr>
        <w:t>Для</w:t>
      </w:r>
      <w:r w:rsidRPr="00A919BD">
        <w:rPr>
          <w:sz w:val="24"/>
          <w:szCs w:val="24"/>
        </w:rPr>
        <w:t xml:space="preserve"> </w:t>
      </w:r>
      <w:r w:rsidRPr="00A919BD">
        <w:rPr>
          <w:rFonts w:hint="eastAsia"/>
          <w:sz w:val="24"/>
          <w:szCs w:val="24"/>
        </w:rPr>
        <w:t>котельной</w:t>
      </w:r>
      <w:r w:rsidRPr="00A919BD">
        <w:rPr>
          <w:sz w:val="24"/>
          <w:szCs w:val="24"/>
        </w:rPr>
        <w:t xml:space="preserve"> </w:t>
      </w:r>
      <w:r w:rsidRPr="00A919BD">
        <w:rPr>
          <w:rFonts w:hint="eastAsia"/>
          <w:sz w:val="24"/>
          <w:szCs w:val="24"/>
        </w:rPr>
        <w:t>«Термакс»</w:t>
      </w:r>
      <w:r w:rsidRPr="00A919BD">
        <w:rPr>
          <w:sz w:val="24"/>
          <w:szCs w:val="24"/>
        </w:rPr>
        <w:t xml:space="preserve"> </w:t>
      </w:r>
      <w:r w:rsidRPr="00A919BD">
        <w:rPr>
          <w:rFonts w:hint="eastAsia"/>
          <w:sz w:val="24"/>
          <w:szCs w:val="24"/>
        </w:rPr>
        <w:t>и</w:t>
      </w:r>
      <w:r w:rsidRPr="00A919BD">
        <w:rPr>
          <w:sz w:val="24"/>
          <w:szCs w:val="24"/>
        </w:rPr>
        <w:t xml:space="preserve"> </w:t>
      </w:r>
      <w:r w:rsidRPr="00A919BD">
        <w:rPr>
          <w:rFonts w:hint="eastAsia"/>
          <w:sz w:val="24"/>
          <w:szCs w:val="24"/>
        </w:rPr>
        <w:t>котельной</w:t>
      </w:r>
      <w:r w:rsidRPr="00A919BD">
        <w:rPr>
          <w:sz w:val="24"/>
          <w:szCs w:val="24"/>
        </w:rPr>
        <w:t xml:space="preserve"> </w:t>
      </w:r>
      <w:r w:rsidRPr="00A919BD">
        <w:rPr>
          <w:rFonts w:hint="eastAsia"/>
          <w:sz w:val="24"/>
          <w:szCs w:val="24"/>
        </w:rPr>
        <w:t>№</w:t>
      </w:r>
      <w:r w:rsidRPr="00A919BD">
        <w:rPr>
          <w:sz w:val="24"/>
          <w:szCs w:val="24"/>
        </w:rPr>
        <w:t xml:space="preserve">4 </w:t>
      </w:r>
      <w:r w:rsidRPr="00A919BD">
        <w:rPr>
          <w:rFonts w:hint="eastAsia"/>
          <w:sz w:val="24"/>
          <w:szCs w:val="24"/>
        </w:rPr>
        <w:t>«Рыбзавод»</w:t>
      </w:r>
      <w:r w:rsidRPr="00A919BD">
        <w:rPr>
          <w:sz w:val="24"/>
          <w:szCs w:val="24"/>
        </w:rPr>
        <w:t xml:space="preserve"> </w:t>
      </w:r>
      <w:r w:rsidRPr="00A919BD">
        <w:rPr>
          <w:rFonts w:hint="eastAsia"/>
          <w:sz w:val="24"/>
          <w:szCs w:val="24"/>
        </w:rPr>
        <w:t>резервное</w:t>
      </w:r>
      <w:r w:rsidRPr="00A919BD">
        <w:rPr>
          <w:sz w:val="24"/>
          <w:szCs w:val="24"/>
        </w:rPr>
        <w:t xml:space="preserve"> </w:t>
      </w:r>
      <w:r w:rsidRPr="00A919BD">
        <w:rPr>
          <w:rFonts w:hint="eastAsia"/>
          <w:sz w:val="24"/>
          <w:szCs w:val="24"/>
        </w:rPr>
        <w:t>и</w:t>
      </w:r>
      <w:r w:rsidRPr="00A919BD">
        <w:rPr>
          <w:sz w:val="24"/>
          <w:szCs w:val="24"/>
        </w:rPr>
        <w:t xml:space="preserve"> </w:t>
      </w:r>
      <w:r w:rsidRPr="00A919BD">
        <w:rPr>
          <w:rFonts w:hint="eastAsia"/>
          <w:sz w:val="24"/>
          <w:szCs w:val="24"/>
        </w:rPr>
        <w:t>аварийное</w:t>
      </w:r>
      <w:r w:rsidRPr="00A919BD">
        <w:rPr>
          <w:sz w:val="24"/>
          <w:szCs w:val="24"/>
        </w:rPr>
        <w:t xml:space="preserve"> </w:t>
      </w:r>
      <w:r w:rsidRPr="00A919BD">
        <w:rPr>
          <w:rFonts w:hint="eastAsia"/>
          <w:sz w:val="24"/>
          <w:szCs w:val="24"/>
        </w:rPr>
        <w:t>топливо</w:t>
      </w:r>
      <w:r w:rsidRPr="00A919BD">
        <w:rPr>
          <w:sz w:val="24"/>
          <w:szCs w:val="24"/>
        </w:rPr>
        <w:t xml:space="preserve"> </w:t>
      </w:r>
      <w:r w:rsidRPr="00A919BD">
        <w:rPr>
          <w:rFonts w:hint="eastAsia"/>
          <w:sz w:val="24"/>
          <w:szCs w:val="24"/>
        </w:rPr>
        <w:t>отсутствует</w:t>
      </w:r>
      <w:r w:rsidRPr="00A919BD">
        <w:rPr>
          <w:sz w:val="24"/>
          <w:szCs w:val="24"/>
        </w:rPr>
        <w:t xml:space="preserve">. </w:t>
      </w:r>
      <w:r w:rsidRPr="00A919BD">
        <w:rPr>
          <w:rFonts w:hint="eastAsia"/>
          <w:sz w:val="24"/>
          <w:szCs w:val="24"/>
        </w:rPr>
        <w:t>Данные</w:t>
      </w:r>
      <w:r w:rsidRPr="00A919BD">
        <w:rPr>
          <w:sz w:val="24"/>
          <w:szCs w:val="24"/>
        </w:rPr>
        <w:t xml:space="preserve"> </w:t>
      </w:r>
      <w:r w:rsidRPr="00A919BD">
        <w:rPr>
          <w:rFonts w:hint="eastAsia"/>
          <w:sz w:val="24"/>
          <w:szCs w:val="24"/>
        </w:rPr>
        <w:t>проблему</w:t>
      </w:r>
      <w:r w:rsidRPr="00A919BD">
        <w:rPr>
          <w:sz w:val="24"/>
          <w:szCs w:val="24"/>
        </w:rPr>
        <w:t xml:space="preserve"> </w:t>
      </w:r>
      <w:r w:rsidRPr="00A919BD">
        <w:rPr>
          <w:rFonts w:hint="eastAsia"/>
          <w:sz w:val="24"/>
          <w:szCs w:val="24"/>
        </w:rPr>
        <w:t>предлагается</w:t>
      </w:r>
      <w:r w:rsidRPr="00A919BD">
        <w:rPr>
          <w:sz w:val="24"/>
          <w:szCs w:val="24"/>
        </w:rPr>
        <w:t xml:space="preserve"> </w:t>
      </w:r>
      <w:r w:rsidRPr="00A919BD">
        <w:rPr>
          <w:rFonts w:hint="eastAsia"/>
          <w:sz w:val="24"/>
          <w:szCs w:val="24"/>
        </w:rPr>
        <w:t>решить</w:t>
      </w:r>
      <w:r w:rsidRPr="00A919BD">
        <w:rPr>
          <w:sz w:val="24"/>
          <w:szCs w:val="24"/>
        </w:rPr>
        <w:t xml:space="preserve"> </w:t>
      </w:r>
      <w:r w:rsidRPr="00A919BD">
        <w:rPr>
          <w:rFonts w:hint="eastAsia"/>
          <w:sz w:val="24"/>
          <w:szCs w:val="24"/>
        </w:rPr>
        <w:t>путем</w:t>
      </w:r>
      <w:r w:rsidRPr="00A919BD">
        <w:rPr>
          <w:sz w:val="24"/>
          <w:szCs w:val="24"/>
        </w:rPr>
        <w:t xml:space="preserve"> </w:t>
      </w:r>
      <w:r w:rsidRPr="00A919BD">
        <w:rPr>
          <w:rFonts w:hint="eastAsia"/>
          <w:sz w:val="24"/>
          <w:szCs w:val="24"/>
        </w:rPr>
        <w:t>установки</w:t>
      </w:r>
      <w:r w:rsidRPr="00A919BD">
        <w:rPr>
          <w:sz w:val="24"/>
          <w:szCs w:val="24"/>
        </w:rPr>
        <w:t xml:space="preserve"> </w:t>
      </w:r>
      <w:r w:rsidRPr="00A919BD">
        <w:rPr>
          <w:rFonts w:hint="eastAsia"/>
          <w:sz w:val="24"/>
          <w:szCs w:val="24"/>
        </w:rPr>
        <w:t>котлов</w:t>
      </w:r>
      <w:r w:rsidRPr="00A919BD">
        <w:rPr>
          <w:sz w:val="24"/>
          <w:szCs w:val="24"/>
        </w:rPr>
        <w:t xml:space="preserve"> </w:t>
      </w:r>
      <w:r w:rsidRPr="00A919BD">
        <w:rPr>
          <w:rFonts w:hint="eastAsia"/>
          <w:sz w:val="24"/>
          <w:szCs w:val="24"/>
        </w:rPr>
        <w:t>работающим</w:t>
      </w:r>
      <w:r w:rsidRPr="00A919BD">
        <w:rPr>
          <w:sz w:val="24"/>
          <w:szCs w:val="24"/>
        </w:rPr>
        <w:t xml:space="preserve"> </w:t>
      </w:r>
      <w:r w:rsidRPr="00A919BD">
        <w:rPr>
          <w:rFonts w:hint="eastAsia"/>
          <w:sz w:val="24"/>
          <w:szCs w:val="24"/>
        </w:rPr>
        <w:t>на</w:t>
      </w:r>
      <w:r w:rsidRPr="00A919BD">
        <w:rPr>
          <w:sz w:val="24"/>
          <w:szCs w:val="24"/>
        </w:rPr>
        <w:t xml:space="preserve"> </w:t>
      </w:r>
      <w:r w:rsidRPr="00A919BD">
        <w:rPr>
          <w:rFonts w:hint="eastAsia"/>
          <w:sz w:val="24"/>
          <w:szCs w:val="24"/>
        </w:rPr>
        <w:t>разных</w:t>
      </w:r>
      <w:r w:rsidRPr="00A919BD">
        <w:rPr>
          <w:sz w:val="24"/>
          <w:szCs w:val="24"/>
        </w:rPr>
        <w:t xml:space="preserve"> </w:t>
      </w:r>
      <w:r w:rsidRPr="00A919BD">
        <w:rPr>
          <w:rFonts w:hint="eastAsia"/>
          <w:sz w:val="24"/>
          <w:szCs w:val="24"/>
        </w:rPr>
        <w:t>видах</w:t>
      </w:r>
      <w:r>
        <w:rPr>
          <w:sz w:val="24"/>
          <w:szCs w:val="24"/>
        </w:rPr>
        <w:t xml:space="preserve"> </w:t>
      </w:r>
      <w:r w:rsidRPr="00A919BD">
        <w:rPr>
          <w:rFonts w:hint="eastAsia"/>
          <w:sz w:val="24"/>
          <w:szCs w:val="24"/>
        </w:rPr>
        <w:t>топлива</w:t>
      </w:r>
      <w:r w:rsidRPr="00A919BD">
        <w:rPr>
          <w:sz w:val="24"/>
          <w:szCs w:val="24"/>
        </w:rPr>
        <w:t>.</w:t>
      </w:r>
    </w:p>
    <w:bookmarkEnd w:id="183"/>
    <w:p w:rsidR="00B71D77" w:rsidRPr="009712FD" w:rsidRDefault="00B71D77" w:rsidP="00B71D77">
      <w:pPr>
        <w:ind w:firstLine="709"/>
        <w:jc w:val="both"/>
        <w:rPr>
          <w:sz w:val="24"/>
          <w:szCs w:val="24"/>
        </w:rPr>
      </w:pPr>
      <w:r w:rsidRPr="009712FD">
        <w:rPr>
          <w:sz w:val="24"/>
          <w:szCs w:val="24"/>
        </w:rPr>
        <w:t xml:space="preserve">Использование возобновляемых источников тепловой энергии и местных видов топлива на территории </w:t>
      </w:r>
      <w:r w:rsidR="009712FD" w:rsidRPr="009712FD">
        <w:rPr>
          <w:sz w:val="24"/>
          <w:szCs w:val="24"/>
        </w:rPr>
        <w:t>муниципального округа Тазовский район</w:t>
      </w:r>
      <w:r w:rsidRPr="009712FD">
        <w:rPr>
          <w:sz w:val="24"/>
          <w:szCs w:val="24"/>
        </w:rPr>
        <w:t xml:space="preserve"> экономически нецелесообразно, и на перспективу не планируется.</w:t>
      </w:r>
    </w:p>
    <w:p w:rsidR="0069271B" w:rsidRPr="0029335D" w:rsidRDefault="0069271B" w:rsidP="0069271B">
      <w:pPr>
        <w:rPr>
          <w:sz w:val="24"/>
          <w:szCs w:val="24"/>
          <w:highlight w:val="yellow"/>
        </w:rPr>
      </w:pPr>
    </w:p>
    <w:p w:rsidR="0069271B" w:rsidRPr="00D83C5D" w:rsidRDefault="0069271B" w:rsidP="00382F58">
      <w:pPr>
        <w:pStyle w:val="25"/>
        <w:numPr>
          <w:ilvl w:val="1"/>
          <w:numId w:val="48"/>
        </w:numPr>
        <w:spacing w:before="0" w:after="0"/>
        <w:rPr>
          <w:sz w:val="24"/>
          <w:szCs w:val="24"/>
        </w:rPr>
      </w:pPr>
      <w:bookmarkStart w:id="184" w:name="_Toc16846908"/>
      <w:r w:rsidRPr="00D83C5D">
        <w:rPr>
          <w:sz w:val="24"/>
          <w:szCs w:val="24"/>
        </w:rPr>
        <w:t>Виды топлива</w:t>
      </w:r>
      <w:r w:rsidRPr="00D83C5D">
        <w:rPr>
          <w:sz w:val="24"/>
          <w:szCs w:val="24"/>
          <w:vertAlign w:val="superscript"/>
        </w:rPr>
        <w:footnoteReference w:id="4"/>
      </w:r>
      <w:r w:rsidRPr="00D83C5D">
        <w:rPr>
          <w:sz w:val="24"/>
          <w:szCs w:val="24"/>
          <w:vertAlign w:val="superscript"/>
        </w:rPr>
        <w:t>,</w:t>
      </w:r>
      <w:r w:rsidRPr="00D83C5D">
        <w:rPr>
          <w:sz w:val="24"/>
          <w:szCs w:val="24"/>
        </w:rPr>
        <w:t xml:space="preserve"> их доля и значение низшей теплоты сгорания топлива, используемые для производства тепловой энергии по каждой системе теплоснабжения</w:t>
      </w:r>
      <w:bookmarkEnd w:id="184"/>
    </w:p>
    <w:p w:rsidR="0069271B" w:rsidRPr="00D83C5D" w:rsidRDefault="0069271B" w:rsidP="0069271B">
      <w:pPr>
        <w:rPr>
          <w:sz w:val="24"/>
          <w:szCs w:val="24"/>
        </w:rPr>
      </w:pPr>
    </w:p>
    <w:p w:rsidR="00D83C5D" w:rsidRPr="005B293F" w:rsidRDefault="00D83C5D" w:rsidP="00D83C5D">
      <w:pPr>
        <w:ind w:firstLine="709"/>
        <w:jc w:val="both"/>
        <w:rPr>
          <w:sz w:val="24"/>
          <w:szCs w:val="24"/>
        </w:rPr>
      </w:pPr>
      <w:r w:rsidRPr="005B293F">
        <w:rPr>
          <w:sz w:val="24"/>
          <w:szCs w:val="24"/>
        </w:rPr>
        <w:t xml:space="preserve">Газ на источниках тепловой энергии поступает от ООО </w:t>
      </w:r>
      <w:r w:rsidR="00C76884">
        <w:rPr>
          <w:sz w:val="24"/>
          <w:szCs w:val="24"/>
        </w:rPr>
        <w:t>«</w:t>
      </w:r>
      <w:r w:rsidRPr="005B293F">
        <w:rPr>
          <w:sz w:val="24"/>
          <w:szCs w:val="24"/>
        </w:rPr>
        <w:t>Газпром межрегионгаз Север</w:t>
      </w:r>
      <w:r w:rsidR="00C76884">
        <w:rPr>
          <w:sz w:val="24"/>
          <w:szCs w:val="24"/>
        </w:rPr>
        <w:t>»</w:t>
      </w:r>
      <w:r w:rsidRPr="005B293F">
        <w:rPr>
          <w:sz w:val="24"/>
          <w:szCs w:val="24"/>
        </w:rPr>
        <w:t xml:space="preserve">. На поставку дизельного топлива заключен договор с АО </w:t>
      </w:r>
      <w:r w:rsidR="00C76884">
        <w:rPr>
          <w:sz w:val="24"/>
          <w:szCs w:val="24"/>
        </w:rPr>
        <w:t>«</w:t>
      </w:r>
      <w:r w:rsidRPr="005B293F">
        <w:rPr>
          <w:sz w:val="24"/>
          <w:szCs w:val="24"/>
        </w:rPr>
        <w:t>Ямалгосснаб</w:t>
      </w:r>
      <w:r w:rsidR="00C76884">
        <w:rPr>
          <w:sz w:val="24"/>
          <w:szCs w:val="24"/>
        </w:rPr>
        <w:t>»</w:t>
      </w:r>
      <w:r w:rsidRPr="005B293F">
        <w:rPr>
          <w:sz w:val="24"/>
          <w:szCs w:val="24"/>
        </w:rPr>
        <w:t>. Поставки топлива в периоды расчетных температур наружного воздуха стабильные. Срывы поставок за последние пять лет не наблюдались.</w:t>
      </w:r>
    </w:p>
    <w:p w:rsidR="00D83C5D" w:rsidRPr="00A23E58" w:rsidRDefault="00D83C5D" w:rsidP="00D83C5D">
      <w:pPr>
        <w:ind w:firstLine="709"/>
        <w:jc w:val="both"/>
        <w:rPr>
          <w:sz w:val="24"/>
          <w:szCs w:val="24"/>
        </w:rPr>
      </w:pPr>
      <w:r w:rsidRPr="005B293F">
        <w:rPr>
          <w:sz w:val="24"/>
          <w:szCs w:val="24"/>
        </w:rPr>
        <w:t xml:space="preserve">Основные характеристики топлива, поставляемого на источники тепловой энергии, </w:t>
      </w:r>
      <w:r w:rsidRPr="00A23E58">
        <w:rPr>
          <w:sz w:val="24"/>
          <w:szCs w:val="24"/>
        </w:rPr>
        <w:t xml:space="preserve">представлены в табл. </w:t>
      </w:r>
      <w:r>
        <w:rPr>
          <w:sz w:val="24"/>
          <w:szCs w:val="24"/>
        </w:rPr>
        <w:t>4</w:t>
      </w:r>
      <w:r w:rsidRPr="00A23E58">
        <w:rPr>
          <w:sz w:val="24"/>
          <w:szCs w:val="24"/>
        </w:rPr>
        <w:t>1.</w:t>
      </w:r>
    </w:p>
    <w:p w:rsidR="00D83C5D" w:rsidRPr="00A23E58" w:rsidRDefault="00D83C5D" w:rsidP="00D83C5D">
      <w:pPr>
        <w:ind w:firstLine="709"/>
        <w:jc w:val="right"/>
        <w:rPr>
          <w:sz w:val="24"/>
          <w:szCs w:val="24"/>
        </w:rPr>
      </w:pPr>
      <w:r w:rsidRPr="00A23E58">
        <w:rPr>
          <w:b/>
          <w:sz w:val="24"/>
          <w:szCs w:val="24"/>
        </w:rPr>
        <w:t xml:space="preserve">Таблица </w:t>
      </w:r>
      <w:r w:rsidR="009F65A4" w:rsidRPr="00A23E58">
        <w:rPr>
          <w:b/>
          <w:sz w:val="24"/>
          <w:szCs w:val="24"/>
        </w:rPr>
        <w:fldChar w:fldCharType="begin"/>
      </w:r>
      <w:r w:rsidRPr="00A23E58">
        <w:rPr>
          <w:b/>
          <w:sz w:val="24"/>
          <w:szCs w:val="24"/>
        </w:rPr>
        <w:instrText xml:space="preserve"> SEQ Таблица \* ARABIC </w:instrText>
      </w:r>
      <w:r w:rsidR="009F65A4" w:rsidRPr="00A23E58">
        <w:rPr>
          <w:b/>
          <w:sz w:val="24"/>
          <w:szCs w:val="24"/>
        </w:rPr>
        <w:fldChar w:fldCharType="separate"/>
      </w:r>
      <w:r w:rsidR="000E072D">
        <w:rPr>
          <w:b/>
          <w:noProof/>
          <w:sz w:val="24"/>
          <w:szCs w:val="24"/>
        </w:rPr>
        <w:t>41</w:t>
      </w:r>
      <w:r w:rsidR="009F65A4" w:rsidRPr="00A23E58">
        <w:rPr>
          <w:b/>
          <w:sz w:val="24"/>
          <w:szCs w:val="24"/>
        </w:rPr>
        <w:fldChar w:fldCharType="end"/>
      </w:r>
    </w:p>
    <w:p w:rsidR="00D83C5D" w:rsidRDefault="00D83C5D" w:rsidP="00D83C5D">
      <w:pPr>
        <w:jc w:val="center"/>
        <w:rPr>
          <w:b/>
          <w:sz w:val="24"/>
          <w:szCs w:val="24"/>
        </w:rPr>
      </w:pPr>
      <w:r w:rsidRPr="004D2DE8">
        <w:rPr>
          <w:b/>
          <w:sz w:val="24"/>
          <w:szCs w:val="24"/>
        </w:rPr>
        <w:t>Основные характеристики топлив</w:t>
      </w:r>
      <w:r w:rsidR="00C02B76">
        <w:rPr>
          <w:b/>
          <w:sz w:val="24"/>
          <w:szCs w:val="24"/>
        </w:rPr>
        <w:t>а</w:t>
      </w:r>
      <w:r w:rsidRPr="004D2DE8">
        <w:rPr>
          <w:b/>
          <w:sz w:val="24"/>
          <w:szCs w:val="24"/>
        </w:rPr>
        <w:t>, поставляемого на источники тепловой энергии</w:t>
      </w:r>
    </w:p>
    <w:tbl>
      <w:tblPr>
        <w:tblStyle w:val="afc"/>
        <w:tblW w:w="0" w:type="auto"/>
        <w:tblLook w:val="04A0"/>
      </w:tblPr>
      <w:tblGrid>
        <w:gridCol w:w="1696"/>
        <w:gridCol w:w="3969"/>
        <w:gridCol w:w="1343"/>
        <w:gridCol w:w="2336"/>
      </w:tblGrid>
      <w:tr w:rsidR="00D83C5D" w:rsidRPr="000A45EE" w:rsidTr="00D51B03">
        <w:tc>
          <w:tcPr>
            <w:tcW w:w="1696" w:type="dxa"/>
          </w:tcPr>
          <w:p w:rsidR="00D83C5D" w:rsidRPr="000A45EE" w:rsidRDefault="00D83C5D" w:rsidP="00D51B03">
            <w:pPr>
              <w:jc w:val="center"/>
              <w:rPr>
                <w:b/>
                <w:sz w:val="23"/>
                <w:szCs w:val="23"/>
              </w:rPr>
            </w:pPr>
            <w:r w:rsidRPr="000A45EE">
              <w:rPr>
                <w:rFonts w:hint="eastAsia"/>
                <w:b/>
                <w:bCs/>
                <w:sz w:val="23"/>
                <w:szCs w:val="23"/>
              </w:rPr>
              <w:t>Вид</w:t>
            </w:r>
            <w:r w:rsidRPr="000A45EE">
              <w:rPr>
                <w:b/>
                <w:bCs/>
                <w:sz w:val="23"/>
                <w:szCs w:val="23"/>
              </w:rPr>
              <w:t xml:space="preserve"> </w:t>
            </w:r>
            <w:r w:rsidRPr="000A45EE">
              <w:rPr>
                <w:rFonts w:hint="eastAsia"/>
                <w:b/>
                <w:bCs/>
                <w:sz w:val="23"/>
                <w:szCs w:val="23"/>
              </w:rPr>
              <w:t>топлива</w:t>
            </w:r>
          </w:p>
        </w:tc>
        <w:tc>
          <w:tcPr>
            <w:tcW w:w="3969" w:type="dxa"/>
          </w:tcPr>
          <w:p w:rsidR="00D83C5D" w:rsidRPr="000A45EE" w:rsidRDefault="00D83C5D" w:rsidP="00D51B03">
            <w:pPr>
              <w:jc w:val="center"/>
              <w:rPr>
                <w:b/>
                <w:sz w:val="23"/>
                <w:szCs w:val="23"/>
              </w:rPr>
            </w:pPr>
            <w:r w:rsidRPr="000A45EE">
              <w:rPr>
                <w:rFonts w:hint="eastAsia"/>
                <w:b/>
                <w:bCs/>
                <w:sz w:val="23"/>
                <w:szCs w:val="23"/>
              </w:rPr>
              <w:t>Показатель</w:t>
            </w:r>
          </w:p>
        </w:tc>
        <w:tc>
          <w:tcPr>
            <w:tcW w:w="1343" w:type="dxa"/>
          </w:tcPr>
          <w:p w:rsidR="00D83C5D" w:rsidRPr="000A45EE" w:rsidRDefault="00D83C5D" w:rsidP="00D51B03">
            <w:pPr>
              <w:jc w:val="center"/>
              <w:rPr>
                <w:b/>
                <w:sz w:val="23"/>
                <w:szCs w:val="23"/>
              </w:rPr>
            </w:pPr>
            <w:r w:rsidRPr="000A45EE">
              <w:rPr>
                <w:rFonts w:hint="eastAsia"/>
                <w:b/>
                <w:bCs/>
                <w:sz w:val="23"/>
                <w:szCs w:val="23"/>
              </w:rPr>
              <w:t>Значение</w:t>
            </w:r>
          </w:p>
        </w:tc>
        <w:tc>
          <w:tcPr>
            <w:tcW w:w="2336" w:type="dxa"/>
          </w:tcPr>
          <w:p w:rsidR="00D83C5D" w:rsidRPr="000A45EE" w:rsidRDefault="00D83C5D" w:rsidP="00D51B03">
            <w:pPr>
              <w:jc w:val="center"/>
              <w:rPr>
                <w:b/>
                <w:sz w:val="23"/>
                <w:szCs w:val="23"/>
              </w:rPr>
            </w:pPr>
            <w:r w:rsidRPr="000A45EE">
              <w:rPr>
                <w:rFonts w:hint="eastAsia"/>
                <w:b/>
                <w:bCs/>
                <w:sz w:val="23"/>
                <w:szCs w:val="23"/>
              </w:rPr>
              <w:t>Размерность</w:t>
            </w:r>
          </w:p>
        </w:tc>
      </w:tr>
      <w:tr w:rsidR="00D83C5D" w:rsidRPr="000A45EE" w:rsidTr="00D51B03">
        <w:tc>
          <w:tcPr>
            <w:tcW w:w="1696" w:type="dxa"/>
            <w:vMerge w:val="restart"/>
            <w:vAlign w:val="center"/>
          </w:tcPr>
          <w:p w:rsidR="00D83C5D" w:rsidRPr="000A45EE" w:rsidRDefault="00D83C5D" w:rsidP="00D51B03">
            <w:pPr>
              <w:jc w:val="center"/>
              <w:rPr>
                <w:bCs/>
                <w:sz w:val="23"/>
                <w:szCs w:val="23"/>
              </w:rPr>
            </w:pPr>
            <w:r w:rsidRPr="000A45EE">
              <w:rPr>
                <w:rFonts w:hint="eastAsia"/>
                <w:bCs/>
                <w:sz w:val="23"/>
                <w:szCs w:val="23"/>
              </w:rPr>
              <w:t>Газ</w:t>
            </w:r>
          </w:p>
        </w:tc>
        <w:tc>
          <w:tcPr>
            <w:tcW w:w="3969" w:type="dxa"/>
          </w:tcPr>
          <w:p w:rsidR="00D83C5D" w:rsidRPr="000A45EE" w:rsidRDefault="00D83C5D" w:rsidP="00D51B03">
            <w:pPr>
              <w:jc w:val="center"/>
              <w:rPr>
                <w:bCs/>
                <w:sz w:val="23"/>
                <w:szCs w:val="23"/>
              </w:rPr>
            </w:pPr>
            <w:r w:rsidRPr="000A45EE">
              <w:rPr>
                <w:rFonts w:hint="eastAsia"/>
                <w:bCs/>
                <w:sz w:val="23"/>
                <w:szCs w:val="23"/>
              </w:rPr>
              <w:t>Низшая</w:t>
            </w:r>
            <w:r w:rsidRPr="000A45EE">
              <w:rPr>
                <w:bCs/>
                <w:sz w:val="23"/>
                <w:szCs w:val="23"/>
              </w:rPr>
              <w:t xml:space="preserve"> </w:t>
            </w:r>
            <w:r w:rsidRPr="000A45EE">
              <w:rPr>
                <w:rFonts w:hint="eastAsia"/>
                <w:bCs/>
                <w:sz w:val="23"/>
                <w:szCs w:val="23"/>
              </w:rPr>
              <w:t>теплота</w:t>
            </w:r>
            <w:r w:rsidRPr="000A45EE">
              <w:rPr>
                <w:bCs/>
                <w:sz w:val="23"/>
                <w:szCs w:val="23"/>
              </w:rPr>
              <w:t xml:space="preserve"> </w:t>
            </w:r>
            <w:r w:rsidRPr="000A45EE">
              <w:rPr>
                <w:rFonts w:hint="eastAsia"/>
                <w:bCs/>
                <w:sz w:val="23"/>
                <w:szCs w:val="23"/>
              </w:rPr>
              <w:t>сгорания</w:t>
            </w:r>
            <w:r w:rsidRPr="000A45EE">
              <w:rPr>
                <w:bCs/>
                <w:sz w:val="23"/>
                <w:szCs w:val="23"/>
              </w:rPr>
              <w:t xml:space="preserve"> </w:t>
            </w:r>
            <w:r w:rsidRPr="000A45EE">
              <w:rPr>
                <w:rFonts w:hint="eastAsia"/>
                <w:bCs/>
                <w:sz w:val="23"/>
                <w:szCs w:val="23"/>
              </w:rPr>
              <w:t>топлива</w:t>
            </w:r>
            <w:r w:rsidRPr="000A45EE">
              <w:rPr>
                <w:bCs/>
                <w:sz w:val="23"/>
                <w:szCs w:val="23"/>
              </w:rPr>
              <w:t xml:space="preserve"> Q</w:t>
            </w:r>
          </w:p>
        </w:tc>
        <w:tc>
          <w:tcPr>
            <w:tcW w:w="1343" w:type="dxa"/>
            <w:vAlign w:val="center"/>
          </w:tcPr>
          <w:p w:rsidR="00D83C5D" w:rsidRPr="000A45EE" w:rsidRDefault="00D83C5D" w:rsidP="00D51B03">
            <w:pPr>
              <w:jc w:val="center"/>
              <w:rPr>
                <w:bCs/>
                <w:sz w:val="23"/>
                <w:szCs w:val="23"/>
              </w:rPr>
            </w:pPr>
            <w:r w:rsidRPr="000A45EE">
              <w:rPr>
                <w:bCs/>
                <w:sz w:val="23"/>
                <w:szCs w:val="23"/>
              </w:rPr>
              <w:t>8 600</w:t>
            </w:r>
          </w:p>
        </w:tc>
        <w:tc>
          <w:tcPr>
            <w:tcW w:w="2336" w:type="dxa"/>
            <w:vAlign w:val="center"/>
          </w:tcPr>
          <w:p w:rsidR="00D83C5D" w:rsidRPr="000A45EE" w:rsidRDefault="00D83C5D" w:rsidP="00D51B03">
            <w:pPr>
              <w:jc w:val="center"/>
              <w:rPr>
                <w:bCs/>
                <w:sz w:val="23"/>
                <w:szCs w:val="23"/>
              </w:rPr>
            </w:pPr>
            <w:r w:rsidRPr="000A45EE">
              <w:rPr>
                <w:rFonts w:hint="eastAsia"/>
                <w:bCs/>
                <w:sz w:val="23"/>
                <w:szCs w:val="23"/>
              </w:rPr>
              <w:t>ккал</w:t>
            </w:r>
            <w:r w:rsidRPr="000A45EE">
              <w:rPr>
                <w:bCs/>
                <w:sz w:val="23"/>
                <w:szCs w:val="23"/>
              </w:rPr>
              <w:t>/</w:t>
            </w:r>
            <w:r w:rsidRPr="000A45EE">
              <w:rPr>
                <w:rFonts w:hint="eastAsia"/>
                <w:bCs/>
                <w:sz w:val="23"/>
                <w:szCs w:val="23"/>
              </w:rPr>
              <w:t>нм</w:t>
            </w:r>
            <w:r w:rsidRPr="000A45EE">
              <w:rPr>
                <w:bCs/>
                <w:sz w:val="23"/>
                <w:szCs w:val="23"/>
              </w:rPr>
              <w:t>³</w:t>
            </w:r>
          </w:p>
        </w:tc>
      </w:tr>
      <w:tr w:rsidR="00D83C5D" w:rsidRPr="000A45EE" w:rsidTr="00D51B03">
        <w:tc>
          <w:tcPr>
            <w:tcW w:w="1696" w:type="dxa"/>
            <w:vMerge/>
            <w:vAlign w:val="center"/>
          </w:tcPr>
          <w:p w:rsidR="00D83C5D" w:rsidRPr="000A45EE" w:rsidRDefault="00D83C5D" w:rsidP="00D51B03">
            <w:pPr>
              <w:jc w:val="center"/>
              <w:rPr>
                <w:bCs/>
                <w:sz w:val="23"/>
                <w:szCs w:val="23"/>
              </w:rPr>
            </w:pPr>
          </w:p>
        </w:tc>
        <w:tc>
          <w:tcPr>
            <w:tcW w:w="3969" w:type="dxa"/>
          </w:tcPr>
          <w:p w:rsidR="00D83C5D" w:rsidRPr="000A45EE" w:rsidRDefault="00D83C5D" w:rsidP="00D51B03">
            <w:pPr>
              <w:jc w:val="center"/>
              <w:rPr>
                <w:bCs/>
                <w:sz w:val="23"/>
                <w:szCs w:val="23"/>
              </w:rPr>
            </w:pPr>
            <w:r w:rsidRPr="000A45EE">
              <w:rPr>
                <w:rFonts w:hint="eastAsia"/>
                <w:bCs/>
                <w:sz w:val="23"/>
                <w:szCs w:val="23"/>
              </w:rPr>
              <w:t>Плотность</w:t>
            </w:r>
            <w:r w:rsidRPr="000A45EE">
              <w:rPr>
                <w:bCs/>
                <w:sz w:val="23"/>
                <w:szCs w:val="23"/>
              </w:rPr>
              <w:t xml:space="preserve"> </w:t>
            </w:r>
            <w:r w:rsidRPr="000A45EE">
              <w:rPr>
                <w:rFonts w:hint="eastAsia"/>
                <w:bCs/>
                <w:sz w:val="23"/>
                <w:szCs w:val="23"/>
              </w:rPr>
              <w:t>топлива</w:t>
            </w:r>
            <w:r w:rsidRPr="000A45EE">
              <w:rPr>
                <w:bCs/>
                <w:sz w:val="23"/>
                <w:szCs w:val="23"/>
              </w:rPr>
              <w:t xml:space="preserve"> P</w:t>
            </w:r>
          </w:p>
        </w:tc>
        <w:tc>
          <w:tcPr>
            <w:tcW w:w="1343" w:type="dxa"/>
            <w:vAlign w:val="center"/>
          </w:tcPr>
          <w:p w:rsidR="00D83C5D" w:rsidRPr="000A45EE" w:rsidRDefault="00D83C5D" w:rsidP="00D51B03">
            <w:pPr>
              <w:jc w:val="center"/>
              <w:rPr>
                <w:bCs/>
                <w:sz w:val="23"/>
                <w:szCs w:val="23"/>
              </w:rPr>
            </w:pPr>
            <w:r w:rsidRPr="000A45EE">
              <w:rPr>
                <w:bCs/>
                <w:sz w:val="23"/>
                <w:szCs w:val="23"/>
              </w:rPr>
              <w:t>0,001</w:t>
            </w:r>
          </w:p>
        </w:tc>
        <w:tc>
          <w:tcPr>
            <w:tcW w:w="2336" w:type="dxa"/>
            <w:vAlign w:val="center"/>
          </w:tcPr>
          <w:p w:rsidR="00D83C5D" w:rsidRPr="000A45EE" w:rsidRDefault="00D83C5D" w:rsidP="00D51B03">
            <w:pPr>
              <w:jc w:val="center"/>
              <w:rPr>
                <w:bCs/>
                <w:sz w:val="23"/>
                <w:szCs w:val="23"/>
              </w:rPr>
            </w:pPr>
            <w:r w:rsidRPr="000A45EE">
              <w:rPr>
                <w:bCs/>
                <w:sz w:val="23"/>
                <w:szCs w:val="23"/>
              </w:rPr>
              <w:t>т/м³</w:t>
            </w:r>
          </w:p>
        </w:tc>
      </w:tr>
      <w:tr w:rsidR="00D83C5D" w:rsidRPr="000A45EE" w:rsidTr="00D51B03">
        <w:tc>
          <w:tcPr>
            <w:tcW w:w="1696" w:type="dxa"/>
            <w:vMerge w:val="restart"/>
            <w:vAlign w:val="center"/>
          </w:tcPr>
          <w:p w:rsidR="00D83C5D" w:rsidRPr="000A45EE" w:rsidRDefault="00D83C5D" w:rsidP="00D51B03">
            <w:pPr>
              <w:jc w:val="center"/>
              <w:rPr>
                <w:bCs/>
                <w:sz w:val="23"/>
                <w:szCs w:val="23"/>
              </w:rPr>
            </w:pPr>
            <w:r w:rsidRPr="000A45EE">
              <w:rPr>
                <w:rFonts w:hint="eastAsia"/>
                <w:bCs/>
                <w:sz w:val="23"/>
                <w:szCs w:val="23"/>
              </w:rPr>
              <w:t>Дизельное</w:t>
            </w:r>
          </w:p>
          <w:p w:rsidR="00D83C5D" w:rsidRPr="000A45EE" w:rsidRDefault="00D83C5D" w:rsidP="00D51B03">
            <w:pPr>
              <w:jc w:val="center"/>
              <w:rPr>
                <w:bCs/>
                <w:sz w:val="23"/>
                <w:szCs w:val="23"/>
              </w:rPr>
            </w:pPr>
            <w:r w:rsidRPr="000A45EE">
              <w:rPr>
                <w:rFonts w:hint="eastAsia"/>
                <w:bCs/>
                <w:sz w:val="23"/>
                <w:szCs w:val="23"/>
              </w:rPr>
              <w:t>топливо</w:t>
            </w:r>
          </w:p>
        </w:tc>
        <w:tc>
          <w:tcPr>
            <w:tcW w:w="3969" w:type="dxa"/>
          </w:tcPr>
          <w:p w:rsidR="00D83C5D" w:rsidRPr="000A45EE" w:rsidRDefault="00D83C5D" w:rsidP="00D51B03">
            <w:pPr>
              <w:jc w:val="center"/>
              <w:rPr>
                <w:bCs/>
                <w:sz w:val="23"/>
                <w:szCs w:val="23"/>
              </w:rPr>
            </w:pPr>
            <w:r w:rsidRPr="000A45EE">
              <w:rPr>
                <w:rFonts w:hint="eastAsia"/>
                <w:bCs/>
                <w:sz w:val="23"/>
                <w:szCs w:val="23"/>
              </w:rPr>
              <w:t>Низшая</w:t>
            </w:r>
            <w:r w:rsidRPr="000A45EE">
              <w:rPr>
                <w:bCs/>
                <w:sz w:val="23"/>
                <w:szCs w:val="23"/>
              </w:rPr>
              <w:t xml:space="preserve"> </w:t>
            </w:r>
            <w:r w:rsidRPr="000A45EE">
              <w:rPr>
                <w:rFonts w:hint="eastAsia"/>
                <w:bCs/>
                <w:sz w:val="23"/>
                <w:szCs w:val="23"/>
              </w:rPr>
              <w:t>теплота</w:t>
            </w:r>
            <w:r w:rsidRPr="000A45EE">
              <w:rPr>
                <w:bCs/>
                <w:sz w:val="23"/>
                <w:szCs w:val="23"/>
              </w:rPr>
              <w:t xml:space="preserve"> </w:t>
            </w:r>
            <w:r w:rsidRPr="000A45EE">
              <w:rPr>
                <w:rFonts w:hint="eastAsia"/>
                <w:bCs/>
                <w:sz w:val="23"/>
                <w:szCs w:val="23"/>
              </w:rPr>
              <w:t>сгорания</w:t>
            </w:r>
            <w:r w:rsidRPr="000A45EE">
              <w:rPr>
                <w:bCs/>
                <w:sz w:val="23"/>
                <w:szCs w:val="23"/>
              </w:rPr>
              <w:t xml:space="preserve"> </w:t>
            </w:r>
            <w:r w:rsidRPr="000A45EE">
              <w:rPr>
                <w:rFonts w:hint="eastAsia"/>
                <w:bCs/>
                <w:sz w:val="23"/>
                <w:szCs w:val="23"/>
              </w:rPr>
              <w:t>топлива</w:t>
            </w:r>
            <w:r w:rsidRPr="000A45EE">
              <w:rPr>
                <w:bCs/>
                <w:sz w:val="23"/>
                <w:szCs w:val="23"/>
              </w:rPr>
              <w:t xml:space="preserve"> Q</w:t>
            </w:r>
          </w:p>
        </w:tc>
        <w:tc>
          <w:tcPr>
            <w:tcW w:w="1343" w:type="dxa"/>
            <w:vAlign w:val="center"/>
          </w:tcPr>
          <w:p w:rsidR="00D83C5D" w:rsidRPr="000A45EE" w:rsidRDefault="00D83C5D" w:rsidP="00D51B03">
            <w:pPr>
              <w:jc w:val="center"/>
              <w:rPr>
                <w:bCs/>
                <w:sz w:val="23"/>
                <w:szCs w:val="23"/>
              </w:rPr>
            </w:pPr>
            <w:r w:rsidRPr="000A45EE">
              <w:rPr>
                <w:bCs/>
                <w:sz w:val="23"/>
                <w:szCs w:val="23"/>
              </w:rPr>
              <w:t>10 200</w:t>
            </w:r>
          </w:p>
        </w:tc>
        <w:tc>
          <w:tcPr>
            <w:tcW w:w="2336" w:type="dxa"/>
            <w:vAlign w:val="center"/>
          </w:tcPr>
          <w:p w:rsidR="00D83C5D" w:rsidRPr="000A45EE" w:rsidRDefault="00D83C5D" w:rsidP="00D51B03">
            <w:pPr>
              <w:jc w:val="center"/>
              <w:rPr>
                <w:bCs/>
                <w:sz w:val="23"/>
                <w:szCs w:val="23"/>
              </w:rPr>
            </w:pPr>
            <w:r w:rsidRPr="000A45EE">
              <w:rPr>
                <w:rFonts w:hint="eastAsia"/>
                <w:bCs/>
                <w:sz w:val="23"/>
                <w:szCs w:val="23"/>
              </w:rPr>
              <w:t>ккал</w:t>
            </w:r>
            <w:r w:rsidRPr="000A45EE">
              <w:rPr>
                <w:bCs/>
                <w:sz w:val="23"/>
                <w:szCs w:val="23"/>
              </w:rPr>
              <w:t>/</w:t>
            </w:r>
            <w:r w:rsidRPr="000A45EE">
              <w:rPr>
                <w:rFonts w:hint="eastAsia"/>
                <w:bCs/>
                <w:sz w:val="23"/>
                <w:szCs w:val="23"/>
              </w:rPr>
              <w:t>нм</w:t>
            </w:r>
            <w:r w:rsidRPr="000A45EE">
              <w:rPr>
                <w:bCs/>
                <w:sz w:val="23"/>
                <w:szCs w:val="23"/>
              </w:rPr>
              <w:t>³</w:t>
            </w:r>
          </w:p>
        </w:tc>
      </w:tr>
      <w:tr w:rsidR="00D83C5D" w:rsidRPr="000A45EE" w:rsidTr="00D51B03">
        <w:tc>
          <w:tcPr>
            <w:tcW w:w="1696" w:type="dxa"/>
            <w:vMerge/>
          </w:tcPr>
          <w:p w:rsidR="00D83C5D" w:rsidRPr="000A45EE" w:rsidRDefault="00D83C5D" w:rsidP="00D51B03">
            <w:pPr>
              <w:jc w:val="center"/>
              <w:rPr>
                <w:bCs/>
                <w:sz w:val="23"/>
                <w:szCs w:val="23"/>
              </w:rPr>
            </w:pPr>
          </w:p>
        </w:tc>
        <w:tc>
          <w:tcPr>
            <w:tcW w:w="3969" w:type="dxa"/>
          </w:tcPr>
          <w:p w:rsidR="00D83C5D" w:rsidRPr="000A45EE" w:rsidRDefault="00D83C5D" w:rsidP="00D51B03">
            <w:pPr>
              <w:jc w:val="center"/>
              <w:rPr>
                <w:bCs/>
                <w:sz w:val="23"/>
                <w:szCs w:val="23"/>
              </w:rPr>
            </w:pPr>
            <w:r w:rsidRPr="000A45EE">
              <w:rPr>
                <w:rFonts w:hint="eastAsia"/>
                <w:bCs/>
                <w:sz w:val="23"/>
                <w:szCs w:val="23"/>
              </w:rPr>
              <w:t>Плотность</w:t>
            </w:r>
            <w:r w:rsidRPr="000A45EE">
              <w:rPr>
                <w:bCs/>
                <w:sz w:val="23"/>
                <w:szCs w:val="23"/>
              </w:rPr>
              <w:t xml:space="preserve"> </w:t>
            </w:r>
            <w:r w:rsidRPr="000A45EE">
              <w:rPr>
                <w:rFonts w:hint="eastAsia"/>
                <w:bCs/>
                <w:sz w:val="23"/>
                <w:szCs w:val="23"/>
              </w:rPr>
              <w:t>топлива</w:t>
            </w:r>
            <w:r w:rsidRPr="000A45EE">
              <w:rPr>
                <w:bCs/>
                <w:sz w:val="23"/>
                <w:szCs w:val="23"/>
              </w:rPr>
              <w:t xml:space="preserve"> P</w:t>
            </w:r>
          </w:p>
        </w:tc>
        <w:tc>
          <w:tcPr>
            <w:tcW w:w="1343" w:type="dxa"/>
            <w:vAlign w:val="center"/>
          </w:tcPr>
          <w:p w:rsidR="00D83C5D" w:rsidRPr="000A45EE" w:rsidRDefault="00D83C5D" w:rsidP="00D51B03">
            <w:pPr>
              <w:jc w:val="center"/>
              <w:rPr>
                <w:bCs/>
                <w:sz w:val="23"/>
                <w:szCs w:val="23"/>
              </w:rPr>
            </w:pPr>
            <w:r w:rsidRPr="000A45EE">
              <w:rPr>
                <w:bCs/>
                <w:sz w:val="23"/>
                <w:szCs w:val="23"/>
              </w:rPr>
              <w:t>0,84</w:t>
            </w:r>
          </w:p>
        </w:tc>
        <w:tc>
          <w:tcPr>
            <w:tcW w:w="2336" w:type="dxa"/>
            <w:vAlign w:val="center"/>
          </w:tcPr>
          <w:p w:rsidR="00D83C5D" w:rsidRPr="000A45EE" w:rsidRDefault="00D83C5D" w:rsidP="00D51B03">
            <w:pPr>
              <w:jc w:val="center"/>
              <w:rPr>
                <w:bCs/>
                <w:sz w:val="23"/>
                <w:szCs w:val="23"/>
              </w:rPr>
            </w:pPr>
            <w:r w:rsidRPr="000A45EE">
              <w:rPr>
                <w:bCs/>
                <w:sz w:val="23"/>
                <w:szCs w:val="23"/>
              </w:rPr>
              <w:t>т/м³</w:t>
            </w:r>
          </w:p>
        </w:tc>
      </w:tr>
    </w:tbl>
    <w:p w:rsidR="00D83C5D" w:rsidRPr="0029335D" w:rsidRDefault="00D83C5D" w:rsidP="000F4CC9">
      <w:pPr>
        <w:ind w:firstLine="709"/>
        <w:jc w:val="both"/>
        <w:rPr>
          <w:sz w:val="24"/>
          <w:szCs w:val="24"/>
          <w:highlight w:val="yellow"/>
        </w:rPr>
      </w:pPr>
    </w:p>
    <w:p w:rsidR="0069271B" w:rsidRPr="0029335D" w:rsidRDefault="0069271B" w:rsidP="0069271B">
      <w:pPr>
        <w:rPr>
          <w:sz w:val="24"/>
          <w:szCs w:val="24"/>
          <w:highlight w:val="yellow"/>
        </w:rPr>
      </w:pPr>
    </w:p>
    <w:p w:rsidR="0069271B" w:rsidRPr="00A6532E" w:rsidRDefault="0069271B" w:rsidP="00382F58">
      <w:pPr>
        <w:pStyle w:val="25"/>
        <w:numPr>
          <w:ilvl w:val="1"/>
          <w:numId w:val="48"/>
        </w:numPr>
        <w:spacing w:before="0" w:after="0"/>
        <w:rPr>
          <w:sz w:val="24"/>
          <w:szCs w:val="24"/>
        </w:rPr>
      </w:pPr>
      <w:bookmarkStart w:id="185" w:name="_Toc16846909"/>
      <w:r w:rsidRPr="00A6532E">
        <w:rPr>
          <w:sz w:val="24"/>
          <w:szCs w:val="24"/>
        </w:rPr>
        <w:t>Преобладающий в поселении вид топлива, определяемый по совокупности всех систем теплоснабжения, находящихся в соответствующем поселении</w:t>
      </w:r>
      <w:bookmarkEnd w:id="185"/>
      <w:r w:rsidRPr="00A6532E">
        <w:rPr>
          <w:sz w:val="24"/>
          <w:szCs w:val="24"/>
        </w:rPr>
        <w:t xml:space="preserve"> </w:t>
      </w:r>
    </w:p>
    <w:p w:rsidR="00180343" w:rsidRPr="0029335D" w:rsidRDefault="00180343" w:rsidP="004D3201">
      <w:pPr>
        <w:ind w:firstLine="851"/>
        <w:jc w:val="both"/>
        <w:rPr>
          <w:sz w:val="24"/>
          <w:szCs w:val="24"/>
          <w:highlight w:val="yellow"/>
        </w:rPr>
      </w:pPr>
      <w:bookmarkStart w:id="186" w:name="_Hlk32838480"/>
    </w:p>
    <w:p w:rsidR="009712FD" w:rsidRPr="00A919BD" w:rsidRDefault="00A919BD" w:rsidP="00A919BD">
      <w:pPr>
        <w:ind w:firstLine="709"/>
        <w:jc w:val="both"/>
        <w:rPr>
          <w:sz w:val="24"/>
          <w:szCs w:val="24"/>
        </w:rPr>
      </w:pPr>
      <w:bookmarkStart w:id="187" w:name="_Hlk69114655"/>
      <w:r w:rsidRPr="00A919BD">
        <w:rPr>
          <w:rFonts w:hint="eastAsia"/>
          <w:sz w:val="24"/>
          <w:szCs w:val="24"/>
        </w:rPr>
        <w:t>По</w:t>
      </w:r>
      <w:r w:rsidRPr="00A919BD">
        <w:rPr>
          <w:sz w:val="24"/>
          <w:szCs w:val="24"/>
        </w:rPr>
        <w:t xml:space="preserve"> </w:t>
      </w:r>
      <w:r w:rsidRPr="00A919BD">
        <w:rPr>
          <w:rFonts w:hint="eastAsia"/>
          <w:sz w:val="24"/>
          <w:szCs w:val="24"/>
        </w:rPr>
        <w:t>совокупности</w:t>
      </w:r>
      <w:r w:rsidRPr="00A919BD">
        <w:rPr>
          <w:sz w:val="24"/>
          <w:szCs w:val="24"/>
        </w:rPr>
        <w:t xml:space="preserve"> </w:t>
      </w:r>
      <w:r w:rsidRPr="00A919BD">
        <w:rPr>
          <w:rFonts w:hint="eastAsia"/>
          <w:sz w:val="24"/>
          <w:szCs w:val="24"/>
        </w:rPr>
        <w:t>всех</w:t>
      </w:r>
      <w:r w:rsidRPr="00A919BD">
        <w:rPr>
          <w:sz w:val="24"/>
          <w:szCs w:val="24"/>
        </w:rPr>
        <w:t xml:space="preserve"> </w:t>
      </w:r>
      <w:r w:rsidRPr="00A919BD">
        <w:rPr>
          <w:rFonts w:hint="eastAsia"/>
          <w:sz w:val="24"/>
          <w:szCs w:val="24"/>
        </w:rPr>
        <w:t>систем</w:t>
      </w:r>
      <w:r w:rsidRPr="00A919BD">
        <w:rPr>
          <w:sz w:val="24"/>
          <w:szCs w:val="24"/>
        </w:rPr>
        <w:t xml:space="preserve"> </w:t>
      </w:r>
      <w:r w:rsidRPr="00A919BD">
        <w:rPr>
          <w:rFonts w:hint="eastAsia"/>
          <w:sz w:val="24"/>
          <w:szCs w:val="24"/>
        </w:rPr>
        <w:t>теплоснабжения</w:t>
      </w:r>
      <w:r w:rsidRPr="00A919BD">
        <w:rPr>
          <w:sz w:val="24"/>
          <w:szCs w:val="24"/>
        </w:rPr>
        <w:t xml:space="preserve"> </w:t>
      </w:r>
      <w:r w:rsidRPr="00A919BD">
        <w:rPr>
          <w:rFonts w:hint="eastAsia"/>
          <w:sz w:val="24"/>
          <w:szCs w:val="24"/>
        </w:rPr>
        <w:t>м</w:t>
      </w:r>
      <w:r w:rsidRPr="00A919BD">
        <w:rPr>
          <w:sz w:val="24"/>
          <w:szCs w:val="24"/>
        </w:rPr>
        <w:t xml:space="preserve">униципального округа Тазовский район, </w:t>
      </w:r>
      <w:r w:rsidRPr="00A919BD">
        <w:rPr>
          <w:rFonts w:hint="eastAsia"/>
          <w:sz w:val="24"/>
          <w:szCs w:val="24"/>
        </w:rPr>
        <w:t>для</w:t>
      </w:r>
      <w:r w:rsidRPr="00A919BD">
        <w:rPr>
          <w:sz w:val="24"/>
          <w:szCs w:val="24"/>
        </w:rPr>
        <w:t xml:space="preserve"> </w:t>
      </w:r>
      <w:r w:rsidRPr="00A919BD">
        <w:rPr>
          <w:rFonts w:hint="eastAsia"/>
          <w:sz w:val="24"/>
          <w:szCs w:val="24"/>
        </w:rPr>
        <w:t>источников</w:t>
      </w:r>
      <w:r w:rsidRPr="00A919BD">
        <w:rPr>
          <w:sz w:val="24"/>
          <w:szCs w:val="24"/>
        </w:rPr>
        <w:t xml:space="preserve"> </w:t>
      </w:r>
      <w:r w:rsidRPr="00A919BD">
        <w:rPr>
          <w:rFonts w:hint="eastAsia"/>
          <w:sz w:val="24"/>
          <w:szCs w:val="24"/>
        </w:rPr>
        <w:t>централизованного</w:t>
      </w:r>
      <w:r w:rsidRPr="00A919BD">
        <w:rPr>
          <w:sz w:val="24"/>
          <w:szCs w:val="24"/>
        </w:rPr>
        <w:t xml:space="preserve"> </w:t>
      </w:r>
      <w:r w:rsidRPr="00A919BD">
        <w:rPr>
          <w:rFonts w:hint="eastAsia"/>
          <w:sz w:val="24"/>
          <w:szCs w:val="24"/>
        </w:rPr>
        <w:t>теплоснабжения</w:t>
      </w:r>
      <w:r w:rsidRPr="00A919BD">
        <w:rPr>
          <w:sz w:val="24"/>
          <w:szCs w:val="24"/>
        </w:rPr>
        <w:t xml:space="preserve"> </w:t>
      </w:r>
      <w:r w:rsidRPr="00A919BD">
        <w:rPr>
          <w:rFonts w:hint="eastAsia"/>
          <w:sz w:val="24"/>
          <w:szCs w:val="24"/>
        </w:rPr>
        <w:t>поселения</w:t>
      </w:r>
      <w:r w:rsidRPr="00A919BD">
        <w:rPr>
          <w:sz w:val="24"/>
          <w:szCs w:val="24"/>
        </w:rPr>
        <w:t xml:space="preserve"> </w:t>
      </w:r>
      <w:r w:rsidRPr="00A919BD">
        <w:rPr>
          <w:rFonts w:hint="eastAsia"/>
          <w:sz w:val="24"/>
          <w:szCs w:val="24"/>
        </w:rPr>
        <w:t>преобладающим</w:t>
      </w:r>
      <w:r w:rsidRPr="00A919BD">
        <w:rPr>
          <w:sz w:val="24"/>
          <w:szCs w:val="24"/>
        </w:rPr>
        <w:t xml:space="preserve"> </w:t>
      </w:r>
      <w:r w:rsidRPr="00A919BD">
        <w:rPr>
          <w:rFonts w:hint="eastAsia"/>
          <w:sz w:val="24"/>
          <w:szCs w:val="24"/>
        </w:rPr>
        <w:t>видом</w:t>
      </w:r>
      <w:r w:rsidRPr="00A919BD">
        <w:rPr>
          <w:sz w:val="24"/>
          <w:szCs w:val="24"/>
        </w:rPr>
        <w:t xml:space="preserve"> </w:t>
      </w:r>
      <w:r w:rsidRPr="00A919BD">
        <w:rPr>
          <w:rFonts w:hint="eastAsia"/>
          <w:sz w:val="24"/>
          <w:szCs w:val="24"/>
        </w:rPr>
        <w:t>топлива</w:t>
      </w:r>
      <w:r w:rsidRPr="00A919BD">
        <w:rPr>
          <w:sz w:val="24"/>
          <w:szCs w:val="24"/>
        </w:rPr>
        <w:t xml:space="preserve"> </w:t>
      </w:r>
      <w:r w:rsidRPr="00A919BD">
        <w:rPr>
          <w:rFonts w:hint="eastAsia"/>
          <w:sz w:val="24"/>
          <w:szCs w:val="24"/>
        </w:rPr>
        <w:t>в</w:t>
      </w:r>
      <w:r w:rsidRPr="00A919BD">
        <w:rPr>
          <w:sz w:val="24"/>
          <w:szCs w:val="24"/>
        </w:rPr>
        <w:t xml:space="preserve"> </w:t>
      </w:r>
      <w:r w:rsidRPr="00A919BD">
        <w:rPr>
          <w:rFonts w:hint="eastAsia"/>
          <w:sz w:val="24"/>
          <w:szCs w:val="24"/>
        </w:rPr>
        <w:t>поселении</w:t>
      </w:r>
      <w:r w:rsidRPr="00A919BD">
        <w:rPr>
          <w:sz w:val="24"/>
          <w:szCs w:val="24"/>
        </w:rPr>
        <w:t xml:space="preserve"> </w:t>
      </w:r>
      <w:r w:rsidRPr="00A919BD">
        <w:rPr>
          <w:rFonts w:hint="eastAsia"/>
          <w:sz w:val="24"/>
          <w:szCs w:val="24"/>
        </w:rPr>
        <w:t>является</w:t>
      </w:r>
      <w:r w:rsidRPr="00A919BD">
        <w:rPr>
          <w:sz w:val="24"/>
          <w:szCs w:val="24"/>
        </w:rPr>
        <w:t xml:space="preserve"> </w:t>
      </w:r>
      <w:r w:rsidRPr="00A919BD">
        <w:rPr>
          <w:rFonts w:hint="eastAsia"/>
          <w:sz w:val="24"/>
          <w:szCs w:val="24"/>
        </w:rPr>
        <w:t>природный</w:t>
      </w:r>
      <w:r w:rsidRPr="00A919BD">
        <w:rPr>
          <w:sz w:val="24"/>
          <w:szCs w:val="24"/>
        </w:rPr>
        <w:t xml:space="preserve"> </w:t>
      </w:r>
      <w:r w:rsidRPr="00A919BD">
        <w:rPr>
          <w:rFonts w:hint="eastAsia"/>
          <w:sz w:val="24"/>
          <w:szCs w:val="24"/>
        </w:rPr>
        <w:t>газ</w:t>
      </w:r>
      <w:r w:rsidRPr="00A919BD">
        <w:rPr>
          <w:sz w:val="24"/>
          <w:szCs w:val="24"/>
        </w:rPr>
        <w:t xml:space="preserve">. </w:t>
      </w:r>
      <w:r w:rsidRPr="00A919BD">
        <w:rPr>
          <w:rFonts w:hint="eastAsia"/>
          <w:sz w:val="24"/>
          <w:szCs w:val="24"/>
        </w:rPr>
        <w:t>В</w:t>
      </w:r>
      <w:r w:rsidRPr="00A919BD">
        <w:rPr>
          <w:sz w:val="24"/>
          <w:szCs w:val="24"/>
        </w:rPr>
        <w:t xml:space="preserve"> </w:t>
      </w:r>
      <w:r w:rsidRPr="00A919BD">
        <w:rPr>
          <w:rFonts w:hint="eastAsia"/>
          <w:sz w:val="24"/>
          <w:szCs w:val="24"/>
        </w:rPr>
        <w:t>совокупности</w:t>
      </w:r>
      <w:r w:rsidRPr="00A919BD">
        <w:rPr>
          <w:sz w:val="24"/>
          <w:szCs w:val="24"/>
        </w:rPr>
        <w:t xml:space="preserve"> </w:t>
      </w:r>
      <w:r w:rsidRPr="00A919BD">
        <w:rPr>
          <w:rFonts w:hint="eastAsia"/>
          <w:sz w:val="24"/>
          <w:szCs w:val="24"/>
        </w:rPr>
        <w:t>всех</w:t>
      </w:r>
      <w:r w:rsidRPr="00A919BD">
        <w:rPr>
          <w:sz w:val="24"/>
          <w:szCs w:val="24"/>
        </w:rPr>
        <w:t xml:space="preserve"> </w:t>
      </w:r>
      <w:r w:rsidRPr="00A919BD">
        <w:rPr>
          <w:rFonts w:hint="eastAsia"/>
          <w:sz w:val="24"/>
          <w:szCs w:val="24"/>
        </w:rPr>
        <w:t>систем</w:t>
      </w:r>
      <w:r w:rsidRPr="00A919BD">
        <w:rPr>
          <w:sz w:val="24"/>
          <w:szCs w:val="24"/>
        </w:rPr>
        <w:t xml:space="preserve"> </w:t>
      </w:r>
      <w:r w:rsidRPr="00A919BD">
        <w:rPr>
          <w:rFonts w:hint="eastAsia"/>
          <w:sz w:val="24"/>
          <w:szCs w:val="24"/>
        </w:rPr>
        <w:t>теплоснабжения</w:t>
      </w:r>
      <w:r w:rsidRPr="00A919BD">
        <w:rPr>
          <w:sz w:val="24"/>
          <w:szCs w:val="24"/>
        </w:rPr>
        <w:t xml:space="preserve">, </w:t>
      </w:r>
      <w:r w:rsidRPr="00A919BD">
        <w:rPr>
          <w:rFonts w:hint="eastAsia"/>
          <w:sz w:val="24"/>
          <w:szCs w:val="24"/>
        </w:rPr>
        <w:t>доля</w:t>
      </w:r>
      <w:r w:rsidRPr="00A919BD">
        <w:rPr>
          <w:sz w:val="24"/>
          <w:szCs w:val="24"/>
        </w:rPr>
        <w:t xml:space="preserve"> </w:t>
      </w:r>
      <w:r w:rsidRPr="00A919BD">
        <w:rPr>
          <w:rFonts w:hint="eastAsia"/>
          <w:sz w:val="24"/>
          <w:szCs w:val="24"/>
        </w:rPr>
        <w:t>тепловой</w:t>
      </w:r>
      <w:r w:rsidRPr="00A919BD">
        <w:rPr>
          <w:sz w:val="24"/>
          <w:szCs w:val="24"/>
        </w:rPr>
        <w:t xml:space="preserve"> </w:t>
      </w:r>
      <w:r w:rsidRPr="00A919BD">
        <w:rPr>
          <w:rFonts w:hint="eastAsia"/>
          <w:sz w:val="24"/>
          <w:szCs w:val="24"/>
        </w:rPr>
        <w:t>энергии</w:t>
      </w:r>
      <w:r w:rsidRPr="00A919BD">
        <w:rPr>
          <w:sz w:val="24"/>
          <w:szCs w:val="24"/>
        </w:rPr>
        <w:t xml:space="preserve"> </w:t>
      </w:r>
      <w:r w:rsidRPr="00A919BD">
        <w:rPr>
          <w:rFonts w:hint="eastAsia"/>
          <w:sz w:val="24"/>
          <w:szCs w:val="24"/>
        </w:rPr>
        <w:t>выработанной</w:t>
      </w:r>
      <w:r w:rsidRPr="00A919BD">
        <w:rPr>
          <w:sz w:val="24"/>
          <w:szCs w:val="24"/>
        </w:rPr>
        <w:t xml:space="preserve"> </w:t>
      </w:r>
      <w:r w:rsidRPr="00A919BD">
        <w:rPr>
          <w:rFonts w:hint="eastAsia"/>
          <w:sz w:val="24"/>
          <w:szCs w:val="24"/>
        </w:rPr>
        <w:t>при</w:t>
      </w:r>
      <w:r w:rsidRPr="00A919BD">
        <w:rPr>
          <w:sz w:val="24"/>
          <w:szCs w:val="24"/>
        </w:rPr>
        <w:t xml:space="preserve"> </w:t>
      </w:r>
      <w:r w:rsidRPr="00A919BD">
        <w:rPr>
          <w:rFonts w:hint="eastAsia"/>
          <w:sz w:val="24"/>
          <w:szCs w:val="24"/>
        </w:rPr>
        <w:t>сжигании</w:t>
      </w:r>
      <w:r w:rsidRPr="00A919BD">
        <w:rPr>
          <w:sz w:val="24"/>
          <w:szCs w:val="24"/>
        </w:rPr>
        <w:t xml:space="preserve"> </w:t>
      </w:r>
      <w:r w:rsidRPr="00A919BD">
        <w:rPr>
          <w:rFonts w:hint="eastAsia"/>
          <w:sz w:val="24"/>
          <w:szCs w:val="24"/>
        </w:rPr>
        <w:t>природного</w:t>
      </w:r>
      <w:r w:rsidRPr="00A919BD">
        <w:rPr>
          <w:sz w:val="24"/>
          <w:szCs w:val="24"/>
        </w:rPr>
        <w:t xml:space="preserve"> </w:t>
      </w:r>
      <w:r w:rsidRPr="00A919BD">
        <w:rPr>
          <w:rFonts w:hint="eastAsia"/>
          <w:sz w:val="24"/>
          <w:szCs w:val="24"/>
        </w:rPr>
        <w:t>газа</w:t>
      </w:r>
      <w:r w:rsidRPr="00A919BD">
        <w:rPr>
          <w:sz w:val="24"/>
          <w:szCs w:val="24"/>
        </w:rPr>
        <w:t xml:space="preserve"> </w:t>
      </w:r>
      <w:r w:rsidRPr="00A919BD">
        <w:rPr>
          <w:rFonts w:hint="eastAsia"/>
          <w:sz w:val="24"/>
          <w:szCs w:val="24"/>
        </w:rPr>
        <w:t>составляет</w:t>
      </w:r>
      <w:r w:rsidRPr="00A919BD">
        <w:rPr>
          <w:sz w:val="24"/>
          <w:szCs w:val="24"/>
        </w:rPr>
        <w:t xml:space="preserve"> 75 %.</w:t>
      </w:r>
      <w:r w:rsidR="009712FD" w:rsidRPr="00A919BD">
        <w:rPr>
          <w:sz w:val="24"/>
          <w:szCs w:val="24"/>
        </w:rPr>
        <w:t xml:space="preserve"> </w:t>
      </w:r>
    </w:p>
    <w:p w:rsidR="004D3201" w:rsidRPr="00A919BD" w:rsidRDefault="004D3201" w:rsidP="00F93754">
      <w:pPr>
        <w:ind w:firstLine="709"/>
        <w:jc w:val="both"/>
        <w:rPr>
          <w:sz w:val="24"/>
          <w:szCs w:val="24"/>
        </w:rPr>
      </w:pPr>
      <w:r w:rsidRPr="00A919BD">
        <w:rPr>
          <w:sz w:val="24"/>
          <w:szCs w:val="24"/>
        </w:rPr>
        <w:t>Потребление топлива с использованием возобновляемых источников энергии не предусматривается.</w:t>
      </w:r>
    </w:p>
    <w:bookmarkEnd w:id="186"/>
    <w:bookmarkEnd w:id="187"/>
    <w:p w:rsidR="0069271B" w:rsidRPr="0029335D" w:rsidRDefault="0069271B" w:rsidP="0069271B">
      <w:pPr>
        <w:ind w:firstLine="851"/>
        <w:jc w:val="both"/>
        <w:rPr>
          <w:sz w:val="24"/>
          <w:szCs w:val="24"/>
          <w:highlight w:val="yellow"/>
        </w:rPr>
      </w:pPr>
    </w:p>
    <w:p w:rsidR="0069271B" w:rsidRPr="009712FD" w:rsidRDefault="0069271B" w:rsidP="00382F58">
      <w:pPr>
        <w:pStyle w:val="25"/>
        <w:numPr>
          <w:ilvl w:val="1"/>
          <w:numId w:val="48"/>
        </w:numPr>
        <w:spacing w:before="0" w:after="0"/>
        <w:rPr>
          <w:sz w:val="24"/>
          <w:szCs w:val="24"/>
        </w:rPr>
      </w:pPr>
      <w:bookmarkStart w:id="188" w:name="_Toc16846910"/>
      <w:r w:rsidRPr="009712FD">
        <w:rPr>
          <w:sz w:val="24"/>
          <w:szCs w:val="24"/>
        </w:rPr>
        <w:t xml:space="preserve">Приоритетное направление развития топливного баланса </w:t>
      </w:r>
      <w:bookmarkEnd w:id="188"/>
      <w:r w:rsidR="00DD7B7C" w:rsidRPr="009712FD">
        <w:rPr>
          <w:sz w:val="24"/>
          <w:szCs w:val="24"/>
        </w:rPr>
        <w:t>поселения</w:t>
      </w:r>
    </w:p>
    <w:p w:rsidR="00180343" w:rsidRPr="009712FD" w:rsidRDefault="00180343" w:rsidP="00E21D35">
      <w:pPr>
        <w:ind w:firstLine="851"/>
        <w:jc w:val="both"/>
        <w:rPr>
          <w:sz w:val="24"/>
          <w:szCs w:val="24"/>
        </w:rPr>
      </w:pPr>
      <w:bookmarkStart w:id="189" w:name="_Hlk32838503"/>
    </w:p>
    <w:p w:rsidR="0069271B" w:rsidRPr="0029335D" w:rsidRDefault="009712FD" w:rsidP="00A919BD">
      <w:pPr>
        <w:ind w:firstLine="709"/>
        <w:jc w:val="both"/>
        <w:rPr>
          <w:color w:val="FF0000"/>
          <w:sz w:val="24"/>
          <w:szCs w:val="24"/>
          <w:highlight w:val="yellow"/>
        </w:rPr>
      </w:pPr>
      <w:r w:rsidRPr="009712FD">
        <w:rPr>
          <w:sz w:val="24"/>
          <w:szCs w:val="24"/>
        </w:rPr>
        <w:lastRenderedPageBreak/>
        <w:t>Приоритетным направлением развития топливного баланса системы теплоснабжения муниципального округа Тазовский район является повсеместное использование природного газа в качестве основного топлива.</w:t>
      </w:r>
      <w:bookmarkEnd w:id="189"/>
    </w:p>
    <w:p w:rsidR="00EC7489" w:rsidRPr="00F93FFF" w:rsidRDefault="0069271B" w:rsidP="00EC7489">
      <w:pPr>
        <w:pStyle w:val="1a"/>
        <w:spacing w:before="0" w:after="0"/>
        <w:ind w:firstLine="709"/>
        <w:rPr>
          <w:color w:val="000000"/>
          <w:sz w:val="24"/>
          <w:szCs w:val="24"/>
        </w:rPr>
      </w:pPr>
      <w:r w:rsidRPr="0029335D">
        <w:rPr>
          <w:bCs/>
          <w:iCs/>
          <w:color w:val="FF0000"/>
          <w:sz w:val="24"/>
          <w:szCs w:val="24"/>
          <w:highlight w:val="yellow"/>
        </w:rPr>
        <w:br w:type="page"/>
      </w:r>
      <w:bookmarkStart w:id="190" w:name="_Toc23954383"/>
      <w:bookmarkStart w:id="191" w:name="_Toc74810432"/>
      <w:r w:rsidR="00B617C4" w:rsidRPr="00F93FFF">
        <w:rPr>
          <w:color w:val="000000"/>
          <w:sz w:val="24"/>
          <w:szCs w:val="24"/>
        </w:rPr>
        <w:lastRenderedPageBreak/>
        <w:t>Книга</w:t>
      </w:r>
      <w:r w:rsidR="00EC7489" w:rsidRPr="00F93FFF">
        <w:rPr>
          <w:color w:val="000000"/>
          <w:sz w:val="24"/>
          <w:szCs w:val="24"/>
        </w:rPr>
        <w:t xml:space="preserve"> </w:t>
      </w:r>
      <w:r w:rsidR="00B5113F" w:rsidRPr="00F93FFF">
        <w:rPr>
          <w:color w:val="000000"/>
          <w:sz w:val="24"/>
          <w:szCs w:val="24"/>
        </w:rPr>
        <w:t>11</w:t>
      </w:r>
      <w:r w:rsidR="00EC7489" w:rsidRPr="00F93FFF">
        <w:rPr>
          <w:color w:val="000000"/>
          <w:sz w:val="24"/>
          <w:szCs w:val="24"/>
        </w:rPr>
        <w:t xml:space="preserve"> Оценка надежности теплоснабжения</w:t>
      </w:r>
      <w:bookmarkEnd w:id="180"/>
      <w:bookmarkEnd w:id="181"/>
      <w:bookmarkEnd w:id="190"/>
      <w:bookmarkEnd w:id="191"/>
    </w:p>
    <w:p w:rsidR="00FF467F" w:rsidRPr="00F93FFF" w:rsidRDefault="00FF467F" w:rsidP="00EC7489">
      <w:pPr>
        <w:tabs>
          <w:tab w:val="left" w:pos="993"/>
        </w:tabs>
        <w:ind w:firstLine="709"/>
        <w:jc w:val="both"/>
        <w:rPr>
          <w:color w:val="FF0000"/>
          <w:sz w:val="24"/>
          <w:szCs w:val="24"/>
        </w:rPr>
      </w:pPr>
    </w:p>
    <w:p w:rsidR="0069271B" w:rsidRPr="00F93FFF" w:rsidRDefault="0069271B" w:rsidP="00382F58">
      <w:pPr>
        <w:pStyle w:val="25"/>
        <w:numPr>
          <w:ilvl w:val="1"/>
          <w:numId w:val="67"/>
        </w:numPr>
        <w:spacing w:before="0" w:after="0"/>
        <w:rPr>
          <w:sz w:val="24"/>
          <w:szCs w:val="24"/>
        </w:rPr>
      </w:pPr>
      <w:bookmarkStart w:id="192" w:name="_Toc16852407"/>
      <w:r w:rsidRPr="00F93FFF">
        <w:rPr>
          <w:sz w:val="24"/>
          <w:szCs w:val="24"/>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92"/>
    </w:p>
    <w:p w:rsidR="00841B34" w:rsidRPr="00F93FFF" w:rsidRDefault="00841B34" w:rsidP="00841B34">
      <w:pPr>
        <w:pStyle w:val="affb"/>
        <w:ind w:left="525"/>
        <w:jc w:val="both"/>
        <w:rPr>
          <w:sz w:val="24"/>
          <w:szCs w:val="24"/>
        </w:rPr>
      </w:pPr>
    </w:p>
    <w:p w:rsidR="00F93FFF" w:rsidRPr="00F93FFF" w:rsidRDefault="00F93FFF" w:rsidP="00F93FFF">
      <w:pPr>
        <w:ind w:firstLine="709"/>
        <w:jc w:val="both"/>
        <w:rPr>
          <w:color w:val="000000"/>
          <w:sz w:val="24"/>
          <w:szCs w:val="24"/>
        </w:rPr>
      </w:pPr>
      <w:r w:rsidRPr="00F93FFF">
        <w:rPr>
          <w:color w:val="000000"/>
          <w:sz w:val="24"/>
          <w:szCs w:val="24"/>
        </w:rPr>
        <w:t>В период с 2018 по 2020 гг. отказы участков тепловых сетей (аварийные ситуации) в системах теплоснабжения муниципального округа Тазовский район не зарегистрированы.</w:t>
      </w:r>
    </w:p>
    <w:p w:rsidR="0069271B" w:rsidRPr="00F93FFF" w:rsidRDefault="0069271B" w:rsidP="0069271B">
      <w:pPr>
        <w:rPr>
          <w:sz w:val="24"/>
          <w:szCs w:val="24"/>
        </w:rPr>
      </w:pPr>
    </w:p>
    <w:p w:rsidR="0069271B" w:rsidRPr="00F93FFF" w:rsidRDefault="0069271B" w:rsidP="00382F58">
      <w:pPr>
        <w:pStyle w:val="25"/>
        <w:numPr>
          <w:ilvl w:val="1"/>
          <w:numId w:val="67"/>
        </w:numPr>
        <w:spacing w:before="0" w:after="0"/>
        <w:rPr>
          <w:sz w:val="24"/>
          <w:szCs w:val="24"/>
        </w:rPr>
      </w:pPr>
      <w:bookmarkStart w:id="193" w:name="_Toc16852408"/>
      <w:r w:rsidRPr="00F93FFF">
        <w:rPr>
          <w:sz w:val="24"/>
          <w:szCs w:val="24"/>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93"/>
    </w:p>
    <w:p w:rsidR="00841B34" w:rsidRPr="00F93FFF" w:rsidRDefault="00841B34" w:rsidP="00841B34">
      <w:pPr>
        <w:pStyle w:val="affb"/>
        <w:tabs>
          <w:tab w:val="left" w:pos="993"/>
        </w:tabs>
        <w:ind w:left="525"/>
        <w:jc w:val="both"/>
        <w:rPr>
          <w:sz w:val="24"/>
          <w:szCs w:val="24"/>
        </w:rPr>
      </w:pPr>
    </w:p>
    <w:p w:rsidR="00413613" w:rsidRPr="00F93FFF" w:rsidRDefault="00413613" w:rsidP="005505A5">
      <w:pPr>
        <w:ind w:firstLine="709"/>
        <w:jc w:val="both"/>
        <w:rPr>
          <w:color w:val="000000"/>
          <w:sz w:val="24"/>
          <w:szCs w:val="24"/>
        </w:rPr>
      </w:pPr>
      <w:r w:rsidRPr="00F93FFF">
        <w:rPr>
          <w:color w:val="000000"/>
          <w:sz w:val="24"/>
          <w:szCs w:val="24"/>
        </w:rPr>
        <w:t>В период с 20</w:t>
      </w:r>
      <w:r w:rsidR="005505A5" w:rsidRPr="00F93FFF">
        <w:rPr>
          <w:color w:val="000000"/>
          <w:sz w:val="24"/>
          <w:szCs w:val="24"/>
        </w:rPr>
        <w:t>1</w:t>
      </w:r>
      <w:r w:rsidR="00F93FFF" w:rsidRPr="00F93FFF">
        <w:rPr>
          <w:color w:val="000000"/>
          <w:sz w:val="24"/>
          <w:szCs w:val="24"/>
        </w:rPr>
        <w:t>8</w:t>
      </w:r>
      <w:r w:rsidRPr="00F93FFF">
        <w:rPr>
          <w:color w:val="000000"/>
          <w:sz w:val="24"/>
          <w:szCs w:val="24"/>
        </w:rPr>
        <w:t xml:space="preserve"> по 2020 </w:t>
      </w:r>
      <w:r w:rsidR="005505A5" w:rsidRPr="00F93FFF">
        <w:rPr>
          <w:color w:val="000000"/>
          <w:sz w:val="24"/>
          <w:szCs w:val="24"/>
        </w:rPr>
        <w:t>г</w:t>
      </w:r>
      <w:r w:rsidRPr="00F93FFF">
        <w:rPr>
          <w:color w:val="000000"/>
          <w:sz w:val="24"/>
          <w:szCs w:val="24"/>
        </w:rPr>
        <w:t>г. отказы участков тепловых сетей (аварийные ситуации) в систем</w:t>
      </w:r>
      <w:r w:rsidR="00F93FFF" w:rsidRPr="00F93FFF">
        <w:rPr>
          <w:color w:val="000000"/>
          <w:sz w:val="24"/>
          <w:szCs w:val="24"/>
        </w:rPr>
        <w:t>ах</w:t>
      </w:r>
      <w:r w:rsidRPr="00F93FFF">
        <w:rPr>
          <w:color w:val="000000"/>
          <w:sz w:val="24"/>
          <w:szCs w:val="24"/>
        </w:rPr>
        <w:t xml:space="preserve"> теплоснабжения </w:t>
      </w:r>
      <w:r w:rsidR="00F93FFF" w:rsidRPr="00F93FFF">
        <w:rPr>
          <w:color w:val="000000"/>
          <w:sz w:val="24"/>
          <w:szCs w:val="24"/>
        </w:rPr>
        <w:t>муниципального округа Тазовский район</w:t>
      </w:r>
      <w:r w:rsidRPr="00F93FFF">
        <w:rPr>
          <w:color w:val="000000"/>
          <w:sz w:val="24"/>
          <w:szCs w:val="24"/>
        </w:rPr>
        <w:t xml:space="preserve"> не зарегистрированы.</w:t>
      </w:r>
    </w:p>
    <w:p w:rsidR="00413613" w:rsidRPr="00F93FFF" w:rsidRDefault="00413613" w:rsidP="005505A5">
      <w:pPr>
        <w:ind w:firstLine="709"/>
        <w:jc w:val="both"/>
        <w:rPr>
          <w:color w:val="000000"/>
          <w:sz w:val="24"/>
          <w:szCs w:val="24"/>
        </w:rPr>
      </w:pPr>
      <w:r w:rsidRPr="00F93FFF">
        <w:rPr>
          <w:color w:val="000000"/>
          <w:sz w:val="24"/>
          <w:szCs w:val="24"/>
        </w:rPr>
        <w:t xml:space="preserve">Несмотря на имеющиеся проблемы, перечисленные в п. 1.12 Книги 1, система теплоснабжения </w:t>
      </w:r>
      <w:r w:rsidR="00F93FFF" w:rsidRPr="00F93FFF">
        <w:rPr>
          <w:color w:val="000000"/>
          <w:sz w:val="24"/>
          <w:szCs w:val="24"/>
        </w:rPr>
        <w:t>муниципального округа Тазовский район</w:t>
      </w:r>
      <w:r w:rsidRPr="00F93FFF">
        <w:rPr>
          <w:color w:val="000000"/>
          <w:sz w:val="24"/>
          <w:szCs w:val="24"/>
        </w:rPr>
        <w:t xml:space="preserve"> оценивается как надежная. Существующее состояние централизованной системы теплоснабжения поселения представлено в табл</w:t>
      </w:r>
      <w:r w:rsidR="005505A5" w:rsidRPr="00F93FFF">
        <w:rPr>
          <w:color w:val="000000"/>
          <w:sz w:val="24"/>
          <w:szCs w:val="24"/>
        </w:rPr>
        <w:t>.</w:t>
      </w:r>
      <w:r w:rsidRPr="00F93FFF">
        <w:rPr>
          <w:color w:val="000000"/>
          <w:sz w:val="24"/>
          <w:szCs w:val="24"/>
        </w:rPr>
        <w:t xml:space="preserve"> </w:t>
      </w:r>
      <w:r w:rsidR="00F93FFF" w:rsidRPr="00F93FFF">
        <w:rPr>
          <w:color w:val="000000"/>
          <w:sz w:val="24"/>
          <w:szCs w:val="24"/>
        </w:rPr>
        <w:t>24</w:t>
      </w:r>
      <w:r w:rsidRPr="00F93FFF">
        <w:rPr>
          <w:color w:val="000000"/>
          <w:sz w:val="24"/>
          <w:szCs w:val="24"/>
        </w:rPr>
        <w:t>.</w:t>
      </w:r>
    </w:p>
    <w:p w:rsidR="0069271B" w:rsidRPr="0029335D" w:rsidRDefault="0069271B" w:rsidP="0069271B">
      <w:pPr>
        <w:rPr>
          <w:sz w:val="24"/>
          <w:szCs w:val="24"/>
          <w:highlight w:val="yellow"/>
        </w:rPr>
      </w:pPr>
    </w:p>
    <w:p w:rsidR="0069271B" w:rsidRPr="00F93FFF" w:rsidRDefault="0069271B" w:rsidP="00382F58">
      <w:pPr>
        <w:pStyle w:val="25"/>
        <w:numPr>
          <w:ilvl w:val="1"/>
          <w:numId w:val="67"/>
        </w:numPr>
        <w:spacing w:before="0" w:after="0"/>
        <w:rPr>
          <w:sz w:val="24"/>
          <w:szCs w:val="24"/>
        </w:rPr>
      </w:pPr>
      <w:bookmarkStart w:id="194" w:name="_Toc16852409"/>
      <w:r w:rsidRPr="00F93FFF">
        <w:rPr>
          <w:sz w:val="24"/>
          <w:szCs w:val="24"/>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94"/>
    </w:p>
    <w:p w:rsidR="00A279F1" w:rsidRPr="0029335D" w:rsidRDefault="00A279F1" w:rsidP="00A279F1">
      <w:pPr>
        <w:tabs>
          <w:tab w:val="left" w:pos="993"/>
        </w:tabs>
        <w:ind w:firstLine="709"/>
        <w:jc w:val="both"/>
        <w:rPr>
          <w:sz w:val="24"/>
          <w:szCs w:val="24"/>
          <w:highlight w:val="yellow"/>
        </w:rPr>
      </w:pPr>
    </w:p>
    <w:p w:rsidR="00841B34" w:rsidRPr="00FC7F61" w:rsidRDefault="00977CB4" w:rsidP="00841B34">
      <w:pPr>
        <w:ind w:firstLine="709"/>
        <w:jc w:val="both"/>
        <w:rPr>
          <w:sz w:val="24"/>
          <w:szCs w:val="24"/>
        </w:rPr>
      </w:pPr>
      <w:r w:rsidRPr="00F93FFF">
        <w:rPr>
          <w:sz w:val="24"/>
          <w:szCs w:val="24"/>
        </w:rPr>
        <w:tab/>
        <w:t xml:space="preserve">Результаты оценки вероятности отказа (аварийной ситуации) и безотказной, безаварийной работы системы теплоснабжения (ВБР) по отношению к потребителям, присоединенным к магистральным и распределительным теплопроводам </w:t>
      </w:r>
      <w:r w:rsidR="00F93FFF" w:rsidRPr="00F93FFF">
        <w:rPr>
          <w:sz w:val="24"/>
          <w:szCs w:val="24"/>
        </w:rPr>
        <w:t>муниципального</w:t>
      </w:r>
      <w:r w:rsidRPr="00F93FFF">
        <w:rPr>
          <w:sz w:val="24"/>
          <w:szCs w:val="24"/>
        </w:rPr>
        <w:t xml:space="preserve"> </w:t>
      </w:r>
      <w:r w:rsidR="00F93FFF" w:rsidRPr="00FC7F61">
        <w:rPr>
          <w:sz w:val="24"/>
          <w:szCs w:val="24"/>
        </w:rPr>
        <w:t xml:space="preserve">округа Тазовский район </w:t>
      </w:r>
      <w:r w:rsidRPr="00FC7F61">
        <w:rPr>
          <w:sz w:val="24"/>
          <w:szCs w:val="24"/>
        </w:rPr>
        <w:t>на расчетный срок</w:t>
      </w:r>
      <w:r w:rsidR="00E76507" w:rsidRPr="00FC7F61">
        <w:rPr>
          <w:sz w:val="24"/>
          <w:szCs w:val="24"/>
        </w:rPr>
        <w:t>,</w:t>
      </w:r>
      <w:r w:rsidRPr="00FC7F61">
        <w:rPr>
          <w:sz w:val="24"/>
          <w:szCs w:val="24"/>
        </w:rPr>
        <w:t xml:space="preserve"> представлены в табл. </w:t>
      </w:r>
      <w:r w:rsidR="00CF0093" w:rsidRPr="00FC7F61">
        <w:rPr>
          <w:sz w:val="24"/>
          <w:szCs w:val="24"/>
        </w:rPr>
        <w:t>42</w:t>
      </w:r>
      <w:r w:rsidRPr="00FC7F61">
        <w:rPr>
          <w:sz w:val="24"/>
          <w:szCs w:val="24"/>
        </w:rPr>
        <w:t>.</w:t>
      </w:r>
    </w:p>
    <w:p w:rsidR="0069271B" w:rsidRPr="0029335D" w:rsidRDefault="0069271B" w:rsidP="0069271B">
      <w:pPr>
        <w:rPr>
          <w:sz w:val="24"/>
          <w:szCs w:val="24"/>
          <w:highlight w:val="yellow"/>
        </w:rPr>
      </w:pPr>
    </w:p>
    <w:p w:rsidR="0069271B" w:rsidRPr="00F93FFF" w:rsidRDefault="0069271B" w:rsidP="00382F58">
      <w:pPr>
        <w:pStyle w:val="25"/>
        <w:numPr>
          <w:ilvl w:val="1"/>
          <w:numId w:val="67"/>
        </w:numPr>
        <w:spacing w:before="0" w:after="0"/>
        <w:rPr>
          <w:sz w:val="24"/>
          <w:szCs w:val="24"/>
        </w:rPr>
      </w:pPr>
      <w:bookmarkStart w:id="195" w:name="_Toc16852410"/>
      <w:r w:rsidRPr="00F93FFF">
        <w:rPr>
          <w:sz w:val="24"/>
          <w:szCs w:val="24"/>
        </w:rPr>
        <w:t>Результаты оценки коэффициентов готовности теплопроводов к несению тепловой нагрузки</w:t>
      </w:r>
      <w:bookmarkEnd w:id="195"/>
    </w:p>
    <w:p w:rsidR="0069271B" w:rsidRPr="00F93FFF" w:rsidRDefault="0069271B" w:rsidP="0069271B">
      <w:pPr>
        <w:rPr>
          <w:color w:val="FF0000"/>
          <w:sz w:val="24"/>
          <w:szCs w:val="24"/>
        </w:rPr>
      </w:pPr>
    </w:p>
    <w:p w:rsidR="00977CB4" w:rsidRPr="00FC7F61" w:rsidRDefault="00977CB4" w:rsidP="00841B34">
      <w:pPr>
        <w:ind w:firstLine="709"/>
        <w:jc w:val="both"/>
        <w:rPr>
          <w:sz w:val="24"/>
          <w:szCs w:val="24"/>
        </w:rPr>
      </w:pPr>
      <w:r w:rsidRPr="00F93FFF">
        <w:rPr>
          <w:sz w:val="24"/>
          <w:szCs w:val="24"/>
        </w:rPr>
        <w:t xml:space="preserve">Результаты оценки коэффициентов готовности (КГ) теплопроводов к несению тепловой нагрузки </w:t>
      </w:r>
      <w:r w:rsidR="00F93FFF" w:rsidRPr="00F93FFF">
        <w:rPr>
          <w:sz w:val="24"/>
          <w:szCs w:val="24"/>
        </w:rPr>
        <w:t>муниципального округа Тазовский район</w:t>
      </w:r>
      <w:r w:rsidRPr="00F93FFF">
        <w:rPr>
          <w:sz w:val="24"/>
          <w:szCs w:val="24"/>
        </w:rPr>
        <w:t xml:space="preserve"> с учетом поэтапной </w:t>
      </w:r>
      <w:r w:rsidRPr="00FC7F61">
        <w:rPr>
          <w:sz w:val="24"/>
          <w:szCs w:val="24"/>
        </w:rPr>
        <w:t xml:space="preserve">реконструкции и строительства новых участков представлены в табл. </w:t>
      </w:r>
      <w:r w:rsidR="00CF0093" w:rsidRPr="00FC7F61">
        <w:rPr>
          <w:sz w:val="24"/>
          <w:szCs w:val="24"/>
        </w:rPr>
        <w:t>42</w:t>
      </w:r>
      <w:r w:rsidRPr="00FC7F61">
        <w:rPr>
          <w:sz w:val="24"/>
          <w:szCs w:val="24"/>
        </w:rPr>
        <w:t>.</w:t>
      </w:r>
    </w:p>
    <w:p w:rsidR="00977CB4" w:rsidRDefault="00977CB4">
      <w:pPr>
        <w:rPr>
          <w:sz w:val="24"/>
          <w:szCs w:val="24"/>
          <w:highlight w:val="yellow"/>
        </w:rPr>
      </w:pPr>
    </w:p>
    <w:p w:rsidR="0069271B" w:rsidRPr="00F93FFF" w:rsidRDefault="0069271B" w:rsidP="00382F58">
      <w:pPr>
        <w:pStyle w:val="25"/>
        <w:numPr>
          <w:ilvl w:val="1"/>
          <w:numId w:val="67"/>
        </w:numPr>
        <w:spacing w:before="0" w:after="0"/>
        <w:rPr>
          <w:sz w:val="24"/>
          <w:szCs w:val="24"/>
        </w:rPr>
      </w:pPr>
      <w:bookmarkStart w:id="196" w:name="_Toc16852411"/>
      <w:r w:rsidRPr="00F93FFF">
        <w:rPr>
          <w:sz w:val="24"/>
          <w:szCs w:val="24"/>
        </w:rPr>
        <w:t>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196"/>
    </w:p>
    <w:p w:rsidR="0069271B" w:rsidRPr="0029335D" w:rsidRDefault="0069271B" w:rsidP="0069271B">
      <w:pPr>
        <w:rPr>
          <w:color w:val="FF0000"/>
          <w:sz w:val="24"/>
          <w:szCs w:val="24"/>
          <w:highlight w:val="yellow"/>
        </w:rPr>
      </w:pPr>
    </w:p>
    <w:p w:rsidR="00EF7FC5" w:rsidRPr="00FC7F61" w:rsidRDefault="00EF7FC5" w:rsidP="00EF7FC5">
      <w:pPr>
        <w:ind w:firstLine="709"/>
        <w:jc w:val="both"/>
        <w:rPr>
          <w:sz w:val="24"/>
          <w:szCs w:val="24"/>
        </w:rPr>
      </w:pPr>
      <w:r w:rsidRPr="00F93FFF">
        <w:rPr>
          <w:sz w:val="24"/>
          <w:szCs w:val="24"/>
        </w:rPr>
        <w:tab/>
        <w:t xml:space="preserve">Результаты оценки (расчетов вероятности отказов - ВО) недоотпуска тепловой энергии по причине отказов (аварийных ситуаций) и простоев тепловых сетей и котельных </w:t>
      </w:r>
      <w:r w:rsidR="00D54705" w:rsidRPr="00F93FFF">
        <w:rPr>
          <w:sz w:val="24"/>
          <w:szCs w:val="24"/>
        </w:rPr>
        <w:t>муниципального округа Тазовский район</w:t>
      </w:r>
      <w:r w:rsidRPr="00F93FFF">
        <w:rPr>
          <w:sz w:val="24"/>
          <w:szCs w:val="24"/>
        </w:rPr>
        <w:t xml:space="preserve"> с учетом поэтапной реконструкции и </w:t>
      </w:r>
      <w:r w:rsidRPr="00FC7F61">
        <w:rPr>
          <w:sz w:val="24"/>
          <w:szCs w:val="24"/>
        </w:rPr>
        <w:t xml:space="preserve">строительства новых участков представлены в табл. </w:t>
      </w:r>
      <w:r w:rsidR="00CF0093" w:rsidRPr="00FC7F61">
        <w:rPr>
          <w:sz w:val="24"/>
          <w:szCs w:val="24"/>
        </w:rPr>
        <w:t>42</w:t>
      </w:r>
      <w:r w:rsidRPr="00FC7F61">
        <w:rPr>
          <w:sz w:val="24"/>
          <w:szCs w:val="24"/>
        </w:rPr>
        <w:t>.</w:t>
      </w:r>
    </w:p>
    <w:p w:rsidR="00F93FFF" w:rsidRDefault="00F93FFF" w:rsidP="00EF7FC5">
      <w:pPr>
        <w:pStyle w:val="a8"/>
        <w:jc w:val="right"/>
        <w:rPr>
          <w:b/>
          <w:sz w:val="24"/>
          <w:szCs w:val="24"/>
          <w:highlight w:val="yellow"/>
        </w:rPr>
      </w:pPr>
    </w:p>
    <w:p w:rsidR="00F93FFF" w:rsidRDefault="00F93FFF" w:rsidP="00EF7FC5">
      <w:pPr>
        <w:pStyle w:val="a8"/>
        <w:jc w:val="right"/>
        <w:rPr>
          <w:b/>
          <w:sz w:val="24"/>
          <w:szCs w:val="24"/>
          <w:highlight w:val="yellow"/>
        </w:rPr>
      </w:pPr>
    </w:p>
    <w:p w:rsidR="00F93FFF" w:rsidRDefault="00F93FFF" w:rsidP="00EF7FC5">
      <w:pPr>
        <w:pStyle w:val="a8"/>
        <w:jc w:val="right"/>
        <w:rPr>
          <w:b/>
          <w:sz w:val="24"/>
          <w:szCs w:val="24"/>
          <w:highlight w:val="yellow"/>
        </w:rPr>
      </w:pPr>
    </w:p>
    <w:p w:rsidR="00F93FFF" w:rsidRDefault="00F93FFF" w:rsidP="00EF7FC5">
      <w:pPr>
        <w:pStyle w:val="a8"/>
        <w:jc w:val="right"/>
        <w:rPr>
          <w:b/>
          <w:sz w:val="24"/>
          <w:szCs w:val="24"/>
          <w:highlight w:val="yellow"/>
        </w:rPr>
      </w:pPr>
    </w:p>
    <w:p w:rsidR="00F93FFF" w:rsidRDefault="00F93FFF" w:rsidP="00EF7FC5">
      <w:pPr>
        <w:pStyle w:val="a8"/>
        <w:jc w:val="right"/>
        <w:rPr>
          <w:b/>
          <w:sz w:val="24"/>
          <w:szCs w:val="24"/>
          <w:highlight w:val="yellow"/>
        </w:rPr>
      </w:pPr>
    </w:p>
    <w:p w:rsidR="00F93FFF" w:rsidRDefault="00F93FFF" w:rsidP="00EF7FC5">
      <w:pPr>
        <w:pStyle w:val="a8"/>
        <w:jc w:val="right"/>
        <w:rPr>
          <w:b/>
          <w:sz w:val="24"/>
          <w:szCs w:val="24"/>
          <w:highlight w:val="yellow"/>
        </w:rPr>
      </w:pPr>
    </w:p>
    <w:p w:rsidR="00EF7FC5" w:rsidRPr="00FC7F61" w:rsidRDefault="00EF7FC5" w:rsidP="00EF7FC5">
      <w:pPr>
        <w:pStyle w:val="a8"/>
        <w:jc w:val="right"/>
        <w:rPr>
          <w:color w:val="FF0000"/>
          <w:sz w:val="24"/>
          <w:szCs w:val="24"/>
        </w:rPr>
      </w:pPr>
      <w:r w:rsidRPr="00FC7F61">
        <w:rPr>
          <w:b/>
          <w:sz w:val="24"/>
          <w:szCs w:val="24"/>
        </w:rPr>
        <w:t xml:space="preserve">Таблица </w:t>
      </w:r>
      <w:r w:rsidR="009F65A4" w:rsidRPr="00FC7F61">
        <w:rPr>
          <w:b/>
          <w:sz w:val="24"/>
          <w:szCs w:val="24"/>
        </w:rPr>
        <w:fldChar w:fldCharType="begin"/>
      </w:r>
      <w:r w:rsidRPr="00FC7F61">
        <w:rPr>
          <w:b/>
          <w:sz w:val="24"/>
          <w:szCs w:val="24"/>
        </w:rPr>
        <w:instrText xml:space="preserve"> SEQ Таблица \* ARABIC </w:instrText>
      </w:r>
      <w:r w:rsidR="009F65A4" w:rsidRPr="00FC7F61">
        <w:rPr>
          <w:b/>
          <w:sz w:val="24"/>
          <w:szCs w:val="24"/>
        </w:rPr>
        <w:fldChar w:fldCharType="separate"/>
      </w:r>
      <w:r w:rsidR="000E072D">
        <w:rPr>
          <w:b/>
          <w:noProof/>
          <w:sz w:val="24"/>
          <w:szCs w:val="24"/>
        </w:rPr>
        <w:t>42</w:t>
      </w:r>
      <w:r w:rsidR="009F65A4" w:rsidRPr="00FC7F61">
        <w:rPr>
          <w:b/>
          <w:sz w:val="24"/>
          <w:szCs w:val="24"/>
        </w:rPr>
        <w:fldChar w:fldCharType="end"/>
      </w:r>
    </w:p>
    <w:p w:rsidR="00EF7FC5" w:rsidRPr="00CF0093" w:rsidRDefault="00EF7FC5" w:rsidP="00EF7FC5">
      <w:pPr>
        <w:pStyle w:val="a8"/>
        <w:rPr>
          <w:b/>
          <w:color w:val="000000" w:themeColor="text1"/>
          <w:sz w:val="24"/>
          <w:szCs w:val="24"/>
        </w:rPr>
      </w:pPr>
      <w:r w:rsidRPr="00CF0093">
        <w:rPr>
          <w:b/>
          <w:color w:val="000000" w:themeColor="text1"/>
          <w:sz w:val="24"/>
          <w:szCs w:val="24"/>
        </w:rPr>
        <w:t xml:space="preserve">Результаты расчетов показателей надежности тепловой сети </w:t>
      </w:r>
      <w:r w:rsidR="00D54705" w:rsidRPr="00CF0093">
        <w:rPr>
          <w:b/>
          <w:color w:val="000000" w:themeColor="text1"/>
          <w:sz w:val="24"/>
          <w:szCs w:val="24"/>
        </w:rPr>
        <w:t xml:space="preserve">муниципального округа Тазовский район </w:t>
      </w:r>
      <w:r w:rsidRPr="00CF0093">
        <w:rPr>
          <w:b/>
          <w:color w:val="000000" w:themeColor="text1"/>
          <w:sz w:val="24"/>
          <w:szCs w:val="24"/>
        </w:rPr>
        <w:t>в различных состояниях теплоснабжения потребителей</w:t>
      </w:r>
    </w:p>
    <w:p w:rsidR="00EF7FC5" w:rsidRPr="00CF0093" w:rsidRDefault="00EF7FC5" w:rsidP="00EF7FC5">
      <w:pPr>
        <w:jc w:val="right"/>
        <w:rPr>
          <w:b/>
          <w:sz w:val="24"/>
          <w:szCs w:val="24"/>
        </w:rPr>
      </w:pPr>
      <w:r w:rsidRPr="00CF0093">
        <w:rPr>
          <w:b/>
          <w:sz w:val="24"/>
          <w:szCs w:val="24"/>
        </w:rPr>
        <w:t>отн. ед. (диапазон)</w:t>
      </w:r>
    </w:p>
    <w:tbl>
      <w:tblPr>
        <w:tblW w:w="5000" w:type="pct"/>
        <w:tblLook w:val="04A0"/>
      </w:tblPr>
      <w:tblGrid>
        <w:gridCol w:w="2609"/>
        <w:gridCol w:w="3338"/>
        <w:gridCol w:w="3623"/>
      </w:tblGrid>
      <w:tr w:rsidR="00CF0093" w:rsidRPr="00CF0093" w:rsidTr="00CF0093">
        <w:trPr>
          <w:tblHeader/>
        </w:trPr>
        <w:tc>
          <w:tcPr>
            <w:tcW w:w="13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jc w:val="center"/>
              <w:rPr>
                <w:b/>
                <w:bCs/>
                <w:color w:val="000000"/>
                <w:sz w:val="23"/>
                <w:szCs w:val="23"/>
              </w:rPr>
            </w:pPr>
            <w:r w:rsidRPr="00CF0093">
              <w:rPr>
                <w:b/>
                <w:bCs/>
                <w:color w:val="000000"/>
                <w:sz w:val="23"/>
                <w:szCs w:val="23"/>
              </w:rPr>
              <w:t>Параметр</w:t>
            </w:r>
          </w:p>
        </w:tc>
        <w:tc>
          <w:tcPr>
            <w:tcW w:w="1744" w:type="pct"/>
            <w:tcBorders>
              <w:top w:val="single" w:sz="4" w:space="0" w:color="auto"/>
              <w:left w:val="nil"/>
              <w:bottom w:val="single" w:sz="4" w:space="0" w:color="auto"/>
              <w:right w:val="single" w:sz="4" w:space="0" w:color="auto"/>
            </w:tcBorders>
            <w:shd w:val="clear" w:color="auto" w:fill="auto"/>
            <w:vAlign w:val="center"/>
            <w:hideMark/>
          </w:tcPr>
          <w:p w:rsidR="00CF0093" w:rsidRPr="00CF0093" w:rsidRDefault="00CF0093" w:rsidP="00CF0093">
            <w:pPr>
              <w:jc w:val="center"/>
              <w:rPr>
                <w:b/>
                <w:bCs/>
                <w:color w:val="000000"/>
                <w:sz w:val="23"/>
                <w:szCs w:val="23"/>
              </w:rPr>
            </w:pPr>
            <w:r w:rsidRPr="00CF0093">
              <w:rPr>
                <w:b/>
                <w:bCs/>
                <w:color w:val="000000"/>
                <w:sz w:val="23"/>
                <w:szCs w:val="23"/>
              </w:rPr>
              <w:t>Существующ</w:t>
            </w:r>
            <w:r w:rsidR="00E76507">
              <w:rPr>
                <w:b/>
                <w:bCs/>
                <w:color w:val="000000"/>
                <w:sz w:val="23"/>
                <w:szCs w:val="23"/>
              </w:rPr>
              <w:t>е</w:t>
            </w:r>
            <w:r w:rsidRPr="00CF0093">
              <w:rPr>
                <w:b/>
                <w:bCs/>
                <w:color w:val="000000"/>
                <w:sz w:val="23"/>
                <w:szCs w:val="23"/>
              </w:rPr>
              <w:t>е положение</w:t>
            </w:r>
          </w:p>
        </w:tc>
        <w:tc>
          <w:tcPr>
            <w:tcW w:w="1893" w:type="pct"/>
            <w:tcBorders>
              <w:top w:val="single" w:sz="4" w:space="0" w:color="auto"/>
              <w:left w:val="nil"/>
              <w:bottom w:val="single" w:sz="4" w:space="0" w:color="auto"/>
              <w:right w:val="single" w:sz="4" w:space="0" w:color="auto"/>
            </w:tcBorders>
            <w:shd w:val="clear" w:color="auto" w:fill="auto"/>
            <w:vAlign w:val="center"/>
            <w:hideMark/>
          </w:tcPr>
          <w:p w:rsidR="00CF0093" w:rsidRPr="00CF0093" w:rsidRDefault="00CF0093" w:rsidP="00CF0093">
            <w:pPr>
              <w:jc w:val="center"/>
              <w:rPr>
                <w:b/>
                <w:bCs/>
                <w:color w:val="000000"/>
                <w:sz w:val="23"/>
                <w:szCs w:val="23"/>
              </w:rPr>
            </w:pPr>
            <w:r w:rsidRPr="00CF0093">
              <w:rPr>
                <w:b/>
                <w:bCs/>
                <w:color w:val="000000"/>
                <w:sz w:val="23"/>
                <w:szCs w:val="23"/>
              </w:rPr>
              <w:t>Перспективное положение</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color w:val="000000"/>
                <w:sz w:val="23"/>
                <w:szCs w:val="23"/>
              </w:rPr>
            </w:pPr>
            <w:r w:rsidRPr="00CF0093">
              <w:rPr>
                <w:b/>
                <w:bCs/>
                <w:color w:val="000000"/>
                <w:sz w:val="23"/>
                <w:szCs w:val="23"/>
              </w:rPr>
              <w:t xml:space="preserve">Котельная № 1 </w:t>
            </w:r>
            <w:r w:rsidR="00C76884">
              <w:rPr>
                <w:b/>
                <w:bCs/>
                <w:color w:val="000000"/>
                <w:sz w:val="23"/>
                <w:szCs w:val="23"/>
              </w:rPr>
              <w:t>«</w:t>
            </w:r>
            <w:r w:rsidRPr="00CF0093">
              <w:rPr>
                <w:b/>
                <w:bCs/>
                <w:color w:val="000000"/>
                <w:sz w:val="23"/>
                <w:szCs w:val="23"/>
              </w:rPr>
              <w:t>Центральная</w:t>
            </w:r>
            <w:r w:rsidR="00C76884">
              <w:rPr>
                <w:b/>
                <w:bCs/>
                <w:color w:val="000000"/>
                <w:sz w:val="23"/>
                <w:szCs w:val="23"/>
              </w:rPr>
              <w:t>»</w:t>
            </w:r>
            <w:r w:rsidRPr="00CF0093">
              <w:rPr>
                <w:b/>
                <w:bCs/>
                <w:color w:val="000000"/>
                <w:sz w:val="23"/>
                <w:szCs w:val="23"/>
              </w:rPr>
              <w:t xml:space="preserve">, п. Тазовский, </w:t>
            </w:r>
            <w:r w:rsidR="00FA5631">
              <w:rPr>
                <w:b/>
                <w:bCs/>
                <w:color w:val="000000"/>
                <w:sz w:val="23"/>
                <w:szCs w:val="23"/>
              </w:rPr>
              <w:t>ул. Калинина, 16, кор. 2</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0,985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0,962 ÷ 0,964</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3,91‧10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2 </w:t>
            </w:r>
            <w:r w:rsidR="00C76884">
              <w:rPr>
                <w:b/>
                <w:bCs/>
                <w:sz w:val="23"/>
                <w:szCs w:val="23"/>
              </w:rPr>
              <w:t>«</w:t>
            </w:r>
            <w:r w:rsidRPr="00CF0093">
              <w:rPr>
                <w:b/>
                <w:bCs/>
                <w:sz w:val="23"/>
                <w:szCs w:val="23"/>
              </w:rPr>
              <w:t>Геофизики</w:t>
            </w:r>
            <w:r w:rsidR="00C76884">
              <w:rPr>
                <w:b/>
                <w:bCs/>
                <w:sz w:val="23"/>
                <w:szCs w:val="23"/>
              </w:rPr>
              <w:t>»</w:t>
            </w:r>
            <w:r w:rsidRPr="00CF0093">
              <w:rPr>
                <w:b/>
                <w:bCs/>
                <w:sz w:val="23"/>
                <w:szCs w:val="23"/>
              </w:rPr>
              <w:t>, п. Тазовский, ул. Геофизиков, 18Б</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0,915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0,915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0,962 ÷ 0,963</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0,962 ÷ 0,962</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color w:val="000000"/>
                <w:sz w:val="23"/>
                <w:szCs w:val="23"/>
                <w:vertAlign w:val="superscript"/>
              </w:rPr>
              <w:t>-7</w:t>
            </w:r>
            <w:r w:rsidRPr="00CF0093">
              <w:rPr>
                <w:color w:val="000000"/>
                <w:sz w:val="23"/>
                <w:szCs w:val="23"/>
              </w:rPr>
              <w:t xml:space="preserve"> ÷ 3,073‧10</w:t>
            </w:r>
            <w:r w:rsidRPr="00CF0093">
              <w:rPr>
                <w:color w:val="000000"/>
                <w:sz w:val="23"/>
                <w:szCs w:val="23"/>
                <w:vertAlign w:val="superscript"/>
              </w:rPr>
              <w:t>-4</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3,07‧10</w:t>
            </w:r>
            <w:r w:rsidRPr="00CF0093">
              <w:rPr>
                <w:sz w:val="23"/>
                <w:szCs w:val="23"/>
                <w:vertAlign w:val="superscript"/>
              </w:rPr>
              <w:t>-4</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4 </w:t>
            </w:r>
            <w:r w:rsidR="00C76884">
              <w:rPr>
                <w:b/>
                <w:bCs/>
                <w:sz w:val="23"/>
                <w:szCs w:val="23"/>
              </w:rPr>
              <w:t>«</w:t>
            </w:r>
            <w:r w:rsidRPr="00CF0093">
              <w:rPr>
                <w:b/>
                <w:bCs/>
                <w:sz w:val="23"/>
                <w:szCs w:val="23"/>
              </w:rPr>
              <w:t>Рыбозавод</w:t>
            </w:r>
            <w:r w:rsidR="00C76884">
              <w:rPr>
                <w:b/>
                <w:bCs/>
                <w:sz w:val="23"/>
                <w:szCs w:val="23"/>
              </w:rPr>
              <w:t>»</w:t>
            </w:r>
            <w:r w:rsidRPr="00CF0093">
              <w:rPr>
                <w:b/>
                <w:bCs/>
                <w:sz w:val="23"/>
                <w:szCs w:val="23"/>
              </w:rPr>
              <w:t>, п. Тазовский, ул. Почтовая, 35г</w:t>
            </w:r>
          </w:p>
        </w:tc>
      </w:tr>
      <w:tr w:rsidR="00D86236"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D86236" w:rsidRPr="00CF0093" w:rsidRDefault="00D86236" w:rsidP="00D86236">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D86236" w:rsidRPr="00CF0093" w:rsidRDefault="00D86236" w:rsidP="00D86236">
            <w:pPr>
              <w:jc w:val="center"/>
              <w:rPr>
                <w:sz w:val="23"/>
                <w:szCs w:val="23"/>
              </w:rPr>
            </w:pPr>
            <w:r w:rsidRPr="00CF0093">
              <w:rPr>
                <w:sz w:val="23"/>
                <w:szCs w:val="23"/>
              </w:rPr>
              <w:t>0,915 ÷ 0,999</w:t>
            </w:r>
          </w:p>
        </w:tc>
        <w:tc>
          <w:tcPr>
            <w:tcW w:w="1893" w:type="pct"/>
            <w:tcBorders>
              <w:top w:val="nil"/>
              <w:left w:val="nil"/>
              <w:bottom w:val="single" w:sz="4" w:space="0" w:color="auto"/>
              <w:right w:val="single" w:sz="4" w:space="0" w:color="auto"/>
            </w:tcBorders>
            <w:shd w:val="clear" w:color="auto" w:fill="auto"/>
            <w:noWrap/>
            <w:vAlign w:val="center"/>
            <w:hideMark/>
          </w:tcPr>
          <w:p w:rsidR="00D86236" w:rsidRPr="00CF0093" w:rsidRDefault="00D86236" w:rsidP="00D86236">
            <w:pPr>
              <w:jc w:val="center"/>
              <w:rPr>
                <w:sz w:val="23"/>
                <w:szCs w:val="23"/>
              </w:rPr>
            </w:pPr>
            <w:r w:rsidRPr="00CF0093">
              <w:rPr>
                <w:sz w:val="23"/>
                <w:szCs w:val="23"/>
              </w:rPr>
              <w:t>0,9</w:t>
            </w:r>
            <w:r>
              <w:rPr>
                <w:sz w:val="23"/>
                <w:szCs w:val="23"/>
              </w:rPr>
              <w:t>34</w:t>
            </w:r>
            <w:r w:rsidRPr="00CF0093">
              <w:rPr>
                <w:sz w:val="23"/>
                <w:szCs w:val="23"/>
              </w:rPr>
              <w:t xml:space="preserve"> ÷ 0,999</w:t>
            </w:r>
          </w:p>
        </w:tc>
      </w:tr>
      <w:tr w:rsidR="00D86236"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D86236" w:rsidRPr="00CF0093" w:rsidRDefault="00D86236" w:rsidP="00D86236">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D86236" w:rsidRPr="00CF0093" w:rsidRDefault="00D86236" w:rsidP="00D86236">
            <w:pPr>
              <w:jc w:val="center"/>
              <w:rPr>
                <w:sz w:val="23"/>
                <w:szCs w:val="23"/>
              </w:rPr>
            </w:pPr>
            <w:r w:rsidRPr="00CF0093">
              <w:rPr>
                <w:sz w:val="23"/>
                <w:szCs w:val="23"/>
              </w:rPr>
              <w:t>0,9</w:t>
            </w:r>
            <w:r w:rsidR="00B42A58">
              <w:rPr>
                <w:sz w:val="23"/>
                <w:szCs w:val="23"/>
              </w:rPr>
              <w:t>7</w:t>
            </w:r>
            <w:r w:rsidRPr="00CF0093">
              <w:rPr>
                <w:sz w:val="23"/>
                <w:szCs w:val="23"/>
              </w:rPr>
              <w:t>2 ÷ 0,9</w:t>
            </w:r>
            <w:r w:rsidR="00B42A58">
              <w:rPr>
                <w:sz w:val="23"/>
                <w:szCs w:val="23"/>
              </w:rPr>
              <w:t>7</w:t>
            </w:r>
            <w:r w:rsidRPr="00CF0093">
              <w:rPr>
                <w:sz w:val="23"/>
                <w:szCs w:val="23"/>
              </w:rPr>
              <w:t>2</w:t>
            </w:r>
          </w:p>
        </w:tc>
        <w:tc>
          <w:tcPr>
            <w:tcW w:w="1893" w:type="pct"/>
            <w:tcBorders>
              <w:top w:val="nil"/>
              <w:left w:val="nil"/>
              <w:bottom w:val="single" w:sz="4" w:space="0" w:color="auto"/>
              <w:right w:val="single" w:sz="4" w:space="0" w:color="auto"/>
            </w:tcBorders>
            <w:shd w:val="clear" w:color="auto" w:fill="auto"/>
            <w:noWrap/>
            <w:vAlign w:val="center"/>
            <w:hideMark/>
          </w:tcPr>
          <w:p w:rsidR="00D86236" w:rsidRPr="00CF0093" w:rsidRDefault="00D86236" w:rsidP="00D86236">
            <w:pPr>
              <w:jc w:val="center"/>
              <w:rPr>
                <w:sz w:val="23"/>
                <w:szCs w:val="23"/>
              </w:rPr>
            </w:pPr>
            <w:r w:rsidRPr="00CF0093">
              <w:rPr>
                <w:sz w:val="23"/>
                <w:szCs w:val="23"/>
              </w:rPr>
              <w:t>0,9</w:t>
            </w:r>
            <w:r>
              <w:rPr>
                <w:sz w:val="23"/>
                <w:szCs w:val="23"/>
              </w:rPr>
              <w:t>84</w:t>
            </w:r>
            <w:r w:rsidRPr="00CF0093">
              <w:rPr>
                <w:sz w:val="23"/>
                <w:szCs w:val="23"/>
              </w:rPr>
              <w:t xml:space="preserve"> ÷ 0,9</w:t>
            </w:r>
            <w:r>
              <w:rPr>
                <w:sz w:val="23"/>
                <w:szCs w:val="23"/>
              </w:rPr>
              <w:t>88</w:t>
            </w:r>
          </w:p>
        </w:tc>
      </w:tr>
      <w:tr w:rsidR="00D86236"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D86236" w:rsidRPr="00CF0093" w:rsidRDefault="00D86236" w:rsidP="00D86236">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D86236" w:rsidRPr="00CF0093" w:rsidRDefault="00D86236" w:rsidP="00D86236">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4,16‧10</w:t>
            </w:r>
            <w:r w:rsidRPr="00CF0093">
              <w:rPr>
                <w:sz w:val="23"/>
                <w:szCs w:val="23"/>
                <w:vertAlign w:val="superscript"/>
              </w:rPr>
              <w:t>-4</w:t>
            </w:r>
          </w:p>
        </w:tc>
        <w:tc>
          <w:tcPr>
            <w:tcW w:w="1893" w:type="pct"/>
            <w:tcBorders>
              <w:top w:val="nil"/>
              <w:left w:val="nil"/>
              <w:bottom w:val="single" w:sz="4" w:space="0" w:color="auto"/>
              <w:right w:val="single" w:sz="4" w:space="0" w:color="auto"/>
            </w:tcBorders>
            <w:shd w:val="clear" w:color="auto" w:fill="auto"/>
            <w:noWrap/>
            <w:vAlign w:val="center"/>
            <w:hideMark/>
          </w:tcPr>
          <w:p w:rsidR="00D86236" w:rsidRPr="00CF0093" w:rsidRDefault="00D86236" w:rsidP="00D86236">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w:t>
            </w:r>
            <w:r>
              <w:rPr>
                <w:sz w:val="23"/>
                <w:szCs w:val="23"/>
              </w:rPr>
              <w:t>3,95</w:t>
            </w:r>
            <w:r w:rsidRPr="00CF0093">
              <w:rPr>
                <w:sz w:val="23"/>
                <w:szCs w:val="23"/>
              </w:rPr>
              <w:t>‧10</w:t>
            </w:r>
            <w:r w:rsidRPr="00CF0093">
              <w:rPr>
                <w:sz w:val="23"/>
                <w:szCs w:val="23"/>
                <w:vertAlign w:val="superscript"/>
              </w:rPr>
              <w:t>-4</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6 </w:t>
            </w:r>
            <w:r w:rsidR="00C76884">
              <w:rPr>
                <w:b/>
                <w:bCs/>
                <w:sz w:val="23"/>
                <w:szCs w:val="23"/>
              </w:rPr>
              <w:t>«</w:t>
            </w:r>
            <w:r w:rsidRPr="00CF0093">
              <w:rPr>
                <w:b/>
                <w:bCs/>
                <w:sz w:val="23"/>
                <w:szCs w:val="23"/>
              </w:rPr>
              <w:t>ЦРБ</w:t>
            </w:r>
            <w:r w:rsidR="00C76884">
              <w:rPr>
                <w:b/>
                <w:bCs/>
                <w:sz w:val="23"/>
                <w:szCs w:val="23"/>
              </w:rPr>
              <w:t>»</w:t>
            </w:r>
            <w:r w:rsidRPr="00CF0093">
              <w:rPr>
                <w:b/>
                <w:bCs/>
                <w:sz w:val="23"/>
                <w:szCs w:val="23"/>
              </w:rPr>
              <w:t>, п. Тазовский, ул. Калинина, 3Б</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7 </w:t>
            </w:r>
            <w:r w:rsidR="00C76884">
              <w:rPr>
                <w:b/>
                <w:bCs/>
                <w:sz w:val="23"/>
                <w:szCs w:val="23"/>
              </w:rPr>
              <w:t>«</w:t>
            </w:r>
            <w:r w:rsidRPr="00CF0093">
              <w:rPr>
                <w:b/>
                <w:bCs/>
                <w:sz w:val="23"/>
                <w:szCs w:val="23"/>
              </w:rPr>
              <w:t>Совхоз</w:t>
            </w:r>
            <w:r w:rsidR="00C76884">
              <w:rPr>
                <w:b/>
                <w:bCs/>
                <w:sz w:val="23"/>
                <w:szCs w:val="23"/>
              </w:rPr>
              <w:t>»</w:t>
            </w:r>
            <w:r w:rsidRPr="00CF0093">
              <w:rPr>
                <w:b/>
                <w:bCs/>
                <w:sz w:val="23"/>
                <w:szCs w:val="23"/>
              </w:rPr>
              <w:t>, п. Тазовский, ул. Колхозная, 26А</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0,915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0,962 ÷ 0,972</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3,091‧10</w:t>
            </w:r>
            <w:r w:rsidRPr="00CF0093">
              <w:rPr>
                <w:sz w:val="23"/>
                <w:szCs w:val="23"/>
                <w:vertAlign w:val="superscript"/>
              </w:rPr>
              <w:t>-4</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8 </w:t>
            </w:r>
            <w:r w:rsidR="00C76884">
              <w:rPr>
                <w:b/>
                <w:bCs/>
                <w:sz w:val="23"/>
                <w:szCs w:val="23"/>
              </w:rPr>
              <w:t>«</w:t>
            </w:r>
            <w:r w:rsidRPr="00CF0093">
              <w:rPr>
                <w:b/>
                <w:bCs/>
                <w:sz w:val="23"/>
                <w:szCs w:val="23"/>
              </w:rPr>
              <w:t>Интернат</w:t>
            </w:r>
            <w:r w:rsidR="00C76884">
              <w:rPr>
                <w:b/>
                <w:bCs/>
                <w:sz w:val="23"/>
                <w:szCs w:val="23"/>
              </w:rPr>
              <w:t>»</w:t>
            </w:r>
            <w:r w:rsidRPr="00CF0093">
              <w:rPr>
                <w:b/>
                <w:bCs/>
                <w:sz w:val="23"/>
                <w:szCs w:val="23"/>
              </w:rPr>
              <w:t>, п. Тазовский, ул. Кирова, 10</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0,915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0,962 ÷ 0,962</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3,098‧10</w:t>
            </w:r>
            <w:r w:rsidRPr="00CF0093">
              <w:rPr>
                <w:sz w:val="23"/>
                <w:szCs w:val="23"/>
                <w:vertAlign w:val="superscript"/>
              </w:rPr>
              <w:t>-4</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w:t>
            </w:r>
            <w:r w:rsidR="00C76884">
              <w:rPr>
                <w:b/>
                <w:bCs/>
                <w:sz w:val="23"/>
                <w:szCs w:val="23"/>
              </w:rPr>
              <w:t>«</w:t>
            </w:r>
            <w:r w:rsidRPr="00CF0093">
              <w:rPr>
                <w:b/>
                <w:bCs/>
                <w:sz w:val="23"/>
                <w:szCs w:val="23"/>
              </w:rPr>
              <w:t>Аэропорт</w:t>
            </w:r>
            <w:r w:rsidR="00C76884">
              <w:rPr>
                <w:b/>
                <w:bCs/>
                <w:sz w:val="23"/>
                <w:szCs w:val="23"/>
              </w:rPr>
              <w:t>»</w:t>
            </w:r>
            <w:r w:rsidRPr="00CF0093">
              <w:rPr>
                <w:b/>
                <w:bCs/>
                <w:sz w:val="23"/>
                <w:szCs w:val="23"/>
              </w:rPr>
              <w:t>, п. Тазовский, ул. Пристанская, 35А</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0,994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0,995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0,962 ÷ 0,963</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0,964 ÷ 0,968</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3,84‧10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3,12‧10</w:t>
            </w:r>
            <w:r w:rsidRPr="00CF0093">
              <w:rPr>
                <w:sz w:val="23"/>
                <w:szCs w:val="23"/>
                <w:vertAlign w:val="superscript"/>
              </w:rPr>
              <w:t>-5</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5 </w:t>
            </w:r>
            <w:r w:rsidR="00C76884">
              <w:rPr>
                <w:b/>
                <w:bCs/>
                <w:sz w:val="23"/>
                <w:szCs w:val="23"/>
              </w:rPr>
              <w:t>«</w:t>
            </w:r>
            <w:r w:rsidRPr="00CF0093">
              <w:rPr>
                <w:b/>
                <w:bCs/>
                <w:sz w:val="23"/>
                <w:szCs w:val="23"/>
              </w:rPr>
              <w:t>ТЕРМАКС</w:t>
            </w:r>
            <w:r w:rsidR="00C76884">
              <w:rPr>
                <w:b/>
                <w:bCs/>
                <w:sz w:val="23"/>
                <w:szCs w:val="23"/>
              </w:rPr>
              <w:t>»</w:t>
            </w:r>
            <w:r w:rsidRPr="00CF0093">
              <w:rPr>
                <w:b/>
                <w:bCs/>
                <w:sz w:val="23"/>
                <w:szCs w:val="23"/>
              </w:rPr>
              <w:t>, п. Тазовский, мкр. Маргулова</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0,993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0,995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0,987 ÷ 0,992</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0,988 ÷ 0,991</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4,64‧10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4,13‧10</w:t>
            </w:r>
            <w:r w:rsidRPr="00CF0093">
              <w:rPr>
                <w:sz w:val="23"/>
                <w:szCs w:val="23"/>
                <w:vertAlign w:val="superscript"/>
              </w:rPr>
              <w:t>-5</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мощностью </w:t>
            </w:r>
            <w:r w:rsidR="00D86236">
              <w:rPr>
                <w:b/>
                <w:bCs/>
                <w:sz w:val="23"/>
                <w:szCs w:val="23"/>
              </w:rPr>
              <w:t>4</w:t>
            </w:r>
            <w:r w:rsidRPr="00CF0093">
              <w:rPr>
                <w:b/>
                <w:bCs/>
                <w:sz w:val="23"/>
                <w:szCs w:val="23"/>
              </w:rPr>
              <w:t>5 МВт, п. Тазовский</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0,995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0,974 ÷ 0,980</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4,09‧10</w:t>
            </w:r>
            <w:r w:rsidRPr="00CF0093">
              <w:rPr>
                <w:sz w:val="23"/>
                <w:szCs w:val="23"/>
                <w:vertAlign w:val="superscript"/>
              </w:rPr>
              <w:t>-5</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1 </w:t>
            </w:r>
            <w:r w:rsidR="00C76884">
              <w:rPr>
                <w:b/>
                <w:bCs/>
                <w:sz w:val="23"/>
                <w:szCs w:val="23"/>
              </w:rPr>
              <w:t>«</w:t>
            </w:r>
            <w:r w:rsidRPr="00CF0093">
              <w:rPr>
                <w:b/>
                <w:bCs/>
                <w:sz w:val="23"/>
                <w:szCs w:val="23"/>
              </w:rPr>
              <w:t>Глубокое</w:t>
            </w:r>
            <w:r w:rsidR="00C76884">
              <w:rPr>
                <w:b/>
                <w:bCs/>
                <w:sz w:val="23"/>
                <w:szCs w:val="23"/>
              </w:rPr>
              <w:t>»</w:t>
            </w:r>
            <w:r w:rsidRPr="00CF0093">
              <w:rPr>
                <w:b/>
                <w:bCs/>
                <w:sz w:val="23"/>
                <w:szCs w:val="23"/>
              </w:rPr>
              <w:t>, с. Антипаюта, ул. Буровиков, 21</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0,968 ÷ 0,986</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0,988 ÷ 0,992</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5,26‧10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2 </w:t>
            </w:r>
            <w:r w:rsidR="00C76884">
              <w:rPr>
                <w:b/>
                <w:bCs/>
                <w:sz w:val="23"/>
                <w:szCs w:val="23"/>
              </w:rPr>
              <w:t>«</w:t>
            </w:r>
            <w:r w:rsidRPr="00CF0093">
              <w:rPr>
                <w:b/>
                <w:bCs/>
                <w:sz w:val="23"/>
                <w:szCs w:val="23"/>
              </w:rPr>
              <w:t>Поселок</w:t>
            </w:r>
            <w:r w:rsidR="00C76884">
              <w:rPr>
                <w:b/>
                <w:bCs/>
                <w:sz w:val="23"/>
                <w:szCs w:val="23"/>
              </w:rPr>
              <w:t>»</w:t>
            </w:r>
            <w:r w:rsidRPr="00CF0093">
              <w:rPr>
                <w:b/>
                <w:bCs/>
                <w:sz w:val="23"/>
                <w:szCs w:val="23"/>
              </w:rPr>
              <w:t>, с. Антипаюта, ул. Юбилейная</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0,991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0,993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0,982 ÷ 0,985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0,982 ÷ 0,981</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4,65‧10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4,13‧10</w:t>
            </w:r>
            <w:r w:rsidRPr="00CF0093">
              <w:rPr>
                <w:sz w:val="23"/>
                <w:szCs w:val="23"/>
                <w:vertAlign w:val="superscript"/>
              </w:rPr>
              <w:t>-5</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новая № 1 </w:t>
            </w:r>
            <w:r w:rsidR="00C76884">
              <w:rPr>
                <w:b/>
                <w:bCs/>
                <w:sz w:val="23"/>
                <w:szCs w:val="23"/>
              </w:rPr>
              <w:t>«</w:t>
            </w:r>
            <w:r w:rsidRPr="00CF0093">
              <w:rPr>
                <w:b/>
                <w:bCs/>
                <w:sz w:val="23"/>
                <w:szCs w:val="23"/>
              </w:rPr>
              <w:t>Глубокое</w:t>
            </w:r>
            <w:r w:rsidR="00C76884">
              <w:rPr>
                <w:b/>
                <w:bCs/>
                <w:sz w:val="23"/>
                <w:szCs w:val="23"/>
              </w:rPr>
              <w:t>»</w:t>
            </w:r>
            <w:r w:rsidRPr="00CF0093">
              <w:rPr>
                <w:b/>
                <w:bCs/>
                <w:sz w:val="23"/>
                <w:szCs w:val="23"/>
              </w:rPr>
              <w:t>, с. Антипаюта, ул. Буровиков, 22А</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0,995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lastRenderedPageBreak/>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0,982 ÷ 0,986</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4,73‧10</w:t>
            </w:r>
            <w:r w:rsidRPr="00CF0093">
              <w:rPr>
                <w:sz w:val="23"/>
                <w:szCs w:val="23"/>
                <w:vertAlign w:val="superscript"/>
              </w:rPr>
              <w:t>-5</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20 МВт, с. Газ-Сале </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0,994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0,993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0,984 ÷ 0,989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0,983 ÷ 0,989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5,92‧10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6,03‧10</w:t>
            </w:r>
            <w:r w:rsidRPr="00CF0093">
              <w:rPr>
                <w:sz w:val="23"/>
                <w:szCs w:val="23"/>
                <w:vertAlign w:val="superscript"/>
              </w:rPr>
              <w:t>-5</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Котельная № 1, с. Находка, ул. Подгорная, 1а</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0,991 ÷ 0,999</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0,993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0,982 ÷ 0,985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0,982 ÷ 0,981</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4,65‧10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4,13‧10</w:t>
            </w:r>
            <w:r w:rsidRPr="00CF0093">
              <w:rPr>
                <w:sz w:val="23"/>
                <w:szCs w:val="23"/>
                <w:vertAlign w:val="superscript"/>
              </w:rPr>
              <w:t>-5</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1 </w:t>
            </w:r>
            <w:r w:rsidR="00C76884">
              <w:rPr>
                <w:b/>
                <w:bCs/>
                <w:sz w:val="23"/>
                <w:szCs w:val="23"/>
              </w:rPr>
              <w:t>«</w:t>
            </w:r>
            <w:r w:rsidRPr="00CF0093">
              <w:rPr>
                <w:b/>
                <w:bCs/>
                <w:sz w:val="23"/>
                <w:szCs w:val="23"/>
              </w:rPr>
              <w:t>Центральная</w:t>
            </w:r>
            <w:r w:rsidR="00C76884">
              <w:rPr>
                <w:b/>
                <w:bCs/>
                <w:sz w:val="23"/>
                <w:szCs w:val="23"/>
              </w:rPr>
              <w:t>»</w:t>
            </w:r>
            <w:r w:rsidRPr="00CF0093">
              <w:rPr>
                <w:b/>
                <w:bCs/>
                <w:sz w:val="23"/>
                <w:szCs w:val="23"/>
              </w:rPr>
              <w:t>, с. Гыда, ул. Набережная, 5</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0,968 ÷ 0,976</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0,982 ÷ 0,988</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7,26‧10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 xml:space="preserve">Котельная № 2 </w:t>
            </w:r>
            <w:r w:rsidR="00C76884">
              <w:rPr>
                <w:b/>
                <w:bCs/>
                <w:sz w:val="23"/>
                <w:szCs w:val="23"/>
              </w:rPr>
              <w:t>«</w:t>
            </w:r>
            <w:r w:rsidRPr="00CF0093">
              <w:rPr>
                <w:b/>
                <w:bCs/>
                <w:sz w:val="23"/>
                <w:szCs w:val="23"/>
              </w:rPr>
              <w:t>БВК</w:t>
            </w:r>
            <w:r w:rsidR="00C76884">
              <w:rPr>
                <w:b/>
                <w:bCs/>
                <w:sz w:val="23"/>
                <w:szCs w:val="23"/>
              </w:rPr>
              <w:t>»</w:t>
            </w:r>
            <w:r w:rsidRPr="00CF0093">
              <w:rPr>
                <w:b/>
                <w:bCs/>
                <w:sz w:val="23"/>
                <w:szCs w:val="23"/>
              </w:rPr>
              <w:t>, с. Гыда, мкр. Школьный, 5</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0,970 ÷ 0,974</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0,984 ÷ 0,987</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6,34‧10</w:t>
            </w:r>
            <w:r w:rsidRPr="00CF0093">
              <w:rPr>
                <w:sz w:val="23"/>
                <w:szCs w:val="23"/>
                <w:vertAlign w:val="superscript"/>
              </w:rPr>
              <w:t>-5</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r>
      <w:tr w:rsidR="00CF0093" w:rsidRPr="00CF0093" w:rsidTr="00CF0093">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b/>
                <w:bCs/>
                <w:sz w:val="23"/>
                <w:szCs w:val="23"/>
              </w:rPr>
            </w:pPr>
            <w:r w:rsidRPr="00CF0093">
              <w:rPr>
                <w:b/>
                <w:bCs/>
                <w:sz w:val="23"/>
                <w:szCs w:val="23"/>
              </w:rPr>
              <w:t>Котельная 15 МВт, с. Гыда</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ВБР ТС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0,995 ÷ 0,999</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КГ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0,974 ÷ 0,978</w:t>
            </w:r>
          </w:p>
        </w:tc>
      </w:tr>
      <w:tr w:rsidR="00CF0093" w:rsidRPr="00CF0093" w:rsidTr="00CF0093">
        <w:tc>
          <w:tcPr>
            <w:tcW w:w="1363" w:type="pct"/>
            <w:tcBorders>
              <w:top w:val="nil"/>
              <w:left w:val="single" w:sz="4" w:space="0" w:color="auto"/>
              <w:bottom w:val="single" w:sz="4" w:space="0" w:color="auto"/>
              <w:right w:val="single" w:sz="4" w:space="0" w:color="auto"/>
            </w:tcBorders>
            <w:shd w:val="clear" w:color="auto" w:fill="auto"/>
            <w:vAlign w:val="center"/>
            <w:hideMark/>
          </w:tcPr>
          <w:p w:rsidR="00CF0093" w:rsidRPr="00CF0093" w:rsidRDefault="00CF0093" w:rsidP="00CF0093">
            <w:pPr>
              <w:rPr>
                <w:sz w:val="23"/>
                <w:szCs w:val="23"/>
              </w:rPr>
            </w:pPr>
            <w:r w:rsidRPr="00CF0093">
              <w:rPr>
                <w:bCs/>
                <w:sz w:val="23"/>
                <w:szCs w:val="23"/>
              </w:rPr>
              <w:t xml:space="preserve">ВО </w:t>
            </w:r>
          </w:p>
        </w:tc>
        <w:tc>
          <w:tcPr>
            <w:tcW w:w="1744"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w:t>
            </w:r>
          </w:p>
        </w:tc>
        <w:tc>
          <w:tcPr>
            <w:tcW w:w="1893" w:type="pct"/>
            <w:tcBorders>
              <w:top w:val="nil"/>
              <w:left w:val="nil"/>
              <w:bottom w:val="single" w:sz="4" w:space="0" w:color="auto"/>
              <w:right w:val="single" w:sz="4" w:space="0" w:color="auto"/>
            </w:tcBorders>
            <w:shd w:val="clear" w:color="auto" w:fill="auto"/>
            <w:noWrap/>
            <w:vAlign w:val="center"/>
            <w:hideMark/>
          </w:tcPr>
          <w:p w:rsidR="00CF0093" w:rsidRPr="00CF0093" w:rsidRDefault="00CF0093" w:rsidP="00CF0093">
            <w:pPr>
              <w:jc w:val="center"/>
              <w:rPr>
                <w:sz w:val="23"/>
                <w:szCs w:val="23"/>
              </w:rPr>
            </w:pPr>
            <w:r w:rsidRPr="00CF0093">
              <w:rPr>
                <w:sz w:val="23"/>
                <w:szCs w:val="23"/>
              </w:rPr>
              <w:t>1,0‧10</w:t>
            </w:r>
            <w:r w:rsidRPr="00CF0093">
              <w:rPr>
                <w:sz w:val="23"/>
                <w:szCs w:val="23"/>
                <w:vertAlign w:val="superscript"/>
              </w:rPr>
              <w:t>-7</w:t>
            </w:r>
            <w:r w:rsidRPr="00CF0093">
              <w:rPr>
                <w:sz w:val="23"/>
                <w:szCs w:val="23"/>
              </w:rPr>
              <w:t xml:space="preserve"> ÷ 3,68‧10</w:t>
            </w:r>
            <w:r w:rsidRPr="00CF0093">
              <w:rPr>
                <w:sz w:val="23"/>
                <w:szCs w:val="23"/>
                <w:vertAlign w:val="superscript"/>
              </w:rPr>
              <w:t>-5</w:t>
            </w:r>
          </w:p>
        </w:tc>
      </w:tr>
    </w:tbl>
    <w:p w:rsidR="00CF0093" w:rsidRDefault="00CF0093" w:rsidP="00EF7FC5">
      <w:pPr>
        <w:jc w:val="right"/>
        <w:rPr>
          <w:b/>
          <w:highlight w:val="yellow"/>
        </w:rPr>
      </w:pPr>
    </w:p>
    <w:p w:rsidR="00EF7FC5" w:rsidRPr="00CF0093" w:rsidRDefault="00EF7FC5" w:rsidP="00EF7FC5">
      <w:pPr>
        <w:ind w:firstLine="709"/>
        <w:jc w:val="both"/>
        <w:rPr>
          <w:sz w:val="24"/>
          <w:szCs w:val="24"/>
        </w:rPr>
      </w:pPr>
      <w:r w:rsidRPr="00CF0093">
        <w:rPr>
          <w:sz w:val="24"/>
          <w:szCs w:val="24"/>
        </w:rPr>
        <w:t>Общая надежность централизованн</w:t>
      </w:r>
      <w:r w:rsidR="00D54705" w:rsidRPr="00CF0093">
        <w:rPr>
          <w:sz w:val="24"/>
          <w:szCs w:val="24"/>
        </w:rPr>
        <w:t>ых</w:t>
      </w:r>
      <w:r w:rsidRPr="00CF0093">
        <w:rPr>
          <w:sz w:val="24"/>
          <w:szCs w:val="24"/>
        </w:rPr>
        <w:t xml:space="preserve"> систем теплоснабжения </w:t>
      </w:r>
      <w:r w:rsidR="00D54705" w:rsidRPr="00CF0093">
        <w:rPr>
          <w:sz w:val="24"/>
          <w:szCs w:val="24"/>
        </w:rPr>
        <w:t>муниципального округа Тазовский район</w:t>
      </w:r>
      <w:r w:rsidRPr="00CF0093">
        <w:rPr>
          <w:sz w:val="24"/>
          <w:szCs w:val="24"/>
        </w:rPr>
        <w:t xml:space="preserve"> на период до 20</w:t>
      </w:r>
      <w:r w:rsidR="00D54705" w:rsidRPr="00CF0093">
        <w:rPr>
          <w:sz w:val="24"/>
          <w:szCs w:val="24"/>
        </w:rPr>
        <w:t>40</w:t>
      </w:r>
      <w:r w:rsidRPr="00CF0093">
        <w:rPr>
          <w:sz w:val="24"/>
          <w:szCs w:val="24"/>
        </w:rPr>
        <w:t xml:space="preserve"> г. практически не изменяется и характеризуется высокой степенью готовности обеспечения требуемых режимов, безотказностью и качеством теплоснабжения потребителей тепловой энергии. </w:t>
      </w:r>
    </w:p>
    <w:p w:rsidR="0069271B" w:rsidRPr="0029335D" w:rsidRDefault="0069271B" w:rsidP="00FF467F">
      <w:pPr>
        <w:tabs>
          <w:tab w:val="left" w:pos="993"/>
        </w:tabs>
        <w:ind w:firstLine="709"/>
        <w:jc w:val="both"/>
        <w:rPr>
          <w:color w:val="FF0000"/>
          <w:sz w:val="24"/>
          <w:szCs w:val="24"/>
          <w:highlight w:val="yellow"/>
        </w:rPr>
      </w:pPr>
    </w:p>
    <w:p w:rsidR="00EC7489" w:rsidRPr="0029335D" w:rsidRDefault="00EC7489" w:rsidP="00EC7489">
      <w:pPr>
        <w:jc w:val="both"/>
        <w:rPr>
          <w:color w:val="FF0000"/>
          <w:sz w:val="24"/>
          <w:szCs w:val="24"/>
          <w:highlight w:val="yellow"/>
        </w:rPr>
        <w:sectPr w:rsidR="00EC7489" w:rsidRPr="0029335D" w:rsidSect="00F02AAD">
          <w:pgSz w:w="11906" w:h="16838"/>
          <w:pgMar w:top="1134" w:right="851" w:bottom="1134" w:left="1701" w:header="709" w:footer="709" w:gutter="0"/>
          <w:cols w:space="720"/>
          <w:docGrid w:linePitch="299"/>
        </w:sectPr>
      </w:pPr>
    </w:p>
    <w:p w:rsidR="00752227" w:rsidRPr="00DD05F8" w:rsidRDefault="00B617C4" w:rsidP="00EC7489">
      <w:pPr>
        <w:pStyle w:val="1a"/>
        <w:spacing w:before="0" w:after="0"/>
        <w:ind w:firstLine="709"/>
        <w:rPr>
          <w:color w:val="000000"/>
          <w:sz w:val="24"/>
          <w:szCs w:val="24"/>
        </w:rPr>
      </w:pPr>
      <w:bookmarkStart w:id="197" w:name="_Toc23954384"/>
      <w:bookmarkStart w:id="198" w:name="_Toc74810433"/>
      <w:r w:rsidRPr="00DD05F8">
        <w:rPr>
          <w:color w:val="000000"/>
          <w:sz w:val="24"/>
          <w:szCs w:val="24"/>
        </w:rPr>
        <w:lastRenderedPageBreak/>
        <w:t>Книга</w:t>
      </w:r>
      <w:r w:rsidR="00752227" w:rsidRPr="00DD05F8">
        <w:rPr>
          <w:color w:val="000000"/>
          <w:sz w:val="24"/>
          <w:szCs w:val="24"/>
        </w:rPr>
        <w:t xml:space="preserve"> 1</w:t>
      </w:r>
      <w:r w:rsidR="00B5113F" w:rsidRPr="00DD05F8">
        <w:rPr>
          <w:color w:val="000000"/>
          <w:sz w:val="24"/>
          <w:szCs w:val="24"/>
        </w:rPr>
        <w:t>2</w:t>
      </w:r>
      <w:r w:rsidR="00752227" w:rsidRPr="00DD05F8">
        <w:rPr>
          <w:color w:val="000000"/>
          <w:sz w:val="24"/>
          <w:szCs w:val="24"/>
        </w:rPr>
        <w:t xml:space="preserve"> </w:t>
      </w:r>
      <w:bookmarkEnd w:id="182"/>
      <w:r w:rsidR="00B5113F" w:rsidRPr="00DD05F8">
        <w:rPr>
          <w:color w:val="000000"/>
          <w:sz w:val="24"/>
          <w:szCs w:val="24"/>
        </w:rPr>
        <w:t>Обоснование инвестиций в строительство, реконструкцию, техническое перевооружение и (или) модернизацию</w:t>
      </w:r>
      <w:bookmarkEnd w:id="197"/>
      <w:bookmarkEnd w:id="198"/>
    </w:p>
    <w:p w:rsidR="00724A6A" w:rsidRPr="00DD05F8" w:rsidRDefault="00724A6A" w:rsidP="008F51BF">
      <w:pPr>
        <w:rPr>
          <w:color w:val="FF0000"/>
          <w:sz w:val="24"/>
          <w:szCs w:val="24"/>
        </w:rPr>
      </w:pPr>
      <w:bookmarkStart w:id="199" w:name="_Toc356802419"/>
      <w:bookmarkStart w:id="200" w:name="_Toc365531086"/>
    </w:p>
    <w:p w:rsidR="00AA4FE2" w:rsidRPr="00DD05F8" w:rsidRDefault="00AA4FE2" w:rsidP="00382F58">
      <w:pPr>
        <w:pStyle w:val="25"/>
        <w:numPr>
          <w:ilvl w:val="1"/>
          <w:numId w:val="49"/>
        </w:numPr>
        <w:spacing w:before="0" w:after="0"/>
        <w:rPr>
          <w:sz w:val="24"/>
          <w:szCs w:val="24"/>
        </w:rPr>
      </w:pPr>
      <w:bookmarkStart w:id="201" w:name="_Toc16854036"/>
      <w:bookmarkEnd w:id="199"/>
      <w:bookmarkEnd w:id="200"/>
      <w:r w:rsidRPr="00DD05F8">
        <w:rPr>
          <w:sz w:val="24"/>
          <w:szCs w:val="24"/>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01"/>
    </w:p>
    <w:p w:rsidR="00AA4FE2" w:rsidRPr="00DD05F8" w:rsidRDefault="00AA4FE2" w:rsidP="00AA4FE2">
      <w:pPr>
        <w:rPr>
          <w:sz w:val="24"/>
          <w:szCs w:val="24"/>
        </w:rPr>
      </w:pPr>
    </w:p>
    <w:p w:rsidR="00796F3C" w:rsidRPr="00DD05F8" w:rsidRDefault="00796F3C" w:rsidP="00796F3C">
      <w:pPr>
        <w:tabs>
          <w:tab w:val="left" w:pos="993"/>
        </w:tabs>
        <w:autoSpaceDE w:val="0"/>
        <w:autoSpaceDN w:val="0"/>
        <w:adjustRightInd w:val="0"/>
        <w:ind w:firstLine="709"/>
        <w:jc w:val="both"/>
        <w:rPr>
          <w:rFonts w:eastAsia="Calibri"/>
          <w:sz w:val="24"/>
          <w:szCs w:val="24"/>
        </w:rPr>
      </w:pPr>
      <w:bookmarkStart w:id="202" w:name="_Hlk32412217"/>
      <w:bookmarkStart w:id="203" w:name="_Toc356802420"/>
      <w:r w:rsidRPr="00DD05F8">
        <w:rPr>
          <w:rFonts w:eastAsia="Calibri"/>
          <w:sz w:val="24"/>
          <w:szCs w:val="24"/>
        </w:rPr>
        <w:t>Необходимый объем финансирования на реализацию мероприятий по строительству, реконструкции и техническому перевооружению источников тепловой энергии и тепловых сетей определен на основании и с учетом следующих документов:</w:t>
      </w:r>
    </w:p>
    <w:p w:rsidR="00796F3C" w:rsidRPr="00DD05F8" w:rsidRDefault="00796F3C" w:rsidP="00382F58">
      <w:pPr>
        <w:pStyle w:val="affb"/>
        <w:widowControl w:val="0"/>
        <w:numPr>
          <w:ilvl w:val="0"/>
          <w:numId w:val="31"/>
        </w:numPr>
        <w:tabs>
          <w:tab w:val="left" w:pos="709"/>
          <w:tab w:val="left" w:pos="993"/>
        </w:tabs>
        <w:autoSpaceDE w:val="0"/>
        <w:autoSpaceDN w:val="0"/>
        <w:adjustRightInd w:val="0"/>
        <w:ind w:left="0" w:firstLine="709"/>
        <w:contextualSpacing/>
        <w:jc w:val="both"/>
        <w:rPr>
          <w:sz w:val="24"/>
          <w:szCs w:val="24"/>
        </w:rPr>
      </w:pPr>
      <w:r w:rsidRPr="00DD05F8">
        <w:rPr>
          <w:sz w:val="24"/>
          <w:szCs w:val="24"/>
        </w:rPr>
        <w:t>методические рекомендации по применению государственных сметных нормативов –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МДС 81-02-12-2011, утвержденные Приказом Министерства регионального развития Российской Федерации от 04.10.2011 № 481;</w:t>
      </w:r>
    </w:p>
    <w:p w:rsidR="00796F3C" w:rsidRPr="00DD05F8" w:rsidRDefault="00796F3C" w:rsidP="00382F58">
      <w:pPr>
        <w:pStyle w:val="affb"/>
        <w:widowControl w:val="0"/>
        <w:numPr>
          <w:ilvl w:val="0"/>
          <w:numId w:val="31"/>
        </w:numPr>
        <w:tabs>
          <w:tab w:val="left" w:pos="709"/>
          <w:tab w:val="left" w:pos="993"/>
        </w:tabs>
        <w:autoSpaceDE w:val="0"/>
        <w:autoSpaceDN w:val="0"/>
        <w:adjustRightInd w:val="0"/>
        <w:ind w:left="0" w:firstLine="709"/>
        <w:contextualSpacing/>
        <w:jc w:val="both"/>
        <w:rPr>
          <w:sz w:val="24"/>
          <w:szCs w:val="24"/>
        </w:rPr>
      </w:pPr>
      <w:r w:rsidRPr="00DD05F8">
        <w:rPr>
          <w:sz w:val="24"/>
          <w:szCs w:val="24"/>
        </w:rPr>
        <w:t>Укрупненные нормативы цены строительства. НЦС 81-02-13-2020. Сборник № 13. Наружные тепловые сети, утвержденные Приказом Минстроя России от 30.12.2019 № 916/пр;</w:t>
      </w:r>
    </w:p>
    <w:p w:rsidR="00796F3C" w:rsidRPr="00DD05F8" w:rsidRDefault="00796F3C" w:rsidP="00382F58">
      <w:pPr>
        <w:pStyle w:val="affb"/>
        <w:widowControl w:val="0"/>
        <w:numPr>
          <w:ilvl w:val="0"/>
          <w:numId w:val="31"/>
        </w:numPr>
        <w:tabs>
          <w:tab w:val="left" w:pos="709"/>
          <w:tab w:val="left" w:pos="993"/>
        </w:tabs>
        <w:autoSpaceDE w:val="0"/>
        <w:autoSpaceDN w:val="0"/>
        <w:adjustRightInd w:val="0"/>
        <w:ind w:left="0" w:firstLine="709"/>
        <w:contextualSpacing/>
        <w:jc w:val="both"/>
        <w:rPr>
          <w:sz w:val="24"/>
          <w:szCs w:val="24"/>
        </w:rPr>
      </w:pPr>
      <w:r w:rsidRPr="00DD05F8">
        <w:rPr>
          <w:sz w:val="24"/>
          <w:szCs w:val="24"/>
        </w:rPr>
        <w:t>Укрупненные нормативы цены строительства. НЦС 81-02-19-2020. Сборник № 19. Здания и сооружения городской инфраструктуры, утвержденные Приказом Минстроя России от 30.12.2019 № 905/пр (применятся для котельных, тепловых пунктов);</w:t>
      </w:r>
    </w:p>
    <w:p w:rsidR="00796F3C" w:rsidRPr="00DD05F8" w:rsidRDefault="00796F3C" w:rsidP="00382F58">
      <w:pPr>
        <w:pStyle w:val="affb"/>
        <w:widowControl w:val="0"/>
        <w:numPr>
          <w:ilvl w:val="0"/>
          <w:numId w:val="31"/>
        </w:numPr>
        <w:tabs>
          <w:tab w:val="left" w:pos="709"/>
          <w:tab w:val="left" w:pos="993"/>
        </w:tabs>
        <w:autoSpaceDE w:val="0"/>
        <w:autoSpaceDN w:val="0"/>
        <w:adjustRightInd w:val="0"/>
        <w:ind w:left="0" w:firstLine="709"/>
        <w:contextualSpacing/>
        <w:jc w:val="both"/>
        <w:rPr>
          <w:sz w:val="24"/>
          <w:szCs w:val="24"/>
        </w:rPr>
      </w:pPr>
      <w:r w:rsidRPr="00DD05F8">
        <w:rPr>
          <w:sz w:val="24"/>
          <w:szCs w:val="24"/>
        </w:rPr>
        <w:t>прейскуранты производителей котельного и теплосетевого оборудования и др.</w:t>
      </w:r>
    </w:p>
    <w:p w:rsidR="00796F3C" w:rsidRPr="00DD05F8" w:rsidRDefault="00796F3C" w:rsidP="00796F3C">
      <w:pPr>
        <w:tabs>
          <w:tab w:val="left" w:pos="993"/>
        </w:tabs>
        <w:autoSpaceDE w:val="0"/>
        <w:autoSpaceDN w:val="0"/>
        <w:adjustRightInd w:val="0"/>
        <w:ind w:firstLine="709"/>
        <w:jc w:val="both"/>
        <w:rPr>
          <w:rFonts w:eastAsia="Calibri"/>
          <w:sz w:val="24"/>
          <w:szCs w:val="24"/>
        </w:rPr>
      </w:pPr>
      <w:r w:rsidRPr="00DD05F8">
        <w:rPr>
          <w:rFonts w:eastAsia="Calibri"/>
          <w:sz w:val="24"/>
          <w:szCs w:val="24"/>
        </w:rPr>
        <w:t xml:space="preserve">Оценка финансовых потребностей выполнена в прогнозных ценах соответствующих лет с учетом индексов-дефляторов в соответствии с Прогнозом социально-экономического развития Российской Федерации на период до 2036 года. </w:t>
      </w:r>
    </w:p>
    <w:p w:rsidR="00CA4288" w:rsidRPr="00FC7F61" w:rsidRDefault="00CA4288" w:rsidP="00CA4288">
      <w:pPr>
        <w:ind w:firstLine="720"/>
        <w:jc w:val="both"/>
        <w:rPr>
          <w:sz w:val="24"/>
          <w:szCs w:val="24"/>
        </w:rPr>
      </w:pPr>
      <w:bookmarkStart w:id="204" w:name="_Hlk32412631"/>
      <w:bookmarkEnd w:id="202"/>
      <w:r w:rsidRPr="00DD05F8">
        <w:rPr>
          <w:rFonts w:eastAsia="Calibri"/>
          <w:sz w:val="24"/>
          <w:szCs w:val="24"/>
        </w:rPr>
        <w:t xml:space="preserve">Совокупная потребность в инвестициях, необходимых для реализации мероприятий по строительству, реконструкции и техническому перевооружению источников тепловой </w:t>
      </w:r>
      <w:r w:rsidRPr="00FC7F61">
        <w:rPr>
          <w:rFonts w:eastAsia="Calibri"/>
          <w:sz w:val="24"/>
          <w:szCs w:val="24"/>
        </w:rPr>
        <w:t xml:space="preserve">энергии и тепловых сетей, представлена в табл. </w:t>
      </w:r>
      <w:r w:rsidR="00FC7F61" w:rsidRPr="00FC7F61">
        <w:rPr>
          <w:rFonts w:eastAsia="Calibri"/>
          <w:sz w:val="24"/>
          <w:szCs w:val="24"/>
        </w:rPr>
        <w:t>43</w:t>
      </w:r>
      <w:r w:rsidRPr="00FC7F61">
        <w:rPr>
          <w:rFonts w:eastAsia="Calibri"/>
          <w:sz w:val="24"/>
          <w:szCs w:val="24"/>
        </w:rPr>
        <w:t xml:space="preserve">, </w:t>
      </w:r>
      <w:r w:rsidRPr="00FC7F61">
        <w:rPr>
          <w:sz w:val="24"/>
          <w:szCs w:val="24"/>
        </w:rPr>
        <w:t xml:space="preserve">Приложении </w:t>
      </w:r>
      <w:r w:rsidR="0092310B" w:rsidRPr="00FC7F61">
        <w:rPr>
          <w:sz w:val="24"/>
          <w:szCs w:val="24"/>
        </w:rPr>
        <w:t>1</w:t>
      </w:r>
      <w:r w:rsidRPr="00FC7F61">
        <w:rPr>
          <w:sz w:val="24"/>
          <w:szCs w:val="24"/>
        </w:rPr>
        <w:t>.</w:t>
      </w:r>
    </w:p>
    <w:bookmarkEnd w:id="204"/>
    <w:p w:rsidR="00CA4288" w:rsidRPr="00DD05F8" w:rsidRDefault="00CA4288" w:rsidP="00CA4288">
      <w:pPr>
        <w:tabs>
          <w:tab w:val="left" w:pos="993"/>
        </w:tabs>
        <w:autoSpaceDE w:val="0"/>
        <w:autoSpaceDN w:val="0"/>
        <w:adjustRightInd w:val="0"/>
        <w:ind w:firstLine="709"/>
        <w:jc w:val="both"/>
        <w:rPr>
          <w:rFonts w:eastAsia="Calibri"/>
          <w:sz w:val="24"/>
          <w:szCs w:val="24"/>
        </w:rPr>
      </w:pPr>
      <w:r w:rsidRPr="00DD05F8">
        <w:rPr>
          <w:rFonts w:eastAsia="Calibri"/>
          <w:sz w:val="24"/>
          <w:szCs w:val="24"/>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окружного бюджетов и степени реализации мероприятий.</w:t>
      </w:r>
    </w:p>
    <w:p w:rsidR="00CA4288" w:rsidRPr="00DD05F8" w:rsidRDefault="00CA4288" w:rsidP="00CA4288">
      <w:pPr>
        <w:tabs>
          <w:tab w:val="left" w:pos="993"/>
        </w:tabs>
        <w:autoSpaceDE w:val="0"/>
        <w:autoSpaceDN w:val="0"/>
        <w:adjustRightInd w:val="0"/>
        <w:ind w:firstLine="709"/>
        <w:jc w:val="both"/>
        <w:rPr>
          <w:rFonts w:eastAsia="Calibri"/>
          <w:sz w:val="24"/>
          <w:szCs w:val="24"/>
        </w:rPr>
      </w:pPr>
      <w:r w:rsidRPr="00DD05F8">
        <w:rPr>
          <w:rFonts w:eastAsia="Calibri"/>
          <w:sz w:val="24"/>
          <w:szCs w:val="24"/>
        </w:rPr>
        <w:t xml:space="preserve">Объемы инвестиций подлежат корректировке при ежегодной актуализации Схемы теплоснабжения. </w:t>
      </w:r>
      <w:r w:rsidR="00724A6A" w:rsidRPr="00DD05F8">
        <w:rPr>
          <w:rFonts w:eastAsia="Calibri"/>
          <w:sz w:val="24"/>
          <w:szCs w:val="24"/>
        </w:rPr>
        <w:t xml:space="preserve"> </w:t>
      </w:r>
    </w:p>
    <w:p w:rsidR="00CA4288" w:rsidRPr="00DD05F8" w:rsidRDefault="00CA4288" w:rsidP="00CA4288">
      <w:pPr>
        <w:tabs>
          <w:tab w:val="left" w:pos="993"/>
        </w:tabs>
        <w:autoSpaceDE w:val="0"/>
        <w:autoSpaceDN w:val="0"/>
        <w:adjustRightInd w:val="0"/>
        <w:ind w:firstLine="709"/>
        <w:jc w:val="both"/>
        <w:rPr>
          <w:rFonts w:eastAsia="Calibri"/>
          <w:sz w:val="24"/>
          <w:szCs w:val="24"/>
        </w:rPr>
        <w:sectPr w:rsidR="00CA4288" w:rsidRPr="00DD05F8" w:rsidSect="00CA4288">
          <w:headerReference w:type="default" r:id="rId18"/>
          <w:footerReference w:type="default" r:id="rId19"/>
          <w:pgSz w:w="11906" w:h="16838"/>
          <w:pgMar w:top="1134" w:right="851" w:bottom="1134" w:left="1701" w:header="709" w:footer="709" w:gutter="0"/>
          <w:cols w:space="708"/>
          <w:titlePg/>
          <w:docGrid w:linePitch="360"/>
        </w:sectPr>
      </w:pPr>
    </w:p>
    <w:p w:rsidR="00CA4288" w:rsidRPr="00FC7F61" w:rsidRDefault="00CA4288" w:rsidP="00CA4288">
      <w:pPr>
        <w:pStyle w:val="a8"/>
        <w:jc w:val="right"/>
        <w:rPr>
          <w:b/>
          <w:sz w:val="24"/>
          <w:szCs w:val="24"/>
        </w:rPr>
      </w:pPr>
      <w:bookmarkStart w:id="205" w:name="_Hlk66740019"/>
      <w:r w:rsidRPr="00FC7F61">
        <w:rPr>
          <w:b/>
          <w:sz w:val="24"/>
          <w:szCs w:val="24"/>
        </w:rPr>
        <w:lastRenderedPageBreak/>
        <w:t xml:space="preserve">Таблица </w:t>
      </w:r>
      <w:r w:rsidR="009F65A4" w:rsidRPr="00FC7F61">
        <w:rPr>
          <w:b/>
          <w:sz w:val="24"/>
          <w:szCs w:val="24"/>
        </w:rPr>
        <w:fldChar w:fldCharType="begin"/>
      </w:r>
      <w:r w:rsidRPr="00FC7F61">
        <w:rPr>
          <w:b/>
          <w:sz w:val="24"/>
          <w:szCs w:val="24"/>
        </w:rPr>
        <w:instrText xml:space="preserve"> SEQ Таблица \* ARABIC </w:instrText>
      </w:r>
      <w:r w:rsidR="009F65A4" w:rsidRPr="00FC7F61">
        <w:rPr>
          <w:b/>
          <w:sz w:val="24"/>
          <w:szCs w:val="24"/>
        </w:rPr>
        <w:fldChar w:fldCharType="separate"/>
      </w:r>
      <w:r w:rsidR="000E072D">
        <w:rPr>
          <w:b/>
          <w:noProof/>
          <w:sz w:val="24"/>
          <w:szCs w:val="24"/>
        </w:rPr>
        <w:t>43</w:t>
      </w:r>
      <w:r w:rsidR="009F65A4" w:rsidRPr="00FC7F61">
        <w:rPr>
          <w:b/>
          <w:sz w:val="24"/>
          <w:szCs w:val="24"/>
        </w:rPr>
        <w:fldChar w:fldCharType="end"/>
      </w:r>
    </w:p>
    <w:p w:rsidR="00CA4288" w:rsidRPr="00DD05F8" w:rsidRDefault="00CA4288" w:rsidP="00CA4288">
      <w:pPr>
        <w:jc w:val="center"/>
        <w:rPr>
          <w:b/>
          <w:sz w:val="24"/>
          <w:szCs w:val="24"/>
        </w:rPr>
      </w:pPr>
      <w:r w:rsidRPr="00DD05F8">
        <w:rPr>
          <w:b/>
          <w:sz w:val="24"/>
          <w:szCs w:val="24"/>
        </w:rPr>
        <w:t xml:space="preserve">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 </w:t>
      </w:r>
      <w:r w:rsidR="00DD05F8" w:rsidRPr="00DD05F8">
        <w:rPr>
          <w:b/>
          <w:sz w:val="24"/>
          <w:szCs w:val="24"/>
        </w:rPr>
        <w:t>муниципального округа Тазовский район</w:t>
      </w:r>
      <w:r w:rsidRPr="00DD05F8">
        <w:rPr>
          <w:b/>
          <w:sz w:val="24"/>
          <w:szCs w:val="24"/>
        </w:rPr>
        <w:t xml:space="preserve"> на 2022 – 20</w:t>
      </w:r>
      <w:r w:rsidR="00DD05F8" w:rsidRPr="00DD05F8">
        <w:rPr>
          <w:b/>
          <w:sz w:val="24"/>
          <w:szCs w:val="24"/>
        </w:rPr>
        <w:t>40</w:t>
      </w:r>
      <w:r w:rsidRPr="00DD05F8">
        <w:rPr>
          <w:b/>
          <w:sz w:val="24"/>
          <w:szCs w:val="24"/>
        </w:rPr>
        <w:t xml:space="preserve">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3396"/>
        <w:gridCol w:w="2410"/>
        <w:gridCol w:w="1418"/>
        <w:gridCol w:w="1417"/>
        <w:gridCol w:w="1418"/>
        <w:gridCol w:w="1417"/>
        <w:gridCol w:w="1276"/>
        <w:gridCol w:w="1240"/>
      </w:tblGrid>
      <w:tr w:rsidR="0092310B" w:rsidRPr="00432525" w:rsidTr="00432525">
        <w:trPr>
          <w:tblHeader/>
        </w:trPr>
        <w:tc>
          <w:tcPr>
            <w:tcW w:w="568" w:type="dxa"/>
            <w:vMerge w:val="restart"/>
            <w:shd w:val="clear" w:color="auto" w:fill="auto"/>
            <w:noWrap/>
            <w:tcMar>
              <w:left w:w="28" w:type="dxa"/>
              <w:right w:w="28" w:type="dxa"/>
            </w:tcMar>
            <w:vAlign w:val="center"/>
            <w:hideMark/>
          </w:tcPr>
          <w:p w:rsidR="0092310B" w:rsidRPr="00432525" w:rsidRDefault="0092310B" w:rsidP="00B0794C">
            <w:pPr>
              <w:jc w:val="center"/>
              <w:rPr>
                <w:b/>
                <w:bCs/>
                <w:sz w:val="23"/>
                <w:szCs w:val="23"/>
              </w:rPr>
            </w:pPr>
            <w:bookmarkStart w:id="206" w:name="_Hlk69111347"/>
            <w:r w:rsidRPr="00432525">
              <w:rPr>
                <w:b/>
                <w:bCs/>
                <w:sz w:val="23"/>
                <w:szCs w:val="23"/>
              </w:rPr>
              <w:t>№ п/п</w:t>
            </w:r>
          </w:p>
        </w:tc>
        <w:tc>
          <w:tcPr>
            <w:tcW w:w="3396" w:type="dxa"/>
            <w:vMerge w:val="restart"/>
            <w:shd w:val="clear" w:color="auto" w:fill="auto"/>
            <w:tcMar>
              <w:left w:w="28" w:type="dxa"/>
              <w:right w:w="28" w:type="dxa"/>
            </w:tcMar>
            <w:vAlign w:val="center"/>
            <w:hideMark/>
          </w:tcPr>
          <w:p w:rsidR="0092310B" w:rsidRPr="00432525" w:rsidRDefault="0092310B" w:rsidP="00B0794C">
            <w:pPr>
              <w:jc w:val="center"/>
              <w:rPr>
                <w:b/>
                <w:bCs/>
                <w:sz w:val="23"/>
                <w:szCs w:val="23"/>
              </w:rPr>
            </w:pPr>
            <w:r w:rsidRPr="00432525">
              <w:rPr>
                <w:b/>
                <w:bCs/>
                <w:sz w:val="23"/>
                <w:szCs w:val="23"/>
              </w:rPr>
              <w:t>Наименование мероприятия</w:t>
            </w:r>
          </w:p>
        </w:tc>
        <w:tc>
          <w:tcPr>
            <w:tcW w:w="2410" w:type="dxa"/>
            <w:vMerge w:val="restart"/>
            <w:shd w:val="clear" w:color="auto" w:fill="auto"/>
            <w:tcMar>
              <w:left w:w="28" w:type="dxa"/>
              <w:right w:w="28" w:type="dxa"/>
            </w:tcMar>
            <w:vAlign w:val="center"/>
            <w:hideMark/>
          </w:tcPr>
          <w:p w:rsidR="0092310B" w:rsidRPr="00432525" w:rsidRDefault="0092310B" w:rsidP="00B0794C">
            <w:pPr>
              <w:jc w:val="center"/>
              <w:rPr>
                <w:b/>
                <w:bCs/>
                <w:sz w:val="23"/>
                <w:szCs w:val="23"/>
              </w:rPr>
            </w:pPr>
            <w:r w:rsidRPr="00432525">
              <w:rPr>
                <w:b/>
                <w:bCs/>
                <w:sz w:val="23"/>
                <w:szCs w:val="23"/>
              </w:rPr>
              <w:t>Источник финансирования</w:t>
            </w:r>
          </w:p>
        </w:tc>
        <w:tc>
          <w:tcPr>
            <w:tcW w:w="5670" w:type="dxa"/>
            <w:gridSpan w:val="4"/>
            <w:shd w:val="clear" w:color="auto" w:fill="auto"/>
            <w:tcMar>
              <w:left w:w="0" w:type="dxa"/>
              <w:right w:w="0" w:type="dxa"/>
            </w:tcMar>
            <w:vAlign w:val="center"/>
            <w:hideMark/>
          </w:tcPr>
          <w:p w:rsidR="0092310B" w:rsidRPr="00432525" w:rsidRDefault="0092310B" w:rsidP="00B0794C">
            <w:pPr>
              <w:jc w:val="center"/>
              <w:rPr>
                <w:b/>
                <w:bCs/>
                <w:sz w:val="23"/>
                <w:szCs w:val="23"/>
              </w:rPr>
            </w:pPr>
            <w:r w:rsidRPr="00432525">
              <w:rPr>
                <w:b/>
                <w:bCs/>
                <w:sz w:val="23"/>
                <w:szCs w:val="23"/>
              </w:rPr>
              <w:t>Необходимые капитальные затраты по годам реализации (без НДС), тыс. руб. (в ценах соответствующих лет)</w:t>
            </w:r>
          </w:p>
        </w:tc>
        <w:tc>
          <w:tcPr>
            <w:tcW w:w="1276" w:type="dxa"/>
            <w:vMerge w:val="restart"/>
            <w:shd w:val="clear" w:color="auto" w:fill="auto"/>
            <w:tcMar>
              <w:left w:w="0" w:type="dxa"/>
              <w:right w:w="0" w:type="dxa"/>
            </w:tcMar>
            <w:vAlign w:val="center"/>
            <w:hideMark/>
          </w:tcPr>
          <w:p w:rsidR="0092310B" w:rsidRPr="00432525" w:rsidRDefault="0092310B" w:rsidP="00B0794C">
            <w:pPr>
              <w:jc w:val="center"/>
              <w:rPr>
                <w:b/>
                <w:bCs/>
                <w:sz w:val="23"/>
                <w:szCs w:val="23"/>
              </w:rPr>
            </w:pPr>
            <w:r w:rsidRPr="00432525">
              <w:rPr>
                <w:b/>
                <w:bCs/>
                <w:sz w:val="23"/>
                <w:szCs w:val="23"/>
              </w:rPr>
              <w:t>Всего (2022-20</w:t>
            </w:r>
            <w:r w:rsidR="00DF0BEB" w:rsidRPr="00432525">
              <w:rPr>
                <w:b/>
                <w:bCs/>
                <w:sz w:val="23"/>
                <w:szCs w:val="23"/>
              </w:rPr>
              <w:t>40</w:t>
            </w:r>
            <w:r w:rsidRPr="00432525">
              <w:rPr>
                <w:b/>
                <w:bCs/>
                <w:sz w:val="23"/>
                <w:szCs w:val="23"/>
              </w:rPr>
              <w:t xml:space="preserve"> гг.) без НДС, тыс. руб.</w:t>
            </w:r>
          </w:p>
        </w:tc>
        <w:tc>
          <w:tcPr>
            <w:tcW w:w="1240" w:type="dxa"/>
            <w:vMerge w:val="restart"/>
            <w:shd w:val="clear" w:color="auto" w:fill="auto"/>
            <w:tcMar>
              <w:left w:w="0" w:type="dxa"/>
              <w:right w:w="0" w:type="dxa"/>
            </w:tcMar>
            <w:vAlign w:val="center"/>
            <w:hideMark/>
          </w:tcPr>
          <w:p w:rsidR="0092310B" w:rsidRPr="00432525" w:rsidRDefault="0092310B" w:rsidP="00B0794C">
            <w:pPr>
              <w:jc w:val="center"/>
              <w:rPr>
                <w:b/>
                <w:bCs/>
                <w:sz w:val="23"/>
                <w:szCs w:val="23"/>
              </w:rPr>
            </w:pPr>
            <w:r w:rsidRPr="00432525">
              <w:rPr>
                <w:b/>
                <w:bCs/>
                <w:sz w:val="23"/>
                <w:szCs w:val="23"/>
              </w:rPr>
              <w:t>Всего (2022-20</w:t>
            </w:r>
            <w:r w:rsidR="00DF0BEB" w:rsidRPr="00432525">
              <w:rPr>
                <w:b/>
                <w:bCs/>
                <w:sz w:val="23"/>
                <w:szCs w:val="23"/>
              </w:rPr>
              <w:t>40</w:t>
            </w:r>
            <w:r w:rsidRPr="00432525">
              <w:rPr>
                <w:b/>
                <w:bCs/>
                <w:sz w:val="23"/>
                <w:szCs w:val="23"/>
              </w:rPr>
              <w:t xml:space="preserve"> гг.) с НДС, тыс. руб.</w:t>
            </w:r>
          </w:p>
        </w:tc>
      </w:tr>
      <w:tr w:rsidR="0092310B" w:rsidRPr="00432525" w:rsidTr="00432525">
        <w:trPr>
          <w:trHeight w:val="538"/>
          <w:tblHeader/>
        </w:trPr>
        <w:tc>
          <w:tcPr>
            <w:tcW w:w="568" w:type="dxa"/>
            <w:vMerge/>
            <w:shd w:val="clear" w:color="auto" w:fill="auto"/>
            <w:tcMar>
              <w:left w:w="28" w:type="dxa"/>
              <w:right w:w="28" w:type="dxa"/>
            </w:tcMar>
            <w:vAlign w:val="center"/>
            <w:hideMark/>
          </w:tcPr>
          <w:p w:rsidR="0092310B" w:rsidRPr="00432525" w:rsidRDefault="0092310B" w:rsidP="00B0794C">
            <w:pPr>
              <w:rPr>
                <w:b/>
                <w:bCs/>
                <w:sz w:val="23"/>
                <w:szCs w:val="23"/>
              </w:rPr>
            </w:pPr>
          </w:p>
        </w:tc>
        <w:tc>
          <w:tcPr>
            <w:tcW w:w="3396" w:type="dxa"/>
            <w:vMerge/>
            <w:shd w:val="clear" w:color="auto" w:fill="auto"/>
            <w:tcMar>
              <w:left w:w="28" w:type="dxa"/>
              <w:right w:w="28" w:type="dxa"/>
            </w:tcMar>
            <w:vAlign w:val="center"/>
            <w:hideMark/>
          </w:tcPr>
          <w:p w:rsidR="0092310B" w:rsidRPr="00432525" w:rsidRDefault="0092310B" w:rsidP="00B0794C">
            <w:pPr>
              <w:rPr>
                <w:b/>
                <w:bCs/>
                <w:sz w:val="23"/>
                <w:szCs w:val="23"/>
              </w:rPr>
            </w:pPr>
          </w:p>
        </w:tc>
        <w:tc>
          <w:tcPr>
            <w:tcW w:w="2410" w:type="dxa"/>
            <w:vMerge/>
            <w:shd w:val="clear" w:color="auto" w:fill="auto"/>
            <w:tcMar>
              <w:left w:w="28" w:type="dxa"/>
              <w:right w:w="28" w:type="dxa"/>
            </w:tcMar>
            <w:vAlign w:val="center"/>
            <w:hideMark/>
          </w:tcPr>
          <w:p w:rsidR="0092310B" w:rsidRPr="00432525" w:rsidRDefault="0092310B" w:rsidP="00B0794C">
            <w:pPr>
              <w:rPr>
                <w:b/>
                <w:bCs/>
                <w:sz w:val="23"/>
                <w:szCs w:val="23"/>
              </w:rPr>
            </w:pPr>
          </w:p>
        </w:tc>
        <w:tc>
          <w:tcPr>
            <w:tcW w:w="1418" w:type="dxa"/>
            <w:shd w:val="clear" w:color="auto" w:fill="auto"/>
            <w:tcMar>
              <w:left w:w="0" w:type="dxa"/>
              <w:right w:w="0" w:type="dxa"/>
            </w:tcMar>
            <w:vAlign w:val="center"/>
            <w:hideMark/>
          </w:tcPr>
          <w:p w:rsidR="0092310B" w:rsidRPr="00432525" w:rsidRDefault="0092310B" w:rsidP="00B0794C">
            <w:pPr>
              <w:jc w:val="center"/>
              <w:rPr>
                <w:b/>
                <w:bCs/>
                <w:sz w:val="23"/>
                <w:szCs w:val="23"/>
              </w:rPr>
            </w:pPr>
            <w:r w:rsidRPr="00432525">
              <w:rPr>
                <w:b/>
                <w:bCs/>
                <w:sz w:val="23"/>
                <w:szCs w:val="23"/>
              </w:rPr>
              <w:t>1 этап (2022-2026 гг.)</w:t>
            </w:r>
          </w:p>
        </w:tc>
        <w:tc>
          <w:tcPr>
            <w:tcW w:w="1417" w:type="dxa"/>
            <w:shd w:val="clear" w:color="auto" w:fill="auto"/>
            <w:tcMar>
              <w:left w:w="0" w:type="dxa"/>
              <w:right w:w="0" w:type="dxa"/>
            </w:tcMar>
            <w:vAlign w:val="center"/>
            <w:hideMark/>
          </w:tcPr>
          <w:p w:rsidR="0092310B" w:rsidRPr="00432525" w:rsidRDefault="0092310B" w:rsidP="00B0794C">
            <w:pPr>
              <w:jc w:val="center"/>
              <w:rPr>
                <w:b/>
                <w:bCs/>
                <w:sz w:val="23"/>
                <w:szCs w:val="23"/>
              </w:rPr>
            </w:pPr>
            <w:r w:rsidRPr="00432525">
              <w:rPr>
                <w:b/>
                <w:bCs/>
                <w:sz w:val="23"/>
                <w:szCs w:val="23"/>
              </w:rPr>
              <w:t>2 этап (2027-2031 гг.)</w:t>
            </w:r>
          </w:p>
        </w:tc>
        <w:tc>
          <w:tcPr>
            <w:tcW w:w="1418" w:type="dxa"/>
            <w:shd w:val="clear" w:color="auto" w:fill="auto"/>
            <w:tcMar>
              <w:left w:w="28" w:type="dxa"/>
              <w:right w:w="28" w:type="dxa"/>
            </w:tcMar>
            <w:vAlign w:val="center"/>
            <w:hideMark/>
          </w:tcPr>
          <w:p w:rsidR="0092310B" w:rsidRPr="00432525" w:rsidRDefault="0092310B" w:rsidP="00B0794C">
            <w:pPr>
              <w:jc w:val="center"/>
              <w:rPr>
                <w:b/>
                <w:bCs/>
                <w:sz w:val="23"/>
                <w:szCs w:val="23"/>
              </w:rPr>
            </w:pPr>
            <w:r w:rsidRPr="00432525">
              <w:rPr>
                <w:b/>
                <w:bCs/>
                <w:sz w:val="23"/>
                <w:szCs w:val="23"/>
              </w:rPr>
              <w:t>3 этап (2032-2036 гг.)</w:t>
            </w:r>
          </w:p>
        </w:tc>
        <w:tc>
          <w:tcPr>
            <w:tcW w:w="1417" w:type="dxa"/>
            <w:tcMar>
              <w:left w:w="28" w:type="dxa"/>
              <w:right w:w="28" w:type="dxa"/>
            </w:tcMar>
          </w:tcPr>
          <w:p w:rsidR="0092310B" w:rsidRPr="00432525" w:rsidRDefault="0092310B" w:rsidP="00DF0BEB">
            <w:pPr>
              <w:jc w:val="center"/>
              <w:rPr>
                <w:b/>
                <w:bCs/>
                <w:sz w:val="23"/>
                <w:szCs w:val="23"/>
              </w:rPr>
            </w:pPr>
            <w:r w:rsidRPr="00432525">
              <w:rPr>
                <w:b/>
                <w:bCs/>
                <w:sz w:val="23"/>
                <w:szCs w:val="23"/>
              </w:rPr>
              <w:t>4 этап (2037-2040 гг.)</w:t>
            </w:r>
          </w:p>
        </w:tc>
        <w:tc>
          <w:tcPr>
            <w:tcW w:w="1276" w:type="dxa"/>
            <w:vMerge/>
            <w:shd w:val="clear" w:color="auto" w:fill="auto"/>
            <w:tcMar>
              <w:left w:w="28" w:type="dxa"/>
              <w:right w:w="28" w:type="dxa"/>
            </w:tcMar>
            <w:vAlign w:val="center"/>
            <w:hideMark/>
          </w:tcPr>
          <w:p w:rsidR="0092310B" w:rsidRPr="00432525" w:rsidRDefault="0092310B" w:rsidP="00B0794C">
            <w:pPr>
              <w:rPr>
                <w:b/>
                <w:bCs/>
                <w:sz w:val="23"/>
                <w:szCs w:val="23"/>
              </w:rPr>
            </w:pPr>
          </w:p>
        </w:tc>
        <w:tc>
          <w:tcPr>
            <w:tcW w:w="1240" w:type="dxa"/>
            <w:vMerge/>
            <w:shd w:val="clear" w:color="auto" w:fill="auto"/>
            <w:tcMar>
              <w:left w:w="28" w:type="dxa"/>
              <w:right w:w="28" w:type="dxa"/>
            </w:tcMar>
            <w:vAlign w:val="center"/>
            <w:hideMark/>
          </w:tcPr>
          <w:p w:rsidR="0092310B" w:rsidRPr="00432525" w:rsidRDefault="0092310B" w:rsidP="00B0794C">
            <w:pPr>
              <w:rPr>
                <w:b/>
                <w:bCs/>
                <w:sz w:val="23"/>
                <w:szCs w:val="23"/>
              </w:rPr>
            </w:pPr>
          </w:p>
        </w:tc>
      </w:tr>
      <w:tr w:rsidR="0092310B" w:rsidRPr="00432525" w:rsidTr="00432525">
        <w:tc>
          <w:tcPr>
            <w:tcW w:w="568" w:type="dxa"/>
            <w:vMerge w:val="restart"/>
            <w:shd w:val="clear" w:color="auto" w:fill="auto"/>
            <w:noWrap/>
            <w:tcMar>
              <w:left w:w="28" w:type="dxa"/>
              <w:right w:w="28" w:type="dxa"/>
            </w:tcMar>
            <w:vAlign w:val="center"/>
            <w:hideMark/>
          </w:tcPr>
          <w:p w:rsidR="0092310B" w:rsidRPr="00432525" w:rsidRDefault="0092310B" w:rsidP="005E3453">
            <w:pPr>
              <w:jc w:val="center"/>
              <w:rPr>
                <w:sz w:val="23"/>
                <w:szCs w:val="23"/>
              </w:rPr>
            </w:pPr>
            <w:r w:rsidRPr="00432525">
              <w:rPr>
                <w:sz w:val="23"/>
                <w:szCs w:val="23"/>
              </w:rPr>
              <w:t>1</w:t>
            </w:r>
          </w:p>
        </w:tc>
        <w:tc>
          <w:tcPr>
            <w:tcW w:w="3396" w:type="dxa"/>
            <w:vMerge w:val="restart"/>
            <w:shd w:val="clear" w:color="auto" w:fill="auto"/>
            <w:tcMar>
              <w:left w:w="28" w:type="dxa"/>
              <w:right w:w="28" w:type="dxa"/>
            </w:tcMar>
            <w:vAlign w:val="center"/>
            <w:hideMark/>
          </w:tcPr>
          <w:p w:rsidR="0092310B" w:rsidRPr="00432525" w:rsidRDefault="0092310B" w:rsidP="005E3453">
            <w:pPr>
              <w:rPr>
                <w:sz w:val="23"/>
                <w:szCs w:val="23"/>
              </w:rPr>
            </w:pPr>
            <w:r w:rsidRPr="00432525">
              <w:rPr>
                <w:sz w:val="23"/>
                <w:szCs w:val="23"/>
              </w:rPr>
              <w:t>Организационные и общие мероприятия</w:t>
            </w:r>
          </w:p>
        </w:tc>
        <w:tc>
          <w:tcPr>
            <w:tcW w:w="2410" w:type="dxa"/>
            <w:shd w:val="clear" w:color="auto" w:fill="auto"/>
            <w:tcMar>
              <w:left w:w="28" w:type="dxa"/>
              <w:right w:w="28" w:type="dxa"/>
            </w:tcMar>
            <w:vAlign w:val="center"/>
            <w:hideMark/>
          </w:tcPr>
          <w:p w:rsidR="0092310B" w:rsidRPr="00432525" w:rsidRDefault="0092310B" w:rsidP="005E3453">
            <w:pPr>
              <w:jc w:val="center"/>
              <w:rPr>
                <w:sz w:val="23"/>
                <w:szCs w:val="23"/>
              </w:rPr>
            </w:pPr>
            <w:r w:rsidRPr="00432525">
              <w:rPr>
                <w:sz w:val="23"/>
                <w:szCs w:val="23"/>
              </w:rPr>
              <w:t>всего</w:t>
            </w:r>
          </w:p>
        </w:tc>
        <w:tc>
          <w:tcPr>
            <w:tcW w:w="1418" w:type="dxa"/>
            <w:shd w:val="clear" w:color="auto" w:fill="auto"/>
            <w:noWrap/>
            <w:tcMar>
              <w:left w:w="28" w:type="dxa"/>
              <w:right w:w="28" w:type="dxa"/>
            </w:tcMar>
            <w:vAlign w:val="center"/>
            <w:hideMark/>
          </w:tcPr>
          <w:p w:rsidR="0092310B" w:rsidRPr="00432525" w:rsidRDefault="0092310B" w:rsidP="005E3453">
            <w:pPr>
              <w:jc w:val="center"/>
              <w:rPr>
                <w:sz w:val="23"/>
                <w:szCs w:val="23"/>
              </w:rPr>
            </w:pPr>
            <w:r w:rsidRPr="00432525">
              <w:rPr>
                <w:sz w:val="23"/>
                <w:szCs w:val="23"/>
              </w:rPr>
              <w:t>0</w:t>
            </w:r>
          </w:p>
        </w:tc>
        <w:tc>
          <w:tcPr>
            <w:tcW w:w="1417" w:type="dxa"/>
            <w:shd w:val="clear" w:color="auto" w:fill="auto"/>
            <w:noWrap/>
            <w:tcMar>
              <w:left w:w="28" w:type="dxa"/>
              <w:right w:w="28" w:type="dxa"/>
            </w:tcMar>
            <w:vAlign w:val="center"/>
            <w:hideMark/>
          </w:tcPr>
          <w:p w:rsidR="0092310B" w:rsidRPr="00432525" w:rsidRDefault="0092310B" w:rsidP="005E3453">
            <w:pPr>
              <w:jc w:val="center"/>
              <w:rPr>
                <w:sz w:val="23"/>
                <w:szCs w:val="23"/>
              </w:rPr>
            </w:pPr>
            <w:r w:rsidRPr="00432525">
              <w:rPr>
                <w:sz w:val="23"/>
                <w:szCs w:val="23"/>
              </w:rPr>
              <w:t>0</w:t>
            </w:r>
          </w:p>
        </w:tc>
        <w:tc>
          <w:tcPr>
            <w:tcW w:w="1418" w:type="dxa"/>
            <w:shd w:val="clear" w:color="auto" w:fill="auto"/>
            <w:noWrap/>
            <w:tcMar>
              <w:left w:w="28" w:type="dxa"/>
              <w:right w:w="28" w:type="dxa"/>
            </w:tcMar>
            <w:vAlign w:val="center"/>
            <w:hideMark/>
          </w:tcPr>
          <w:p w:rsidR="0092310B" w:rsidRPr="00432525" w:rsidRDefault="0092310B" w:rsidP="005E3453">
            <w:pPr>
              <w:jc w:val="center"/>
              <w:rPr>
                <w:sz w:val="23"/>
                <w:szCs w:val="23"/>
              </w:rPr>
            </w:pPr>
            <w:r w:rsidRPr="00432525">
              <w:rPr>
                <w:sz w:val="23"/>
                <w:szCs w:val="23"/>
              </w:rPr>
              <w:t>0</w:t>
            </w:r>
          </w:p>
        </w:tc>
        <w:tc>
          <w:tcPr>
            <w:tcW w:w="1417" w:type="dxa"/>
          </w:tcPr>
          <w:p w:rsidR="0092310B" w:rsidRPr="00432525" w:rsidRDefault="0092310B" w:rsidP="005E3453">
            <w:pPr>
              <w:jc w:val="center"/>
              <w:rPr>
                <w:sz w:val="23"/>
                <w:szCs w:val="23"/>
              </w:rPr>
            </w:pPr>
          </w:p>
        </w:tc>
        <w:tc>
          <w:tcPr>
            <w:tcW w:w="1276" w:type="dxa"/>
            <w:shd w:val="clear" w:color="auto" w:fill="auto"/>
            <w:noWrap/>
            <w:tcMar>
              <w:left w:w="28" w:type="dxa"/>
              <w:right w:w="28" w:type="dxa"/>
            </w:tcMar>
            <w:hideMark/>
          </w:tcPr>
          <w:p w:rsidR="0092310B" w:rsidRPr="00432525" w:rsidRDefault="0092310B" w:rsidP="005E3453">
            <w:pPr>
              <w:jc w:val="center"/>
              <w:rPr>
                <w:sz w:val="23"/>
                <w:szCs w:val="23"/>
              </w:rPr>
            </w:pPr>
            <w:r w:rsidRPr="00432525">
              <w:rPr>
                <w:sz w:val="23"/>
                <w:szCs w:val="23"/>
              </w:rPr>
              <w:t>0</w:t>
            </w:r>
          </w:p>
        </w:tc>
        <w:tc>
          <w:tcPr>
            <w:tcW w:w="1240" w:type="dxa"/>
            <w:shd w:val="clear" w:color="auto" w:fill="auto"/>
            <w:noWrap/>
            <w:tcMar>
              <w:left w:w="28" w:type="dxa"/>
              <w:right w:w="28" w:type="dxa"/>
            </w:tcMar>
            <w:hideMark/>
          </w:tcPr>
          <w:p w:rsidR="0092310B" w:rsidRPr="00432525" w:rsidRDefault="0092310B" w:rsidP="005E3453">
            <w:pPr>
              <w:jc w:val="center"/>
              <w:rPr>
                <w:sz w:val="23"/>
                <w:szCs w:val="23"/>
              </w:rPr>
            </w:pPr>
            <w:r w:rsidRPr="00432525">
              <w:rPr>
                <w:sz w:val="23"/>
                <w:szCs w:val="23"/>
              </w:rPr>
              <w:t>0</w:t>
            </w:r>
          </w:p>
        </w:tc>
      </w:tr>
      <w:tr w:rsidR="0092310B" w:rsidRPr="00432525" w:rsidTr="00432525">
        <w:tc>
          <w:tcPr>
            <w:tcW w:w="568" w:type="dxa"/>
            <w:vMerge/>
            <w:shd w:val="clear" w:color="auto" w:fill="auto"/>
            <w:tcMar>
              <w:left w:w="28" w:type="dxa"/>
              <w:right w:w="28" w:type="dxa"/>
            </w:tcMar>
            <w:vAlign w:val="center"/>
            <w:hideMark/>
          </w:tcPr>
          <w:p w:rsidR="0092310B" w:rsidRPr="00432525" w:rsidRDefault="0092310B" w:rsidP="005E3453">
            <w:pPr>
              <w:rPr>
                <w:sz w:val="23"/>
                <w:szCs w:val="23"/>
              </w:rPr>
            </w:pPr>
          </w:p>
        </w:tc>
        <w:tc>
          <w:tcPr>
            <w:tcW w:w="3396" w:type="dxa"/>
            <w:vMerge/>
            <w:shd w:val="clear" w:color="auto" w:fill="auto"/>
            <w:tcMar>
              <w:left w:w="28" w:type="dxa"/>
              <w:right w:w="28" w:type="dxa"/>
            </w:tcMar>
            <w:vAlign w:val="center"/>
            <w:hideMark/>
          </w:tcPr>
          <w:p w:rsidR="0092310B" w:rsidRPr="00432525" w:rsidRDefault="0092310B" w:rsidP="005E3453">
            <w:pPr>
              <w:rPr>
                <w:sz w:val="23"/>
                <w:szCs w:val="23"/>
              </w:rPr>
            </w:pPr>
          </w:p>
        </w:tc>
        <w:tc>
          <w:tcPr>
            <w:tcW w:w="2410" w:type="dxa"/>
            <w:shd w:val="clear" w:color="auto" w:fill="auto"/>
            <w:tcMar>
              <w:left w:w="28" w:type="dxa"/>
              <w:right w:w="28" w:type="dxa"/>
            </w:tcMar>
            <w:vAlign w:val="center"/>
            <w:hideMark/>
          </w:tcPr>
          <w:p w:rsidR="0092310B" w:rsidRPr="00432525" w:rsidRDefault="0092310B" w:rsidP="005E3453">
            <w:pPr>
              <w:jc w:val="center"/>
              <w:rPr>
                <w:sz w:val="23"/>
                <w:szCs w:val="23"/>
              </w:rPr>
            </w:pPr>
            <w:r w:rsidRPr="00432525">
              <w:rPr>
                <w:sz w:val="23"/>
                <w:szCs w:val="23"/>
              </w:rPr>
              <w:t>бюджетные средства</w:t>
            </w:r>
          </w:p>
        </w:tc>
        <w:tc>
          <w:tcPr>
            <w:tcW w:w="1418" w:type="dxa"/>
            <w:shd w:val="clear" w:color="auto" w:fill="auto"/>
            <w:noWrap/>
            <w:tcMar>
              <w:left w:w="28" w:type="dxa"/>
              <w:right w:w="28" w:type="dxa"/>
            </w:tcMar>
            <w:vAlign w:val="center"/>
            <w:hideMark/>
          </w:tcPr>
          <w:p w:rsidR="0092310B" w:rsidRPr="00432525" w:rsidRDefault="0092310B" w:rsidP="005E3453">
            <w:pPr>
              <w:jc w:val="center"/>
              <w:rPr>
                <w:sz w:val="23"/>
                <w:szCs w:val="23"/>
              </w:rPr>
            </w:pPr>
            <w:r w:rsidRPr="00432525">
              <w:rPr>
                <w:sz w:val="23"/>
                <w:szCs w:val="23"/>
              </w:rPr>
              <w:t>0</w:t>
            </w:r>
          </w:p>
        </w:tc>
        <w:tc>
          <w:tcPr>
            <w:tcW w:w="1417" w:type="dxa"/>
            <w:shd w:val="clear" w:color="auto" w:fill="auto"/>
            <w:noWrap/>
            <w:tcMar>
              <w:left w:w="28" w:type="dxa"/>
              <w:right w:w="28" w:type="dxa"/>
            </w:tcMar>
            <w:vAlign w:val="center"/>
            <w:hideMark/>
          </w:tcPr>
          <w:p w:rsidR="0092310B" w:rsidRPr="00432525" w:rsidRDefault="0092310B" w:rsidP="005E3453">
            <w:pPr>
              <w:jc w:val="center"/>
              <w:rPr>
                <w:sz w:val="23"/>
                <w:szCs w:val="23"/>
              </w:rPr>
            </w:pPr>
            <w:r w:rsidRPr="00432525">
              <w:rPr>
                <w:sz w:val="23"/>
                <w:szCs w:val="23"/>
              </w:rPr>
              <w:t>0</w:t>
            </w:r>
          </w:p>
        </w:tc>
        <w:tc>
          <w:tcPr>
            <w:tcW w:w="1418" w:type="dxa"/>
            <w:shd w:val="clear" w:color="auto" w:fill="auto"/>
            <w:noWrap/>
            <w:tcMar>
              <w:left w:w="28" w:type="dxa"/>
              <w:right w:w="28" w:type="dxa"/>
            </w:tcMar>
            <w:vAlign w:val="center"/>
            <w:hideMark/>
          </w:tcPr>
          <w:p w:rsidR="0092310B" w:rsidRPr="00432525" w:rsidRDefault="0092310B" w:rsidP="005E3453">
            <w:pPr>
              <w:jc w:val="center"/>
              <w:rPr>
                <w:sz w:val="23"/>
                <w:szCs w:val="23"/>
              </w:rPr>
            </w:pPr>
            <w:r w:rsidRPr="00432525">
              <w:rPr>
                <w:sz w:val="23"/>
                <w:szCs w:val="23"/>
              </w:rPr>
              <w:t>0</w:t>
            </w:r>
          </w:p>
        </w:tc>
        <w:tc>
          <w:tcPr>
            <w:tcW w:w="1417" w:type="dxa"/>
          </w:tcPr>
          <w:p w:rsidR="0092310B" w:rsidRPr="00432525" w:rsidRDefault="0092310B" w:rsidP="005E3453">
            <w:pPr>
              <w:jc w:val="center"/>
              <w:rPr>
                <w:sz w:val="23"/>
                <w:szCs w:val="23"/>
              </w:rPr>
            </w:pPr>
          </w:p>
        </w:tc>
        <w:tc>
          <w:tcPr>
            <w:tcW w:w="1276" w:type="dxa"/>
            <w:shd w:val="clear" w:color="auto" w:fill="auto"/>
            <w:noWrap/>
            <w:tcMar>
              <w:left w:w="28" w:type="dxa"/>
              <w:right w:w="28" w:type="dxa"/>
            </w:tcMar>
            <w:hideMark/>
          </w:tcPr>
          <w:p w:rsidR="0092310B" w:rsidRPr="00432525" w:rsidRDefault="0092310B" w:rsidP="005E3453">
            <w:pPr>
              <w:jc w:val="center"/>
              <w:rPr>
                <w:sz w:val="23"/>
                <w:szCs w:val="23"/>
              </w:rPr>
            </w:pPr>
            <w:r w:rsidRPr="00432525">
              <w:rPr>
                <w:sz w:val="23"/>
                <w:szCs w:val="23"/>
              </w:rPr>
              <w:t>0</w:t>
            </w:r>
          </w:p>
        </w:tc>
        <w:tc>
          <w:tcPr>
            <w:tcW w:w="1240" w:type="dxa"/>
            <w:shd w:val="clear" w:color="auto" w:fill="auto"/>
            <w:noWrap/>
            <w:tcMar>
              <w:left w:w="28" w:type="dxa"/>
              <w:right w:w="28" w:type="dxa"/>
            </w:tcMar>
            <w:hideMark/>
          </w:tcPr>
          <w:p w:rsidR="0092310B" w:rsidRPr="00432525" w:rsidRDefault="0092310B" w:rsidP="005E3453">
            <w:pPr>
              <w:jc w:val="center"/>
              <w:rPr>
                <w:sz w:val="23"/>
                <w:szCs w:val="23"/>
              </w:rPr>
            </w:pPr>
            <w:r w:rsidRPr="00432525">
              <w:rPr>
                <w:sz w:val="23"/>
                <w:szCs w:val="23"/>
              </w:rPr>
              <w:t>0</w:t>
            </w:r>
          </w:p>
        </w:tc>
      </w:tr>
      <w:tr w:rsidR="0092310B" w:rsidRPr="00432525" w:rsidTr="00432525">
        <w:tc>
          <w:tcPr>
            <w:tcW w:w="568" w:type="dxa"/>
            <w:vMerge/>
            <w:shd w:val="clear" w:color="auto" w:fill="auto"/>
            <w:tcMar>
              <w:left w:w="28" w:type="dxa"/>
              <w:right w:w="28" w:type="dxa"/>
            </w:tcMar>
            <w:vAlign w:val="center"/>
            <w:hideMark/>
          </w:tcPr>
          <w:p w:rsidR="0092310B" w:rsidRPr="00432525" w:rsidRDefault="0092310B" w:rsidP="00B0794C">
            <w:pPr>
              <w:rPr>
                <w:sz w:val="23"/>
                <w:szCs w:val="23"/>
              </w:rPr>
            </w:pPr>
          </w:p>
        </w:tc>
        <w:tc>
          <w:tcPr>
            <w:tcW w:w="3396" w:type="dxa"/>
            <w:vMerge/>
            <w:shd w:val="clear" w:color="auto" w:fill="auto"/>
            <w:tcMar>
              <w:left w:w="28" w:type="dxa"/>
              <w:right w:w="28" w:type="dxa"/>
            </w:tcMar>
            <w:vAlign w:val="center"/>
            <w:hideMark/>
          </w:tcPr>
          <w:p w:rsidR="0092310B" w:rsidRPr="00432525" w:rsidRDefault="0092310B" w:rsidP="00B0794C">
            <w:pPr>
              <w:rPr>
                <w:sz w:val="23"/>
                <w:szCs w:val="23"/>
              </w:rPr>
            </w:pPr>
          </w:p>
        </w:tc>
        <w:tc>
          <w:tcPr>
            <w:tcW w:w="2410" w:type="dxa"/>
            <w:shd w:val="clear" w:color="auto" w:fill="auto"/>
            <w:tcMar>
              <w:left w:w="28" w:type="dxa"/>
              <w:right w:w="28" w:type="dxa"/>
            </w:tcMar>
            <w:vAlign w:val="center"/>
            <w:hideMark/>
          </w:tcPr>
          <w:p w:rsidR="0092310B" w:rsidRPr="00432525" w:rsidRDefault="0092310B" w:rsidP="00B0794C">
            <w:pPr>
              <w:jc w:val="center"/>
              <w:rPr>
                <w:sz w:val="23"/>
                <w:szCs w:val="23"/>
              </w:rPr>
            </w:pPr>
            <w:r w:rsidRPr="00432525">
              <w:rPr>
                <w:sz w:val="23"/>
                <w:szCs w:val="23"/>
              </w:rPr>
              <w:t>внебюджетные средства</w:t>
            </w:r>
          </w:p>
        </w:tc>
        <w:tc>
          <w:tcPr>
            <w:tcW w:w="1418" w:type="dxa"/>
            <w:shd w:val="clear" w:color="auto" w:fill="auto"/>
            <w:noWrap/>
            <w:tcMar>
              <w:left w:w="28" w:type="dxa"/>
              <w:right w:w="28" w:type="dxa"/>
            </w:tcMar>
            <w:vAlign w:val="center"/>
            <w:hideMark/>
          </w:tcPr>
          <w:p w:rsidR="0092310B" w:rsidRPr="00432525" w:rsidRDefault="0092310B" w:rsidP="00B0794C">
            <w:pPr>
              <w:jc w:val="center"/>
              <w:rPr>
                <w:sz w:val="23"/>
                <w:szCs w:val="23"/>
              </w:rPr>
            </w:pPr>
            <w:r w:rsidRPr="00432525">
              <w:rPr>
                <w:sz w:val="23"/>
                <w:szCs w:val="23"/>
              </w:rPr>
              <w:t>0</w:t>
            </w:r>
          </w:p>
        </w:tc>
        <w:tc>
          <w:tcPr>
            <w:tcW w:w="1417" w:type="dxa"/>
            <w:shd w:val="clear" w:color="auto" w:fill="auto"/>
            <w:noWrap/>
            <w:tcMar>
              <w:left w:w="28" w:type="dxa"/>
              <w:right w:w="28" w:type="dxa"/>
            </w:tcMar>
            <w:vAlign w:val="center"/>
            <w:hideMark/>
          </w:tcPr>
          <w:p w:rsidR="0092310B" w:rsidRPr="00432525" w:rsidRDefault="0092310B" w:rsidP="00B0794C">
            <w:pPr>
              <w:jc w:val="center"/>
              <w:rPr>
                <w:sz w:val="23"/>
                <w:szCs w:val="23"/>
              </w:rPr>
            </w:pPr>
            <w:r w:rsidRPr="00432525">
              <w:rPr>
                <w:sz w:val="23"/>
                <w:szCs w:val="23"/>
              </w:rPr>
              <w:t>0</w:t>
            </w:r>
          </w:p>
        </w:tc>
        <w:tc>
          <w:tcPr>
            <w:tcW w:w="1418" w:type="dxa"/>
            <w:shd w:val="clear" w:color="auto" w:fill="auto"/>
            <w:noWrap/>
            <w:tcMar>
              <w:left w:w="28" w:type="dxa"/>
              <w:right w:w="28" w:type="dxa"/>
            </w:tcMar>
            <w:vAlign w:val="center"/>
            <w:hideMark/>
          </w:tcPr>
          <w:p w:rsidR="0092310B" w:rsidRPr="00432525" w:rsidRDefault="0092310B" w:rsidP="00B0794C">
            <w:pPr>
              <w:jc w:val="center"/>
              <w:rPr>
                <w:sz w:val="23"/>
                <w:szCs w:val="23"/>
              </w:rPr>
            </w:pPr>
            <w:r w:rsidRPr="00432525">
              <w:rPr>
                <w:sz w:val="23"/>
                <w:szCs w:val="23"/>
              </w:rPr>
              <w:t>0</w:t>
            </w:r>
          </w:p>
        </w:tc>
        <w:tc>
          <w:tcPr>
            <w:tcW w:w="1417" w:type="dxa"/>
          </w:tcPr>
          <w:p w:rsidR="0092310B" w:rsidRPr="00432525" w:rsidRDefault="0092310B" w:rsidP="00B0794C">
            <w:pPr>
              <w:jc w:val="center"/>
              <w:rPr>
                <w:sz w:val="23"/>
                <w:szCs w:val="23"/>
              </w:rPr>
            </w:pPr>
          </w:p>
        </w:tc>
        <w:tc>
          <w:tcPr>
            <w:tcW w:w="1276" w:type="dxa"/>
            <w:shd w:val="clear" w:color="auto" w:fill="auto"/>
            <w:noWrap/>
            <w:tcMar>
              <w:left w:w="28" w:type="dxa"/>
              <w:right w:w="28" w:type="dxa"/>
            </w:tcMar>
            <w:vAlign w:val="center"/>
            <w:hideMark/>
          </w:tcPr>
          <w:p w:rsidR="0092310B" w:rsidRPr="00432525" w:rsidRDefault="0092310B" w:rsidP="00B0794C">
            <w:pPr>
              <w:jc w:val="center"/>
              <w:rPr>
                <w:sz w:val="23"/>
                <w:szCs w:val="23"/>
              </w:rPr>
            </w:pPr>
            <w:r w:rsidRPr="00432525">
              <w:rPr>
                <w:sz w:val="23"/>
                <w:szCs w:val="23"/>
              </w:rPr>
              <w:t>0</w:t>
            </w:r>
          </w:p>
        </w:tc>
        <w:tc>
          <w:tcPr>
            <w:tcW w:w="1240" w:type="dxa"/>
            <w:shd w:val="clear" w:color="auto" w:fill="auto"/>
            <w:noWrap/>
            <w:tcMar>
              <w:left w:w="28" w:type="dxa"/>
              <w:right w:w="28" w:type="dxa"/>
            </w:tcMar>
            <w:vAlign w:val="center"/>
            <w:hideMark/>
          </w:tcPr>
          <w:p w:rsidR="0092310B" w:rsidRPr="00432525" w:rsidRDefault="0092310B" w:rsidP="00B0794C">
            <w:pPr>
              <w:jc w:val="center"/>
              <w:rPr>
                <w:sz w:val="23"/>
                <w:szCs w:val="23"/>
              </w:rPr>
            </w:pPr>
            <w:r w:rsidRPr="00432525">
              <w:rPr>
                <w:sz w:val="23"/>
                <w:szCs w:val="23"/>
              </w:rPr>
              <w:t>0</w:t>
            </w:r>
          </w:p>
        </w:tc>
      </w:tr>
      <w:tr w:rsidR="00FC7F61" w:rsidRPr="00432525" w:rsidTr="00432525">
        <w:tc>
          <w:tcPr>
            <w:tcW w:w="568" w:type="dxa"/>
            <w:vMerge w:val="restart"/>
            <w:shd w:val="clear" w:color="auto" w:fill="auto"/>
            <w:noWrap/>
            <w:tcMar>
              <w:left w:w="28" w:type="dxa"/>
              <w:right w:w="28" w:type="dxa"/>
            </w:tcMar>
            <w:vAlign w:val="center"/>
            <w:hideMark/>
          </w:tcPr>
          <w:p w:rsidR="00FC7F61" w:rsidRPr="00432525" w:rsidRDefault="00FC7F61" w:rsidP="00FC7F61">
            <w:pPr>
              <w:jc w:val="center"/>
              <w:rPr>
                <w:sz w:val="23"/>
                <w:szCs w:val="23"/>
              </w:rPr>
            </w:pPr>
            <w:r w:rsidRPr="00432525">
              <w:rPr>
                <w:sz w:val="23"/>
                <w:szCs w:val="23"/>
              </w:rPr>
              <w:t>2</w:t>
            </w:r>
          </w:p>
        </w:tc>
        <w:tc>
          <w:tcPr>
            <w:tcW w:w="3396" w:type="dxa"/>
            <w:vMerge w:val="restart"/>
            <w:shd w:val="clear" w:color="auto" w:fill="auto"/>
            <w:tcMar>
              <w:left w:w="28" w:type="dxa"/>
              <w:right w:w="28" w:type="dxa"/>
            </w:tcMar>
            <w:vAlign w:val="center"/>
            <w:hideMark/>
          </w:tcPr>
          <w:p w:rsidR="00FC7F61" w:rsidRPr="00432525" w:rsidRDefault="00FC7F61" w:rsidP="00FC7F61">
            <w:pPr>
              <w:rPr>
                <w:sz w:val="23"/>
                <w:szCs w:val="23"/>
              </w:rPr>
            </w:pPr>
            <w:r w:rsidRPr="00432525">
              <w:rPr>
                <w:sz w:val="23"/>
                <w:szCs w:val="23"/>
              </w:rPr>
              <w:t>Проекты по новому строительству, реконструкции и техническому перевооружению источников тепловой энергии</w:t>
            </w: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всего</w:t>
            </w:r>
          </w:p>
        </w:tc>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561 558</w:t>
            </w:r>
          </w:p>
        </w:tc>
        <w:tc>
          <w:tcPr>
            <w:tcW w:w="141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38 803</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14 931</w:t>
            </w:r>
          </w:p>
        </w:tc>
        <w:tc>
          <w:tcPr>
            <w:tcW w:w="1417" w:type="dxa"/>
            <w:tcBorders>
              <w:top w:val="single" w:sz="4" w:space="0" w:color="auto"/>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168 327</w:t>
            </w:r>
          </w:p>
        </w:tc>
        <w:tc>
          <w:tcPr>
            <w:tcW w:w="127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783 618</w:t>
            </w:r>
          </w:p>
        </w:tc>
        <w:tc>
          <w:tcPr>
            <w:tcW w:w="124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940 342</w:t>
            </w:r>
          </w:p>
        </w:tc>
      </w:tr>
      <w:tr w:rsidR="00FC7F61" w:rsidRPr="00432525" w:rsidTr="00432525">
        <w:tc>
          <w:tcPr>
            <w:tcW w:w="568"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3396"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264 832</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168 327</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433 159</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519 791</w:t>
            </w:r>
          </w:p>
        </w:tc>
      </w:tr>
      <w:tr w:rsidR="00FC7F61" w:rsidRPr="00432525" w:rsidTr="00432525">
        <w:tc>
          <w:tcPr>
            <w:tcW w:w="568"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3396"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внебюджетные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296 726</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38 803</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14 931</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350 459</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420 551</w:t>
            </w:r>
          </w:p>
        </w:tc>
      </w:tr>
      <w:tr w:rsidR="00FC7F61" w:rsidRPr="00432525" w:rsidTr="00432525">
        <w:tc>
          <w:tcPr>
            <w:tcW w:w="568" w:type="dxa"/>
            <w:vMerge w:val="restart"/>
            <w:shd w:val="clear" w:color="auto" w:fill="auto"/>
            <w:noWrap/>
            <w:tcMar>
              <w:left w:w="28" w:type="dxa"/>
              <w:right w:w="28" w:type="dxa"/>
            </w:tcMar>
            <w:vAlign w:val="center"/>
            <w:hideMark/>
          </w:tcPr>
          <w:p w:rsidR="00FC7F61" w:rsidRPr="00432525" w:rsidRDefault="00FC7F61" w:rsidP="00FC7F61">
            <w:pPr>
              <w:jc w:val="center"/>
              <w:rPr>
                <w:sz w:val="23"/>
                <w:szCs w:val="23"/>
              </w:rPr>
            </w:pPr>
            <w:bookmarkStart w:id="207" w:name="_Hlk68808438"/>
            <w:r w:rsidRPr="00432525">
              <w:rPr>
                <w:sz w:val="23"/>
                <w:szCs w:val="23"/>
              </w:rPr>
              <w:t>2.1</w:t>
            </w:r>
          </w:p>
        </w:tc>
        <w:tc>
          <w:tcPr>
            <w:tcW w:w="3396" w:type="dxa"/>
            <w:vMerge w:val="restart"/>
            <w:shd w:val="clear" w:color="auto" w:fill="auto"/>
            <w:tcMar>
              <w:left w:w="28" w:type="dxa"/>
              <w:right w:w="28" w:type="dxa"/>
            </w:tcMar>
            <w:vAlign w:val="center"/>
            <w:hideMark/>
          </w:tcPr>
          <w:p w:rsidR="00FC7F61" w:rsidRPr="00432525" w:rsidRDefault="00FC7F61" w:rsidP="00FC7F61">
            <w:pPr>
              <w:rPr>
                <w:sz w:val="23"/>
                <w:szCs w:val="23"/>
              </w:rPr>
            </w:pPr>
            <w:r w:rsidRPr="00432525">
              <w:rPr>
                <w:sz w:val="23"/>
                <w:szCs w:val="23"/>
              </w:rPr>
              <w:t>Проекты по новому строительству источников тепловой энергии</w:t>
            </w: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всего</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264 832</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168 327</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433 159</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519 791</w:t>
            </w:r>
          </w:p>
        </w:tc>
      </w:tr>
      <w:tr w:rsidR="00FC7F61" w:rsidRPr="00432525" w:rsidTr="00432525">
        <w:tc>
          <w:tcPr>
            <w:tcW w:w="568"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3396"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264 832</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168 327</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433 159</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519 791</w:t>
            </w:r>
          </w:p>
        </w:tc>
      </w:tr>
      <w:tr w:rsidR="00FC7F61" w:rsidRPr="00432525" w:rsidTr="00432525">
        <w:tc>
          <w:tcPr>
            <w:tcW w:w="568"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3396"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внебюджетные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r>
      <w:bookmarkEnd w:id="207"/>
      <w:tr w:rsidR="00FC7F61" w:rsidRPr="00432525" w:rsidTr="00FC7F61">
        <w:tc>
          <w:tcPr>
            <w:tcW w:w="568" w:type="dxa"/>
            <w:vMerge w:val="restart"/>
            <w:shd w:val="clear" w:color="auto" w:fill="auto"/>
            <w:noWrap/>
            <w:tcMar>
              <w:left w:w="28" w:type="dxa"/>
              <w:right w:w="28" w:type="dxa"/>
            </w:tcMar>
            <w:vAlign w:val="center"/>
            <w:hideMark/>
          </w:tcPr>
          <w:p w:rsidR="00FC7F61" w:rsidRPr="00432525" w:rsidRDefault="00FC7F61" w:rsidP="00FC7F61">
            <w:pPr>
              <w:jc w:val="center"/>
              <w:rPr>
                <w:sz w:val="23"/>
                <w:szCs w:val="23"/>
              </w:rPr>
            </w:pPr>
            <w:r w:rsidRPr="00432525">
              <w:rPr>
                <w:sz w:val="23"/>
                <w:szCs w:val="23"/>
              </w:rPr>
              <w:t>2.2</w:t>
            </w:r>
          </w:p>
        </w:tc>
        <w:tc>
          <w:tcPr>
            <w:tcW w:w="3396" w:type="dxa"/>
            <w:vMerge w:val="restart"/>
            <w:shd w:val="clear" w:color="auto" w:fill="auto"/>
            <w:tcMar>
              <w:left w:w="28" w:type="dxa"/>
              <w:right w:w="28" w:type="dxa"/>
            </w:tcMar>
            <w:vAlign w:val="center"/>
            <w:hideMark/>
          </w:tcPr>
          <w:p w:rsidR="00FC7F61" w:rsidRPr="00432525" w:rsidRDefault="00FC7F61" w:rsidP="00FC7F61">
            <w:pPr>
              <w:rPr>
                <w:sz w:val="23"/>
                <w:szCs w:val="23"/>
              </w:rPr>
            </w:pPr>
            <w:r w:rsidRPr="00432525">
              <w:rPr>
                <w:sz w:val="23"/>
                <w:szCs w:val="23"/>
              </w:rPr>
              <w:t>Проекты по реконструкции, техническому перевооружению источников тепловой энергии с целью повышения эффективности работы систем теплоснабжения</w:t>
            </w: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всего</w:t>
            </w:r>
          </w:p>
        </w:tc>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284 726</w:t>
            </w:r>
          </w:p>
        </w:tc>
        <w:tc>
          <w:tcPr>
            <w:tcW w:w="141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38 803</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14 931</w:t>
            </w:r>
          </w:p>
        </w:tc>
        <w:tc>
          <w:tcPr>
            <w:tcW w:w="1417" w:type="dxa"/>
            <w:tcBorders>
              <w:top w:val="single" w:sz="4" w:space="0" w:color="auto"/>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0</w:t>
            </w:r>
          </w:p>
        </w:tc>
        <w:tc>
          <w:tcPr>
            <w:tcW w:w="127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338 459</w:t>
            </w:r>
          </w:p>
        </w:tc>
        <w:tc>
          <w:tcPr>
            <w:tcW w:w="124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406 151</w:t>
            </w:r>
          </w:p>
        </w:tc>
      </w:tr>
      <w:tr w:rsidR="00FC7F61" w:rsidRPr="00432525" w:rsidTr="00FC7F61">
        <w:tc>
          <w:tcPr>
            <w:tcW w:w="568"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3396"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0</w:t>
            </w:r>
          </w:p>
        </w:tc>
      </w:tr>
      <w:tr w:rsidR="00FC7F61" w:rsidRPr="00432525" w:rsidTr="00FC7F61">
        <w:tc>
          <w:tcPr>
            <w:tcW w:w="568"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3396" w:type="dxa"/>
            <w:vMerge/>
            <w:shd w:val="clear" w:color="auto" w:fill="auto"/>
            <w:tcMar>
              <w:left w:w="28" w:type="dxa"/>
              <w:right w:w="28" w:type="dxa"/>
            </w:tcMar>
            <w:vAlign w:val="center"/>
            <w:hideMark/>
          </w:tcPr>
          <w:p w:rsidR="00FC7F61" w:rsidRPr="00432525" w:rsidRDefault="00FC7F61" w:rsidP="00FC7F61">
            <w:pPr>
              <w:rPr>
                <w:sz w:val="23"/>
                <w:szCs w:val="23"/>
              </w:rPr>
            </w:pPr>
          </w:p>
        </w:tc>
        <w:tc>
          <w:tcPr>
            <w:tcW w:w="2410" w:type="dxa"/>
            <w:shd w:val="clear" w:color="auto" w:fill="auto"/>
            <w:tcMar>
              <w:left w:w="28" w:type="dxa"/>
              <w:right w:w="28" w:type="dxa"/>
            </w:tcMar>
            <w:vAlign w:val="center"/>
            <w:hideMark/>
          </w:tcPr>
          <w:p w:rsidR="00FC7F61" w:rsidRPr="00432525" w:rsidRDefault="00FC7F61" w:rsidP="00FC7F61">
            <w:pPr>
              <w:jc w:val="center"/>
              <w:rPr>
                <w:sz w:val="23"/>
                <w:szCs w:val="23"/>
              </w:rPr>
            </w:pPr>
            <w:r w:rsidRPr="00432525">
              <w:rPr>
                <w:sz w:val="23"/>
                <w:szCs w:val="23"/>
              </w:rPr>
              <w:t>внебюджетные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284 726</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38 803</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14 931</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338 459</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sz w:val="23"/>
                <w:szCs w:val="23"/>
              </w:rPr>
              <w:t>406 151</w:t>
            </w:r>
          </w:p>
        </w:tc>
      </w:tr>
      <w:tr w:rsidR="00432525" w:rsidRPr="00432525" w:rsidTr="00432525">
        <w:tc>
          <w:tcPr>
            <w:tcW w:w="568" w:type="dxa"/>
            <w:vMerge w:val="restart"/>
            <w:shd w:val="clear" w:color="auto" w:fill="auto"/>
            <w:noWrap/>
            <w:tcMar>
              <w:left w:w="28" w:type="dxa"/>
              <w:right w:w="28" w:type="dxa"/>
            </w:tcMar>
            <w:vAlign w:val="center"/>
            <w:hideMark/>
          </w:tcPr>
          <w:p w:rsidR="00432525" w:rsidRPr="00432525" w:rsidRDefault="00432525" w:rsidP="00432525">
            <w:pPr>
              <w:jc w:val="center"/>
              <w:rPr>
                <w:sz w:val="23"/>
                <w:szCs w:val="23"/>
              </w:rPr>
            </w:pPr>
            <w:r w:rsidRPr="00432525">
              <w:rPr>
                <w:sz w:val="23"/>
                <w:szCs w:val="23"/>
              </w:rPr>
              <w:t>2.3</w:t>
            </w:r>
          </w:p>
        </w:tc>
        <w:tc>
          <w:tcPr>
            <w:tcW w:w="3396" w:type="dxa"/>
            <w:vMerge w:val="restart"/>
            <w:shd w:val="clear" w:color="auto" w:fill="auto"/>
            <w:tcMar>
              <w:left w:w="28" w:type="dxa"/>
              <w:right w:w="28" w:type="dxa"/>
            </w:tcMar>
            <w:vAlign w:val="center"/>
            <w:hideMark/>
          </w:tcPr>
          <w:p w:rsidR="00432525" w:rsidRPr="00432525" w:rsidRDefault="00432525" w:rsidP="00432525">
            <w:pPr>
              <w:rPr>
                <w:sz w:val="23"/>
                <w:szCs w:val="23"/>
              </w:rPr>
            </w:pPr>
            <w:r w:rsidRPr="00432525">
              <w:rPr>
                <w:sz w:val="23"/>
                <w:szCs w:val="23"/>
              </w:rPr>
              <w:t>Меры по выводу из эксплуатации, консервации и демонтажу избыточных источников тепловой энергии</w:t>
            </w: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всего</w:t>
            </w:r>
          </w:p>
        </w:tc>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12 000</w:t>
            </w:r>
          </w:p>
        </w:tc>
        <w:tc>
          <w:tcPr>
            <w:tcW w:w="141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single" w:sz="4" w:space="0" w:color="auto"/>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0</w:t>
            </w:r>
          </w:p>
        </w:tc>
        <w:tc>
          <w:tcPr>
            <w:tcW w:w="127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12 000</w:t>
            </w:r>
          </w:p>
        </w:tc>
        <w:tc>
          <w:tcPr>
            <w:tcW w:w="124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14 400</w:t>
            </w:r>
          </w:p>
        </w:tc>
      </w:tr>
      <w:tr w:rsidR="00432525" w:rsidRPr="00432525" w:rsidTr="00432525">
        <w:tc>
          <w:tcPr>
            <w:tcW w:w="568"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3396"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r>
      <w:tr w:rsidR="00432525" w:rsidRPr="00432525" w:rsidTr="00432525">
        <w:tc>
          <w:tcPr>
            <w:tcW w:w="568"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3396"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внебюджетные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12 000</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12 000</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14 400</w:t>
            </w:r>
          </w:p>
        </w:tc>
      </w:tr>
      <w:tr w:rsidR="00432525" w:rsidRPr="00432525" w:rsidTr="00432525">
        <w:tc>
          <w:tcPr>
            <w:tcW w:w="568" w:type="dxa"/>
            <w:vMerge w:val="restart"/>
            <w:shd w:val="clear" w:color="auto" w:fill="auto"/>
            <w:noWrap/>
            <w:tcMar>
              <w:left w:w="28" w:type="dxa"/>
              <w:right w:w="28" w:type="dxa"/>
            </w:tcMar>
            <w:vAlign w:val="center"/>
            <w:hideMark/>
          </w:tcPr>
          <w:p w:rsidR="00432525" w:rsidRPr="00432525" w:rsidRDefault="00432525" w:rsidP="00432525">
            <w:pPr>
              <w:jc w:val="center"/>
              <w:rPr>
                <w:sz w:val="23"/>
                <w:szCs w:val="23"/>
              </w:rPr>
            </w:pPr>
            <w:r w:rsidRPr="00432525">
              <w:rPr>
                <w:sz w:val="23"/>
                <w:szCs w:val="23"/>
              </w:rPr>
              <w:t>3</w:t>
            </w:r>
          </w:p>
        </w:tc>
        <w:tc>
          <w:tcPr>
            <w:tcW w:w="3396" w:type="dxa"/>
            <w:vMerge w:val="restart"/>
            <w:shd w:val="clear" w:color="auto" w:fill="auto"/>
            <w:tcMar>
              <w:left w:w="28" w:type="dxa"/>
              <w:right w:w="28" w:type="dxa"/>
            </w:tcMar>
            <w:vAlign w:val="center"/>
            <w:hideMark/>
          </w:tcPr>
          <w:p w:rsidR="00432525" w:rsidRPr="00432525" w:rsidRDefault="00432525" w:rsidP="00432525">
            <w:pPr>
              <w:rPr>
                <w:sz w:val="23"/>
                <w:szCs w:val="23"/>
              </w:rPr>
            </w:pPr>
            <w:r w:rsidRPr="00432525">
              <w:rPr>
                <w:sz w:val="23"/>
                <w:szCs w:val="23"/>
              </w:rPr>
              <w:t>Проекты по новому строительству и реконструкции тепловых сетей</w:t>
            </w: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всего</w:t>
            </w:r>
          </w:p>
        </w:tc>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1 473 095</w:t>
            </w:r>
          </w:p>
        </w:tc>
        <w:tc>
          <w:tcPr>
            <w:tcW w:w="141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124 373</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120 870</w:t>
            </w:r>
          </w:p>
        </w:tc>
        <w:tc>
          <w:tcPr>
            <w:tcW w:w="1417" w:type="dxa"/>
            <w:tcBorders>
              <w:top w:val="single" w:sz="4" w:space="0" w:color="auto"/>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120 006</w:t>
            </w:r>
          </w:p>
        </w:tc>
        <w:tc>
          <w:tcPr>
            <w:tcW w:w="127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1 838 345</w:t>
            </w:r>
          </w:p>
        </w:tc>
        <w:tc>
          <w:tcPr>
            <w:tcW w:w="124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2 206 014</w:t>
            </w:r>
          </w:p>
        </w:tc>
      </w:tr>
      <w:tr w:rsidR="00432525" w:rsidRPr="00432525" w:rsidTr="00432525">
        <w:tc>
          <w:tcPr>
            <w:tcW w:w="568"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3396"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r>
      <w:tr w:rsidR="00432525" w:rsidRPr="00432525" w:rsidTr="00432525">
        <w:tc>
          <w:tcPr>
            <w:tcW w:w="568"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3396"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внебюджетные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1 473 095</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124 373</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120 870</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120 006</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1 838 345</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2 206 014</w:t>
            </w:r>
          </w:p>
        </w:tc>
      </w:tr>
      <w:tr w:rsidR="00432525" w:rsidRPr="00432525" w:rsidTr="00432525">
        <w:tc>
          <w:tcPr>
            <w:tcW w:w="568" w:type="dxa"/>
            <w:vMerge w:val="restart"/>
            <w:shd w:val="clear" w:color="auto" w:fill="auto"/>
            <w:noWrap/>
            <w:tcMar>
              <w:left w:w="28" w:type="dxa"/>
              <w:right w:w="28" w:type="dxa"/>
            </w:tcMar>
            <w:vAlign w:val="center"/>
            <w:hideMark/>
          </w:tcPr>
          <w:p w:rsidR="00432525" w:rsidRPr="00432525" w:rsidRDefault="00432525" w:rsidP="00432525">
            <w:pPr>
              <w:jc w:val="center"/>
              <w:rPr>
                <w:sz w:val="23"/>
                <w:szCs w:val="23"/>
              </w:rPr>
            </w:pPr>
            <w:r w:rsidRPr="00432525">
              <w:rPr>
                <w:sz w:val="23"/>
                <w:szCs w:val="23"/>
              </w:rPr>
              <w:lastRenderedPageBreak/>
              <w:t>3.1</w:t>
            </w:r>
          </w:p>
        </w:tc>
        <w:tc>
          <w:tcPr>
            <w:tcW w:w="3396" w:type="dxa"/>
            <w:vMerge w:val="restart"/>
            <w:shd w:val="clear" w:color="auto" w:fill="auto"/>
            <w:tcMar>
              <w:left w:w="28" w:type="dxa"/>
              <w:right w:w="28" w:type="dxa"/>
            </w:tcMar>
            <w:vAlign w:val="center"/>
            <w:hideMark/>
          </w:tcPr>
          <w:p w:rsidR="00432525" w:rsidRPr="00432525" w:rsidRDefault="00432525" w:rsidP="00432525">
            <w:pPr>
              <w:rPr>
                <w:sz w:val="23"/>
                <w:szCs w:val="23"/>
              </w:rPr>
            </w:pPr>
            <w:r w:rsidRPr="00432525">
              <w:rPr>
                <w:sz w:val="23"/>
                <w:szCs w:val="23"/>
              </w:rPr>
              <w:t>Проекты нового строительства тепловых сетей для обеспечения перспективных приростов тепловой нагрузки</w:t>
            </w: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всего</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50 836</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8 115</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9 871</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11 554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80 376</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96 452</w:t>
            </w:r>
          </w:p>
        </w:tc>
      </w:tr>
      <w:tr w:rsidR="00432525" w:rsidRPr="00432525" w:rsidTr="00432525">
        <w:tc>
          <w:tcPr>
            <w:tcW w:w="568"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3396"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r>
      <w:tr w:rsidR="00432525" w:rsidRPr="00432525" w:rsidTr="00432525">
        <w:tc>
          <w:tcPr>
            <w:tcW w:w="568"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3396"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внебюджетные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50 836</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8 115</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9 871</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11 554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80 376</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96 452</w:t>
            </w:r>
          </w:p>
        </w:tc>
      </w:tr>
      <w:tr w:rsidR="00432525" w:rsidRPr="00432525" w:rsidTr="00432525">
        <w:trPr>
          <w:cantSplit/>
        </w:trPr>
        <w:tc>
          <w:tcPr>
            <w:tcW w:w="568" w:type="dxa"/>
            <w:vMerge w:val="restart"/>
            <w:shd w:val="clear" w:color="auto" w:fill="auto"/>
            <w:noWrap/>
            <w:tcMar>
              <w:left w:w="28" w:type="dxa"/>
              <w:right w:w="28" w:type="dxa"/>
            </w:tcMar>
            <w:vAlign w:val="center"/>
            <w:hideMark/>
          </w:tcPr>
          <w:p w:rsidR="00432525" w:rsidRPr="00432525" w:rsidRDefault="00432525" w:rsidP="00432525">
            <w:pPr>
              <w:jc w:val="center"/>
              <w:rPr>
                <w:sz w:val="23"/>
                <w:szCs w:val="23"/>
              </w:rPr>
            </w:pPr>
            <w:r w:rsidRPr="00432525">
              <w:rPr>
                <w:sz w:val="23"/>
                <w:szCs w:val="23"/>
              </w:rPr>
              <w:t>3.2</w:t>
            </w:r>
          </w:p>
        </w:tc>
        <w:tc>
          <w:tcPr>
            <w:tcW w:w="3396" w:type="dxa"/>
            <w:vMerge w:val="restart"/>
            <w:shd w:val="clear" w:color="auto" w:fill="auto"/>
            <w:tcMar>
              <w:left w:w="28" w:type="dxa"/>
              <w:right w:w="28" w:type="dxa"/>
            </w:tcMar>
            <w:vAlign w:val="center"/>
            <w:hideMark/>
          </w:tcPr>
          <w:p w:rsidR="00432525" w:rsidRPr="00432525" w:rsidRDefault="00432525" w:rsidP="00432525">
            <w:pPr>
              <w:rPr>
                <w:sz w:val="23"/>
                <w:szCs w:val="23"/>
              </w:rPr>
            </w:pPr>
            <w:r w:rsidRPr="00432525">
              <w:rPr>
                <w:sz w:val="23"/>
                <w:szCs w:val="23"/>
              </w:rPr>
              <w:t>Проекты нового строительства и реконструкции тепловых сетей для обеспечения нормативной надежности и безопасности теплоснабжения</w:t>
            </w: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всего</w:t>
            </w:r>
          </w:p>
        </w:tc>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1 422 259</w:t>
            </w:r>
          </w:p>
        </w:tc>
        <w:tc>
          <w:tcPr>
            <w:tcW w:w="141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116 259</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110 998</w:t>
            </w:r>
          </w:p>
        </w:tc>
        <w:tc>
          <w:tcPr>
            <w:tcW w:w="1417" w:type="dxa"/>
            <w:tcBorders>
              <w:top w:val="single" w:sz="4" w:space="0" w:color="auto"/>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108 452</w:t>
            </w:r>
          </w:p>
        </w:tc>
        <w:tc>
          <w:tcPr>
            <w:tcW w:w="127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1 757 969</w:t>
            </w:r>
          </w:p>
        </w:tc>
        <w:tc>
          <w:tcPr>
            <w:tcW w:w="124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2 109 562</w:t>
            </w:r>
          </w:p>
        </w:tc>
      </w:tr>
      <w:tr w:rsidR="00432525" w:rsidRPr="00432525" w:rsidTr="00432525">
        <w:tc>
          <w:tcPr>
            <w:tcW w:w="568"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3396"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0</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0</w:t>
            </w:r>
          </w:p>
        </w:tc>
      </w:tr>
      <w:tr w:rsidR="00432525" w:rsidRPr="00432525" w:rsidTr="00432525">
        <w:tc>
          <w:tcPr>
            <w:tcW w:w="568"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3396" w:type="dxa"/>
            <w:vMerge/>
            <w:shd w:val="clear" w:color="auto" w:fill="auto"/>
            <w:tcMar>
              <w:left w:w="28" w:type="dxa"/>
              <w:right w:w="28" w:type="dxa"/>
            </w:tcMar>
            <w:vAlign w:val="center"/>
            <w:hideMark/>
          </w:tcPr>
          <w:p w:rsidR="00432525" w:rsidRPr="00432525" w:rsidRDefault="00432525" w:rsidP="00432525">
            <w:pPr>
              <w:rPr>
                <w:sz w:val="23"/>
                <w:szCs w:val="23"/>
              </w:rPr>
            </w:pPr>
          </w:p>
        </w:tc>
        <w:tc>
          <w:tcPr>
            <w:tcW w:w="2410" w:type="dxa"/>
            <w:shd w:val="clear" w:color="auto" w:fill="auto"/>
            <w:tcMar>
              <w:left w:w="28" w:type="dxa"/>
              <w:right w:w="28" w:type="dxa"/>
            </w:tcMar>
            <w:vAlign w:val="center"/>
            <w:hideMark/>
          </w:tcPr>
          <w:p w:rsidR="00432525" w:rsidRPr="00432525" w:rsidRDefault="00432525" w:rsidP="00432525">
            <w:pPr>
              <w:jc w:val="center"/>
              <w:rPr>
                <w:sz w:val="23"/>
                <w:szCs w:val="23"/>
              </w:rPr>
            </w:pPr>
            <w:r w:rsidRPr="00432525">
              <w:rPr>
                <w:sz w:val="23"/>
                <w:szCs w:val="23"/>
              </w:rPr>
              <w:t>внебюджетные средства</w:t>
            </w:r>
          </w:p>
        </w:tc>
        <w:tc>
          <w:tcPr>
            <w:tcW w:w="1418"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1 422 259</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116 259</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110 998</w:t>
            </w:r>
          </w:p>
        </w:tc>
        <w:tc>
          <w:tcPr>
            <w:tcW w:w="1417" w:type="dxa"/>
            <w:tcBorders>
              <w:top w:val="nil"/>
              <w:left w:val="nil"/>
              <w:bottom w:val="single" w:sz="4" w:space="0" w:color="auto"/>
              <w:right w:val="single" w:sz="4" w:space="0" w:color="auto"/>
            </w:tcBorders>
            <w:shd w:val="clear" w:color="auto" w:fill="auto"/>
            <w:vAlign w:val="center"/>
          </w:tcPr>
          <w:p w:rsidR="00432525" w:rsidRPr="00432525" w:rsidRDefault="00432525" w:rsidP="00432525">
            <w:pPr>
              <w:jc w:val="center"/>
              <w:rPr>
                <w:sz w:val="23"/>
                <w:szCs w:val="23"/>
              </w:rPr>
            </w:pPr>
            <w:r w:rsidRPr="00432525">
              <w:rPr>
                <w:sz w:val="23"/>
                <w:szCs w:val="23"/>
              </w:rPr>
              <w:t>108 452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1 757 969</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432525" w:rsidRPr="00432525" w:rsidRDefault="00432525" w:rsidP="00432525">
            <w:pPr>
              <w:jc w:val="center"/>
              <w:rPr>
                <w:sz w:val="23"/>
                <w:szCs w:val="23"/>
              </w:rPr>
            </w:pPr>
            <w:r w:rsidRPr="00432525">
              <w:rPr>
                <w:sz w:val="23"/>
                <w:szCs w:val="23"/>
              </w:rPr>
              <w:t>2 109 562</w:t>
            </w:r>
          </w:p>
        </w:tc>
      </w:tr>
      <w:tr w:rsidR="00FC7F61" w:rsidRPr="00432525" w:rsidTr="00C55876">
        <w:tc>
          <w:tcPr>
            <w:tcW w:w="568" w:type="dxa"/>
            <w:vMerge w:val="restart"/>
            <w:shd w:val="clear" w:color="auto" w:fill="auto"/>
            <w:noWrap/>
            <w:tcMar>
              <w:left w:w="28" w:type="dxa"/>
              <w:right w:w="28" w:type="dxa"/>
            </w:tcMar>
            <w:vAlign w:val="center"/>
            <w:hideMark/>
          </w:tcPr>
          <w:p w:rsidR="00FC7F61" w:rsidRPr="00432525" w:rsidRDefault="00FC7F61" w:rsidP="00FC7F61">
            <w:pPr>
              <w:jc w:val="center"/>
              <w:rPr>
                <w:b/>
                <w:bCs/>
                <w:color w:val="FF0000"/>
                <w:sz w:val="23"/>
                <w:szCs w:val="23"/>
              </w:rPr>
            </w:pPr>
            <w:r w:rsidRPr="00432525">
              <w:rPr>
                <w:b/>
                <w:bCs/>
                <w:color w:val="FF0000"/>
                <w:sz w:val="23"/>
                <w:szCs w:val="23"/>
              </w:rPr>
              <w:t> </w:t>
            </w:r>
          </w:p>
        </w:tc>
        <w:tc>
          <w:tcPr>
            <w:tcW w:w="3396" w:type="dxa"/>
            <w:vMerge w:val="restart"/>
            <w:shd w:val="clear" w:color="auto" w:fill="auto"/>
            <w:tcMar>
              <w:left w:w="28" w:type="dxa"/>
              <w:right w:w="28" w:type="dxa"/>
            </w:tcMar>
            <w:vAlign w:val="center"/>
            <w:hideMark/>
          </w:tcPr>
          <w:p w:rsidR="00FC7F61" w:rsidRPr="00432525" w:rsidRDefault="00FC7F61" w:rsidP="00FC7F61">
            <w:pPr>
              <w:rPr>
                <w:b/>
                <w:bCs/>
                <w:sz w:val="23"/>
                <w:szCs w:val="23"/>
              </w:rPr>
            </w:pPr>
            <w:r w:rsidRPr="00432525">
              <w:rPr>
                <w:b/>
                <w:bCs/>
                <w:sz w:val="23"/>
                <w:szCs w:val="23"/>
              </w:rPr>
              <w:t>Итого по программе инвестиционных проектов в теплоснабжении</w:t>
            </w:r>
          </w:p>
        </w:tc>
        <w:tc>
          <w:tcPr>
            <w:tcW w:w="2410" w:type="dxa"/>
            <w:shd w:val="clear" w:color="auto" w:fill="auto"/>
            <w:tcMar>
              <w:left w:w="28" w:type="dxa"/>
              <w:right w:w="28" w:type="dxa"/>
            </w:tcMar>
            <w:vAlign w:val="center"/>
            <w:hideMark/>
          </w:tcPr>
          <w:p w:rsidR="00FC7F61" w:rsidRPr="00432525" w:rsidRDefault="00FC7F61" w:rsidP="00FC7F61">
            <w:pPr>
              <w:jc w:val="center"/>
              <w:rPr>
                <w:b/>
                <w:bCs/>
                <w:sz w:val="23"/>
                <w:szCs w:val="23"/>
              </w:rPr>
            </w:pPr>
            <w:r w:rsidRPr="00432525">
              <w:rPr>
                <w:b/>
                <w:bCs/>
                <w:sz w:val="23"/>
                <w:szCs w:val="23"/>
              </w:rPr>
              <w:t>всего</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2 034 653</w:t>
            </w:r>
          </w:p>
        </w:tc>
        <w:tc>
          <w:tcPr>
            <w:tcW w:w="141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163 176</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135 801</w:t>
            </w:r>
          </w:p>
        </w:tc>
        <w:tc>
          <w:tcPr>
            <w:tcW w:w="1417" w:type="dxa"/>
            <w:tcBorders>
              <w:top w:val="single" w:sz="4" w:space="0" w:color="auto"/>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b/>
                <w:bCs/>
                <w:sz w:val="23"/>
                <w:szCs w:val="23"/>
              </w:rPr>
              <w:t>288 333</w:t>
            </w:r>
          </w:p>
        </w:tc>
        <w:tc>
          <w:tcPr>
            <w:tcW w:w="127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2 621 963</w:t>
            </w:r>
          </w:p>
        </w:tc>
        <w:tc>
          <w:tcPr>
            <w:tcW w:w="124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3 146 356</w:t>
            </w:r>
          </w:p>
        </w:tc>
      </w:tr>
      <w:tr w:rsidR="00FC7F61" w:rsidRPr="00432525" w:rsidTr="00C55876">
        <w:tc>
          <w:tcPr>
            <w:tcW w:w="568" w:type="dxa"/>
            <w:vMerge/>
            <w:shd w:val="clear" w:color="auto" w:fill="auto"/>
            <w:tcMar>
              <w:left w:w="28" w:type="dxa"/>
              <w:right w:w="28" w:type="dxa"/>
            </w:tcMar>
            <w:vAlign w:val="center"/>
            <w:hideMark/>
          </w:tcPr>
          <w:p w:rsidR="00FC7F61" w:rsidRPr="00432525" w:rsidRDefault="00FC7F61" w:rsidP="00FC7F61">
            <w:pPr>
              <w:rPr>
                <w:b/>
                <w:bCs/>
                <w:color w:val="FF0000"/>
                <w:sz w:val="23"/>
                <w:szCs w:val="23"/>
              </w:rPr>
            </w:pPr>
          </w:p>
        </w:tc>
        <w:tc>
          <w:tcPr>
            <w:tcW w:w="3396" w:type="dxa"/>
            <w:vMerge/>
            <w:shd w:val="clear" w:color="auto" w:fill="auto"/>
            <w:tcMar>
              <w:left w:w="28" w:type="dxa"/>
              <w:right w:w="28" w:type="dxa"/>
            </w:tcMar>
            <w:vAlign w:val="center"/>
            <w:hideMark/>
          </w:tcPr>
          <w:p w:rsidR="00FC7F61" w:rsidRPr="00432525" w:rsidRDefault="00FC7F61" w:rsidP="00FC7F61">
            <w:pPr>
              <w:rPr>
                <w:b/>
                <w:bCs/>
                <w:sz w:val="23"/>
                <w:szCs w:val="23"/>
              </w:rPr>
            </w:pPr>
          </w:p>
        </w:tc>
        <w:tc>
          <w:tcPr>
            <w:tcW w:w="2410" w:type="dxa"/>
            <w:shd w:val="clear" w:color="auto" w:fill="auto"/>
            <w:tcMar>
              <w:left w:w="28" w:type="dxa"/>
              <w:right w:w="28" w:type="dxa"/>
            </w:tcMar>
            <w:vAlign w:val="center"/>
            <w:hideMark/>
          </w:tcPr>
          <w:p w:rsidR="00FC7F61" w:rsidRPr="00432525" w:rsidRDefault="00FC7F61" w:rsidP="00FC7F61">
            <w:pPr>
              <w:jc w:val="center"/>
              <w:rPr>
                <w:b/>
                <w:bCs/>
                <w:sz w:val="23"/>
                <w:szCs w:val="23"/>
              </w:rPr>
            </w:pPr>
            <w:r w:rsidRPr="00432525">
              <w:rPr>
                <w:b/>
                <w:bCs/>
                <w:sz w:val="23"/>
                <w:szCs w:val="23"/>
              </w:rPr>
              <w:t>бюджетные средства</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264 832</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0</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0</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b/>
                <w:bCs/>
                <w:sz w:val="23"/>
                <w:szCs w:val="23"/>
              </w:rPr>
              <w:t>168 327</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433 159</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519 791</w:t>
            </w:r>
          </w:p>
        </w:tc>
      </w:tr>
      <w:tr w:rsidR="00FC7F61" w:rsidRPr="00432525" w:rsidTr="00C55876">
        <w:tc>
          <w:tcPr>
            <w:tcW w:w="568" w:type="dxa"/>
            <w:vMerge/>
            <w:shd w:val="clear" w:color="auto" w:fill="auto"/>
            <w:tcMar>
              <w:left w:w="28" w:type="dxa"/>
              <w:right w:w="28" w:type="dxa"/>
            </w:tcMar>
            <w:vAlign w:val="center"/>
            <w:hideMark/>
          </w:tcPr>
          <w:p w:rsidR="00FC7F61" w:rsidRPr="00432525" w:rsidRDefault="00FC7F61" w:rsidP="00FC7F61">
            <w:pPr>
              <w:rPr>
                <w:b/>
                <w:bCs/>
                <w:color w:val="FF0000"/>
                <w:sz w:val="23"/>
                <w:szCs w:val="23"/>
              </w:rPr>
            </w:pPr>
          </w:p>
        </w:tc>
        <w:tc>
          <w:tcPr>
            <w:tcW w:w="3396" w:type="dxa"/>
            <w:vMerge/>
            <w:shd w:val="clear" w:color="auto" w:fill="auto"/>
            <w:tcMar>
              <w:left w:w="28" w:type="dxa"/>
              <w:right w:w="28" w:type="dxa"/>
            </w:tcMar>
            <w:vAlign w:val="center"/>
            <w:hideMark/>
          </w:tcPr>
          <w:p w:rsidR="00FC7F61" w:rsidRPr="00432525" w:rsidRDefault="00FC7F61" w:rsidP="00FC7F61">
            <w:pPr>
              <w:rPr>
                <w:b/>
                <w:bCs/>
                <w:sz w:val="23"/>
                <w:szCs w:val="23"/>
              </w:rPr>
            </w:pPr>
          </w:p>
        </w:tc>
        <w:tc>
          <w:tcPr>
            <w:tcW w:w="2410" w:type="dxa"/>
            <w:shd w:val="clear" w:color="auto" w:fill="auto"/>
            <w:tcMar>
              <w:left w:w="28" w:type="dxa"/>
              <w:right w:w="28" w:type="dxa"/>
            </w:tcMar>
            <w:vAlign w:val="center"/>
            <w:hideMark/>
          </w:tcPr>
          <w:p w:rsidR="00FC7F61" w:rsidRPr="00432525" w:rsidRDefault="00FC7F61" w:rsidP="00FC7F61">
            <w:pPr>
              <w:jc w:val="center"/>
              <w:rPr>
                <w:b/>
                <w:bCs/>
                <w:sz w:val="23"/>
                <w:szCs w:val="23"/>
              </w:rPr>
            </w:pPr>
            <w:r w:rsidRPr="00432525">
              <w:rPr>
                <w:b/>
                <w:bCs/>
                <w:sz w:val="23"/>
                <w:szCs w:val="23"/>
              </w:rPr>
              <w:t>внебюджетные средства</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1 769 821</w:t>
            </w:r>
          </w:p>
        </w:tc>
        <w:tc>
          <w:tcPr>
            <w:tcW w:w="1417"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163 176</w:t>
            </w:r>
          </w:p>
        </w:tc>
        <w:tc>
          <w:tcPr>
            <w:tcW w:w="1418"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135 801</w:t>
            </w:r>
          </w:p>
        </w:tc>
        <w:tc>
          <w:tcPr>
            <w:tcW w:w="1417" w:type="dxa"/>
            <w:tcBorders>
              <w:top w:val="nil"/>
              <w:left w:val="nil"/>
              <w:bottom w:val="single" w:sz="4" w:space="0" w:color="auto"/>
              <w:right w:val="single" w:sz="4" w:space="0" w:color="auto"/>
            </w:tcBorders>
            <w:shd w:val="clear" w:color="auto" w:fill="auto"/>
            <w:vAlign w:val="center"/>
          </w:tcPr>
          <w:p w:rsidR="00FC7F61" w:rsidRPr="00FC7F61" w:rsidRDefault="00FC7F61" w:rsidP="00FC7F61">
            <w:pPr>
              <w:jc w:val="center"/>
              <w:rPr>
                <w:sz w:val="23"/>
                <w:szCs w:val="23"/>
              </w:rPr>
            </w:pPr>
            <w:r w:rsidRPr="00FC7F61">
              <w:rPr>
                <w:b/>
                <w:bCs/>
                <w:sz w:val="23"/>
                <w:szCs w:val="23"/>
              </w:rPr>
              <w:t>120 006</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2 188 804</w:t>
            </w:r>
          </w:p>
        </w:tc>
        <w:tc>
          <w:tcPr>
            <w:tcW w:w="1240" w:type="dxa"/>
            <w:tcBorders>
              <w:top w:val="nil"/>
              <w:left w:val="nil"/>
              <w:bottom w:val="single" w:sz="4" w:space="0" w:color="auto"/>
              <w:right w:val="single" w:sz="4" w:space="0" w:color="auto"/>
            </w:tcBorders>
            <w:shd w:val="clear" w:color="auto" w:fill="auto"/>
            <w:noWrap/>
            <w:tcMar>
              <w:left w:w="28" w:type="dxa"/>
              <w:right w:w="28" w:type="dxa"/>
            </w:tcMar>
            <w:vAlign w:val="center"/>
          </w:tcPr>
          <w:p w:rsidR="00FC7F61" w:rsidRPr="00FC7F61" w:rsidRDefault="00FC7F61" w:rsidP="00FC7F61">
            <w:pPr>
              <w:jc w:val="center"/>
              <w:rPr>
                <w:sz w:val="23"/>
                <w:szCs w:val="23"/>
              </w:rPr>
            </w:pPr>
            <w:r w:rsidRPr="00FC7F61">
              <w:rPr>
                <w:b/>
                <w:bCs/>
                <w:sz w:val="23"/>
                <w:szCs w:val="23"/>
              </w:rPr>
              <w:t>2 626 565</w:t>
            </w:r>
          </w:p>
        </w:tc>
      </w:tr>
      <w:bookmarkEnd w:id="205"/>
      <w:bookmarkEnd w:id="206"/>
    </w:tbl>
    <w:p w:rsidR="00CA4288" w:rsidRPr="0029335D" w:rsidRDefault="00CA4288" w:rsidP="00724A6A">
      <w:pPr>
        <w:widowControl w:val="0"/>
        <w:autoSpaceDE w:val="0"/>
        <w:autoSpaceDN w:val="0"/>
        <w:adjustRightInd w:val="0"/>
        <w:ind w:firstLine="709"/>
        <w:jc w:val="both"/>
        <w:rPr>
          <w:rFonts w:eastAsia="Calibri"/>
          <w:color w:val="FF0000"/>
          <w:sz w:val="24"/>
          <w:szCs w:val="24"/>
          <w:highlight w:val="yellow"/>
        </w:rPr>
        <w:sectPr w:rsidR="00CA4288" w:rsidRPr="0029335D" w:rsidSect="00CA4288">
          <w:pgSz w:w="16838" w:h="11906" w:orient="landscape"/>
          <w:pgMar w:top="1701" w:right="1134" w:bottom="851" w:left="1134" w:header="709" w:footer="709" w:gutter="0"/>
          <w:cols w:space="708"/>
          <w:titlePg/>
          <w:docGrid w:linePitch="360"/>
        </w:sectPr>
      </w:pPr>
    </w:p>
    <w:p w:rsidR="00AA4FE2" w:rsidRPr="00DD05F8" w:rsidRDefault="00AA4FE2" w:rsidP="00382F58">
      <w:pPr>
        <w:pStyle w:val="25"/>
        <w:numPr>
          <w:ilvl w:val="1"/>
          <w:numId w:val="49"/>
        </w:numPr>
        <w:spacing w:before="0" w:after="0"/>
        <w:rPr>
          <w:sz w:val="24"/>
          <w:szCs w:val="24"/>
        </w:rPr>
      </w:pPr>
      <w:bookmarkStart w:id="208" w:name="_Toc16854037"/>
      <w:bookmarkEnd w:id="203"/>
      <w:r w:rsidRPr="00DD05F8">
        <w:rPr>
          <w:sz w:val="24"/>
          <w:szCs w:val="24"/>
        </w:rPr>
        <w:lastRenderedPageBreak/>
        <w:t>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08"/>
    </w:p>
    <w:p w:rsidR="00AA4FE2" w:rsidRPr="00DD05F8" w:rsidRDefault="00AA4FE2" w:rsidP="00AA4FE2">
      <w:pPr>
        <w:rPr>
          <w:sz w:val="24"/>
          <w:szCs w:val="24"/>
        </w:rPr>
      </w:pPr>
    </w:p>
    <w:p w:rsidR="00B0794C" w:rsidRPr="00DD05F8" w:rsidRDefault="00B0794C" w:rsidP="00B0794C">
      <w:pPr>
        <w:tabs>
          <w:tab w:val="left" w:pos="993"/>
        </w:tabs>
        <w:autoSpaceDE w:val="0"/>
        <w:autoSpaceDN w:val="0"/>
        <w:adjustRightInd w:val="0"/>
        <w:ind w:firstLine="709"/>
        <w:jc w:val="both"/>
        <w:rPr>
          <w:rFonts w:eastAsia="Calibri"/>
          <w:sz w:val="24"/>
          <w:szCs w:val="24"/>
        </w:rPr>
      </w:pPr>
      <w:bookmarkStart w:id="209" w:name="_Toc356802421"/>
      <w:r w:rsidRPr="00DD05F8">
        <w:rPr>
          <w:rFonts w:eastAsia="Calibri"/>
          <w:sz w:val="24"/>
          <w:szCs w:val="24"/>
        </w:rPr>
        <w:t>Источниками инвестиций могут быть:</w:t>
      </w:r>
    </w:p>
    <w:p w:rsidR="00B0794C" w:rsidRPr="00DD05F8" w:rsidRDefault="00B0794C" w:rsidP="00B0794C">
      <w:pPr>
        <w:numPr>
          <w:ilvl w:val="0"/>
          <w:numId w:val="86"/>
        </w:numPr>
        <w:tabs>
          <w:tab w:val="left" w:pos="993"/>
        </w:tabs>
        <w:autoSpaceDE w:val="0"/>
        <w:autoSpaceDN w:val="0"/>
        <w:adjustRightInd w:val="0"/>
        <w:ind w:hanging="720"/>
        <w:jc w:val="both"/>
        <w:rPr>
          <w:rFonts w:eastAsia="Calibri"/>
          <w:sz w:val="24"/>
          <w:szCs w:val="24"/>
        </w:rPr>
      </w:pPr>
      <w:r w:rsidRPr="00DD05F8">
        <w:rPr>
          <w:rFonts w:eastAsia="Calibri"/>
          <w:sz w:val="24"/>
          <w:szCs w:val="24"/>
        </w:rPr>
        <w:t>собственные средства предприятий:</w:t>
      </w:r>
    </w:p>
    <w:p w:rsidR="00B0794C" w:rsidRPr="00DD05F8" w:rsidRDefault="00B0794C" w:rsidP="00B0794C">
      <w:pPr>
        <w:numPr>
          <w:ilvl w:val="1"/>
          <w:numId w:val="86"/>
        </w:numPr>
        <w:tabs>
          <w:tab w:val="left" w:pos="993"/>
        </w:tabs>
        <w:autoSpaceDE w:val="0"/>
        <w:autoSpaceDN w:val="0"/>
        <w:adjustRightInd w:val="0"/>
        <w:jc w:val="both"/>
        <w:rPr>
          <w:rFonts w:eastAsia="Calibri"/>
          <w:sz w:val="24"/>
          <w:szCs w:val="24"/>
        </w:rPr>
      </w:pPr>
      <w:r w:rsidRPr="00DD05F8">
        <w:rPr>
          <w:rFonts w:eastAsia="Calibri"/>
          <w:sz w:val="24"/>
          <w:szCs w:val="24"/>
        </w:rPr>
        <w:t>прибыль;</w:t>
      </w:r>
    </w:p>
    <w:p w:rsidR="00B0794C" w:rsidRPr="00DD05F8" w:rsidRDefault="00B0794C" w:rsidP="00B0794C">
      <w:pPr>
        <w:numPr>
          <w:ilvl w:val="1"/>
          <w:numId w:val="86"/>
        </w:numPr>
        <w:tabs>
          <w:tab w:val="left" w:pos="993"/>
        </w:tabs>
        <w:autoSpaceDE w:val="0"/>
        <w:autoSpaceDN w:val="0"/>
        <w:adjustRightInd w:val="0"/>
        <w:jc w:val="both"/>
        <w:rPr>
          <w:rFonts w:eastAsia="Calibri"/>
          <w:sz w:val="24"/>
          <w:szCs w:val="24"/>
        </w:rPr>
      </w:pPr>
      <w:r w:rsidRPr="00DD05F8">
        <w:rPr>
          <w:rFonts w:eastAsia="Calibri"/>
          <w:sz w:val="24"/>
          <w:szCs w:val="24"/>
        </w:rPr>
        <w:t>амортизационные отчисления;</w:t>
      </w:r>
    </w:p>
    <w:p w:rsidR="00B0794C" w:rsidRPr="00DD05F8" w:rsidRDefault="00B0794C" w:rsidP="00B0794C">
      <w:pPr>
        <w:numPr>
          <w:ilvl w:val="1"/>
          <w:numId w:val="86"/>
        </w:numPr>
        <w:tabs>
          <w:tab w:val="left" w:pos="993"/>
        </w:tabs>
        <w:autoSpaceDE w:val="0"/>
        <w:autoSpaceDN w:val="0"/>
        <w:adjustRightInd w:val="0"/>
        <w:jc w:val="both"/>
        <w:rPr>
          <w:rFonts w:eastAsia="Calibri"/>
          <w:sz w:val="24"/>
          <w:szCs w:val="24"/>
        </w:rPr>
      </w:pPr>
      <w:r w:rsidRPr="00DD05F8">
        <w:rPr>
          <w:rFonts w:eastAsia="Calibri"/>
          <w:sz w:val="24"/>
          <w:szCs w:val="24"/>
        </w:rPr>
        <w:t>снижение затрат за счет реализации проектов;</w:t>
      </w:r>
    </w:p>
    <w:p w:rsidR="00B0794C" w:rsidRPr="00DD05F8" w:rsidRDefault="00B0794C" w:rsidP="00B0794C">
      <w:pPr>
        <w:numPr>
          <w:ilvl w:val="1"/>
          <w:numId w:val="86"/>
        </w:numPr>
        <w:tabs>
          <w:tab w:val="left" w:pos="993"/>
        </w:tabs>
        <w:autoSpaceDE w:val="0"/>
        <w:autoSpaceDN w:val="0"/>
        <w:adjustRightInd w:val="0"/>
        <w:jc w:val="both"/>
        <w:rPr>
          <w:rFonts w:eastAsia="Calibri"/>
          <w:sz w:val="24"/>
          <w:szCs w:val="24"/>
        </w:rPr>
      </w:pPr>
      <w:r w:rsidRPr="00DD05F8">
        <w:rPr>
          <w:rFonts w:eastAsia="Calibri"/>
          <w:sz w:val="24"/>
          <w:szCs w:val="24"/>
        </w:rPr>
        <w:t>плата за подключение (присоединение);</w:t>
      </w:r>
    </w:p>
    <w:p w:rsidR="00B0794C" w:rsidRPr="00DD05F8" w:rsidRDefault="00B0794C" w:rsidP="00B0794C">
      <w:pPr>
        <w:numPr>
          <w:ilvl w:val="0"/>
          <w:numId w:val="86"/>
        </w:numPr>
        <w:tabs>
          <w:tab w:val="left" w:pos="993"/>
        </w:tabs>
        <w:autoSpaceDE w:val="0"/>
        <w:autoSpaceDN w:val="0"/>
        <w:adjustRightInd w:val="0"/>
        <w:ind w:hanging="720"/>
        <w:jc w:val="both"/>
        <w:rPr>
          <w:rFonts w:eastAsia="Calibri"/>
          <w:sz w:val="24"/>
          <w:szCs w:val="24"/>
        </w:rPr>
      </w:pPr>
      <w:r w:rsidRPr="00DD05F8">
        <w:rPr>
          <w:rFonts w:eastAsia="Calibri"/>
          <w:sz w:val="24"/>
          <w:szCs w:val="24"/>
        </w:rPr>
        <w:t>бюджетные средства:</w:t>
      </w:r>
    </w:p>
    <w:p w:rsidR="00B0794C" w:rsidRPr="00DD05F8" w:rsidRDefault="00B0794C" w:rsidP="00B0794C">
      <w:pPr>
        <w:numPr>
          <w:ilvl w:val="0"/>
          <w:numId w:val="5"/>
        </w:numPr>
        <w:tabs>
          <w:tab w:val="left" w:pos="993"/>
          <w:tab w:val="left" w:pos="1418"/>
        </w:tabs>
        <w:autoSpaceDE w:val="0"/>
        <w:autoSpaceDN w:val="0"/>
        <w:adjustRightInd w:val="0"/>
        <w:ind w:left="0" w:firstLine="1069"/>
        <w:jc w:val="both"/>
        <w:rPr>
          <w:rFonts w:eastAsia="Calibri"/>
          <w:sz w:val="24"/>
          <w:szCs w:val="24"/>
        </w:rPr>
      </w:pPr>
      <w:r w:rsidRPr="00DD05F8">
        <w:rPr>
          <w:rFonts w:eastAsia="Calibri"/>
          <w:sz w:val="24"/>
          <w:szCs w:val="24"/>
        </w:rPr>
        <w:t>федеральный бюджет;</w:t>
      </w:r>
    </w:p>
    <w:p w:rsidR="00B0794C" w:rsidRPr="00DD05F8" w:rsidRDefault="00B0794C" w:rsidP="00B0794C">
      <w:pPr>
        <w:numPr>
          <w:ilvl w:val="0"/>
          <w:numId w:val="5"/>
        </w:numPr>
        <w:tabs>
          <w:tab w:val="left" w:pos="993"/>
          <w:tab w:val="left" w:pos="1418"/>
        </w:tabs>
        <w:autoSpaceDE w:val="0"/>
        <w:autoSpaceDN w:val="0"/>
        <w:adjustRightInd w:val="0"/>
        <w:ind w:left="0" w:firstLine="1069"/>
        <w:jc w:val="both"/>
        <w:rPr>
          <w:rFonts w:eastAsia="Calibri"/>
          <w:sz w:val="24"/>
          <w:szCs w:val="24"/>
        </w:rPr>
      </w:pPr>
      <w:r w:rsidRPr="00DD05F8">
        <w:rPr>
          <w:rFonts w:eastAsia="Calibri"/>
          <w:sz w:val="24"/>
          <w:szCs w:val="24"/>
        </w:rPr>
        <w:t>окружной бюджет;</w:t>
      </w:r>
    </w:p>
    <w:p w:rsidR="00B0794C" w:rsidRPr="00DD05F8" w:rsidRDefault="00B0794C" w:rsidP="00B0794C">
      <w:pPr>
        <w:numPr>
          <w:ilvl w:val="0"/>
          <w:numId w:val="5"/>
        </w:numPr>
        <w:tabs>
          <w:tab w:val="left" w:pos="993"/>
          <w:tab w:val="left" w:pos="1418"/>
        </w:tabs>
        <w:autoSpaceDE w:val="0"/>
        <w:autoSpaceDN w:val="0"/>
        <w:adjustRightInd w:val="0"/>
        <w:ind w:left="0" w:firstLine="1069"/>
        <w:jc w:val="both"/>
        <w:rPr>
          <w:rFonts w:eastAsia="Calibri"/>
          <w:sz w:val="24"/>
          <w:szCs w:val="24"/>
        </w:rPr>
      </w:pPr>
      <w:r w:rsidRPr="00DD05F8">
        <w:rPr>
          <w:rFonts w:eastAsia="Calibri"/>
          <w:sz w:val="24"/>
          <w:szCs w:val="24"/>
        </w:rPr>
        <w:t>местный бюджет;</w:t>
      </w:r>
    </w:p>
    <w:p w:rsidR="00B0794C" w:rsidRPr="00DD05F8" w:rsidRDefault="00B0794C" w:rsidP="00B0794C">
      <w:pPr>
        <w:numPr>
          <w:ilvl w:val="0"/>
          <w:numId w:val="86"/>
        </w:numPr>
        <w:tabs>
          <w:tab w:val="left" w:pos="993"/>
        </w:tabs>
        <w:autoSpaceDE w:val="0"/>
        <w:autoSpaceDN w:val="0"/>
        <w:adjustRightInd w:val="0"/>
        <w:ind w:hanging="720"/>
        <w:jc w:val="both"/>
        <w:rPr>
          <w:rFonts w:eastAsia="Calibri"/>
          <w:sz w:val="24"/>
          <w:szCs w:val="24"/>
        </w:rPr>
      </w:pPr>
      <w:r w:rsidRPr="00DD05F8">
        <w:rPr>
          <w:rFonts w:eastAsia="Calibri"/>
          <w:sz w:val="24"/>
          <w:szCs w:val="24"/>
        </w:rPr>
        <w:t>кредиты;</w:t>
      </w:r>
    </w:p>
    <w:p w:rsidR="00B0794C" w:rsidRPr="00DD05F8" w:rsidRDefault="00B0794C" w:rsidP="00B0794C">
      <w:pPr>
        <w:numPr>
          <w:ilvl w:val="0"/>
          <w:numId w:val="86"/>
        </w:numPr>
        <w:tabs>
          <w:tab w:val="left" w:pos="993"/>
        </w:tabs>
        <w:autoSpaceDE w:val="0"/>
        <w:autoSpaceDN w:val="0"/>
        <w:adjustRightInd w:val="0"/>
        <w:ind w:hanging="720"/>
        <w:jc w:val="both"/>
        <w:rPr>
          <w:rFonts w:eastAsia="Calibri"/>
          <w:sz w:val="24"/>
          <w:szCs w:val="24"/>
        </w:rPr>
      </w:pPr>
      <w:r w:rsidRPr="00DD05F8">
        <w:rPr>
          <w:rFonts w:eastAsia="Calibri"/>
          <w:sz w:val="24"/>
          <w:szCs w:val="24"/>
        </w:rPr>
        <w:t>средства частных инвесторов (в т.ч. по договору концессии).</w:t>
      </w:r>
    </w:p>
    <w:p w:rsidR="00B0794C" w:rsidRPr="00DD05F8" w:rsidRDefault="00B0794C" w:rsidP="00B0794C">
      <w:pPr>
        <w:pStyle w:val="ConsPlusNormal"/>
        <w:ind w:firstLine="709"/>
        <w:jc w:val="both"/>
        <w:rPr>
          <w:rFonts w:ascii="Times New Roman" w:hAnsi="Times New Roman" w:cs="Times New Roman"/>
          <w:sz w:val="24"/>
          <w:szCs w:val="24"/>
        </w:rPr>
      </w:pPr>
      <w:r w:rsidRPr="00DD05F8">
        <w:rPr>
          <w:rFonts w:ascii="Times New Roman" w:hAnsi="Times New Roman" w:cs="Times New Roman"/>
          <w:sz w:val="24"/>
          <w:szCs w:val="24"/>
        </w:rPr>
        <w:t>В соответствии с нормой ст. 78. 2 Бюджетного кодекса Российской Федерации в бюджетах бюджетной системы Российской Федерации бюджетным и автономным учреждениям, государственным (муниципальным) унитарным предприятиям могут предусматриваться субсидии на осуществление указанными учреждениями и предприятиями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 капитальные вложения в объект государственной (муниципальной) собственности с последующим увеличением стоимости основных средств, находящихся на праве оперативного управления у этих учреждений либо на праве оперативного управления или хозяйственного ведения у этих предприятий, а также уставного фонда указанных предприятий, основанных на праве хозяйственного ведения.</w:t>
      </w:r>
    </w:p>
    <w:p w:rsidR="00B0794C" w:rsidRPr="0033047B" w:rsidRDefault="00B0794C" w:rsidP="00B0794C">
      <w:pPr>
        <w:pStyle w:val="ConsPlusNormal"/>
        <w:ind w:firstLine="709"/>
        <w:jc w:val="both"/>
        <w:rPr>
          <w:rFonts w:ascii="Times New Roman" w:hAnsi="Times New Roman" w:cs="Times New Roman"/>
          <w:sz w:val="24"/>
          <w:szCs w:val="24"/>
        </w:rPr>
      </w:pPr>
      <w:r w:rsidRPr="0033047B">
        <w:rPr>
          <w:rFonts w:ascii="Times New Roman" w:hAnsi="Times New Roman" w:cs="Times New Roman"/>
          <w:sz w:val="24"/>
          <w:szCs w:val="24"/>
        </w:rPr>
        <w:t xml:space="preserve">В качестве источника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w:t>
      </w:r>
      <w:bookmarkStart w:id="210" w:name="_Hlk74081679"/>
      <w:r w:rsidR="00DD05F8" w:rsidRPr="0033047B">
        <w:rPr>
          <w:rFonts w:ascii="Times New Roman" w:hAnsi="Times New Roman" w:cs="Times New Roman"/>
          <w:sz w:val="24"/>
          <w:szCs w:val="24"/>
        </w:rPr>
        <w:t>муниципального округа Тазовский район</w:t>
      </w:r>
      <w:bookmarkEnd w:id="210"/>
      <w:r w:rsidRPr="0033047B">
        <w:rPr>
          <w:rFonts w:ascii="Times New Roman" w:hAnsi="Times New Roman" w:cs="Times New Roman"/>
          <w:sz w:val="24"/>
          <w:szCs w:val="24"/>
        </w:rPr>
        <w:t xml:space="preserve"> предлагаются бюджетные ассигнования из бюджета </w:t>
      </w:r>
      <w:r w:rsidR="00DD05F8" w:rsidRPr="0033047B">
        <w:rPr>
          <w:rFonts w:ascii="Times New Roman" w:hAnsi="Times New Roman" w:cs="Times New Roman"/>
          <w:sz w:val="24"/>
          <w:szCs w:val="24"/>
        </w:rPr>
        <w:t>Ямало-Ненецкого</w:t>
      </w:r>
      <w:r w:rsidRPr="0033047B">
        <w:rPr>
          <w:rFonts w:ascii="Times New Roman" w:hAnsi="Times New Roman" w:cs="Times New Roman"/>
          <w:sz w:val="24"/>
          <w:szCs w:val="24"/>
        </w:rPr>
        <w:t xml:space="preserve"> автономного округа - Югры, бюджета </w:t>
      </w:r>
      <w:r w:rsidR="0033047B" w:rsidRPr="0033047B">
        <w:rPr>
          <w:rFonts w:ascii="Times New Roman" w:hAnsi="Times New Roman" w:cs="Times New Roman"/>
          <w:sz w:val="24"/>
          <w:szCs w:val="24"/>
        </w:rPr>
        <w:t>муниципального округа Тазовский район</w:t>
      </w:r>
      <w:r w:rsidRPr="0033047B">
        <w:rPr>
          <w:rFonts w:ascii="Times New Roman" w:hAnsi="Times New Roman" w:cs="Times New Roman"/>
          <w:sz w:val="24"/>
          <w:szCs w:val="24"/>
        </w:rPr>
        <w:t>.</w:t>
      </w:r>
    </w:p>
    <w:p w:rsidR="00B0794C" w:rsidRPr="0033047B" w:rsidRDefault="00B0794C" w:rsidP="00B0794C">
      <w:pPr>
        <w:ind w:firstLine="709"/>
        <w:jc w:val="both"/>
        <w:rPr>
          <w:rFonts w:eastAsia="Calibri"/>
          <w:sz w:val="24"/>
          <w:szCs w:val="24"/>
        </w:rPr>
      </w:pPr>
      <w:r w:rsidRPr="00FC7F61">
        <w:rPr>
          <w:rFonts w:eastAsia="Calibri"/>
          <w:sz w:val="24"/>
          <w:szCs w:val="24"/>
        </w:rPr>
        <w:t xml:space="preserve">Предложения по источникам инвестиций представлены в табл. </w:t>
      </w:r>
      <w:r w:rsidR="00FC7F61" w:rsidRPr="00FC7F61">
        <w:rPr>
          <w:rFonts w:eastAsia="Calibri"/>
          <w:sz w:val="24"/>
          <w:szCs w:val="24"/>
        </w:rPr>
        <w:t>43</w:t>
      </w:r>
      <w:r w:rsidRPr="00FC7F61">
        <w:rPr>
          <w:rFonts w:eastAsia="Calibri"/>
          <w:sz w:val="24"/>
          <w:szCs w:val="24"/>
        </w:rPr>
        <w:t xml:space="preserve">, Приложении </w:t>
      </w:r>
      <w:r w:rsidR="00DD05F8" w:rsidRPr="00FC7F61">
        <w:rPr>
          <w:rFonts w:eastAsia="Calibri"/>
          <w:sz w:val="24"/>
          <w:szCs w:val="24"/>
        </w:rPr>
        <w:t>1</w:t>
      </w:r>
      <w:r w:rsidRPr="00FC7F61">
        <w:rPr>
          <w:rFonts w:eastAsia="Calibri"/>
          <w:sz w:val="24"/>
          <w:szCs w:val="24"/>
        </w:rPr>
        <w:t>.</w:t>
      </w:r>
    </w:p>
    <w:p w:rsidR="00162205" w:rsidRPr="0029335D" w:rsidRDefault="00162205" w:rsidP="00162205">
      <w:pPr>
        <w:tabs>
          <w:tab w:val="left" w:pos="993"/>
        </w:tabs>
        <w:autoSpaceDE w:val="0"/>
        <w:autoSpaceDN w:val="0"/>
        <w:adjustRightInd w:val="0"/>
        <w:ind w:firstLine="709"/>
        <w:jc w:val="both"/>
        <w:rPr>
          <w:color w:val="FF0000"/>
          <w:sz w:val="24"/>
          <w:szCs w:val="24"/>
          <w:highlight w:val="yellow"/>
        </w:rPr>
      </w:pPr>
    </w:p>
    <w:p w:rsidR="00AA4FE2" w:rsidRPr="0033047B" w:rsidRDefault="00AA4FE2" w:rsidP="00382F58">
      <w:pPr>
        <w:pStyle w:val="25"/>
        <w:numPr>
          <w:ilvl w:val="1"/>
          <w:numId w:val="49"/>
        </w:numPr>
        <w:spacing w:before="0" w:after="0"/>
        <w:rPr>
          <w:sz w:val="24"/>
          <w:szCs w:val="24"/>
        </w:rPr>
      </w:pPr>
      <w:bookmarkStart w:id="211" w:name="_Toc16854038"/>
      <w:bookmarkEnd w:id="209"/>
      <w:r w:rsidRPr="0033047B">
        <w:rPr>
          <w:sz w:val="24"/>
          <w:szCs w:val="24"/>
        </w:rPr>
        <w:t>Расчеты экономической эффективности инвестиций</w:t>
      </w:r>
      <w:bookmarkEnd w:id="211"/>
    </w:p>
    <w:p w:rsidR="00AA4FE2" w:rsidRPr="0029335D" w:rsidRDefault="00AA4FE2" w:rsidP="00AA4FE2">
      <w:pPr>
        <w:rPr>
          <w:sz w:val="24"/>
          <w:szCs w:val="24"/>
          <w:highlight w:val="yellow"/>
        </w:rPr>
      </w:pPr>
    </w:p>
    <w:p w:rsidR="00B0794C" w:rsidRPr="0033047B" w:rsidRDefault="00B0794C" w:rsidP="00B0794C">
      <w:pPr>
        <w:ind w:firstLine="709"/>
        <w:jc w:val="both"/>
        <w:rPr>
          <w:rFonts w:eastAsia="Calibri"/>
          <w:sz w:val="24"/>
          <w:szCs w:val="24"/>
        </w:rPr>
      </w:pPr>
      <w:r w:rsidRPr="0033047B">
        <w:rPr>
          <w:rFonts w:eastAsia="Calibri"/>
          <w:sz w:val="24"/>
          <w:szCs w:val="24"/>
        </w:rPr>
        <w:t>Расчет экономической эффективности инвестиций выполняется по источникам тепловой энергии, функционирующих в режиме комбинированной выработки электрической и тепловой энергии.</w:t>
      </w:r>
      <w:r w:rsidRPr="0033047B">
        <w:rPr>
          <w:rStyle w:val="afff0"/>
          <w:rFonts w:eastAsia="Calibri"/>
          <w:sz w:val="24"/>
          <w:szCs w:val="24"/>
        </w:rPr>
        <w:footnoteReference w:id="5"/>
      </w:r>
      <w:r w:rsidRPr="0033047B">
        <w:rPr>
          <w:rFonts w:eastAsia="Calibri"/>
          <w:sz w:val="24"/>
          <w:szCs w:val="24"/>
        </w:rPr>
        <w:t xml:space="preserve"> На территории </w:t>
      </w:r>
      <w:r w:rsidR="0033047B" w:rsidRPr="0033047B">
        <w:rPr>
          <w:rFonts w:eastAsia="Calibri"/>
          <w:sz w:val="24"/>
          <w:szCs w:val="24"/>
        </w:rPr>
        <w:t>муниципального округа Тазовский район</w:t>
      </w:r>
      <w:r w:rsidRPr="0033047B">
        <w:rPr>
          <w:rFonts w:eastAsia="Calibri"/>
          <w:sz w:val="24"/>
          <w:szCs w:val="24"/>
        </w:rPr>
        <w:t xml:space="preserve"> источники тепловой энергии, функционирующие в режиме комбинированной выработки электрической и тепловой энергии, отсутствуют.</w:t>
      </w:r>
    </w:p>
    <w:p w:rsidR="00B0794C" w:rsidRPr="0033047B" w:rsidRDefault="00B0794C" w:rsidP="00B0794C">
      <w:pPr>
        <w:ind w:firstLine="709"/>
        <w:jc w:val="both"/>
        <w:rPr>
          <w:sz w:val="24"/>
          <w:szCs w:val="24"/>
        </w:rPr>
      </w:pPr>
      <w:r w:rsidRPr="0033047B">
        <w:rPr>
          <w:rFonts w:eastAsia="Calibri"/>
          <w:sz w:val="24"/>
          <w:szCs w:val="24"/>
        </w:rPr>
        <w:t xml:space="preserve">Эффективность инвестиций на строительство, реконструкцию, техническое перевооружение и (или) модернизацию источников тепловой энергии и тепловых сетей </w:t>
      </w:r>
      <w:r w:rsidR="0033047B" w:rsidRPr="0033047B">
        <w:rPr>
          <w:rFonts w:eastAsia="Calibri"/>
          <w:sz w:val="24"/>
          <w:szCs w:val="24"/>
        </w:rPr>
        <w:t xml:space="preserve">муниципального округа Тазовский район </w:t>
      </w:r>
      <w:r w:rsidRPr="0033047B">
        <w:rPr>
          <w:sz w:val="24"/>
          <w:szCs w:val="24"/>
        </w:rPr>
        <w:t>обеспечивается достижением следующих результатов работы системы теплоснабжения:</w:t>
      </w:r>
    </w:p>
    <w:p w:rsidR="00B0794C" w:rsidRPr="0033047B" w:rsidRDefault="00B0794C" w:rsidP="00B0794C">
      <w:pPr>
        <w:pStyle w:val="affb"/>
        <w:numPr>
          <w:ilvl w:val="0"/>
          <w:numId w:val="35"/>
        </w:numPr>
        <w:tabs>
          <w:tab w:val="left" w:pos="993"/>
        </w:tabs>
        <w:ind w:left="0" w:firstLine="709"/>
        <w:contextualSpacing/>
        <w:jc w:val="both"/>
        <w:rPr>
          <w:sz w:val="24"/>
          <w:szCs w:val="24"/>
        </w:rPr>
      </w:pPr>
      <w:r w:rsidRPr="0033047B">
        <w:rPr>
          <w:sz w:val="24"/>
          <w:szCs w:val="24"/>
        </w:rPr>
        <w:t>обеспечение возможности подключения новых потребителей;</w:t>
      </w:r>
    </w:p>
    <w:p w:rsidR="00B0794C" w:rsidRPr="0033047B" w:rsidRDefault="00B0794C" w:rsidP="00B0794C">
      <w:pPr>
        <w:pStyle w:val="affb"/>
        <w:numPr>
          <w:ilvl w:val="0"/>
          <w:numId w:val="35"/>
        </w:numPr>
        <w:tabs>
          <w:tab w:val="left" w:pos="993"/>
        </w:tabs>
        <w:ind w:left="0" w:firstLine="709"/>
        <w:contextualSpacing/>
        <w:jc w:val="both"/>
        <w:rPr>
          <w:sz w:val="24"/>
          <w:szCs w:val="24"/>
        </w:rPr>
      </w:pPr>
      <w:r w:rsidRPr="0033047B">
        <w:rPr>
          <w:sz w:val="24"/>
          <w:szCs w:val="24"/>
        </w:rPr>
        <w:t>обеспечение развития инфраструктуры, в т.ч. социально-значимых объектов;</w:t>
      </w:r>
    </w:p>
    <w:p w:rsidR="00B0794C" w:rsidRPr="0033047B" w:rsidRDefault="00B0794C" w:rsidP="00B0794C">
      <w:pPr>
        <w:pStyle w:val="affb"/>
        <w:numPr>
          <w:ilvl w:val="0"/>
          <w:numId w:val="35"/>
        </w:numPr>
        <w:tabs>
          <w:tab w:val="left" w:pos="993"/>
        </w:tabs>
        <w:ind w:left="0" w:firstLine="709"/>
        <w:contextualSpacing/>
        <w:jc w:val="both"/>
        <w:rPr>
          <w:sz w:val="24"/>
          <w:szCs w:val="24"/>
        </w:rPr>
      </w:pPr>
      <w:r w:rsidRPr="0033047B">
        <w:rPr>
          <w:sz w:val="24"/>
          <w:szCs w:val="24"/>
        </w:rPr>
        <w:lastRenderedPageBreak/>
        <w:t>повышение качества и надежности теплоснабжения (снижение аварийности; снижение затрат на устранение аварий в системах теплоснабжения);</w:t>
      </w:r>
    </w:p>
    <w:p w:rsidR="00B0794C" w:rsidRPr="0033047B" w:rsidRDefault="00B0794C" w:rsidP="00B0794C">
      <w:pPr>
        <w:pStyle w:val="affb"/>
        <w:numPr>
          <w:ilvl w:val="0"/>
          <w:numId w:val="35"/>
        </w:numPr>
        <w:tabs>
          <w:tab w:val="left" w:pos="993"/>
        </w:tabs>
        <w:ind w:left="0" w:firstLine="709"/>
        <w:contextualSpacing/>
        <w:jc w:val="both"/>
        <w:rPr>
          <w:sz w:val="24"/>
          <w:szCs w:val="24"/>
        </w:rPr>
      </w:pPr>
      <w:r w:rsidRPr="0033047B">
        <w:rPr>
          <w:rFonts w:eastAsia="Calibri"/>
          <w:sz w:val="24"/>
          <w:szCs w:val="24"/>
        </w:rPr>
        <w:t>повышение энергетической эффективности объектов централизованного теплоснабжения.</w:t>
      </w:r>
    </w:p>
    <w:p w:rsidR="006C0B1A" w:rsidRPr="0029335D" w:rsidRDefault="006C0B1A" w:rsidP="006C0B1A">
      <w:pPr>
        <w:rPr>
          <w:color w:val="FF0000"/>
          <w:sz w:val="24"/>
          <w:szCs w:val="24"/>
          <w:highlight w:val="yellow"/>
        </w:rPr>
      </w:pPr>
    </w:p>
    <w:p w:rsidR="00AA4FE2" w:rsidRPr="0033047B" w:rsidRDefault="00AA4FE2" w:rsidP="00382F58">
      <w:pPr>
        <w:pStyle w:val="25"/>
        <w:numPr>
          <w:ilvl w:val="1"/>
          <w:numId w:val="49"/>
        </w:numPr>
        <w:spacing w:before="0" w:after="0"/>
        <w:rPr>
          <w:sz w:val="24"/>
          <w:szCs w:val="24"/>
        </w:rPr>
      </w:pPr>
      <w:bookmarkStart w:id="212" w:name="_Toc16854039"/>
      <w:r w:rsidRPr="0033047B">
        <w:rPr>
          <w:sz w:val="24"/>
          <w:szCs w:val="24"/>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12"/>
    </w:p>
    <w:p w:rsidR="00AA4FE2" w:rsidRPr="0029335D" w:rsidRDefault="00AA4FE2" w:rsidP="00880DC2">
      <w:pPr>
        <w:tabs>
          <w:tab w:val="left" w:pos="993"/>
        </w:tabs>
        <w:autoSpaceDE w:val="0"/>
        <w:autoSpaceDN w:val="0"/>
        <w:adjustRightInd w:val="0"/>
        <w:ind w:firstLine="709"/>
        <w:jc w:val="both"/>
        <w:rPr>
          <w:rFonts w:eastAsia="Calibri"/>
          <w:sz w:val="24"/>
          <w:szCs w:val="24"/>
          <w:highlight w:val="yellow"/>
        </w:rPr>
      </w:pPr>
    </w:p>
    <w:p w:rsidR="00B0794C" w:rsidRPr="00FC7F61" w:rsidRDefault="00B0794C" w:rsidP="00B0794C">
      <w:pPr>
        <w:tabs>
          <w:tab w:val="left" w:pos="993"/>
        </w:tabs>
        <w:autoSpaceDE w:val="0"/>
        <w:autoSpaceDN w:val="0"/>
        <w:adjustRightInd w:val="0"/>
        <w:ind w:firstLine="709"/>
        <w:jc w:val="both"/>
        <w:rPr>
          <w:rFonts w:eastAsia="Calibri"/>
          <w:sz w:val="24"/>
          <w:szCs w:val="24"/>
        </w:rPr>
      </w:pPr>
      <w:bookmarkStart w:id="213" w:name="_Hlk66462648"/>
      <w:bookmarkStart w:id="214" w:name="_Hlk498413710"/>
      <w:r w:rsidRPr="0033047B">
        <w:rPr>
          <w:rFonts w:eastAsia="Calibri"/>
          <w:sz w:val="24"/>
          <w:szCs w:val="24"/>
        </w:rPr>
        <w:t xml:space="preserve">Оценка ценовых последствий для потребителей при реализации программ строительства, реконструкции, технического перевооружения и (или) модернизации системы теплоснабжения </w:t>
      </w:r>
      <w:r w:rsidR="0033047B" w:rsidRPr="0033047B">
        <w:rPr>
          <w:rFonts w:eastAsia="Calibri"/>
          <w:sz w:val="24"/>
          <w:szCs w:val="24"/>
        </w:rPr>
        <w:t xml:space="preserve">муниципального округа Тазовский район </w:t>
      </w:r>
      <w:r w:rsidRPr="0033047B">
        <w:rPr>
          <w:rFonts w:eastAsia="Calibri"/>
          <w:sz w:val="24"/>
          <w:szCs w:val="24"/>
        </w:rPr>
        <w:t xml:space="preserve">проведена на основании </w:t>
      </w:r>
      <w:r w:rsidRPr="00FC7F61">
        <w:rPr>
          <w:rFonts w:eastAsia="Calibri"/>
          <w:sz w:val="24"/>
          <w:szCs w:val="24"/>
        </w:rPr>
        <w:t xml:space="preserve">и с учетом следующих условий (табл. </w:t>
      </w:r>
      <w:r w:rsidR="00FC7F61" w:rsidRPr="00FC7F61">
        <w:rPr>
          <w:rFonts w:eastAsia="Calibri"/>
          <w:sz w:val="24"/>
          <w:szCs w:val="24"/>
        </w:rPr>
        <w:t>44</w:t>
      </w:r>
      <w:r w:rsidR="00C81151" w:rsidRPr="00FC7F61">
        <w:rPr>
          <w:rFonts w:eastAsia="Calibri"/>
          <w:sz w:val="24"/>
          <w:szCs w:val="24"/>
        </w:rPr>
        <w:t>-</w:t>
      </w:r>
      <w:r w:rsidR="00FC7F61" w:rsidRPr="00FC7F61">
        <w:rPr>
          <w:rFonts w:eastAsia="Calibri"/>
          <w:sz w:val="24"/>
          <w:szCs w:val="24"/>
        </w:rPr>
        <w:t>45</w:t>
      </w:r>
      <w:r w:rsidRPr="00FC7F61">
        <w:rPr>
          <w:rFonts w:eastAsia="Calibri"/>
          <w:sz w:val="24"/>
          <w:szCs w:val="24"/>
        </w:rPr>
        <w:t>):</w:t>
      </w:r>
    </w:p>
    <w:p w:rsidR="00B0794C" w:rsidRPr="0033047B" w:rsidRDefault="00B0794C" w:rsidP="00B0794C">
      <w:pPr>
        <w:pStyle w:val="affb"/>
        <w:numPr>
          <w:ilvl w:val="0"/>
          <w:numId w:val="35"/>
        </w:numPr>
        <w:tabs>
          <w:tab w:val="left" w:pos="993"/>
        </w:tabs>
        <w:ind w:left="0" w:firstLine="709"/>
        <w:contextualSpacing/>
        <w:jc w:val="both"/>
        <w:rPr>
          <w:rFonts w:eastAsia="Calibri"/>
          <w:sz w:val="24"/>
          <w:szCs w:val="24"/>
        </w:rPr>
      </w:pPr>
      <w:r w:rsidRPr="0033047B">
        <w:rPr>
          <w:rFonts w:eastAsia="Calibri"/>
          <w:sz w:val="24"/>
          <w:szCs w:val="24"/>
        </w:rPr>
        <w:t>на 2021 г. – утвержденного тарифа;</w:t>
      </w:r>
    </w:p>
    <w:p w:rsidR="00B0794C" w:rsidRPr="0033047B" w:rsidRDefault="00B0794C" w:rsidP="00B0794C">
      <w:pPr>
        <w:pStyle w:val="affb"/>
        <w:numPr>
          <w:ilvl w:val="0"/>
          <w:numId w:val="35"/>
        </w:numPr>
        <w:tabs>
          <w:tab w:val="left" w:pos="993"/>
        </w:tabs>
        <w:ind w:left="0" w:firstLine="709"/>
        <w:contextualSpacing/>
        <w:jc w:val="both"/>
        <w:rPr>
          <w:rFonts w:eastAsia="Calibri"/>
          <w:sz w:val="24"/>
          <w:szCs w:val="24"/>
        </w:rPr>
      </w:pPr>
      <w:r w:rsidRPr="0033047B">
        <w:rPr>
          <w:rFonts w:eastAsia="Calibri"/>
          <w:sz w:val="24"/>
          <w:szCs w:val="24"/>
        </w:rPr>
        <w:t>на 2022 – 20</w:t>
      </w:r>
      <w:r w:rsidR="0033047B" w:rsidRPr="0033047B">
        <w:rPr>
          <w:rFonts w:eastAsia="Calibri"/>
          <w:sz w:val="24"/>
          <w:szCs w:val="24"/>
        </w:rPr>
        <w:t>40</w:t>
      </w:r>
      <w:r w:rsidRPr="0033047B">
        <w:rPr>
          <w:rFonts w:eastAsia="Calibri"/>
          <w:sz w:val="24"/>
          <w:szCs w:val="24"/>
        </w:rPr>
        <w:t xml:space="preserve"> гг. – методом оценки влияния индикаторов технико-экономического состояния системы теплоснабжения на соответствующие статьи расходов по оказанию услуг по теплоснабжению с учетом полной реализации запланированных мероприятий по строительству, реконструкции и техническому перевооружению системы теплоснабжения, а также с учетом ожидаемого уровня инфляции по статьям затрат.</w:t>
      </w:r>
    </w:p>
    <w:p w:rsidR="00B0794C" w:rsidRPr="0033047B" w:rsidRDefault="00B0794C" w:rsidP="00B0794C">
      <w:pPr>
        <w:tabs>
          <w:tab w:val="left" w:pos="993"/>
        </w:tabs>
        <w:autoSpaceDE w:val="0"/>
        <w:autoSpaceDN w:val="0"/>
        <w:adjustRightInd w:val="0"/>
        <w:ind w:firstLine="709"/>
        <w:jc w:val="both"/>
        <w:rPr>
          <w:rFonts w:eastAsia="Calibri"/>
          <w:sz w:val="24"/>
          <w:szCs w:val="24"/>
        </w:rPr>
      </w:pPr>
      <w:r w:rsidRPr="0033047B">
        <w:rPr>
          <w:rFonts w:eastAsia="Calibri"/>
          <w:sz w:val="24"/>
          <w:szCs w:val="24"/>
        </w:rPr>
        <w:t>Ожидаемый уровень инфляции по статьям затрат принят в соответствии с Прогнозом долгосрочного социально-экономического развития Российской Федерации на период до 2036 г. (размещен на официальном сайте Министерства экономического развития Российской Федерации).</w:t>
      </w:r>
    </w:p>
    <w:p w:rsidR="00B0794C" w:rsidRPr="0033047B" w:rsidRDefault="00B0794C" w:rsidP="00B0794C">
      <w:pPr>
        <w:tabs>
          <w:tab w:val="left" w:pos="993"/>
        </w:tabs>
        <w:autoSpaceDE w:val="0"/>
        <w:autoSpaceDN w:val="0"/>
        <w:adjustRightInd w:val="0"/>
        <w:ind w:firstLine="709"/>
        <w:jc w:val="both"/>
        <w:rPr>
          <w:rFonts w:eastAsia="Calibri"/>
          <w:sz w:val="24"/>
          <w:szCs w:val="24"/>
        </w:rPr>
      </w:pPr>
      <w:bookmarkStart w:id="215" w:name="_Hlk66462707"/>
      <w:bookmarkEnd w:id="213"/>
      <w:r w:rsidRPr="0033047B">
        <w:rPr>
          <w:rFonts w:eastAsia="Calibri"/>
          <w:sz w:val="24"/>
          <w:szCs w:val="24"/>
        </w:rPr>
        <w:t xml:space="preserve">Расчет ценовых (тарифных) последствий носит оценочный характер и может изменяться в зависимости от условий социально-экономического развития </w:t>
      </w:r>
      <w:r w:rsidR="0033047B" w:rsidRPr="0033047B">
        <w:rPr>
          <w:rFonts w:eastAsia="Calibri"/>
          <w:sz w:val="24"/>
          <w:szCs w:val="24"/>
        </w:rPr>
        <w:t>муниципального округа Тазовский район</w:t>
      </w:r>
      <w:r w:rsidRPr="0033047B">
        <w:rPr>
          <w:rFonts w:eastAsia="Calibri"/>
          <w:sz w:val="24"/>
          <w:szCs w:val="24"/>
        </w:rPr>
        <w:t xml:space="preserve"> и </w:t>
      </w:r>
      <w:r w:rsidR="0033047B" w:rsidRPr="0033047B">
        <w:rPr>
          <w:rFonts w:eastAsia="Calibri"/>
          <w:sz w:val="24"/>
          <w:szCs w:val="24"/>
        </w:rPr>
        <w:t>Ямало-Ненецкого</w:t>
      </w:r>
      <w:r w:rsidRPr="0033047B">
        <w:rPr>
          <w:rFonts w:eastAsia="Calibri"/>
          <w:sz w:val="24"/>
          <w:szCs w:val="24"/>
        </w:rPr>
        <w:t xml:space="preserve"> автономного округа.</w:t>
      </w:r>
    </w:p>
    <w:p w:rsidR="00B0794C" w:rsidRPr="0033047B" w:rsidRDefault="00B0794C" w:rsidP="00B0794C">
      <w:pPr>
        <w:tabs>
          <w:tab w:val="left" w:pos="993"/>
        </w:tabs>
        <w:autoSpaceDE w:val="0"/>
        <w:autoSpaceDN w:val="0"/>
        <w:adjustRightInd w:val="0"/>
        <w:ind w:firstLine="709"/>
        <w:jc w:val="both"/>
        <w:rPr>
          <w:rFonts w:eastAsia="Calibri"/>
          <w:sz w:val="24"/>
          <w:szCs w:val="24"/>
        </w:rPr>
        <w:sectPr w:rsidR="00B0794C" w:rsidRPr="0033047B" w:rsidSect="00CA4288">
          <w:pgSz w:w="11906" w:h="16838"/>
          <w:pgMar w:top="1134" w:right="851" w:bottom="1134" w:left="1701" w:header="709" w:footer="709" w:gutter="0"/>
          <w:cols w:space="708"/>
          <w:titlePg/>
          <w:docGrid w:linePitch="360"/>
        </w:sectPr>
      </w:pPr>
    </w:p>
    <w:p w:rsidR="00B0794C" w:rsidRPr="00FC7F61" w:rsidRDefault="00B0794C" w:rsidP="00B0794C">
      <w:pPr>
        <w:pStyle w:val="a8"/>
        <w:jc w:val="right"/>
        <w:rPr>
          <w:b/>
          <w:sz w:val="24"/>
          <w:szCs w:val="24"/>
        </w:rPr>
      </w:pPr>
      <w:bookmarkStart w:id="216" w:name="_Hlk69073622"/>
      <w:r w:rsidRPr="00FC7F61">
        <w:rPr>
          <w:b/>
          <w:sz w:val="24"/>
          <w:szCs w:val="24"/>
        </w:rPr>
        <w:lastRenderedPageBreak/>
        <w:t xml:space="preserve">Таблица </w:t>
      </w:r>
      <w:r w:rsidR="009F65A4" w:rsidRPr="00FC7F61">
        <w:rPr>
          <w:b/>
          <w:sz w:val="24"/>
          <w:szCs w:val="24"/>
        </w:rPr>
        <w:fldChar w:fldCharType="begin"/>
      </w:r>
      <w:r w:rsidRPr="00FC7F61">
        <w:rPr>
          <w:b/>
          <w:sz w:val="24"/>
          <w:szCs w:val="24"/>
        </w:rPr>
        <w:instrText xml:space="preserve"> SEQ Таблица \* ARABIC </w:instrText>
      </w:r>
      <w:r w:rsidR="009F65A4" w:rsidRPr="00FC7F61">
        <w:rPr>
          <w:b/>
          <w:sz w:val="24"/>
          <w:szCs w:val="24"/>
        </w:rPr>
        <w:fldChar w:fldCharType="separate"/>
      </w:r>
      <w:r w:rsidR="000E072D">
        <w:rPr>
          <w:b/>
          <w:noProof/>
          <w:sz w:val="24"/>
          <w:szCs w:val="24"/>
        </w:rPr>
        <w:t>44</w:t>
      </w:r>
      <w:r w:rsidR="009F65A4" w:rsidRPr="00FC7F61">
        <w:rPr>
          <w:b/>
          <w:sz w:val="24"/>
          <w:szCs w:val="24"/>
        </w:rPr>
        <w:fldChar w:fldCharType="end"/>
      </w:r>
    </w:p>
    <w:p w:rsidR="00B0794C" w:rsidRDefault="00B0794C" w:rsidP="00C72303">
      <w:pPr>
        <w:jc w:val="center"/>
        <w:rPr>
          <w:rFonts w:eastAsia="Calibri"/>
          <w:b/>
          <w:sz w:val="24"/>
          <w:szCs w:val="24"/>
        </w:rPr>
      </w:pPr>
      <w:r w:rsidRPr="00C72303">
        <w:rPr>
          <w:rFonts w:eastAsia="Calibri"/>
          <w:b/>
          <w:sz w:val="24"/>
          <w:szCs w:val="24"/>
        </w:rPr>
        <w:t xml:space="preserve">Расчет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w:t>
      </w:r>
      <w:r w:rsidR="0062272D" w:rsidRPr="00C72303">
        <w:rPr>
          <w:rFonts w:eastAsia="Calibri"/>
          <w:b/>
          <w:sz w:val="24"/>
          <w:szCs w:val="24"/>
        </w:rPr>
        <w:t xml:space="preserve">в зоне деятельности </w:t>
      </w:r>
      <w:r w:rsidR="00C72303" w:rsidRPr="00C72303">
        <w:rPr>
          <w:rFonts w:eastAsia="Calibri"/>
          <w:b/>
          <w:sz w:val="24"/>
          <w:szCs w:val="24"/>
        </w:rPr>
        <w:t xml:space="preserve">филиала АО </w:t>
      </w:r>
      <w:r w:rsidR="00C76884">
        <w:rPr>
          <w:rFonts w:eastAsia="Calibri"/>
          <w:b/>
          <w:sz w:val="24"/>
          <w:szCs w:val="24"/>
        </w:rPr>
        <w:t>«</w:t>
      </w:r>
      <w:r w:rsidR="00C72303" w:rsidRPr="00C72303">
        <w:rPr>
          <w:rFonts w:eastAsia="Calibri"/>
          <w:b/>
          <w:sz w:val="24"/>
          <w:szCs w:val="24"/>
        </w:rPr>
        <w:t>Ямалкоммунэнерго</w:t>
      </w:r>
      <w:r w:rsidR="00C76884">
        <w:rPr>
          <w:rFonts w:eastAsia="Calibri"/>
          <w:b/>
          <w:sz w:val="24"/>
          <w:szCs w:val="24"/>
        </w:rPr>
        <w:t>»</w:t>
      </w:r>
      <w:r w:rsidR="00C72303" w:rsidRPr="00C72303">
        <w:rPr>
          <w:rFonts w:eastAsia="Calibri"/>
          <w:b/>
          <w:sz w:val="24"/>
          <w:szCs w:val="24"/>
        </w:rPr>
        <w:t xml:space="preserve"> в Тазовском районе </w:t>
      </w:r>
      <w:r w:rsidR="0062272D" w:rsidRPr="00C72303">
        <w:rPr>
          <w:rFonts w:eastAsia="Calibri"/>
          <w:b/>
          <w:sz w:val="24"/>
          <w:szCs w:val="24"/>
        </w:rPr>
        <w:t>(</w:t>
      </w:r>
      <w:r w:rsidR="00C72303" w:rsidRPr="00C72303">
        <w:rPr>
          <w:rFonts w:eastAsia="Calibri"/>
          <w:b/>
          <w:sz w:val="24"/>
          <w:szCs w:val="24"/>
        </w:rPr>
        <w:t>п. Тазовский, с. Антипаюта, с. Газ-Сале, с. Находка</w:t>
      </w:r>
      <w:r w:rsidR="0062272D" w:rsidRPr="00C72303">
        <w:rPr>
          <w:rFonts w:eastAsia="Calibri"/>
          <w:b/>
          <w:sz w:val="24"/>
          <w:szCs w:val="24"/>
        </w:rPr>
        <w:t xml:space="preserve">) </w:t>
      </w:r>
      <w:r w:rsidRPr="00C72303">
        <w:rPr>
          <w:rFonts w:eastAsia="Calibri"/>
          <w:b/>
          <w:sz w:val="24"/>
          <w:szCs w:val="24"/>
        </w:rPr>
        <w:t>на период до 20</w:t>
      </w:r>
      <w:r w:rsidR="00C72303" w:rsidRPr="00C72303">
        <w:rPr>
          <w:rFonts w:eastAsia="Calibri"/>
          <w:b/>
          <w:sz w:val="24"/>
          <w:szCs w:val="24"/>
        </w:rPr>
        <w:t>40</w:t>
      </w:r>
      <w:r w:rsidRPr="00C72303">
        <w:rPr>
          <w:rFonts w:eastAsia="Calibri"/>
          <w:b/>
          <w:sz w:val="24"/>
          <w:szCs w:val="24"/>
        </w:rPr>
        <w:t xml:space="preserve"> г.</w:t>
      </w:r>
    </w:p>
    <w:tbl>
      <w:tblPr>
        <w:tblW w:w="0" w:type="auto"/>
        <w:tblLayout w:type="fixed"/>
        <w:tblLook w:val="04A0"/>
      </w:tblPr>
      <w:tblGrid>
        <w:gridCol w:w="4248"/>
        <w:gridCol w:w="992"/>
        <w:gridCol w:w="992"/>
        <w:gridCol w:w="993"/>
        <w:gridCol w:w="992"/>
        <w:gridCol w:w="992"/>
        <w:gridCol w:w="992"/>
        <w:gridCol w:w="906"/>
        <w:gridCol w:w="1151"/>
        <w:gridCol w:w="1151"/>
        <w:gridCol w:w="1151"/>
      </w:tblGrid>
      <w:tr w:rsidR="0002570C" w:rsidRPr="0002570C" w:rsidTr="00393DE9">
        <w:trPr>
          <w:tblHeader/>
        </w:trPr>
        <w:tc>
          <w:tcPr>
            <w:tcW w:w="4248"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Наименование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Ед. изм.</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2021 г.</w:t>
            </w:r>
          </w:p>
        </w:tc>
        <w:tc>
          <w:tcPr>
            <w:tcW w:w="4875" w:type="dxa"/>
            <w:gridSpan w:val="5"/>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 этап (2022 - 2026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 этап (2027 - 2031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3 этап (2032 - 2036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4 этап (2037 - 2040 гг.)</w:t>
            </w:r>
          </w:p>
        </w:tc>
      </w:tr>
      <w:tr w:rsidR="0002570C" w:rsidRPr="0002570C" w:rsidTr="00393DE9">
        <w:trPr>
          <w:tblHeader/>
        </w:trPr>
        <w:tc>
          <w:tcPr>
            <w:tcW w:w="4248"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b/>
                <w:bCs/>
                <w:sz w:val="21"/>
                <w:szCs w:val="21"/>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b/>
                <w:bCs/>
                <w:sz w:val="21"/>
                <w:szCs w:val="21"/>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b/>
                <w:bCs/>
                <w:sz w:val="21"/>
                <w:szCs w:val="21"/>
              </w:rPr>
            </w:pP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2022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2023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2024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2025 г.</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2026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2031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2036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2040 г.</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02570C" w:rsidRPr="0002570C" w:rsidRDefault="0002570C" w:rsidP="0002570C">
            <w:pPr>
              <w:jc w:val="center"/>
              <w:rPr>
                <w:b/>
                <w:bCs/>
                <w:sz w:val="21"/>
                <w:szCs w:val="21"/>
              </w:rPr>
            </w:pPr>
            <w:r w:rsidRPr="0002570C">
              <w:rPr>
                <w:b/>
                <w:bCs/>
                <w:sz w:val="21"/>
                <w:szCs w:val="21"/>
              </w:rPr>
              <w:t>Тепловая мощность</w:t>
            </w:r>
          </w:p>
        </w:tc>
        <w:tc>
          <w:tcPr>
            <w:tcW w:w="992" w:type="dxa"/>
            <w:tcBorders>
              <w:top w:val="nil"/>
              <w:left w:val="nil"/>
              <w:bottom w:val="single" w:sz="4" w:space="0" w:color="auto"/>
              <w:right w:val="single" w:sz="4" w:space="0" w:color="auto"/>
            </w:tcBorders>
            <w:shd w:val="clear" w:color="auto" w:fill="auto"/>
            <w:tcMar>
              <w:left w:w="28" w:type="dxa"/>
              <w:right w:w="28" w:type="dxa"/>
            </w:tcMa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Установленная тепловая мощность котельной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128,420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174,851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179,150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179,150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179,150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179,150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179,150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180,440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180,440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Располагаемая мощность оборудования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125,610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172,922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177,221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177,221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177,221</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177,221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177,221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178,511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178,511</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Собственные нужды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1,962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2,129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2,224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2,319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2,347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2,357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2,404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2,452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2,547</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Потери мощности в тепловой сети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16,124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16,182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15,021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13,044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13,082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13,102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13,202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13,290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13,386</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Хозяйственные нужды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Расчетная присоединенная тепловая нагрузка, в том числе: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46,759</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55,969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61,610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67,619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68,218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68,483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69,745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70,935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72,777</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Отопление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46,759</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55,969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61,610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67,619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68,218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68,483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69,745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70,935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72,777</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ГВС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0,000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Резерв (+)/дефицит (-) тепловой мощности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63,575</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100,571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100,295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96,169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95,504</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95,208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93,799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93,763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91,730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Доля резерва (от установленной мощности)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49,5</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57,5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56,0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53,7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53,3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53,1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52,4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52,0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50,8</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Тепловая энергия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b/>
                <w:bCs/>
                <w:sz w:val="21"/>
                <w:szCs w:val="21"/>
              </w:rPr>
            </w:pPr>
            <w:r w:rsidRPr="0002570C">
              <w:rPr>
                <w:b/>
                <w:bCs/>
                <w:sz w:val="21"/>
                <w:szCs w:val="21"/>
              </w:rPr>
              <w:t>Необходимая валовая выручка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тыс. руб.</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774</w:t>
            </w:r>
            <w:r>
              <w:rPr>
                <w:b/>
                <w:bCs/>
                <w:sz w:val="21"/>
                <w:szCs w:val="21"/>
              </w:rPr>
              <w:t xml:space="preserve"> </w:t>
            </w:r>
            <w:r w:rsidRPr="0002570C">
              <w:rPr>
                <w:b/>
                <w:bCs/>
                <w:sz w:val="21"/>
                <w:szCs w:val="21"/>
              </w:rPr>
              <w:t>189</w:t>
            </w:r>
          </w:p>
        </w:tc>
        <w:tc>
          <w:tcPr>
            <w:tcW w:w="99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997</w:t>
            </w:r>
            <w:r>
              <w:rPr>
                <w:b/>
                <w:bCs/>
                <w:sz w:val="21"/>
                <w:szCs w:val="21"/>
              </w:rPr>
              <w:t xml:space="preserve"> </w:t>
            </w:r>
            <w:r w:rsidRPr="0002570C">
              <w:rPr>
                <w:b/>
                <w:bCs/>
                <w:sz w:val="21"/>
                <w:szCs w:val="21"/>
              </w:rPr>
              <w:t>053</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w:t>
            </w:r>
            <w:r>
              <w:rPr>
                <w:b/>
                <w:bCs/>
                <w:sz w:val="21"/>
                <w:szCs w:val="21"/>
              </w:rPr>
              <w:t xml:space="preserve"> </w:t>
            </w:r>
            <w:r w:rsidRPr="0002570C">
              <w:rPr>
                <w:b/>
                <w:bCs/>
                <w:sz w:val="21"/>
                <w:szCs w:val="21"/>
              </w:rPr>
              <w:t>081</w:t>
            </w:r>
            <w:r>
              <w:rPr>
                <w:b/>
                <w:bCs/>
                <w:sz w:val="21"/>
                <w:szCs w:val="21"/>
              </w:rPr>
              <w:t xml:space="preserve"> </w:t>
            </w:r>
            <w:r w:rsidRPr="0002570C">
              <w:rPr>
                <w:b/>
                <w:bCs/>
                <w:sz w:val="21"/>
                <w:szCs w:val="21"/>
              </w:rPr>
              <w:t>586</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w:t>
            </w:r>
            <w:r>
              <w:rPr>
                <w:b/>
                <w:bCs/>
                <w:sz w:val="21"/>
                <w:szCs w:val="21"/>
              </w:rPr>
              <w:t xml:space="preserve"> </w:t>
            </w:r>
            <w:r w:rsidRPr="0002570C">
              <w:rPr>
                <w:b/>
                <w:bCs/>
                <w:sz w:val="21"/>
                <w:szCs w:val="21"/>
              </w:rPr>
              <w:t>309</w:t>
            </w:r>
            <w:r>
              <w:rPr>
                <w:b/>
                <w:bCs/>
                <w:sz w:val="21"/>
                <w:szCs w:val="21"/>
              </w:rPr>
              <w:t xml:space="preserve"> </w:t>
            </w:r>
            <w:r w:rsidRPr="0002570C">
              <w:rPr>
                <w:b/>
                <w:bCs/>
                <w:sz w:val="21"/>
                <w:szCs w:val="21"/>
              </w:rPr>
              <w:t>134</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w:t>
            </w:r>
            <w:r>
              <w:rPr>
                <w:b/>
                <w:bCs/>
                <w:sz w:val="21"/>
                <w:szCs w:val="21"/>
              </w:rPr>
              <w:t xml:space="preserve"> </w:t>
            </w:r>
            <w:r w:rsidRPr="0002570C">
              <w:rPr>
                <w:b/>
                <w:bCs/>
                <w:sz w:val="21"/>
                <w:szCs w:val="21"/>
              </w:rPr>
              <w:t>383</w:t>
            </w:r>
            <w:r>
              <w:rPr>
                <w:b/>
                <w:bCs/>
                <w:sz w:val="21"/>
                <w:szCs w:val="21"/>
              </w:rPr>
              <w:t xml:space="preserve"> </w:t>
            </w:r>
            <w:r w:rsidRPr="0002570C">
              <w:rPr>
                <w:b/>
                <w:bCs/>
                <w:sz w:val="21"/>
                <w:szCs w:val="21"/>
              </w:rPr>
              <w:t>716</w:t>
            </w:r>
          </w:p>
        </w:tc>
        <w:tc>
          <w:tcPr>
            <w:tcW w:w="90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w:t>
            </w:r>
            <w:r>
              <w:rPr>
                <w:b/>
                <w:bCs/>
                <w:sz w:val="21"/>
                <w:szCs w:val="21"/>
              </w:rPr>
              <w:t xml:space="preserve"> </w:t>
            </w:r>
            <w:r w:rsidRPr="0002570C">
              <w:rPr>
                <w:b/>
                <w:bCs/>
                <w:sz w:val="21"/>
                <w:szCs w:val="21"/>
              </w:rPr>
              <w:t>459</w:t>
            </w:r>
            <w:r>
              <w:rPr>
                <w:b/>
                <w:bCs/>
                <w:sz w:val="21"/>
                <w:szCs w:val="21"/>
              </w:rPr>
              <w:t xml:space="preserve"> </w:t>
            </w:r>
            <w:r w:rsidRPr="0002570C">
              <w:rPr>
                <w:b/>
                <w:bCs/>
                <w:sz w:val="21"/>
                <w:szCs w:val="21"/>
              </w:rPr>
              <w:t>619</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w:t>
            </w:r>
            <w:r>
              <w:rPr>
                <w:b/>
                <w:bCs/>
                <w:sz w:val="21"/>
                <w:szCs w:val="21"/>
              </w:rPr>
              <w:t xml:space="preserve"> </w:t>
            </w:r>
            <w:r w:rsidRPr="0002570C">
              <w:rPr>
                <w:b/>
                <w:bCs/>
                <w:sz w:val="21"/>
                <w:szCs w:val="21"/>
              </w:rPr>
              <w:t>681</w:t>
            </w:r>
            <w:r>
              <w:rPr>
                <w:b/>
                <w:bCs/>
                <w:sz w:val="21"/>
                <w:szCs w:val="21"/>
              </w:rPr>
              <w:t xml:space="preserve"> </w:t>
            </w:r>
            <w:r w:rsidRPr="0002570C">
              <w:rPr>
                <w:b/>
                <w:bCs/>
                <w:sz w:val="21"/>
                <w:szCs w:val="21"/>
              </w:rPr>
              <w:t>380</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w:t>
            </w:r>
            <w:r>
              <w:rPr>
                <w:b/>
                <w:bCs/>
                <w:sz w:val="21"/>
                <w:szCs w:val="21"/>
              </w:rPr>
              <w:t xml:space="preserve"> </w:t>
            </w:r>
            <w:r w:rsidRPr="0002570C">
              <w:rPr>
                <w:b/>
                <w:bCs/>
                <w:sz w:val="21"/>
                <w:szCs w:val="21"/>
              </w:rPr>
              <w:t>934</w:t>
            </w:r>
            <w:r>
              <w:rPr>
                <w:b/>
                <w:bCs/>
                <w:sz w:val="21"/>
                <w:szCs w:val="21"/>
              </w:rPr>
              <w:t xml:space="preserve"> </w:t>
            </w:r>
            <w:r w:rsidRPr="0002570C">
              <w:rPr>
                <w:b/>
                <w:bCs/>
                <w:sz w:val="21"/>
                <w:szCs w:val="21"/>
              </w:rPr>
              <w:t>734</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2</w:t>
            </w:r>
            <w:r>
              <w:rPr>
                <w:b/>
                <w:bCs/>
                <w:sz w:val="21"/>
                <w:szCs w:val="21"/>
              </w:rPr>
              <w:t xml:space="preserve"> </w:t>
            </w:r>
            <w:r w:rsidRPr="0002570C">
              <w:rPr>
                <w:b/>
                <w:bCs/>
                <w:sz w:val="21"/>
                <w:szCs w:val="21"/>
              </w:rPr>
              <w:t>195</w:t>
            </w:r>
            <w:r>
              <w:rPr>
                <w:b/>
                <w:bCs/>
                <w:sz w:val="21"/>
                <w:szCs w:val="21"/>
              </w:rPr>
              <w:t xml:space="preserve"> </w:t>
            </w:r>
            <w:r w:rsidRPr="0002570C">
              <w:rPr>
                <w:b/>
                <w:bCs/>
                <w:sz w:val="21"/>
                <w:szCs w:val="21"/>
              </w:rPr>
              <w:t>739</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b/>
                <w:bCs/>
                <w:sz w:val="21"/>
                <w:szCs w:val="21"/>
              </w:rPr>
            </w:pPr>
            <w:r w:rsidRPr="0002570C">
              <w:rPr>
                <w:b/>
                <w:bCs/>
                <w:sz w:val="21"/>
                <w:szCs w:val="21"/>
              </w:rPr>
              <w:t>Тариф на производство и передачу тепловой энергии (среднегодовой)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6 386,12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6 871,00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6 771,12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7 467,39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7 823,48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8 220,64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9 298,26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10 519,96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11 636,83</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НВВ с инвестиционной составляющей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774 189</w:t>
            </w:r>
          </w:p>
        </w:tc>
        <w:tc>
          <w:tcPr>
            <w:tcW w:w="99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1 151 921</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1 613 188</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2 092 707</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1 403 919</w:t>
            </w:r>
          </w:p>
        </w:tc>
        <w:tc>
          <w:tcPr>
            <w:tcW w:w="90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1 484 185</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1 704 488</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1 957 402</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t>2 222 262</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Тариф с инвестиционной составляющей (в ценах соответствующих лет)</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6 386,12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7 938,25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10099,14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11936,95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7 937,70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8 358,99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9 426,05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10 643,22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11 777,39</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Оценка роста величины тарифа в рамках предельного индекса изменения платы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Среднегодовой тариф на тепловую энергию (без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6 386,12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7 938,25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10 099,14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11 936,95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7 937,70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8 358,99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9 426,05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10 643,22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11 777,39</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right"/>
              <w:rPr>
                <w:sz w:val="21"/>
                <w:szCs w:val="21"/>
              </w:rPr>
            </w:pPr>
            <w:r w:rsidRPr="0002570C">
              <w:rPr>
                <w:sz w:val="21"/>
                <w:szCs w:val="21"/>
              </w:rPr>
              <w:t>темп роста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124,3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127,2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118,2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66,5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105,3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102,8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102,5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103,0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b/>
                <w:bCs/>
                <w:sz w:val="21"/>
                <w:szCs w:val="21"/>
              </w:rPr>
            </w:pPr>
            <w:r w:rsidRPr="0002570C">
              <w:rPr>
                <w:b/>
                <w:bCs/>
                <w:sz w:val="21"/>
                <w:szCs w:val="21"/>
              </w:rPr>
              <w:t>Среднегодовой тариф на тепловую энергию (с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7 663,34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9 525,90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12 118,97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14 324,33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9 525,24</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10 030,79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11 311,25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12 771,86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14 132,87</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 xml:space="preserve">Предельный индекс роста совокупного </w:t>
            </w:r>
            <w:r w:rsidRPr="0002570C">
              <w:rPr>
                <w:sz w:val="21"/>
                <w:szCs w:val="21"/>
              </w:rPr>
              <w:lastRenderedPageBreak/>
              <w:t>платежа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lastRenderedPageBreak/>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104,0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104,0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lastRenderedPageBreak/>
              <w:t>Величина тарифа в пределах индекса роста платы граждан за коммунальные услуги (без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6 386,12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6 641,56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6 907,22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7 183,51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7 470,85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7 769,69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9 453,01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11 501,04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13 454,59</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b/>
                <w:bCs/>
                <w:sz w:val="21"/>
                <w:szCs w:val="21"/>
              </w:rPr>
            </w:pPr>
            <w:r w:rsidRPr="0002570C">
              <w:rPr>
                <w:b/>
                <w:bCs/>
                <w:sz w:val="21"/>
                <w:szCs w:val="21"/>
              </w:rPr>
              <w:t>Величина тарифа в пределах индекса роста платы граждан за коммунальные услуги (с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7 663,34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7 969,87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8 288,67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8 620,22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8 965,02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9 323,63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11 343,62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13 801,24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16 145,50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b/>
                <w:bCs/>
                <w:sz w:val="21"/>
                <w:szCs w:val="21"/>
              </w:rPr>
            </w:pPr>
            <w:r w:rsidRPr="0002570C">
              <w:rPr>
                <w:b/>
                <w:bCs/>
                <w:sz w:val="21"/>
                <w:szCs w:val="21"/>
              </w:rPr>
              <w:t>Превышение роста тарифа на тепловую энергию предельного индекса изменения платы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1 296,69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3 191,91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4 753,43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466,85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589,30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sz w:val="21"/>
                <w:szCs w:val="21"/>
              </w:rPr>
            </w:pPr>
            <w:r w:rsidRPr="0002570C">
              <w:rPr>
                <w:b/>
                <w:bCs/>
                <w:sz w:val="21"/>
                <w:szCs w:val="21"/>
              </w:rPr>
              <w:t>-</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02570C" w:rsidRPr="0002570C" w:rsidRDefault="0002570C" w:rsidP="0002570C">
            <w:pPr>
              <w:jc w:val="center"/>
              <w:rPr>
                <w:b/>
                <w:bCs/>
                <w:sz w:val="21"/>
                <w:szCs w:val="21"/>
              </w:rPr>
            </w:pPr>
            <w:r w:rsidRPr="0002570C">
              <w:rPr>
                <w:b/>
                <w:bCs/>
                <w:sz w:val="21"/>
                <w:szCs w:val="21"/>
              </w:rPr>
              <w:t>Источники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b/>
                <w:bCs/>
                <w:color w:val="FF0000"/>
                <w:sz w:val="21"/>
                <w:szCs w:val="21"/>
              </w:rPr>
            </w:pPr>
            <w:r w:rsidRPr="0002570C">
              <w:rPr>
                <w:b/>
                <w:bCs/>
                <w:color w:val="FF0000"/>
                <w:sz w:val="21"/>
                <w:szCs w:val="21"/>
              </w:rPr>
              <w:t> </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Потребности в инвестициях</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419 700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531 602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783 573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20 203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24 566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23 108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22 668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26 522</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То же накопленным итогом</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419 700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951 302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1 734 875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1 755 078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1 779 644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1 900 290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1 997 642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2 245 957</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Собственные источник</w:t>
            </w:r>
            <w:r w:rsidR="00D96D65">
              <w:rPr>
                <w:sz w:val="21"/>
                <w:szCs w:val="21"/>
              </w:rPr>
              <w:t>и</w:t>
            </w:r>
            <w:r w:rsidRPr="0002570C">
              <w:rPr>
                <w:sz w:val="21"/>
                <w:szCs w:val="21"/>
              </w:rPr>
              <w:t xml:space="preserve">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44 430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27 898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27 899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7 324</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7 328</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ind w:firstLineChars="200" w:firstLine="420"/>
              <w:rPr>
                <w:sz w:val="21"/>
                <w:szCs w:val="21"/>
              </w:rPr>
            </w:pPr>
            <w:r w:rsidRPr="0002570C">
              <w:rPr>
                <w:sz w:val="21"/>
                <w:szCs w:val="21"/>
              </w:rPr>
              <w:t>амортизация объектов строительства, реконструкции, технического перевооружения и (или) модернизации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7 323,18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7 323,18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7 324,18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7 324,18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7 324,18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7 325,18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7 327,18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7 328,18</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ind w:firstLineChars="200" w:firstLine="420"/>
              <w:rPr>
                <w:sz w:val="21"/>
                <w:szCs w:val="21"/>
              </w:rPr>
            </w:pPr>
            <w:r w:rsidRPr="0002570C">
              <w:rPr>
                <w:sz w:val="21"/>
                <w:szCs w:val="21"/>
              </w:rPr>
              <w:t>капиталовложения из прибыли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20 574,60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20 574,60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20 574,60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 </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ind w:firstLineChars="200" w:firstLine="420"/>
              <w:rPr>
                <w:sz w:val="21"/>
                <w:szCs w:val="21"/>
              </w:rPr>
            </w:pPr>
            <w:r w:rsidRPr="0002570C">
              <w:rPr>
                <w:sz w:val="21"/>
                <w:szCs w:val="21"/>
              </w:rPr>
              <w:t>плата за технологическое присоединение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16 532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Дефицит собственных средств</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375 270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503 704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755 674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12 879</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17 242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15 782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15 341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19 194</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Привлеченные средства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264 832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ind w:firstLineChars="200" w:firstLine="420"/>
              <w:rPr>
                <w:sz w:val="21"/>
                <w:szCs w:val="21"/>
              </w:rPr>
            </w:pPr>
            <w:r w:rsidRPr="0002570C">
              <w:rPr>
                <w:sz w:val="21"/>
                <w:szCs w:val="21"/>
              </w:rPr>
              <w:t>кредиты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ind w:firstLineChars="200" w:firstLine="420"/>
              <w:rPr>
                <w:sz w:val="21"/>
                <w:szCs w:val="21"/>
              </w:rPr>
            </w:pPr>
            <w:r w:rsidRPr="0002570C">
              <w:rPr>
                <w:sz w:val="21"/>
                <w:szCs w:val="21"/>
              </w:rPr>
              <w:t>бюджетное финансирование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264 832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0</w:t>
            </w:r>
          </w:p>
        </w:tc>
      </w:tr>
      <w:tr w:rsidR="0002570C" w:rsidRPr="0002570C" w:rsidTr="0002570C">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rPr>
                <w:sz w:val="21"/>
                <w:szCs w:val="21"/>
              </w:rPr>
            </w:pPr>
            <w:r w:rsidRPr="0002570C">
              <w:rPr>
                <w:sz w:val="21"/>
                <w:szCs w:val="21"/>
              </w:rPr>
              <w:t>Иные источники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110 438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503 704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755 674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12 879</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17 242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15 782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15 341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2570C" w:rsidRPr="0002570C" w:rsidRDefault="0002570C" w:rsidP="0002570C">
            <w:pPr>
              <w:jc w:val="center"/>
              <w:rPr>
                <w:sz w:val="21"/>
                <w:szCs w:val="21"/>
              </w:rPr>
            </w:pPr>
            <w:r w:rsidRPr="0002570C">
              <w:rPr>
                <w:sz w:val="21"/>
                <w:szCs w:val="21"/>
              </w:rPr>
              <w:t>19 194</w:t>
            </w:r>
          </w:p>
        </w:tc>
      </w:tr>
    </w:tbl>
    <w:p w:rsidR="0002570C" w:rsidRDefault="0002570C" w:rsidP="00C72303">
      <w:pPr>
        <w:jc w:val="center"/>
        <w:rPr>
          <w:rFonts w:eastAsia="Calibri"/>
          <w:b/>
          <w:sz w:val="24"/>
          <w:szCs w:val="24"/>
        </w:rPr>
      </w:pPr>
    </w:p>
    <w:p w:rsidR="0002570C" w:rsidRPr="00C72303" w:rsidRDefault="0002570C" w:rsidP="00C72303">
      <w:pPr>
        <w:jc w:val="center"/>
        <w:rPr>
          <w:rFonts w:eastAsia="Calibri"/>
          <w:b/>
          <w:sz w:val="24"/>
          <w:szCs w:val="24"/>
        </w:rPr>
      </w:pPr>
    </w:p>
    <w:bookmarkEnd w:id="216"/>
    <w:p w:rsidR="006D78D5" w:rsidRPr="0029335D" w:rsidRDefault="006D78D5">
      <w:pPr>
        <w:rPr>
          <w:b/>
          <w:sz w:val="24"/>
          <w:szCs w:val="24"/>
          <w:highlight w:val="yellow"/>
        </w:rPr>
      </w:pPr>
      <w:r w:rsidRPr="0029335D">
        <w:rPr>
          <w:b/>
          <w:sz w:val="24"/>
          <w:szCs w:val="24"/>
          <w:highlight w:val="yellow"/>
        </w:rPr>
        <w:br w:type="page"/>
      </w:r>
    </w:p>
    <w:p w:rsidR="00C81151" w:rsidRPr="00FC7F61" w:rsidRDefault="00C81151" w:rsidP="00C81151">
      <w:pPr>
        <w:pStyle w:val="a8"/>
        <w:jc w:val="right"/>
        <w:rPr>
          <w:b/>
          <w:sz w:val="24"/>
          <w:szCs w:val="24"/>
        </w:rPr>
      </w:pPr>
      <w:r w:rsidRPr="00FC7F61">
        <w:rPr>
          <w:b/>
          <w:sz w:val="24"/>
          <w:szCs w:val="24"/>
        </w:rPr>
        <w:lastRenderedPageBreak/>
        <w:t xml:space="preserve">Таблица </w:t>
      </w:r>
      <w:r w:rsidR="009F65A4" w:rsidRPr="00FC7F61">
        <w:rPr>
          <w:b/>
          <w:sz w:val="24"/>
          <w:szCs w:val="24"/>
        </w:rPr>
        <w:fldChar w:fldCharType="begin"/>
      </w:r>
      <w:r w:rsidRPr="00FC7F61">
        <w:rPr>
          <w:b/>
          <w:sz w:val="24"/>
          <w:szCs w:val="24"/>
        </w:rPr>
        <w:instrText xml:space="preserve"> SEQ Таблица \* ARABIC </w:instrText>
      </w:r>
      <w:r w:rsidR="009F65A4" w:rsidRPr="00FC7F61">
        <w:rPr>
          <w:b/>
          <w:sz w:val="24"/>
          <w:szCs w:val="24"/>
        </w:rPr>
        <w:fldChar w:fldCharType="separate"/>
      </w:r>
      <w:r w:rsidR="000E072D">
        <w:rPr>
          <w:b/>
          <w:noProof/>
          <w:sz w:val="24"/>
          <w:szCs w:val="24"/>
        </w:rPr>
        <w:t>45</w:t>
      </w:r>
      <w:r w:rsidR="009F65A4" w:rsidRPr="00FC7F61">
        <w:rPr>
          <w:b/>
          <w:sz w:val="24"/>
          <w:szCs w:val="24"/>
        </w:rPr>
        <w:fldChar w:fldCharType="end"/>
      </w:r>
    </w:p>
    <w:p w:rsidR="00C72303" w:rsidRPr="00FC7F61" w:rsidRDefault="00C81151" w:rsidP="00C72303">
      <w:pPr>
        <w:jc w:val="center"/>
        <w:rPr>
          <w:rFonts w:eastAsia="Calibri"/>
          <w:b/>
          <w:sz w:val="24"/>
          <w:szCs w:val="24"/>
        </w:rPr>
      </w:pPr>
      <w:r w:rsidRPr="00FC7F61">
        <w:rPr>
          <w:rFonts w:eastAsia="Calibri"/>
          <w:b/>
          <w:sz w:val="24"/>
          <w:szCs w:val="24"/>
        </w:rPr>
        <w:t>Расчет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w:t>
      </w:r>
      <w:r w:rsidR="00AC4D7B" w:rsidRPr="00FC7F61">
        <w:rPr>
          <w:rFonts w:eastAsia="Calibri"/>
          <w:b/>
          <w:sz w:val="24"/>
          <w:szCs w:val="24"/>
        </w:rPr>
        <w:t>ы</w:t>
      </w:r>
      <w:r w:rsidRPr="00FC7F61">
        <w:rPr>
          <w:rFonts w:eastAsia="Calibri"/>
          <w:b/>
          <w:sz w:val="24"/>
          <w:szCs w:val="24"/>
        </w:rPr>
        <w:t xml:space="preserve"> теплоснабжения </w:t>
      </w:r>
      <w:r w:rsidR="005459A6" w:rsidRPr="00FC7F61">
        <w:rPr>
          <w:rFonts w:eastAsia="Calibri"/>
          <w:b/>
          <w:sz w:val="24"/>
          <w:szCs w:val="24"/>
        </w:rPr>
        <w:t xml:space="preserve">в зоне деятельности </w:t>
      </w:r>
      <w:r w:rsidR="00C72303" w:rsidRPr="00FC7F61">
        <w:rPr>
          <w:rFonts w:eastAsia="Calibri"/>
          <w:b/>
          <w:sz w:val="24"/>
          <w:szCs w:val="24"/>
        </w:rPr>
        <w:t xml:space="preserve">филиала АО </w:t>
      </w:r>
      <w:r w:rsidR="00C76884" w:rsidRPr="00FC7F61">
        <w:rPr>
          <w:rFonts w:eastAsia="Calibri"/>
          <w:b/>
          <w:sz w:val="24"/>
          <w:szCs w:val="24"/>
        </w:rPr>
        <w:t>«</w:t>
      </w:r>
      <w:r w:rsidR="00C72303" w:rsidRPr="00FC7F61">
        <w:rPr>
          <w:rFonts w:eastAsia="Calibri"/>
          <w:b/>
          <w:sz w:val="24"/>
          <w:szCs w:val="24"/>
        </w:rPr>
        <w:t>Ямалкоммунэнерго</w:t>
      </w:r>
      <w:r w:rsidR="00C76884" w:rsidRPr="00FC7F61">
        <w:rPr>
          <w:rFonts w:eastAsia="Calibri"/>
          <w:b/>
          <w:sz w:val="24"/>
          <w:szCs w:val="24"/>
        </w:rPr>
        <w:t>»</w:t>
      </w:r>
      <w:r w:rsidR="00C72303" w:rsidRPr="00FC7F61">
        <w:rPr>
          <w:rFonts w:eastAsia="Calibri"/>
          <w:b/>
          <w:sz w:val="24"/>
          <w:szCs w:val="24"/>
        </w:rPr>
        <w:t xml:space="preserve"> в Тазовском районе (с. Гыда) на период до 2040 г.</w:t>
      </w:r>
    </w:p>
    <w:tbl>
      <w:tblPr>
        <w:tblW w:w="0" w:type="auto"/>
        <w:tblLayout w:type="fixed"/>
        <w:tblLook w:val="04A0"/>
      </w:tblPr>
      <w:tblGrid>
        <w:gridCol w:w="4248"/>
        <w:gridCol w:w="992"/>
        <w:gridCol w:w="992"/>
        <w:gridCol w:w="993"/>
        <w:gridCol w:w="992"/>
        <w:gridCol w:w="992"/>
        <w:gridCol w:w="992"/>
        <w:gridCol w:w="906"/>
        <w:gridCol w:w="1151"/>
        <w:gridCol w:w="1151"/>
        <w:gridCol w:w="1151"/>
      </w:tblGrid>
      <w:tr w:rsidR="00D96D65" w:rsidRPr="00D96D65" w:rsidTr="00D96D65">
        <w:trPr>
          <w:tblHeader/>
        </w:trPr>
        <w:tc>
          <w:tcPr>
            <w:tcW w:w="4248"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Наименование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Ед. изм.</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2021 г.</w:t>
            </w:r>
          </w:p>
        </w:tc>
        <w:tc>
          <w:tcPr>
            <w:tcW w:w="4875" w:type="dxa"/>
            <w:gridSpan w:val="5"/>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1 этап (2022 - 2026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 этап (2027 - 2031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3 этап (2032 - 2036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4 этап (2037 - 2040 гг.)</w:t>
            </w:r>
          </w:p>
        </w:tc>
      </w:tr>
      <w:tr w:rsidR="00D96D65" w:rsidRPr="00D96D65" w:rsidTr="00D96D65">
        <w:trPr>
          <w:tblHeader/>
        </w:trPr>
        <w:tc>
          <w:tcPr>
            <w:tcW w:w="4248"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rPr>
                <w:b/>
                <w:bCs/>
                <w:sz w:val="21"/>
                <w:szCs w:val="21"/>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rPr>
                <w:b/>
                <w:bCs/>
                <w:sz w:val="21"/>
                <w:szCs w:val="21"/>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rPr>
                <w:b/>
                <w:bCs/>
                <w:sz w:val="21"/>
                <w:szCs w:val="21"/>
              </w:rPr>
            </w:pP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2022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2023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2024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2025 г.</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2026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2031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2036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017D51" w:rsidRPr="0002570C" w:rsidRDefault="00017D51" w:rsidP="009A30A1">
            <w:pPr>
              <w:jc w:val="center"/>
              <w:rPr>
                <w:b/>
                <w:bCs/>
                <w:sz w:val="21"/>
                <w:szCs w:val="21"/>
              </w:rPr>
            </w:pPr>
            <w:r w:rsidRPr="0002570C">
              <w:rPr>
                <w:b/>
                <w:bCs/>
                <w:sz w:val="21"/>
                <w:szCs w:val="21"/>
              </w:rPr>
              <w:t>2040 г.</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D96D65" w:rsidRPr="0002570C" w:rsidRDefault="00D96D65" w:rsidP="00D96D65">
            <w:pPr>
              <w:jc w:val="center"/>
              <w:rPr>
                <w:b/>
                <w:bCs/>
                <w:sz w:val="21"/>
                <w:szCs w:val="21"/>
              </w:rPr>
            </w:pPr>
            <w:r w:rsidRPr="0002570C">
              <w:rPr>
                <w:b/>
                <w:bCs/>
                <w:sz w:val="21"/>
                <w:szCs w:val="21"/>
              </w:rPr>
              <w:t>Тепловая мощность</w:t>
            </w:r>
          </w:p>
        </w:tc>
        <w:tc>
          <w:tcPr>
            <w:tcW w:w="992" w:type="dxa"/>
            <w:tcBorders>
              <w:top w:val="nil"/>
              <w:left w:val="nil"/>
              <w:bottom w:val="single" w:sz="4" w:space="0" w:color="auto"/>
              <w:right w:val="single" w:sz="4" w:space="0" w:color="auto"/>
            </w:tcBorders>
            <w:shd w:val="clear" w:color="auto" w:fill="auto"/>
            <w:tcMar>
              <w:left w:w="28" w:type="dxa"/>
              <w:right w:w="28" w:type="dxa"/>
            </w:tcMar>
            <w:hideMark/>
          </w:tcPr>
          <w:p w:rsidR="00D96D65" w:rsidRPr="0002570C" w:rsidRDefault="00D96D65" w:rsidP="00D96D65">
            <w:pPr>
              <w:jc w:val="center"/>
              <w:rPr>
                <w:b/>
                <w:bCs/>
                <w:sz w:val="21"/>
                <w:szCs w:val="21"/>
              </w:rPr>
            </w:pPr>
            <w:r w:rsidRPr="0002570C">
              <w:rPr>
                <w:b/>
                <w:bCs/>
                <w:sz w:val="21"/>
                <w:szCs w:val="21"/>
              </w:rPr>
              <w:t> </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0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Установленная тепловая мощность котельной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15,400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15,048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27,946</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Располагаемая мощность оборудования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15,400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15,048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27,946</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Собственные нужды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0,045</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0,045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0,052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0,052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0,052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0,052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0,055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0,056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0,071</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Потери мощности в тепловой сети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0,451</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0,451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0,523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0,523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0,523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0,523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0,554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0,562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0,516</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Хозяйственные нужды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Расчетная присоединенная тепловая нагрузка, в том числе: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4,506</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4,506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5,217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5,217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5,527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5,602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5,602</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Отопление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4,506</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4,506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5,217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5,217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5,527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5,602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5,602</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ГВС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0,000</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Резерв (+)/дефицит (-) тепловой мощности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10,398</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9,807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9,017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9,017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9,256</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9,256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8,911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8,829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21,757</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Доля резерва (от установленной мощности)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67,5</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66,2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60,9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60,9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61,5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61,5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59,2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58,7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77,9</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02570C">
              <w:rPr>
                <w:b/>
                <w:bCs/>
                <w:sz w:val="21"/>
                <w:szCs w:val="21"/>
              </w:rPr>
              <w:t>Тепловая энергия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 </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b/>
                <w:bCs/>
                <w:sz w:val="21"/>
                <w:szCs w:val="21"/>
              </w:rPr>
            </w:pPr>
            <w:r w:rsidRPr="0002570C">
              <w:rPr>
                <w:b/>
                <w:bCs/>
                <w:sz w:val="21"/>
                <w:szCs w:val="21"/>
              </w:rPr>
              <w:t>Необходимая валовая выручка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02570C">
              <w:rPr>
                <w:b/>
                <w:bCs/>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160 330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188 985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263 785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263 165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287 095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313 222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390 473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486 435</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579 947</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b/>
                <w:bCs/>
                <w:sz w:val="21"/>
                <w:szCs w:val="21"/>
              </w:rPr>
            </w:pPr>
            <w:r w:rsidRPr="0002570C">
              <w:rPr>
                <w:b/>
                <w:bCs/>
                <w:sz w:val="21"/>
                <w:szCs w:val="21"/>
              </w:rPr>
              <w:t>Тариф на производство и передачу тепловой энергии (среднегодовой)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02570C">
              <w:rPr>
                <w:b/>
                <w:bCs/>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9 699,33</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11 432,86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13 783,76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13 751,36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15 001,78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16 367,06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19 258,01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23 671,94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28 222,62</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НВВ с инвестиционной составляющей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160 330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211 719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320 968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323 036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364 777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316 455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416 354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515 013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608 411</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Тариф с инвестиционной составляющей (в ценах соответствующих лет)</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9 699,33</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12 808,18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16 771,82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16 879,86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19 061,02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16 535,99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20 534,44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25 062,65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29 607,78</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02570C">
              <w:rPr>
                <w:b/>
                <w:bCs/>
                <w:sz w:val="21"/>
                <w:szCs w:val="21"/>
              </w:rPr>
              <w:t xml:space="preserve">Оценка роста величины тарифа в </w:t>
            </w:r>
            <w:r w:rsidRPr="00D96D65">
              <w:rPr>
                <w:b/>
                <w:bCs/>
                <w:sz w:val="21"/>
                <w:szCs w:val="21"/>
              </w:rPr>
              <w:t>рамках предельного</w:t>
            </w:r>
            <w:r w:rsidRPr="0002570C">
              <w:rPr>
                <w:b/>
                <w:bCs/>
                <w:sz w:val="21"/>
                <w:szCs w:val="21"/>
              </w:rPr>
              <w:t xml:space="preserve"> индекса изменения платы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02570C">
              <w:rPr>
                <w:b/>
                <w:bCs/>
                <w:sz w:val="21"/>
                <w:szCs w:val="21"/>
              </w:rPr>
              <w:t> </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Среднегодовой тариф на тепловую энергию (без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9 699,33</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12 808,18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16 771,82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16 879,86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19 061,02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16 535,99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20 534,44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25 062,65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29 607,78</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right"/>
              <w:rPr>
                <w:sz w:val="21"/>
                <w:szCs w:val="21"/>
              </w:rPr>
            </w:pPr>
            <w:r w:rsidRPr="0002570C">
              <w:rPr>
                <w:sz w:val="21"/>
                <w:szCs w:val="21"/>
              </w:rPr>
              <w:t>темп роста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132,1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130,9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100,6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112,9</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86,8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108,1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110,6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109,7</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b/>
                <w:bCs/>
                <w:sz w:val="21"/>
                <w:szCs w:val="21"/>
              </w:rPr>
            </w:pPr>
            <w:r w:rsidRPr="0002570C">
              <w:rPr>
                <w:b/>
                <w:bCs/>
                <w:sz w:val="21"/>
                <w:szCs w:val="21"/>
              </w:rPr>
              <w:t>Среднегодовой тариф на тепловую энергию (с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02570C">
              <w:rPr>
                <w:b/>
                <w:bCs/>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11 639,20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15 369,81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20 126,19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20 255,83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22 873,22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19 843,19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24 641,33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30 075,18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35 529,34</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 xml:space="preserve">Предельный индекс роста совокупного </w:t>
            </w:r>
            <w:r w:rsidRPr="0002570C">
              <w:rPr>
                <w:sz w:val="21"/>
                <w:szCs w:val="21"/>
              </w:rPr>
              <w:lastRenderedPageBreak/>
              <w:t>платежа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lastRenderedPageBreak/>
              <w:t>%</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104,0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104,0</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lastRenderedPageBreak/>
              <w:t>Величина тарифа в пределах индекса роста платы граждан за коммунальные услуги (без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9 699,33</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10 087,30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10 490,80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10 910,43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11 346,84</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11 800,72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14 357,38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17 467,94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20 435,02</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b/>
                <w:bCs/>
                <w:sz w:val="21"/>
                <w:szCs w:val="21"/>
              </w:rPr>
            </w:pPr>
            <w:r w:rsidRPr="0002570C">
              <w:rPr>
                <w:b/>
                <w:bCs/>
                <w:sz w:val="21"/>
                <w:szCs w:val="21"/>
              </w:rPr>
              <w:t>Величина тарифа в пределах индекса роста платы граждан за коммунальные услуги (с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02570C">
              <w:rPr>
                <w:b/>
                <w:bCs/>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11 639,20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12 104,76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12 588,95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13 092,51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13 616,21</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14 160,86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17 228,85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20 961,53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24 522,03</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b/>
                <w:bCs/>
                <w:sz w:val="21"/>
                <w:szCs w:val="21"/>
              </w:rPr>
            </w:pPr>
            <w:r w:rsidRPr="0002570C">
              <w:rPr>
                <w:b/>
                <w:bCs/>
                <w:sz w:val="21"/>
                <w:szCs w:val="21"/>
              </w:rPr>
              <w:t>Превышение роста тарифа на тепловую энергию предельного индекса изменения платы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02570C">
              <w:rPr>
                <w:b/>
                <w:bCs/>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2 720,88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6 281,03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5 969,43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7 714,17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4 735,27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6 177,06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7 594,71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9 172,76</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D96D65" w:rsidRPr="0002570C" w:rsidRDefault="00D96D65" w:rsidP="00D96D65">
            <w:pPr>
              <w:jc w:val="center"/>
              <w:rPr>
                <w:b/>
                <w:bCs/>
                <w:sz w:val="21"/>
                <w:szCs w:val="21"/>
              </w:rPr>
            </w:pPr>
            <w:r w:rsidRPr="0002570C">
              <w:rPr>
                <w:b/>
                <w:bCs/>
                <w:sz w:val="21"/>
                <w:szCs w:val="21"/>
              </w:rPr>
              <w:t>Источники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hideMark/>
          </w:tcPr>
          <w:p w:rsidR="00D96D65" w:rsidRPr="0002570C" w:rsidRDefault="00D96D65" w:rsidP="00D96D65">
            <w:pPr>
              <w:jc w:val="center"/>
              <w:rPr>
                <w:b/>
                <w:bCs/>
                <w:sz w:val="21"/>
                <w:szCs w:val="21"/>
              </w:rPr>
            </w:pPr>
            <w:r w:rsidRPr="0002570C">
              <w:rPr>
                <w:b/>
                <w:bCs/>
                <w:sz w:val="21"/>
                <w:szCs w:val="21"/>
              </w:rPr>
              <w:t> </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b/>
                <w:bCs/>
                <w:sz w:val="21"/>
                <w:szCs w:val="21"/>
              </w:rPr>
            </w:pPr>
            <w:r w:rsidRPr="00D96D65">
              <w:rPr>
                <w:b/>
                <w:bCs/>
                <w:sz w:val="21"/>
                <w:szCs w:val="21"/>
              </w:rPr>
              <w:t> </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Потребности в инвестициях</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24 985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72 842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76 266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77 683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3 233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25 881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28 578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28 464</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То же накопленным итогом</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24 985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97 828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174 093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251 776</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255 009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297 540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335 989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544 333</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Собственные источник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7 112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20 591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21 263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4 910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ind w:firstLineChars="200" w:firstLine="420"/>
              <w:rPr>
                <w:sz w:val="21"/>
                <w:szCs w:val="21"/>
              </w:rPr>
            </w:pPr>
            <w:r w:rsidRPr="0002570C">
              <w:rPr>
                <w:sz w:val="21"/>
                <w:szCs w:val="21"/>
              </w:rPr>
              <w:t>амортизация объектов строительства, реконструкции, технического перевооружения и (или) модернизации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1 958</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ind w:firstLineChars="200" w:firstLine="420"/>
              <w:rPr>
                <w:sz w:val="21"/>
                <w:szCs w:val="21"/>
              </w:rPr>
            </w:pPr>
            <w:r w:rsidRPr="0002570C">
              <w:rPr>
                <w:sz w:val="21"/>
                <w:szCs w:val="21"/>
              </w:rPr>
              <w:t>капиталовложения из прибыли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2 903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2 975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2 911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2 952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ind w:firstLineChars="200" w:firstLine="420"/>
              <w:rPr>
                <w:sz w:val="21"/>
                <w:szCs w:val="21"/>
              </w:rPr>
            </w:pPr>
            <w:r w:rsidRPr="0002570C">
              <w:rPr>
                <w:sz w:val="21"/>
                <w:szCs w:val="21"/>
              </w:rPr>
              <w:t>плата за технологическое присоединение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2 251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15 658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16 394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Дефицит собственных средств</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17 873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52 251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55 003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72 773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1 275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23 923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26 620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26 506</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Привлеченные средства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ind w:firstLineChars="200" w:firstLine="420"/>
              <w:rPr>
                <w:sz w:val="21"/>
                <w:szCs w:val="21"/>
              </w:rPr>
            </w:pPr>
            <w:r w:rsidRPr="0002570C">
              <w:rPr>
                <w:sz w:val="21"/>
                <w:szCs w:val="21"/>
              </w:rPr>
              <w:t>кредиты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ind w:firstLineChars="200" w:firstLine="420"/>
              <w:rPr>
                <w:sz w:val="21"/>
                <w:szCs w:val="21"/>
              </w:rPr>
            </w:pPr>
            <w:r w:rsidRPr="0002570C">
              <w:rPr>
                <w:sz w:val="21"/>
                <w:szCs w:val="21"/>
              </w:rPr>
              <w:t>бюджетное финансирование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0</w:t>
            </w:r>
          </w:p>
        </w:tc>
      </w:tr>
      <w:tr w:rsidR="00D96D65" w:rsidRPr="00D96D65" w:rsidTr="00D96D65">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rPr>
                <w:sz w:val="21"/>
                <w:szCs w:val="21"/>
              </w:rPr>
            </w:pPr>
            <w:r w:rsidRPr="0002570C">
              <w:rPr>
                <w:sz w:val="21"/>
                <w:szCs w:val="21"/>
              </w:rPr>
              <w:t>Иные источники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17 873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52 251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55 003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72 773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1 275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23 923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26 620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D96D65" w:rsidRPr="0002570C" w:rsidRDefault="00D96D65" w:rsidP="00D96D65">
            <w:pPr>
              <w:jc w:val="center"/>
              <w:rPr>
                <w:sz w:val="21"/>
                <w:szCs w:val="21"/>
              </w:rPr>
            </w:pPr>
            <w:r w:rsidRPr="00D96D65">
              <w:rPr>
                <w:sz w:val="21"/>
                <w:szCs w:val="21"/>
              </w:rPr>
              <w:t>26 506</w:t>
            </w:r>
          </w:p>
        </w:tc>
      </w:tr>
    </w:tbl>
    <w:p w:rsidR="005459A6" w:rsidRPr="0029335D" w:rsidRDefault="005459A6" w:rsidP="00C81151">
      <w:pPr>
        <w:jc w:val="center"/>
        <w:rPr>
          <w:rFonts w:eastAsia="Calibri"/>
          <w:b/>
          <w:sz w:val="24"/>
          <w:szCs w:val="24"/>
          <w:highlight w:val="yellow"/>
        </w:rPr>
      </w:pPr>
    </w:p>
    <w:p w:rsidR="00B0794C" w:rsidRPr="0029335D" w:rsidRDefault="00B0794C" w:rsidP="00B0794C">
      <w:pPr>
        <w:tabs>
          <w:tab w:val="left" w:pos="993"/>
        </w:tabs>
        <w:autoSpaceDE w:val="0"/>
        <w:autoSpaceDN w:val="0"/>
        <w:adjustRightInd w:val="0"/>
        <w:ind w:firstLine="709"/>
        <w:jc w:val="both"/>
        <w:rPr>
          <w:rFonts w:eastAsia="Calibri"/>
          <w:sz w:val="24"/>
          <w:szCs w:val="24"/>
          <w:highlight w:val="yellow"/>
        </w:rPr>
      </w:pPr>
    </w:p>
    <w:bookmarkEnd w:id="215"/>
    <w:p w:rsidR="006D78D5" w:rsidRPr="0029335D" w:rsidRDefault="006D78D5">
      <w:pPr>
        <w:rPr>
          <w:b/>
          <w:sz w:val="24"/>
          <w:szCs w:val="24"/>
          <w:highlight w:val="yellow"/>
        </w:rPr>
      </w:pPr>
      <w:r w:rsidRPr="0029335D">
        <w:rPr>
          <w:b/>
          <w:sz w:val="24"/>
          <w:szCs w:val="24"/>
          <w:highlight w:val="yellow"/>
        </w:rPr>
        <w:br w:type="page"/>
      </w:r>
    </w:p>
    <w:p w:rsidR="00B0794C" w:rsidRPr="0029335D" w:rsidRDefault="00B0794C" w:rsidP="00802E14">
      <w:pPr>
        <w:tabs>
          <w:tab w:val="left" w:pos="1134"/>
        </w:tabs>
        <w:autoSpaceDE w:val="0"/>
        <w:autoSpaceDN w:val="0"/>
        <w:adjustRightInd w:val="0"/>
        <w:jc w:val="both"/>
        <w:rPr>
          <w:sz w:val="24"/>
          <w:szCs w:val="24"/>
          <w:highlight w:val="yellow"/>
        </w:rPr>
        <w:sectPr w:rsidR="00B0794C" w:rsidRPr="0029335D" w:rsidSect="00B0794C">
          <w:pgSz w:w="16838" w:h="11906" w:orient="landscape"/>
          <w:pgMar w:top="1701" w:right="1134" w:bottom="851" w:left="1134" w:header="709" w:footer="709" w:gutter="0"/>
          <w:cols w:space="708"/>
          <w:titlePg/>
          <w:docGrid w:linePitch="360"/>
        </w:sectPr>
      </w:pPr>
    </w:p>
    <w:p w:rsidR="00B5113F" w:rsidRPr="00644E6E" w:rsidRDefault="00B617C4" w:rsidP="00EC7489">
      <w:pPr>
        <w:pStyle w:val="1a"/>
        <w:spacing w:before="0" w:after="0"/>
        <w:ind w:firstLine="709"/>
        <w:rPr>
          <w:color w:val="000000"/>
          <w:sz w:val="24"/>
          <w:szCs w:val="24"/>
        </w:rPr>
      </w:pPr>
      <w:bookmarkStart w:id="217" w:name="_Toc23954385"/>
      <w:bookmarkStart w:id="218" w:name="_Toc74810434"/>
      <w:bookmarkStart w:id="219" w:name="_Toc356802423"/>
      <w:bookmarkStart w:id="220" w:name="_Toc365531090"/>
      <w:bookmarkEnd w:id="214"/>
      <w:r w:rsidRPr="00644E6E">
        <w:rPr>
          <w:color w:val="000000"/>
          <w:sz w:val="24"/>
          <w:szCs w:val="24"/>
        </w:rPr>
        <w:lastRenderedPageBreak/>
        <w:t>Книга</w:t>
      </w:r>
      <w:r w:rsidR="00B5113F" w:rsidRPr="00644E6E">
        <w:rPr>
          <w:color w:val="000000"/>
          <w:sz w:val="24"/>
          <w:szCs w:val="24"/>
        </w:rPr>
        <w:t xml:space="preserve"> 13 Индикаторы развития систем теплоснабжения </w:t>
      </w:r>
      <w:bookmarkEnd w:id="217"/>
      <w:r w:rsidR="00DD7B7C" w:rsidRPr="00644E6E">
        <w:rPr>
          <w:color w:val="000000"/>
          <w:sz w:val="24"/>
          <w:szCs w:val="24"/>
        </w:rPr>
        <w:t>поселения</w:t>
      </w:r>
      <w:bookmarkEnd w:id="218"/>
    </w:p>
    <w:p w:rsidR="00AA4FE2" w:rsidRPr="00644E6E" w:rsidRDefault="00AA4FE2" w:rsidP="00AA4FE2">
      <w:pPr>
        <w:rPr>
          <w:color w:val="FF0000"/>
          <w:sz w:val="24"/>
          <w:szCs w:val="24"/>
        </w:rPr>
      </w:pPr>
    </w:p>
    <w:p w:rsidR="00B0794C" w:rsidRPr="00644E6E" w:rsidRDefault="00B0794C" w:rsidP="00B0794C">
      <w:pPr>
        <w:tabs>
          <w:tab w:val="left" w:pos="993"/>
        </w:tabs>
        <w:autoSpaceDE w:val="0"/>
        <w:autoSpaceDN w:val="0"/>
        <w:adjustRightInd w:val="0"/>
        <w:ind w:firstLine="720"/>
        <w:jc w:val="both"/>
        <w:rPr>
          <w:rFonts w:eastAsia="Calibri"/>
          <w:sz w:val="24"/>
          <w:szCs w:val="24"/>
        </w:rPr>
      </w:pPr>
      <w:bookmarkStart w:id="221" w:name="_Hlk51759375"/>
      <w:r w:rsidRPr="00644E6E">
        <w:rPr>
          <w:rFonts w:eastAsia="Calibri"/>
          <w:sz w:val="24"/>
          <w:szCs w:val="24"/>
        </w:rPr>
        <w:t xml:space="preserve">Индикаторы развития систем теплоснабжения </w:t>
      </w:r>
      <w:r w:rsidR="00EB2A2A">
        <w:rPr>
          <w:rFonts w:eastAsia="Calibri"/>
          <w:sz w:val="24"/>
          <w:szCs w:val="24"/>
        </w:rPr>
        <w:t>муниципального округа Тазовский район</w:t>
      </w:r>
      <w:r w:rsidRPr="00644E6E">
        <w:rPr>
          <w:rFonts w:eastAsia="Calibri"/>
          <w:sz w:val="24"/>
          <w:szCs w:val="24"/>
        </w:rPr>
        <w:t xml:space="preserve"> разрабатываются в соответствии п. 79 Постановления Правительства РФ от 22.02.2012 № 154 </w:t>
      </w:r>
      <w:r w:rsidR="00C76884">
        <w:rPr>
          <w:rFonts w:eastAsia="Calibri"/>
          <w:sz w:val="24"/>
          <w:szCs w:val="24"/>
        </w:rPr>
        <w:t>«</w:t>
      </w:r>
      <w:r w:rsidRPr="00644E6E">
        <w:rPr>
          <w:rFonts w:eastAsia="Calibri"/>
          <w:sz w:val="24"/>
          <w:szCs w:val="24"/>
        </w:rPr>
        <w:t>О требованиях к схемам теплоснабжения, порядку их разработки и утверждения</w:t>
      </w:r>
      <w:r w:rsidR="00C76884">
        <w:rPr>
          <w:rFonts w:eastAsia="Calibri"/>
          <w:sz w:val="24"/>
          <w:szCs w:val="24"/>
        </w:rPr>
        <w:t>»</w:t>
      </w:r>
      <w:r w:rsidRPr="00644E6E">
        <w:rPr>
          <w:rFonts w:eastAsia="Calibri"/>
          <w:sz w:val="24"/>
          <w:szCs w:val="24"/>
        </w:rPr>
        <w:t xml:space="preserve"> и содержат результаты оценки существующих и перспективных значений следующих индикаторов развития систем теплоснабжения.</w:t>
      </w:r>
    </w:p>
    <w:p w:rsidR="00B0794C" w:rsidRPr="00644E6E" w:rsidRDefault="00B0794C" w:rsidP="00B0794C">
      <w:pPr>
        <w:tabs>
          <w:tab w:val="left" w:pos="993"/>
        </w:tabs>
        <w:autoSpaceDE w:val="0"/>
        <w:autoSpaceDN w:val="0"/>
        <w:adjustRightInd w:val="0"/>
        <w:ind w:firstLine="720"/>
        <w:jc w:val="both"/>
        <w:rPr>
          <w:rFonts w:eastAsia="Calibri"/>
          <w:sz w:val="24"/>
          <w:szCs w:val="24"/>
        </w:rPr>
      </w:pPr>
      <w:r w:rsidRPr="00644E6E">
        <w:rPr>
          <w:rFonts w:eastAsia="Calibri"/>
          <w:sz w:val="24"/>
          <w:szCs w:val="24"/>
        </w:rPr>
        <w:t xml:space="preserve">В соответствии с п. 179 приказа Минэнерго России от 05.03.2019 № 212 </w:t>
      </w:r>
      <w:r w:rsidR="00C76884">
        <w:rPr>
          <w:rFonts w:eastAsia="Calibri"/>
          <w:sz w:val="24"/>
          <w:szCs w:val="24"/>
        </w:rPr>
        <w:t>«</w:t>
      </w:r>
      <w:r w:rsidRPr="00644E6E">
        <w:rPr>
          <w:rFonts w:eastAsia="Calibri"/>
          <w:sz w:val="24"/>
          <w:szCs w:val="24"/>
        </w:rPr>
        <w:t>Об утверждении Методических указаний по разработке схем теплоснабжения</w:t>
      </w:r>
      <w:r w:rsidR="00C76884">
        <w:rPr>
          <w:rFonts w:eastAsia="Calibri"/>
          <w:sz w:val="24"/>
          <w:szCs w:val="24"/>
        </w:rPr>
        <w:t>»</w:t>
      </w:r>
      <w:r w:rsidRPr="00644E6E">
        <w:rPr>
          <w:rFonts w:eastAsia="Calibri"/>
          <w:sz w:val="24"/>
          <w:szCs w:val="24"/>
        </w:rPr>
        <w:t xml:space="preserve"> к индикаторам, характеризующим развитие существующей системы теплоснабжения, относятся:</w:t>
      </w:r>
    </w:p>
    <w:p w:rsidR="00B0794C" w:rsidRPr="00644E6E" w:rsidRDefault="00B0794C" w:rsidP="00B0794C">
      <w:pPr>
        <w:numPr>
          <w:ilvl w:val="0"/>
          <w:numId w:val="87"/>
        </w:numPr>
        <w:tabs>
          <w:tab w:val="left" w:pos="993"/>
          <w:tab w:val="left" w:pos="1134"/>
        </w:tabs>
        <w:ind w:left="0" w:firstLine="709"/>
        <w:jc w:val="both"/>
        <w:rPr>
          <w:sz w:val="24"/>
          <w:szCs w:val="24"/>
        </w:rPr>
      </w:pPr>
      <w:r w:rsidRPr="00644E6E">
        <w:rPr>
          <w:sz w:val="24"/>
          <w:szCs w:val="24"/>
        </w:rPr>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зоны за счет ее расширения (сокращения);</w:t>
      </w:r>
    </w:p>
    <w:p w:rsidR="00B0794C" w:rsidRPr="00644E6E" w:rsidRDefault="00B0794C" w:rsidP="00B0794C">
      <w:pPr>
        <w:numPr>
          <w:ilvl w:val="0"/>
          <w:numId w:val="87"/>
        </w:numPr>
        <w:tabs>
          <w:tab w:val="left" w:pos="993"/>
          <w:tab w:val="left" w:pos="1134"/>
        </w:tabs>
        <w:ind w:left="0" w:firstLine="709"/>
        <w:jc w:val="both"/>
        <w:rPr>
          <w:sz w:val="24"/>
          <w:szCs w:val="24"/>
        </w:rPr>
      </w:pPr>
      <w:r w:rsidRPr="00644E6E">
        <w:rPr>
          <w:sz w:val="24"/>
          <w:szCs w:val="24"/>
        </w:rPr>
        <w:t>индикаторы, характеризующие функционирование источников тепловой энергии в изолированной системе теплоснабжения;</w:t>
      </w:r>
    </w:p>
    <w:p w:rsidR="00B0794C" w:rsidRPr="00644E6E" w:rsidRDefault="00B0794C" w:rsidP="00B0794C">
      <w:pPr>
        <w:numPr>
          <w:ilvl w:val="0"/>
          <w:numId w:val="87"/>
        </w:numPr>
        <w:tabs>
          <w:tab w:val="left" w:pos="993"/>
          <w:tab w:val="left" w:pos="1134"/>
        </w:tabs>
        <w:ind w:left="0" w:firstLine="709"/>
        <w:jc w:val="both"/>
        <w:rPr>
          <w:sz w:val="24"/>
          <w:szCs w:val="24"/>
        </w:rPr>
      </w:pPr>
      <w:r w:rsidRPr="00644E6E">
        <w:rPr>
          <w:sz w:val="24"/>
          <w:szCs w:val="24"/>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p>
    <w:p w:rsidR="00B0794C" w:rsidRPr="00644E6E" w:rsidRDefault="00B0794C" w:rsidP="00B0794C">
      <w:pPr>
        <w:numPr>
          <w:ilvl w:val="0"/>
          <w:numId w:val="87"/>
        </w:numPr>
        <w:tabs>
          <w:tab w:val="left" w:pos="993"/>
          <w:tab w:val="left" w:pos="1134"/>
        </w:tabs>
        <w:ind w:left="0" w:firstLine="709"/>
        <w:jc w:val="both"/>
        <w:rPr>
          <w:sz w:val="24"/>
          <w:szCs w:val="24"/>
        </w:rPr>
      </w:pPr>
      <w:r w:rsidRPr="00644E6E">
        <w:rPr>
          <w:sz w:val="24"/>
          <w:szCs w:val="24"/>
        </w:rPr>
        <w:t>индикаторы, характеризующие реализацию инвестиционных планов развития изолированных систем теплоснабжения.</w:t>
      </w:r>
    </w:p>
    <w:p w:rsidR="00B0794C" w:rsidRPr="00C55876" w:rsidRDefault="00B0794C" w:rsidP="00B0794C">
      <w:pPr>
        <w:tabs>
          <w:tab w:val="left" w:pos="993"/>
        </w:tabs>
        <w:autoSpaceDE w:val="0"/>
        <w:autoSpaceDN w:val="0"/>
        <w:adjustRightInd w:val="0"/>
        <w:ind w:firstLine="720"/>
        <w:jc w:val="both"/>
        <w:rPr>
          <w:rFonts w:eastAsia="Calibri"/>
          <w:sz w:val="24"/>
          <w:szCs w:val="24"/>
        </w:rPr>
      </w:pPr>
      <w:r w:rsidRPr="00644E6E">
        <w:rPr>
          <w:rFonts w:eastAsia="Calibri"/>
          <w:sz w:val="24"/>
          <w:szCs w:val="24"/>
        </w:rPr>
        <w:t xml:space="preserve">Индикаторы развития системы теплоснабжения </w:t>
      </w:r>
      <w:r w:rsidR="00644E6E" w:rsidRPr="00644E6E">
        <w:rPr>
          <w:rFonts w:eastAsia="Calibri"/>
          <w:sz w:val="24"/>
          <w:szCs w:val="24"/>
        </w:rPr>
        <w:t xml:space="preserve">муниципального округа Тазовский </w:t>
      </w:r>
      <w:r w:rsidR="00644E6E" w:rsidRPr="00C55876">
        <w:rPr>
          <w:rFonts w:eastAsia="Calibri"/>
          <w:sz w:val="24"/>
          <w:szCs w:val="24"/>
        </w:rPr>
        <w:t>район</w:t>
      </w:r>
      <w:r w:rsidRPr="00C55876">
        <w:rPr>
          <w:rFonts w:eastAsia="Calibri"/>
          <w:sz w:val="24"/>
          <w:szCs w:val="24"/>
        </w:rPr>
        <w:t xml:space="preserve"> на расчетный период приведены в табл. </w:t>
      </w:r>
      <w:r w:rsidR="00C55876" w:rsidRPr="00C55876">
        <w:rPr>
          <w:rFonts w:eastAsia="Calibri"/>
          <w:sz w:val="24"/>
          <w:szCs w:val="24"/>
        </w:rPr>
        <w:t>46</w:t>
      </w:r>
      <w:r w:rsidRPr="00C55876">
        <w:rPr>
          <w:rFonts w:eastAsia="Calibri"/>
          <w:sz w:val="24"/>
          <w:szCs w:val="24"/>
        </w:rPr>
        <w:t xml:space="preserve"> – </w:t>
      </w:r>
      <w:r w:rsidR="00C55876" w:rsidRPr="00C55876">
        <w:rPr>
          <w:rFonts w:eastAsia="Calibri"/>
          <w:sz w:val="24"/>
          <w:szCs w:val="24"/>
        </w:rPr>
        <w:t>49</w:t>
      </w:r>
      <w:r w:rsidRPr="00C55876">
        <w:rPr>
          <w:rFonts w:eastAsia="Calibri"/>
          <w:sz w:val="24"/>
          <w:szCs w:val="24"/>
        </w:rPr>
        <w:t>.</w:t>
      </w:r>
    </w:p>
    <w:p w:rsidR="00B0794C" w:rsidRPr="00C55876" w:rsidRDefault="00B0794C" w:rsidP="00B0794C">
      <w:pPr>
        <w:tabs>
          <w:tab w:val="left" w:pos="993"/>
        </w:tabs>
        <w:autoSpaceDE w:val="0"/>
        <w:autoSpaceDN w:val="0"/>
        <w:adjustRightInd w:val="0"/>
        <w:ind w:firstLine="720"/>
        <w:jc w:val="both"/>
        <w:rPr>
          <w:rFonts w:eastAsia="Calibri"/>
          <w:sz w:val="24"/>
          <w:szCs w:val="24"/>
        </w:rPr>
        <w:sectPr w:rsidR="00B0794C" w:rsidRPr="00C55876" w:rsidSect="00B0794C">
          <w:footerReference w:type="even" r:id="rId20"/>
          <w:footerReference w:type="default" r:id="rId21"/>
          <w:pgSz w:w="11906" w:h="16838"/>
          <w:pgMar w:top="1134" w:right="851" w:bottom="1134" w:left="1701" w:header="709" w:footer="709" w:gutter="0"/>
          <w:cols w:space="708"/>
          <w:docGrid w:linePitch="360"/>
        </w:sectPr>
      </w:pPr>
    </w:p>
    <w:p w:rsidR="00B0794C" w:rsidRPr="00BA161A" w:rsidRDefault="00B0794C" w:rsidP="00B0794C">
      <w:pPr>
        <w:pStyle w:val="a8"/>
        <w:jc w:val="right"/>
        <w:rPr>
          <w:b/>
          <w:sz w:val="24"/>
          <w:szCs w:val="24"/>
        </w:rPr>
      </w:pPr>
      <w:r w:rsidRPr="00BA161A">
        <w:rPr>
          <w:b/>
          <w:sz w:val="24"/>
          <w:szCs w:val="24"/>
        </w:rPr>
        <w:lastRenderedPageBreak/>
        <w:t xml:space="preserve">Таблица </w:t>
      </w:r>
      <w:r w:rsidR="009F65A4" w:rsidRPr="00BA161A">
        <w:rPr>
          <w:b/>
          <w:sz w:val="24"/>
          <w:szCs w:val="24"/>
        </w:rPr>
        <w:fldChar w:fldCharType="begin"/>
      </w:r>
      <w:r w:rsidRPr="00BA161A">
        <w:rPr>
          <w:b/>
          <w:sz w:val="24"/>
          <w:szCs w:val="24"/>
        </w:rPr>
        <w:instrText xml:space="preserve"> SEQ Таблица \* ARABIC </w:instrText>
      </w:r>
      <w:r w:rsidR="009F65A4" w:rsidRPr="00BA161A">
        <w:rPr>
          <w:b/>
          <w:sz w:val="24"/>
          <w:szCs w:val="24"/>
        </w:rPr>
        <w:fldChar w:fldCharType="separate"/>
      </w:r>
      <w:r w:rsidR="000E072D">
        <w:rPr>
          <w:b/>
          <w:noProof/>
          <w:sz w:val="24"/>
          <w:szCs w:val="24"/>
        </w:rPr>
        <w:t>46</w:t>
      </w:r>
      <w:r w:rsidR="009F65A4" w:rsidRPr="00BA161A">
        <w:rPr>
          <w:b/>
          <w:sz w:val="24"/>
          <w:szCs w:val="24"/>
        </w:rPr>
        <w:fldChar w:fldCharType="end"/>
      </w:r>
    </w:p>
    <w:p w:rsidR="00B0794C" w:rsidRPr="001B46D9" w:rsidRDefault="00B0794C" w:rsidP="003A187E">
      <w:pPr>
        <w:jc w:val="center"/>
        <w:rPr>
          <w:rFonts w:eastAsia="Calibri"/>
          <w:b/>
          <w:sz w:val="24"/>
          <w:szCs w:val="24"/>
        </w:rPr>
      </w:pPr>
      <w:r w:rsidRPr="001B46D9">
        <w:rPr>
          <w:rFonts w:eastAsia="Calibri"/>
          <w:b/>
          <w:sz w:val="24"/>
          <w:szCs w:val="24"/>
        </w:rPr>
        <w:t xml:space="preserve">Индикаторы, характеризующие спрос на тепловую энергию и тепловую мощность в </w:t>
      </w:r>
      <w:r w:rsidR="003A187E" w:rsidRPr="001B46D9">
        <w:rPr>
          <w:rFonts w:eastAsia="Calibri"/>
          <w:b/>
          <w:sz w:val="24"/>
          <w:szCs w:val="24"/>
        </w:rPr>
        <w:t xml:space="preserve">системах теплоснабжения </w:t>
      </w:r>
      <w:r w:rsidR="001B46D9" w:rsidRPr="001B46D9">
        <w:rPr>
          <w:rFonts w:eastAsia="Calibri"/>
          <w:b/>
          <w:sz w:val="24"/>
          <w:szCs w:val="24"/>
        </w:rPr>
        <w:t>муниципального округа Тазовский район</w:t>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r>
      <w:r w:rsidRPr="001B46D9">
        <w:rPr>
          <w:rFonts w:eastAsia="Calibri"/>
          <w:b/>
          <w:sz w:val="24"/>
          <w:szCs w:val="24"/>
        </w:rPr>
        <w:tab/>
        <w:t>, на период до 20</w:t>
      </w:r>
      <w:r w:rsidR="001B46D9" w:rsidRPr="001B46D9">
        <w:rPr>
          <w:rFonts w:eastAsia="Calibri"/>
          <w:b/>
          <w:sz w:val="24"/>
          <w:szCs w:val="24"/>
        </w:rPr>
        <w:t>40</w:t>
      </w:r>
      <w:r w:rsidRPr="001B46D9">
        <w:rPr>
          <w:rFonts w:eastAsia="Calibri"/>
          <w:b/>
          <w:sz w:val="24"/>
          <w:szCs w:val="24"/>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625"/>
        <w:gridCol w:w="1213"/>
        <w:gridCol w:w="957"/>
        <w:gridCol w:w="1001"/>
        <w:gridCol w:w="913"/>
        <w:gridCol w:w="913"/>
        <w:gridCol w:w="1045"/>
        <w:gridCol w:w="1045"/>
        <w:gridCol w:w="1178"/>
        <w:gridCol w:w="1145"/>
        <w:gridCol w:w="1142"/>
      </w:tblGrid>
      <w:tr w:rsidR="00E40944" w:rsidRPr="005E18E8" w:rsidTr="00E44560">
        <w:trPr>
          <w:cantSplit/>
          <w:tblHeader/>
        </w:trPr>
        <w:tc>
          <w:tcPr>
            <w:tcW w:w="172" w:type="pct"/>
            <w:vMerge w:val="restart"/>
            <w:shd w:val="clear" w:color="000000" w:fill="FFFFFF"/>
            <w:tcMar>
              <w:left w:w="0" w:type="dxa"/>
              <w:right w:w="0" w:type="dxa"/>
            </w:tcMar>
            <w:vAlign w:val="center"/>
            <w:hideMark/>
          </w:tcPr>
          <w:p w:rsidR="00E40944" w:rsidRPr="005E18E8" w:rsidRDefault="00E40944" w:rsidP="00E40944">
            <w:pPr>
              <w:jc w:val="center"/>
              <w:rPr>
                <w:b/>
                <w:bCs/>
                <w:sz w:val="22"/>
                <w:szCs w:val="22"/>
              </w:rPr>
            </w:pPr>
            <w:r w:rsidRPr="005E18E8">
              <w:rPr>
                <w:b/>
                <w:bCs/>
                <w:sz w:val="22"/>
                <w:szCs w:val="22"/>
              </w:rPr>
              <w:t>№ п/п</w:t>
            </w:r>
          </w:p>
        </w:tc>
        <w:tc>
          <w:tcPr>
            <w:tcW w:w="1234" w:type="pct"/>
            <w:vMerge w:val="restart"/>
            <w:tcBorders>
              <w:top w:val="single" w:sz="4" w:space="0" w:color="auto"/>
              <w:left w:val="single" w:sz="4" w:space="0" w:color="auto"/>
              <w:bottom w:val="single" w:sz="4" w:space="0" w:color="auto"/>
              <w:right w:val="single" w:sz="4" w:space="0" w:color="auto"/>
            </w:tcBorders>
            <w:shd w:val="clear" w:color="000000" w:fill="FFFFFF"/>
            <w:tcMar>
              <w:left w:w="0" w:type="dxa"/>
              <w:right w:w="0" w:type="dxa"/>
            </w:tcMar>
            <w:vAlign w:val="center"/>
            <w:hideMark/>
          </w:tcPr>
          <w:p w:rsidR="00E40944" w:rsidRPr="005E18E8" w:rsidRDefault="00E40944" w:rsidP="00E40944">
            <w:pPr>
              <w:jc w:val="center"/>
              <w:rPr>
                <w:b/>
                <w:bCs/>
                <w:sz w:val="22"/>
                <w:szCs w:val="22"/>
              </w:rPr>
            </w:pPr>
            <w:r w:rsidRPr="005E18E8">
              <w:rPr>
                <w:b/>
                <w:bCs/>
                <w:color w:val="000000"/>
                <w:sz w:val="22"/>
                <w:szCs w:val="22"/>
              </w:rPr>
              <w:t>Наименование показателя</w:t>
            </w:r>
          </w:p>
        </w:tc>
        <w:tc>
          <w:tcPr>
            <w:tcW w:w="413" w:type="pct"/>
            <w:vMerge w:val="restart"/>
            <w:shd w:val="clear" w:color="000000" w:fill="FFFFFF"/>
            <w:tcMar>
              <w:left w:w="0" w:type="dxa"/>
              <w:right w:w="0" w:type="dxa"/>
            </w:tcMar>
            <w:vAlign w:val="center"/>
            <w:hideMark/>
          </w:tcPr>
          <w:p w:rsidR="00E40944" w:rsidRPr="005E18E8" w:rsidRDefault="00E40944" w:rsidP="00E40944">
            <w:pPr>
              <w:jc w:val="center"/>
              <w:rPr>
                <w:b/>
                <w:bCs/>
                <w:sz w:val="22"/>
                <w:szCs w:val="22"/>
              </w:rPr>
            </w:pPr>
            <w:r w:rsidRPr="005E18E8">
              <w:rPr>
                <w:b/>
                <w:bCs/>
                <w:sz w:val="22"/>
                <w:szCs w:val="22"/>
              </w:rPr>
              <w:t>Ед. изм.</w:t>
            </w:r>
          </w:p>
        </w:tc>
        <w:tc>
          <w:tcPr>
            <w:tcW w:w="326" w:type="pct"/>
            <w:vMerge w:val="restart"/>
            <w:shd w:val="clear" w:color="auto" w:fill="auto"/>
            <w:tcMar>
              <w:left w:w="0" w:type="dxa"/>
              <w:right w:w="0" w:type="dxa"/>
            </w:tcMar>
            <w:vAlign w:val="center"/>
          </w:tcPr>
          <w:p w:rsidR="00E40944" w:rsidRPr="005E18E8" w:rsidRDefault="00E40944" w:rsidP="00E40944">
            <w:pPr>
              <w:jc w:val="center"/>
              <w:rPr>
                <w:b/>
                <w:bCs/>
                <w:sz w:val="22"/>
                <w:szCs w:val="22"/>
              </w:rPr>
            </w:pPr>
            <w:r w:rsidRPr="005E18E8">
              <w:rPr>
                <w:b/>
                <w:bCs/>
                <w:color w:val="000000"/>
                <w:sz w:val="22"/>
                <w:szCs w:val="22"/>
              </w:rPr>
              <w:t>2021 г.</w:t>
            </w:r>
          </w:p>
        </w:tc>
        <w:tc>
          <w:tcPr>
            <w:tcW w:w="1675" w:type="pct"/>
            <w:gridSpan w:val="5"/>
            <w:shd w:val="clear" w:color="auto" w:fill="auto"/>
            <w:tcMar>
              <w:left w:w="0" w:type="dxa"/>
              <w:right w:w="0" w:type="dxa"/>
            </w:tcMar>
            <w:vAlign w:val="center"/>
          </w:tcPr>
          <w:p w:rsidR="00E40944" w:rsidRPr="005E18E8" w:rsidRDefault="00E40944" w:rsidP="00E40944">
            <w:pPr>
              <w:jc w:val="center"/>
              <w:rPr>
                <w:b/>
                <w:bCs/>
                <w:sz w:val="22"/>
                <w:szCs w:val="22"/>
              </w:rPr>
            </w:pPr>
            <w:r w:rsidRPr="005E18E8">
              <w:rPr>
                <w:b/>
                <w:bCs/>
                <w:color w:val="000000"/>
                <w:sz w:val="22"/>
                <w:szCs w:val="22"/>
              </w:rPr>
              <w:t>1 этап (2022 - 2026 гг.)</w:t>
            </w:r>
          </w:p>
        </w:tc>
        <w:tc>
          <w:tcPr>
            <w:tcW w:w="401" w:type="pct"/>
            <w:shd w:val="clear" w:color="auto" w:fill="auto"/>
            <w:tcMar>
              <w:left w:w="0" w:type="dxa"/>
              <w:right w:w="0" w:type="dxa"/>
            </w:tcMar>
            <w:vAlign w:val="center"/>
            <w:hideMark/>
          </w:tcPr>
          <w:p w:rsidR="00E40944" w:rsidRPr="005E18E8" w:rsidRDefault="00E40944" w:rsidP="00E40944">
            <w:pPr>
              <w:jc w:val="center"/>
              <w:rPr>
                <w:b/>
                <w:bCs/>
                <w:sz w:val="22"/>
                <w:szCs w:val="22"/>
              </w:rPr>
            </w:pPr>
            <w:r w:rsidRPr="005E18E8">
              <w:rPr>
                <w:b/>
                <w:bCs/>
                <w:color w:val="000000"/>
                <w:sz w:val="22"/>
                <w:szCs w:val="22"/>
              </w:rPr>
              <w:t>2 этап (2027 - 2031 гг.)</w:t>
            </w:r>
          </w:p>
        </w:tc>
        <w:tc>
          <w:tcPr>
            <w:tcW w:w="390" w:type="pct"/>
            <w:shd w:val="clear" w:color="auto" w:fill="auto"/>
            <w:tcMar>
              <w:left w:w="0" w:type="dxa"/>
              <w:right w:w="0" w:type="dxa"/>
            </w:tcMar>
            <w:vAlign w:val="center"/>
            <w:hideMark/>
          </w:tcPr>
          <w:p w:rsidR="00E40944" w:rsidRPr="005E18E8" w:rsidRDefault="00E40944" w:rsidP="00E40944">
            <w:pPr>
              <w:jc w:val="center"/>
              <w:rPr>
                <w:b/>
                <w:bCs/>
                <w:sz w:val="22"/>
                <w:szCs w:val="22"/>
              </w:rPr>
            </w:pPr>
            <w:r w:rsidRPr="005E18E8">
              <w:rPr>
                <w:b/>
                <w:bCs/>
                <w:color w:val="000000"/>
                <w:sz w:val="22"/>
                <w:szCs w:val="22"/>
              </w:rPr>
              <w:t>3 этап (2032 - 2036 гг.)</w:t>
            </w:r>
          </w:p>
        </w:tc>
        <w:tc>
          <w:tcPr>
            <w:tcW w:w="389" w:type="pct"/>
          </w:tcPr>
          <w:p w:rsidR="00E40944" w:rsidRPr="005E18E8" w:rsidRDefault="00E40944" w:rsidP="00E40944">
            <w:pPr>
              <w:jc w:val="center"/>
              <w:rPr>
                <w:b/>
                <w:bCs/>
                <w:color w:val="000000"/>
                <w:sz w:val="22"/>
                <w:szCs w:val="22"/>
              </w:rPr>
            </w:pPr>
            <w:r w:rsidRPr="005E18E8">
              <w:rPr>
                <w:b/>
                <w:bCs/>
                <w:color w:val="000000"/>
                <w:sz w:val="22"/>
                <w:szCs w:val="22"/>
              </w:rPr>
              <w:t>4 этап (2037 - 2040 гг.)</w:t>
            </w:r>
          </w:p>
        </w:tc>
      </w:tr>
      <w:tr w:rsidR="00E40944" w:rsidRPr="005E18E8" w:rsidTr="00E44560">
        <w:trPr>
          <w:cantSplit/>
          <w:tblHeader/>
        </w:trPr>
        <w:tc>
          <w:tcPr>
            <w:tcW w:w="172" w:type="pct"/>
            <w:vMerge/>
            <w:shd w:val="clear" w:color="000000" w:fill="FFFFFF"/>
            <w:tcMar>
              <w:left w:w="0" w:type="dxa"/>
              <w:right w:w="0" w:type="dxa"/>
            </w:tcMar>
            <w:vAlign w:val="center"/>
          </w:tcPr>
          <w:p w:rsidR="00E40944" w:rsidRPr="005E18E8" w:rsidRDefault="00E40944" w:rsidP="00E40944">
            <w:pPr>
              <w:jc w:val="center"/>
              <w:rPr>
                <w:b/>
                <w:bCs/>
                <w:sz w:val="22"/>
                <w:szCs w:val="22"/>
              </w:rPr>
            </w:pPr>
          </w:p>
        </w:tc>
        <w:tc>
          <w:tcPr>
            <w:tcW w:w="1234" w:type="pct"/>
            <w:vMerge/>
            <w:shd w:val="clear" w:color="000000" w:fill="FFFFFF"/>
            <w:tcMar>
              <w:left w:w="0" w:type="dxa"/>
              <w:right w:w="0" w:type="dxa"/>
            </w:tcMar>
            <w:vAlign w:val="center"/>
          </w:tcPr>
          <w:p w:rsidR="00E40944" w:rsidRPr="005E18E8" w:rsidRDefault="00E40944" w:rsidP="00E40944">
            <w:pPr>
              <w:jc w:val="center"/>
              <w:rPr>
                <w:b/>
                <w:bCs/>
                <w:sz w:val="22"/>
                <w:szCs w:val="22"/>
              </w:rPr>
            </w:pPr>
          </w:p>
        </w:tc>
        <w:tc>
          <w:tcPr>
            <w:tcW w:w="413" w:type="pct"/>
            <w:vMerge/>
            <w:shd w:val="clear" w:color="000000" w:fill="FFFFFF"/>
            <w:tcMar>
              <w:left w:w="0" w:type="dxa"/>
              <w:right w:w="0" w:type="dxa"/>
            </w:tcMar>
            <w:vAlign w:val="center"/>
          </w:tcPr>
          <w:p w:rsidR="00E40944" w:rsidRPr="005E18E8" w:rsidRDefault="00E40944" w:rsidP="00E40944">
            <w:pPr>
              <w:jc w:val="center"/>
              <w:rPr>
                <w:b/>
                <w:bCs/>
                <w:sz w:val="22"/>
                <w:szCs w:val="22"/>
              </w:rPr>
            </w:pPr>
          </w:p>
        </w:tc>
        <w:tc>
          <w:tcPr>
            <w:tcW w:w="326" w:type="pct"/>
            <w:vMerge/>
            <w:tcMar>
              <w:left w:w="0" w:type="dxa"/>
              <w:right w:w="0" w:type="dxa"/>
            </w:tcMar>
            <w:vAlign w:val="center"/>
          </w:tcPr>
          <w:p w:rsidR="00E40944" w:rsidRPr="005E18E8" w:rsidRDefault="00E40944" w:rsidP="00E40944">
            <w:pPr>
              <w:jc w:val="center"/>
              <w:rPr>
                <w:b/>
                <w:bCs/>
                <w:sz w:val="22"/>
                <w:szCs w:val="22"/>
              </w:rPr>
            </w:pPr>
          </w:p>
        </w:tc>
        <w:tc>
          <w:tcPr>
            <w:tcW w:w="341" w:type="pct"/>
            <w:shd w:val="clear" w:color="auto" w:fill="auto"/>
            <w:tcMar>
              <w:left w:w="0" w:type="dxa"/>
              <w:right w:w="0" w:type="dxa"/>
            </w:tcMar>
            <w:vAlign w:val="center"/>
          </w:tcPr>
          <w:p w:rsidR="00E40944" w:rsidRPr="005E18E8" w:rsidRDefault="00E40944" w:rsidP="00E40944">
            <w:pPr>
              <w:jc w:val="center"/>
              <w:rPr>
                <w:b/>
                <w:bCs/>
                <w:sz w:val="22"/>
                <w:szCs w:val="22"/>
              </w:rPr>
            </w:pPr>
            <w:r w:rsidRPr="005E18E8">
              <w:rPr>
                <w:b/>
                <w:bCs/>
                <w:color w:val="000000"/>
                <w:sz w:val="22"/>
                <w:szCs w:val="22"/>
              </w:rPr>
              <w:t>2022 г.</w:t>
            </w:r>
          </w:p>
        </w:tc>
        <w:tc>
          <w:tcPr>
            <w:tcW w:w="311" w:type="pct"/>
            <w:shd w:val="clear" w:color="auto" w:fill="auto"/>
            <w:tcMar>
              <w:left w:w="0" w:type="dxa"/>
              <w:right w:w="0" w:type="dxa"/>
            </w:tcMar>
            <w:vAlign w:val="center"/>
          </w:tcPr>
          <w:p w:rsidR="00E40944" w:rsidRPr="005E18E8" w:rsidRDefault="00E40944" w:rsidP="00E40944">
            <w:pPr>
              <w:jc w:val="center"/>
              <w:rPr>
                <w:b/>
                <w:bCs/>
                <w:sz w:val="22"/>
                <w:szCs w:val="22"/>
              </w:rPr>
            </w:pPr>
            <w:r w:rsidRPr="005E18E8">
              <w:rPr>
                <w:b/>
                <w:bCs/>
                <w:color w:val="000000"/>
                <w:sz w:val="22"/>
                <w:szCs w:val="22"/>
              </w:rPr>
              <w:t>2023 г.</w:t>
            </w:r>
          </w:p>
        </w:tc>
        <w:tc>
          <w:tcPr>
            <w:tcW w:w="311" w:type="pct"/>
            <w:shd w:val="clear" w:color="auto" w:fill="auto"/>
            <w:tcMar>
              <w:left w:w="0" w:type="dxa"/>
              <w:right w:w="0" w:type="dxa"/>
            </w:tcMar>
            <w:vAlign w:val="center"/>
          </w:tcPr>
          <w:p w:rsidR="00E40944" w:rsidRPr="005E18E8" w:rsidRDefault="00E40944" w:rsidP="00E40944">
            <w:pPr>
              <w:jc w:val="center"/>
              <w:rPr>
                <w:b/>
                <w:bCs/>
                <w:sz w:val="22"/>
                <w:szCs w:val="22"/>
              </w:rPr>
            </w:pPr>
            <w:r w:rsidRPr="005E18E8">
              <w:rPr>
                <w:b/>
                <w:bCs/>
                <w:color w:val="000000"/>
                <w:sz w:val="22"/>
                <w:szCs w:val="22"/>
              </w:rPr>
              <w:t>2024 г.</w:t>
            </w:r>
          </w:p>
        </w:tc>
        <w:tc>
          <w:tcPr>
            <w:tcW w:w="356" w:type="pct"/>
            <w:tcMar>
              <w:left w:w="0" w:type="dxa"/>
              <w:right w:w="0" w:type="dxa"/>
            </w:tcMar>
          </w:tcPr>
          <w:p w:rsidR="00E40944" w:rsidRPr="005E18E8" w:rsidRDefault="00E40944" w:rsidP="00E40944">
            <w:pPr>
              <w:jc w:val="center"/>
              <w:rPr>
                <w:b/>
                <w:bCs/>
                <w:sz w:val="22"/>
                <w:szCs w:val="22"/>
              </w:rPr>
            </w:pPr>
            <w:r w:rsidRPr="005E18E8">
              <w:rPr>
                <w:b/>
                <w:bCs/>
                <w:color w:val="000000"/>
                <w:sz w:val="22"/>
                <w:szCs w:val="22"/>
              </w:rPr>
              <w:t>20</w:t>
            </w:r>
            <w:r w:rsidR="00E44560" w:rsidRPr="005E18E8">
              <w:rPr>
                <w:b/>
                <w:bCs/>
                <w:color w:val="000000"/>
                <w:sz w:val="22"/>
                <w:szCs w:val="22"/>
              </w:rPr>
              <w:t>25</w:t>
            </w:r>
            <w:r w:rsidRPr="005E18E8">
              <w:rPr>
                <w:b/>
                <w:bCs/>
                <w:color w:val="000000"/>
                <w:sz w:val="22"/>
                <w:szCs w:val="22"/>
              </w:rPr>
              <w:t xml:space="preserve"> г.</w:t>
            </w:r>
          </w:p>
        </w:tc>
        <w:tc>
          <w:tcPr>
            <w:tcW w:w="356" w:type="pct"/>
            <w:shd w:val="clear" w:color="auto" w:fill="auto"/>
            <w:tcMar>
              <w:left w:w="0" w:type="dxa"/>
              <w:right w:w="0" w:type="dxa"/>
            </w:tcMar>
            <w:vAlign w:val="center"/>
          </w:tcPr>
          <w:p w:rsidR="00E40944" w:rsidRPr="005E18E8" w:rsidRDefault="00E40944" w:rsidP="00E40944">
            <w:pPr>
              <w:jc w:val="center"/>
              <w:rPr>
                <w:b/>
                <w:bCs/>
                <w:sz w:val="22"/>
                <w:szCs w:val="22"/>
              </w:rPr>
            </w:pPr>
            <w:r w:rsidRPr="005E18E8">
              <w:rPr>
                <w:b/>
                <w:bCs/>
                <w:color w:val="000000"/>
                <w:sz w:val="22"/>
                <w:szCs w:val="22"/>
              </w:rPr>
              <w:t>2026 г.</w:t>
            </w:r>
          </w:p>
        </w:tc>
        <w:tc>
          <w:tcPr>
            <w:tcW w:w="401" w:type="pct"/>
            <w:shd w:val="clear" w:color="auto" w:fill="auto"/>
            <w:tcMar>
              <w:left w:w="0" w:type="dxa"/>
              <w:right w:w="0" w:type="dxa"/>
            </w:tcMar>
            <w:vAlign w:val="center"/>
          </w:tcPr>
          <w:p w:rsidR="00E40944" w:rsidRPr="005E18E8" w:rsidRDefault="00E40944" w:rsidP="00E40944">
            <w:pPr>
              <w:jc w:val="center"/>
              <w:rPr>
                <w:b/>
                <w:bCs/>
                <w:sz w:val="22"/>
                <w:szCs w:val="22"/>
              </w:rPr>
            </w:pPr>
            <w:r w:rsidRPr="005E18E8">
              <w:rPr>
                <w:b/>
                <w:bCs/>
                <w:color w:val="000000"/>
                <w:sz w:val="22"/>
                <w:szCs w:val="22"/>
              </w:rPr>
              <w:t>2031 г.</w:t>
            </w:r>
          </w:p>
        </w:tc>
        <w:tc>
          <w:tcPr>
            <w:tcW w:w="390" w:type="pct"/>
            <w:shd w:val="clear" w:color="auto" w:fill="auto"/>
            <w:tcMar>
              <w:left w:w="0" w:type="dxa"/>
              <w:right w:w="0" w:type="dxa"/>
            </w:tcMar>
            <w:vAlign w:val="center"/>
          </w:tcPr>
          <w:p w:rsidR="00E40944" w:rsidRPr="005E18E8" w:rsidRDefault="00E40944" w:rsidP="00E40944">
            <w:pPr>
              <w:jc w:val="center"/>
              <w:rPr>
                <w:b/>
                <w:bCs/>
                <w:sz w:val="22"/>
                <w:szCs w:val="22"/>
              </w:rPr>
            </w:pPr>
            <w:r w:rsidRPr="005E18E8">
              <w:rPr>
                <w:b/>
                <w:bCs/>
                <w:color w:val="000000"/>
                <w:sz w:val="22"/>
                <w:szCs w:val="22"/>
              </w:rPr>
              <w:t>2036 г.</w:t>
            </w:r>
          </w:p>
        </w:tc>
        <w:tc>
          <w:tcPr>
            <w:tcW w:w="389" w:type="pct"/>
          </w:tcPr>
          <w:p w:rsidR="00E40944" w:rsidRPr="005E18E8" w:rsidRDefault="00E40944" w:rsidP="00E40944">
            <w:pPr>
              <w:jc w:val="center"/>
              <w:rPr>
                <w:b/>
                <w:bCs/>
                <w:color w:val="000000"/>
                <w:sz w:val="22"/>
                <w:szCs w:val="22"/>
              </w:rPr>
            </w:pPr>
            <w:r w:rsidRPr="005E18E8">
              <w:rPr>
                <w:b/>
                <w:bCs/>
                <w:color w:val="000000"/>
                <w:sz w:val="22"/>
                <w:szCs w:val="22"/>
              </w:rPr>
              <w:t>2040 г.</w:t>
            </w:r>
          </w:p>
        </w:tc>
      </w:tr>
      <w:tr w:rsidR="00E44560" w:rsidRPr="005E18E8" w:rsidTr="00CF6E50">
        <w:trPr>
          <w:cantSplit/>
        </w:trPr>
        <w:tc>
          <w:tcPr>
            <w:tcW w:w="1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sz w:val="22"/>
                <w:szCs w:val="22"/>
              </w:rPr>
            </w:pPr>
            <w:r w:rsidRPr="005E18E8">
              <w:rPr>
                <w:sz w:val="22"/>
                <w:szCs w:val="22"/>
              </w:rPr>
              <w:t>1</w:t>
            </w:r>
          </w:p>
        </w:tc>
        <w:tc>
          <w:tcPr>
            <w:tcW w:w="12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rPr>
                <w:b/>
                <w:bCs/>
                <w:sz w:val="22"/>
                <w:szCs w:val="22"/>
              </w:rPr>
            </w:pPr>
            <w:r w:rsidRPr="005E18E8">
              <w:rPr>
                <w:color w:val="000000"/>
                <w:sz w:val="22"/>
                <w:szCs w:val="22"/>
              </w:rPr>
              <w:t>Тепловая нагрузка всего, в том числе:</w:t>
            </w:r>
          </w:p>
        </w:tc>
        <w:tc>
          <w:tcPr>
            <w:tcW w:w="413"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color w:val="000000"/>
                <w:sz w:val="22"/>
                <w:szCs w:val="22"/>
                <w:vertAlign w:val="superscript"/>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51,265</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60,475</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66,827</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72,835</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73,435</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73,700</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75,272</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76,536</w:t>
            </w:r>
          </w:p>
        </w:tc>
        <w:tc>
          <w:tcPr>
            <w:tcW w:w="389" w:type="pct"/>
            <w:tcBorders>
              <w:top w:val="single" w:sz="4" w:space="0" w:color="auto"/>
              <w:left w:val="nil"/>
              <w:bottom w:val="single" w:sz="4" w:space="0" w:color="auto"/>
              <w:right w:val="single" w:sz="4" w:space="0" w:color="auto"/>
            </w:tcBorders>
            <w:shd w:val="clear" w:color="auto" w:fill="auto"/>
            <w:vAlign w:val="center"/>
          </w:tcPr>
          <w:p w:rsidR="00E44560" w:rsidRPr="005E18E8" w:rsidRDefault="00E44560" w:rsidP="00E44560">
            <w:pPr>
              <w:jc w:val="center"/>
              <w:rPr>
                <w:color w:val="000000"/>
                <w:sz w:val="22"/>
                <w:szCs w:val="22"/>
              </w:rPr>
            </w:pPr>
            <w:r w:rsidRPr="005E18E8">
              <w:rPr>
                <w:color w:val="000000"/>
                <w:sz w:val="22"/>
                <w:szCs w:val="22"/>
              </w:rPr>
              <w:t>78,379</w:t>
            </w:r>
          </w:p>
        </w:tc>
      </w:tr>
      <w:tr w:rsidR="00E44560" w:rsidRPr="005E18E8" w:rsidTr="00CF6E50">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sz w:val="22"/>
                <w:szCs w:val="22"/>
              </w:rPr>
            </w:pPr>
            <w:r w:rsidRPr="005E18E8">
              <w:rPr>
                <w:sz w:val="22"/>
                <w:szCs w:val="22"/>
              </w:rPr>
              <w:t>1.1.1</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rPr>
                <w:b/>
                <w:bCs/>
                <w:sz w:val="22"/>
                <w:szCs w:val="22"/>
              </w:rPr>
            </w:pPr>
            <w:r w:rsidRPr="005E18E8">
              <w:rPr>
                <w:color w:val="000000"/>
                <w:sz w:val="22"/>
                <w:szCs w:val="22"/>
              </w:rPr>
              <w:t xml:space="preserve">   для целей отопления и вентиляции</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51,265</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60,475</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66,827</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72,835</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73,435</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73,700</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75,272</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76,536</w:t>
            </w:r>
          </w:p>
        </w:tc>
        <w:tc>
          <w:tcPr>
            <w:tcW w:w="389" w:type="pct"/>
            <w:tcBorders>
              <w:top w:val="single" w:sz="4" w:space="0" w:color="auto"/>
              <w:left w:val="nil"/>
              <w:bottom w:val="single" w:sz="4" w:space="0" w:color="auto"/>
              <w:right w:val="single" w:sz="4" w:space="0" w:color="auto"/>
            </w:tcBorders>
            <w:shd w:val="clear" w:color="auto" w:fill="auto"/>
            <w:vAlign w:val="center"/>
          </w:tcPr>
          <w:p w:rsidR="00E44560" w:rsidRPr="005E18E8" w:rsidRDefault="00E44560" w:rsidP="00E44560">
            <w:pPr>
              <w:jc w:val="center"/>
              <w:rPr>
                <w:color w:val="000000"/>
                <w:sz w:val="22"/>
                <w:szCs w:val="22"/>
              </w:rPr>
            </w:pPr>
            <w:r w:rsidRPr="005E18E8">
              <w:rPr>
                <w:color w:val="000000"/>
                <w:sz w:val="22"/>
                <w:szCs w:val="22"/>
              </w:rPr>
              <w:t>78,379</w:t>
            </w:r>
          </w:p>
        </w:tc>
      </w:tr>
      <w:tr w:rsidR="00E44560" w:rsidRPr="005E18E8" w:rsidTr="00D320AD">
        <w:trPr>
          <w:cantSplit/>
        </w:trPr>
        <w:tc>
          <w:tcPr>
            <w:tcW w:w="172"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sz w:val="22"/>
                <w:szCs w:val="22"/>
              </w:rPr>
            </w:pPr>
            <w:r w:rsidRPr="005E18E8">
              <w:rPr>
                <w:sz w:val="22"/>
                <w:szCs w:val="22"/>
              </w:rPr>
              <w:t>1.1.2</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rPr>
                <w:b/>
                <w:bCs/>
                <w:sz w:val="22"/>
                <w:szCs w:val="22"/>
              </w:rPr>
            </w:pPr>
            <w:r w:rsidRPr="005E18E8">
              <w:rPr>
                <w:color w:val="000000"/>
                <w:sz w:val="22"/>
                <w:szCs w:val="22"/>
              </w:rPr>
              <w:t xml:space="preserve">   для целей горячего водоснабжения</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sz w:val="22"/>
                <w:szCs w:val="22"/>
              </w:rPr>
            </w:pPr>
            <w:r w:rsidRPr="005E18E8">
              <w:rPr>
                <w:color w:val="000000"/>
                <w:sz w:val="22"/>
                <w:szCs w:val="22"/>
              </w:rPr>
              <w:t>Гкал/ч</w:t>
            </w:r>
          </w:p>
        </w:tc>
        <w:tc>
          <w:tcPr>
            <w:tcW w:w="326" w:type="pct"/>
            <w:tcBorders>
              <w:top w:val="nil"/>
              <w:left w:val="nil"/>
              <w:bottom w:val="single" w:sz="4" w:space="0" w:color="auto"/>
              <w:right w:val="single" w:sz="4" w:space="0" w:color="auto"/>
            </w:tcBorders>
            <w:shd w:val="clear" w:color="auto" w:fill="auto"/>
            <w:tcMar>
              <w:left w:w="0" w:type="dxa"/>
              <w:right w:w="0" w:type="dxa"/>
            </w:tcMar>
            <w:vAlign w:val="center"/>
          </w:tcPr>
          <w:p w:rsidR="00E44560" w:rsidRPr="005E18E8" w:rsidRDefault="00E44560" w:rsidP="00E44560">
            <w:pPr>
              <w:jc w:val="center"/>
              <w:rPr>
                <w:b/>
                <w:bCs/>
                <w:color w:val="000000"/>
                <w:sz w:val="22"/>
                <w:szCs w:val="22"/>
              </w:rPr>
            </w:pPr>
            <w:r w:rsidRPr="005E18E8">
              <w:rPr>
                <w:color w:val="000000"/>
                <w:sz w:val="22"/>
                <w:szCs w:val="22"/>
              </w:rPr>
              <w:t>0,000</w:t>
            </w:r>
          </w:p>
        </w:tc>
        <w:tc>
          <w:tcPr>
            <w:tcW w:w="341" w:type="pct"/>
            <w:tcBorders>
              <w:top w:val="nil"/>
              <w:left w:val="nil"/>
              <w:bottom w:val="single" w:sz="4" w:space="0" w:color="auto"/>
              <w:right w:val="single" w:sz="4" w:space="0" w:color="auto"/>
            </w:tcBorders>
            <w:shd w:val="clear" w:color="auto" w:fill="auto"/>
            <w:tcMar>
              <w:left w:w="0" w:type="dxa"/>
              <w:right w:w="0" w:type="dxa"/>
            </w:tcMar>
          </w:tcPr>
          <w:p w:rsidR="00E44560" w:rsidRPr="005E18E8" w:rsidRDefault="00E44560" w:rsidP="00E44560">
            <w:pPr>
              <w:jc w:val="center"/>
              <w:rPr>
                <w:b/>
                <w:bCs/>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E44560" w:rsidRPr="005E18E8" w:rsidRDefault="00E44560" w:rsidP="00E44560">
            <w:pPr>
              <w:jc w:val="center"/>
              <w:rPr>
                <w:b/>
                <w:bCs/>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E44560" w:rsidRPr="005E18E8" w:rsidRDefault="00E44560" w:rsidP="00E44560">
            <w:pPr>
              <w:jc w:val="center"/>
              <w:rPr>
                <w:b/>
                <w:bCs/>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E44560" w:rsidRPr="005E18E8" w:rsidRDefault="00E44560" w:rsidP="00E44560">
            <w:pPr>
              <w:jc w:val="center"/>
              <w:rPr>
                <w:b/>
                <w:bCs/>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E44560" w:rsidRPr="005E18E8" w:rsidRDefault="00E44560" w:rsidP="00E44560">
            <w:pPr>
              <w:jc w:val="center"/>
              <w:rPr>
                <w:b/>
                <w:bCs/>
                <w:color w:val="000000"/>
                <w:sz w:val="22"/>
                <w:szCs w:val="22"/>
              </w:rPr>
            </w:pPr>
            <w:r w:rsidRPr="005E18E8">
              <w:rPr>
                <w:color w:val="000000"/>
                <w:sz w:val="22"/>
                <w:szCs w:val="22"/>
              </w:rPr>
              <w:t>0,000</w:t>
            </w:r>
          </w:p>
        </w:tc>
        <w:tc>
          <w:tcPr>
            <w:tcW w:w="401" w:type="pct"/>
            <w:tcBorders>
              <w:top w:val="nil"/>
              <w:left w:val="nil"/>
              <w:bottom w:val="single" w:sz="4" w:space="0" w:color="auto"/>
              <w:right w:val="single" w:sz="4" w:space="0" w:color="auto"/>
            </w:tcBorders>
            <w:shd w:val="clear" w:color="auto" w:fill="auto"/>
            <w:tcMar>
              <w:left w:w="0" w:type="dxa"/>
              <w:right w:w="0" w:type="dxa"/>
            </w:tcMar>
          </w:tcPr>
          <w:p w:rsidR="00E44560" w:rsidRPr="005E18E8" w:rsidRDefault="00E44560" w:rsidP="00E44560">
            <w:pPr>
              <w:jc w:val="center"/>
              <w:rPr>
                <w:b/>
                <w:bCs/>
                <w:color w:val="000000"/>
                <w:sz w:val="22"/>
                <w:szCs w:val="22"/>
              </w:rPr>
            </w:pPr>
            <w:r w:rsidRPr="005E18E8">
              <w:rPr>
                <w:color w:val="000000"/>
                <w:sz w:val="22"/>
                <w:szCs w:val="22"/>
              </w:rPr>
              <w:t>0,000</w:t>
            </w:r>
          </w:p>
        </w:tc>
        <w:tc>
          <w:tcPr>
            <w:tcW w:w="390" w:type="pct"/>
            <w:tcBorders>
              <w:top w:val="nil"/>
              <w:left w:val="nil"/>
              <w:bottom w:val="single" w:sz="4" w:space="0" w:color="auto"/>
              <w:right w:val="single" w:sz="4" w:space="0" w:color="auto"/>
            </w:tcBorders>
            <w:shd w:val="clear" w:color="auto" w:fill="auto"/>
            <w:tcMar>
              <w:left w:w="0" w:type="dxa"/>
              <w:right w:w="0" w:type="dxa"/>
            </w:tcMar>
          </w:tcPr>
          <w:p w:rsidR="00E44560" w:rsidRPr="005E18E8" w:rsidRDefault="00E44560" w:rsidP="00E44560">
            <w:pPr>
              <w:jc w:val="center"/>
              <w:rPr>
                <w:b/>
                <w:bCs/>
                <w:color w:val="000000"/>
                <w:sz w:val="22"/>
                <w:szCs w:val="22"/>
              </w:rPr>
            </w:pPr>
            <w:r w:rsidRPr="005E18E8">
              <w:rPr>
                <w:color w:val="000000"/>
                <w:sz w:val="22"/>
                <w:szCs w:val="22"/>
              </w:rPr>
              <w:t>0,000</w:t>
            </w:r>
          </w:p>
        </w:tc>
        <w:tc>
          <w:tcPr>
            <w:tcW w:w="389" w:type="pct"/>
            <w:tcBorders>
              <w:top w:val="nil"/>
              <w:left w:val="nil"/>
              <w:bottom w:val="single" w:sz="4" w:space="0" w:color="auto"/>
              <w:right w:val="single" w:sz="4" w:space="0" w:color="auto"/>
            </w:tcBorders>
          </w:tcPr>
          <w:p w:rsidR="00E44560" w:rsidRPr="005E18E8" w:rsidRDefault="00E44560" w:rsidP="00E44560">
            <w:pPr>
              <w:jc w:val="center"/>
              <w:rPr>
                <w:color w:val="000000"/>
                <w:sz w:val="22"/>
                <w:szCs w:val="22"/>
              </w:rPr>
            </w:pPr>
            <w:r w:rsidRPr="005E18E8">
              <w:rPr>
                <w:color w:val="000000"/>
                <w:sz w:val="22"/>
                <w:szCs w:val="22"/>
              </w:rPr>
              <w:t>0,000</w:t>
            </w:r>
          </w:p>
        </w:tc>
      </w:tr>
      <w:tr w:rsidR="00661C27" w:rsidRPr="005E18E8" w:rsidTr="00661C27">
        <w:trPr>
          <w:cantSplit/>
        </w:trPr>
        <w:tc>
          <w:tcPr>
            <w:tcW w:w="5000" w:type="pct"/>
            <w:gridSpan w:val="12"/>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3A187E">
            <w:pPr>
              <w:jc w:val="center"/>
              <w:rPr>
                <w:color w:val="000000"/>
                <w:sz w:val="22"/>
                <w:szCs w:val="22"/>
              </w:rPr>
            </w:pPr>
            <w:r w:rsidRPr="005E18E8">
              <w:rPr>
                <w:color w:val="000000"/>
                <w:sz w:val="22"/>
                <w:szCs w:val="22"/>
              </w:rPr>
              <w:t>п. Тазовский</w:t>
            </w:r>
          </w:p>
        </w:tc>
      </w:tr>
      <w:tr w:rsidR="00661C27" w:rsidRPr="005E18E8" w:rsidTr="006B2151">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1.2</w:t>
            </w:r>
          </w:p>
        </w:tc>
        <w:tc>
          <w:tcPr>
            <w:tcW w:w="12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rPr>
                <w:color w:val="000000"/>
                <w:sz w:val="22"/>
                <w:szCs w:val="22"/>
              </w:rPr>
            </w:pPr>
            <w:r w:rsidRPr="005E18E8">
              <w:rPr>
                <w:color w:val="000000"/>
                <w:sz w:val="22"/>
                <w:szCs w:val="22"/>
              </w:rPr>
              <w:t>Тепловая нагрузка всего, в том числе:</w:t>
            </w:r>
          </w:p>
        </w:tc>
        <w:tc>
          <w:tcPr>
            <w:tcW w:w="413"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29,642</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37,063</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42,793</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48,523</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48,523</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b/>
                <w:bCs/>
                <w:color w:val="000000"/>
                <w:sz w:val="22"/>
                <w:szCs w:val="22"/>
              </w:rPr>
            </w:pPr>
            <w:r w:rsidRPr="005E18E8">
              <w:rPr>
                <w:color w:val="000000"/>
                <w:sz w:val="22"/>
                <w:szCs w:val="22"/>
              </w:rPr>
              <w:t>48,523</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b/>
                <w:bCs/>
                <w:color w:val="000000"/>
                <w:sz w:val="22"/>
                <w:szCs w:val="22"/>
              </w:rPr>
            </w:pPr>
            <w:r w:rsidRPr="005E18E8">
              <w:rPr>
                <w:color w:val="000000"/>
                <w:sz w:val="22"/>
                <w:szCs w:val="22"/>
              </w:rPr>
              <w:t>48,523</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b/>
                <w:bCs/>
                <w:color w:val="000000"/>
                <w:sz w:val="22"/>
                <w:szCs w:val="22"/>
              </w:rPr>
            </w:pPr>
            <w:r w:rsidRPr="005E18E8">
              <w:rPr>
                <w:color w:val="000000"/>
                <w:sz w:val="22"/>
                <w:szCs w:val="22"/>
              </w:rPr>
              <w:t>48,523</w:t>
            </w:r>
          </w:p>
        </w:tc>
        <w:tc>
          <w:tcPr>
            <w:tcW w:w="389" w:type="pct"/>
            <w:tcBorders>
              <w:top w:val="single" w:sz="4" w:space="0" w:color="auto"/>
              <w:left w:val="nil"/>
              <w:bottom w:val="single" w:sz="4" w:space="0" w:color="auto"/>
              <w:right w:val="single" w:sz="4" w:space="0" w:color="auto"/>
            </w:tcBorders>
            <w:shd w:val="clear" w:color="auto" w:fill="auto"/>
            <w:vAlign w:val="center"/>
          </w:tcPr>
          <w:p w:rsidR="00661C27" w:rsidRPr="005E18E8" w:rsidRDefault="00661C27" w:rsidP="00661C27">
            <w:pPr>
              <w:jc w:val="center"/>
              <w:rPr>
                <w:sz w:val="22"/>
                <w:szCs w:val="22"/>
              </w:rPr>
            </w:pPr>
            <w:r w:rsidRPr="005E18E8">
              <w:rPr>
                <w:color w:val="000000"/>
                <w:sz w:val="22"/>
                <w:szCs w:val="22"/>
              </w:rPr>
              <w:t>48,523</w:t>
            </w:r>
          </w:p>
        </w:tc>
      </w:tr>
      <w:tr w:rsidR="00661C27" w:rsidRPr="005E18E8" w:rsidTr="006B2151">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1.2.1</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rPr>
                <w:color w:val="000000"/>
                <w:sz w:val="22"/>
                <w:szCs w:val="22"/>
              </w:rPr>
            </w:pPr>
            <w:r w:rsidRPr="005E18E8">
              <w:rPr>
                <w:color w:val="000000"/>
                <w:sz w:val="22"/>
                <w:szCs w:val="22"/>
              </w:rPr>
              <w:t xml:space="preserve">   для целей отопления и вентиляции</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29,642</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37,063</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42,793</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48,523</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48,523</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b/>
                <w:bCs/>
                <w:color w:val="000000"/>
                <w:sz w:val="22"/>
                <w:szCs w:val="22"/>
              </w:rPr>
            </w:pPr>
            <w:r w:rsidRPr="005E18E8">
              <w:rPr>
                <w:color w:val="000000"/>
                <w:sz w:val="22"/>
                <w:szCs w:val="22"/>
              </w:rPr>
              <w:t>48,523</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b/>
                <w:bCs/>
                <w:color w:val="000000"/>
                <w:sz w:val="22"/>
                <w:szCs w:val="22"/>
              </w:rPr>
            </w:pPr>
            <w:r w:rsidRPr="005E18E8">
              <w:rPr>
                <w:color w:val="000000"/>
                <w:sz w:val="22"/>
                <w:szCs w:val="22"/>
              </w:rPr>
              <w:t>48,523</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b/>
                <w:bCs/>
                <w:color w:val="000000"/>
                <w:sz w:val="22"/>
                <w:szCs w:val="22"/>
              </w:rPr>
            </w:pPr>
            <w:r w:rsidRPr="005E18E8">
              <w:rPr>
                <w:color w:val="000000"/>
                <w:sz w:val="22"/>
                <w:szCs w:val="22"/>
              </w:rPr>
              <w:t>48,523</w:t>
            </w:r>
          </w:p>
        </w:tc>
        <w:tc>
          <w:tcPr>
            <w:tcW w:w="389" w:type="pct"/>
            <w:tcBorders>
              <w:top w:val="single" w:sz="4" w:space="0" w:color="auto"/>
              <w:left w:val="nil"/>
              <w:bottom w:val="single" w:sz="4" w:space="0" w:color="auto"/>
              <w:right w:val="single" w:sz="4" w:space="0" w:color="auto"/>
            </w:tcBorders>
            <w:shd w:val="clear" w:color="auto" w:fill="auto"/>
            <w:vAlign w:val="center"/>
          </w:tcPr>
          <w:p w:rsidR="00661C27" w:rsidRPr="005E18E8" w:rsidRDefault="00661C27" w:rsidP="00661C27">
            <w:pPr>
              <w:jc w:val="center"/>
              <w:rPr>
                <w:sz w:val="22"/>
                <w:szCs w:val="22"/>
              </w:rPr>
            </w:pPr>
            <w:r w:rsidRPr="005E18E8">
              <w:rPr>
                <w:color w:val="000000"/>
                <w:sz w:val="22"/>
                <w:szCs w:val="22"/>
              </w:rPr>
              <w:t>48,523</w:t>
            </w:r>
          </w:p>
        </w:tc>
      </w:tr>
      <w:tr w:rsidR="00661C27" w:rsidRPr="005E18E8" w:rsidTr="004A0683">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1.2.2</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rPr>
                <w:color w:val="000000"/>
                <w:sz w:val="22"/>
                <w:szCs w:val="22"/>
              </w:rPr>
            </w:pPr>
            <w:r w:rsidRPr="005E18E8">
              <w:rPr>
                <w:color w:val="000000"/>
                <w:sz w:val="22"/>
                <w:szCs w:val="22"/>
              </w:rPr>
              <w:t xml:space="preserve">   для целей горячего водоснабжения</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Гкал/ч</w:t>
            </w:r>
          </w:p>
        </w:tc>
        <w:tc>
          <w:tcPr>
            <w:tcW w:w="326"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0,000</w:t>
            </w:r>
          </w:p>
        </w:tc>
        <w:tc>
          <w:tcPr>
            <w:tcW w:w="34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40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390"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389" w:type="pct"/>
            <w:tcBorders>
              <w:top w:val="nil"/>
              <w:left w:val="nil"/>
              <w:bottom w:val="single" w:sz="4" w:space="0" w:color="auto"/>
              <w:right w:val="single" w:sz="4" w:space="0" w:color="auto"/>
            </w:tcBorders>
          </w:tcPr>
          <w:p w:rsidR="00661C27" w:rsidRPr="005E18E8" w:rsidRDefault="00661C27" w:rsidP="00661C27">
            <w:pPr>
              <w:jc w:val="center"/>
              <w:rPr>
                <w:sz w:val="22"/>
                <w:szCs w:val="22"/>
              </w:rPr>
            </w:pPr>
            <w:r w:rsidRPr="005E18E8">
              <w:rPr>
                <w:color w:val="000000"/>
                <w:sz w:val="22"/>
                <w:szCs w:val="22"/>
              </w:rPr>
              <w:t>0,000</w:t>
            </w:r>
          </w:p>
        </w:tc>
      </w:tr>
      <w:tr w:rsidR="00661C27" w:rsidRPr="005E18E8" w:rsidTr="00661C27">
        <w:trPr>
          <w:cantSplit/>
        </w:trPr>
        <w:tc>
          <w:tcPr>
            <w:tcW w:w="5000" w:type="pct"/>
            <w:gridSpan w:val="12"/>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3A187E">
            <w:pPr>
              <w:jc w:val="center"/>
              <w:rPr>
                <w:color w:val="000000"/>
                <w:sz w:val="22"/>
                <w:szCs w:val="22"/>
              </w:rPr>
            </w:pPr>
            <w:r w:rsidRPr="005E18E8">
              <w:rPr>
                <w:color w:val="000000"/>
                <w:sz w:val="22"/>
                <w:szCs w:val="22"/>
              </w:rPr>
              <w:t>с. Антипаюта</w:t>
            </w:r>
          </w:p>
        </w:tc>
      </w:tr>
      <w:tr w:rsidR="00B34CA2" w:rsidRPr="005E18E8" w:rsidTr="00ED51AD">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1.3</w:t>
            </w:r>
          </w:p>
        </w:tc>
        <w:tc>
          <w:tcPr>
            <w:tcW w:w="12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rPr>
                <w:color w:val="000000"/>
                <w:sz w:val="22"/>
                <w:szCs w:val="22"/>
              </w:rPr>
            </w:pPr>
            <w:r w:rsidRPr="005E18E8">
              <w:rPr>
                <w:color w:val="000000"/>
                <w:sz w:val="22"/>
                <w:szCs w:val="22"/>
              </w:rPr>
              <w:t>Тепловая нагрузка всего, в том числе:</w:t>
            </w:r>
          </w:p>
        </w:tc>
        <w:tc>
          <w:tcPr>
            <w:tcW w:w="413"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6,770</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6,756</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6,598</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6,807</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7,337</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7,533</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8,448</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9,360</w:t>
            </w:r>
          </w:p>
        </w:tc>
        <w:tc>
          <w:tcPr>
            <w:tcW w:w="389" w:type="pct"/>
            <w:tcBorders>
              <w:top w:val="single" w:sz="4" w:space="0" w:color="auto"/>
              <w:left w:val="nil"/>
              <w:bottom w:val="single" w:sz="4" w:space="0" w:color="auto"/>
              <w:right w:val="single" w:sz="4" w:space="0" w:color="auto"/>
            </w:tcBorders>
            <w:shd w:val="clear" w:color="auto" w:fill="auto"/>
            <w:vAlign w:val="center"/>
          </w:tcPr>
          <w:p w:rsidR="00B34CA2" w:rsidRPr="005E18E8" w:rsidRDefault="00B34CA2" w:rsidP="00B34CA2">
            <w:pPr>
              <w:jc w:val="center"/>
              <w:rPr>
                <w:sz w:val="22"/>
                <w:szCs w:val="22"/>
              </w:rPr>
            </w:pPr>
            <w:r w:rsidRPr="005E18E8">
              <w:rPr>
                <w:color w:val="000000"/>
                <w:sz w:val="22"/>
                <w:szCs w:val="22"/>
              </w:rPr>
              <w:t>11,202</w:t>
            </w:r>
          </w:p>
        </w:tc>
      </w:tr>
      <w:tr w:rsidR="00B34CA2" w:rsidRPr="005E18E8" w:rsidTr="00C5620D">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1.3.1</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rPr>
                <w:color w:val="000000"/>
                <w:sz w:val="22"/>
                <w:szCs w:val="22"/>
              </w:rPr>
            </w:pPr>
            <w:r w:rsidRPr="005E18E8">
              <w:rPr>
                <w:color w:val="000000"/>
                <w:sz w:val="22"/>
                <w:szCs w:val="22"/>
              </w:rPr>
              <w:t xml:space="preserve">   для целей отопления и вентиляции</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6,770</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6,756</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6,598</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6,807</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7,337</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7,533</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8,448</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9,360</w:t>
            </w:r>
          </w:p>
        </w:tc>
        <w:tc>
          <w:tcPr>
            <w:tcW w:w="389" w:type="pct"/>
            <w:tcBorders>
              <w:top w:val="single" w:sz="4" w:space="0" w:color="auto"/>
              <w:left w:val="nil"/>
              <w:bottom w:val="single" w:sz="4" w:space="0" w:color="auto"/>
              <w:right w:val="single" w:sz="4" w:space="0" w:color="auto"/>
            </w:tcBorders>
            <w:shd w:val="clear" w:color="auto" w:fill="auto"/>
            <w:vAlign w:val="center"/>
          </w:tcPr>
          <w:p w:rsidR="00B34CA2" w:rsidRPr="005E18E8" w:rsidRDefault="00B34CA2" w:rsidP="00B34CA2">
            <w:pPr>
              <w:jc w:val="center"/>
              <w:rPr>
                <w:sz w:val="22"/>
                <w:szCs w:val="22"/>
              </w:rPr>
            </w:pPr>
            <w:r w:rsidRPr="005E18E8">
              <w:rPr>
                <w:color w:val="000000"/>
                <w:sz w:val="22"/>
                <w:szCs w:val="22"/>
              </w:rPr>
              <w:t>11,202</w:t>
            </w:r>
          </w:p>
        </w:tc>
      </w:tr>
      <w:tr w:rsidR="00661C27" w:rsidRPr="005E18E8" w:rsidTr="000317A3">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1.3.2</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rPr>
                <w:color w:val="000000"/>
                <w:sz w:val="22"/>
                <w:szCs w:val="22"/>
              </w:rPr>
            </w:pPr>
            <w:r w:rsidRPr="005E18E8">
              <w:rPr>
                <w:color w:val="000000"/>
                <w:sz w:val="22"/>
                <w:szCs w:val="22"/>
              </w:rPr>
              <w:t xml:space="preserve">   для целей горячего водоснабжения</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Гкал/ч</w:t>
            </w:r>
          </w:p>
        </w:tc>
        <w:tc>
          <w:tcPr>
            <w:tcW w:w="326"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0,000</w:t>
            </w:r>
          </w:p>
        </w:tc>
        <w:tc>
          <w:tcPr>
            <w:tcW w:w="34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40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390"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389" w:type="pct"/>
            <w:tcBorders>
              <w:top w:val="nil"/>
              <w:left w:val="nil"/>
              <w:bottom w:val="single" w:sz="4" w:space="0" w:color="auto"/>
              <w:right w:val="single" w:sz="4" w:space="0" w:color="auto"/>
            </w:tcBorders>
          </w:tcPr>
          <w:p w:rsidR="00661C27" w:rsidRPr="005E18E8" w:rsidRDefault="00661C27" w:rsidP="00661C27">
            <w:pPr>
              <w:jc w:val="center"/>
              <w:rPr>
                <w:sz w:val="22"/>
                <w:szCs w:val="22"/>
              </w:rPr>
            </w:pPr>
            <w:r w:rsidRPr="005E18E8">
              <w:rPr>
                <w:color w:val="000000"/>
                <w:sz w:val="22"/>
                <w:szCs w:val="22"/>
              </w:rPr>
              <w:t>0,000</w:t>
            </w:r>
          </w:p>
        </w:tc>
      </w:tr>
      <w:tr w:rsidR="00661C27" w:rsidRPr="005E18E8" w:rsidTr="00661C27">
        <w:trPr>
          <w:cantSplit/>
        </w:trPr>
        <w:tc>
          <w:tcPr>
            <w:tcW w:w="5000" w:type="pct"/>
            <w:gridSpan w:val="12"/>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9A30A1">
            <w:pPr>
              <w:jc w:val="center"/>
              <w:rPr>
                <w:color w:val="000000"/>
                <w:sz w:val="22"/>
                <w:szCs w:val="22"/>
              </w:rPr>
            </w:pPr>
            <w:r w:rsidRPr="005E18E8">
              <w:rPr>
                <w:color w:val="000000"/>
                <w:sz w:val="22"/>
                <w:szCs w:val="22"/>
              </w:rPr>
              <w:t>с. Газ-Сале</w:t>
            </w:r>
          </w:p>
        </w:tc>
      </w:tr>
      <w:tr w:rsidR="00B34CA2" w:rsidRPr="005E18E8" w:rsidTr="007A7F3D">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1.4</w:t>
            </w:r>
          </w:p>
        </w:tc>
        <w:tc>
          <w:tcPr>
            <w:tcW w:w="12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rPr>
                <w:color w:val="000000"/>
                <w:sz w:val="22"/>
                <w:szCs w:val="22"/>
              </w:rPr>
            </w:pPr>
            <w:r w:rsidRPr="005E18E8">
              <w:rPr>
                <w:color w:val="000000"/>
                <w:sz w:val="22"/>
                <w:szCs w:val="22"/>
              </w:rPr>
              <w:t>Тепловая нагрузка всего, в том числе:</w:t>
            </w:r>
          </w:p>
        </w:tc>
        <w:tc>
          <w:tcPr>
            <w:tcW w:w="413"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9,515</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11,249</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11,249</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11,249</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11,249</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11,249</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11,249</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11,249</w:t>
            </w:r>
          </w:p>
        </w:tc>
        <w:tc>
          <w:tcPr>
            <w:tcW w:w="389" w:type="pct"/>
            <w:tcBorders>
              <w:top w:val="single" w:sz="4" w:space="0" w:color="auto"/>
              <w:left w:val="nil"/>
              <w:bottom w:val="single" w:sz="4" w:space="0" w:color="auto"/>
              <w:right w:val="single" w:sz="4" w:space="0" w:color="auto"/>
            </w:tcBorders>
            <w:shd w:val="clear" w:color="auto" w:fill="auto"/>
            <w:vAlign w:val="center"/>
          </w:tcPr>
          <w:p w:rsidR="00B34CA2" w:rsidRPr="005E18E8" w:rsidRDefault="00B34CA2" w:rsidP="00B34CA2">
            <w:pPr>
              <w:jc w:val="center"/>
              <w:rPr>
                <w:sz w:val="22"/>
                <w:szCs w:val="22"/>
              </w:rPr>
            </w:pPr>
            <w:r w:rsidRPr="005E18E8">
              <w:rPr>
                <w:color w:val="000000"/>
                <w:sz w:val="22"/>
                <w:szCs w:val="22"/>
              </w:rPr>
              <w:t>11,249</w:t>
            </w:r>
          </w:p>
        </w:tc>
      </w:tr>
      <w:tr w:rsidR="00B34CA2" w:rsidRPr="005E18E8" w:rsidTr="007A7F3D">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1.4.1</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rPr>
                <w:color w:val="000000"/>
                <w:sz w:val="22"/>
                <w:szCs w:val="22"/>
              </w:rPr>
            </w:pPr>
            <w:r w:rsidRPr="005E18E8">
              <w:rPr>
                <w:color w:val="000000"/>
                <w:sz w:val="22"/>
                <w:szCs w:val="22"/>
              </w:rPr>
              <w:t xml:space="preserve">   для целей отопления и вентиляции</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9,515</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11,249</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11,249</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11,249</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11,249</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11,249</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11,249</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11,249</w:t>
            </w:r>
          </w:p>
        </w:tc>
        <w:tc>
          <w:tcPr>
            <w:tcW w:w="389" w:type="pct"/>
            <w:tcBorders>
              <w:top w:val="single" w:sz="4" w:space="0" w:color="auto"/>
              <w:left w:val="nil"/>
              <w:bottom w:val="single" w:sz="4" w:space="0" w:color="auto"/>
              <w:right w:val="single" w:sz="4" w:space="0" w:color="auto"/>
            </w:tcBorders>
            <w:shd w:val="clear" w:color="auto" w:fill="auto"/>
            <w:vAlign w:val="center"/>
          </w:tcPr>
          <w:p w:rsidR="00B34CA2" w:rsidRPr="005E18E8" w:rsidRDefault="00B34CA2" w:rsidP="00B34CA2">
            <w:pPr>
              <w:jc w:val="center"/>
              <w:rPr>
                <w:sz w:val="22"/>
                <w:szCs w:val="22"/>
              </w:rPr>
            </w:pPr>
            <w:r w:rsidRPr="005E18E8">
              <w:rPr>
                <w:color w:val="000000"/>
                <w:sz w:val="22"/>
                <w:szCs w:val="22"/>
              </w:rPr>
              <w:t>11,249</w:t>
            </w:r>
          </w:p>
        </w:tc>
      </w:tr>
      <w:tr w:rsidR="00661C27" w:rsidRPr="005E18E8" w:rsidTr="009A30A1">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9A30A1">
            <w:pPr>
              <w:jc w:val="center"/>
              <w:rPr>
                <w:color w:val="000000"/>
                <w:sz w:val="22"/>
                <w:szCs w:val="22"/>
              </w:rPr>
            </w:pPr>
            <w:r w:rsidRPr="005E18E8">
              <w:rPr>
                <w:color w:val="000000"/>
                <w:sz w:val="22"/>
                <w:szCs w:val="22"/>
              </w:rPr>
              <w:t>1.4.2</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9A30A1">
            <w:pPr>
              <w:rPr>
                <w:color w:val="000000"/>
                <w:sz w:val="22"/>
                <w:szCs w:val="22"/>
              </w:rPr>
            </w:pPr>
            <w:r w:rsidRPr="005E18E8">
              <w:rPr>
                <w:color w:val="000000"/>
                <w:sz w:val="22"/>
                <w:szCs w:val="22"/>
              </w:rPr>
              <w:t xml:space="preserve">   для целей горячего водоснабжения</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9A30A1">
            <w:pPr>
              <w:jc w:val="center"/>
              <w:rPr>
                <w:color w:val="000000"/>
                <w:sz w:val="22"/>
                <w:szCs w:val="22"/>
              </w:rPr>
            </w:pPr>
            <w:r w:rsidRPr="005E18E8">
              <w:rPr>
                <w:color w:val="000000"/>
                <w:sz w:val="22"/>
                <w:szCs w:val="22"/>
              </w:rPr>
              <w:t>Гкал/ч</w:t>
            </w:r>
          </w:p>
        </w:tc>
        <w:tc>
          <w:tcPr>
            <w:tcW w:w="326"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9A30A1">
            <w:pPr>
              <w:jc w:val="center"/>
              <w:rPr>
                <w:color w:val="000000"/>
                <w:sz w:val="22"/>
                <w:szCs w:val="22"/>
              </w:rPr>
            </w:pPr>
            <w:r w:rsidRPr="005E18E8">
              <w:rPr>
                <w:color w:val="000000"/>
                <w:sz w:val="22"/>
                <w:szCs w:val="22"/>
              </w:rPr>
              <w:t>0,000</w:t>
            </w:r>
          </w:p>
        </w:tc>
        <w:tc>
          <w:tcPr>
            <w:tcW w:w="34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9A30A1">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9A30A1">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9A30A1">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9A30A1">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9A30A1">
            <w:pPr>
              <w:jc w:val="center"/>
              <w:rPr>
                <w:b/>
                <w:bCs/>
                <w:color w:val="000000"/>
                <w:sz w:val="22"/>
                <w:szCs w:val="22"/>
              </w:rPr>
            </w:pPr>
            <w:r w:rsidRPr="005E18E8">
              <w:rPr>
                <w:color w:val="000000"/>
                <w:sz w:val="22"/>
                <w:szCs w:val="22"/>
              </w:rPr>
              <w:t>0,000</w:t>
            </w:r>
          </w:p>
        </w:tc>
        <w:tc>
          <w:tcPr>
            <w:tcW w:w="40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9A30A1">
            <w:pPr>
              <w:jc w:val="center"/>
              <w:rPr>
                <w:b/>
                <w:bCs/>
                <w:color w:val="000000"/>
                <w:sz w:val="22"/>
                <w:szCs w:val="22"/>
              </w:rPr>
            </w:pPr>
            <w:r w:rsidRPr="005E18E8">
              <w:rPr>
                <w:color w:val="000000"/>
                <w:sz w:val="22"/>
                <w:szCs w:val="22"/>
              </w:rPr>
              <w:t>0,000</w:t>
            </w:r>
          </w:p>
        </w:tc>
        <w:tc>
          <w:tcPr>
            <w:tcW w:w="390"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9A30A1">
            <w:pPr>
              <w:jc w:val="center"/>
              <w:rPr>
                <w:b/>
                <w:bCs/>
                <w:color w:val="000000"/>
                <w:sz w:val="22"/>
                <w:szCs w:val="22"/>
              </w:rPr>
            </w:pPr>
            <w:r w:rsidRPr="005E18E8">
              <w:rPr>
                <w:color w:val="000000"/>
                <w:sz w:val="22"/>
                <w:szCs w:val="22"/>
              </w:rPr>
              <w:t>0,000</w:t>
            </w:r>
          </w:p>
        </w:tc>
        <w:tc>
          <w:tcPr>
            <w:tcW w:w="389" w:type="pct"/>
            <w:tcBorders>
              <w:top w:val="nil"/>
              <w:left w:val="nil"/>
              <w:bottom w:val="single" w:sz="4" w:space="0" w:color="auto"/>
              <w:right w:val="single" w:sz="4" w:space="0" w:color="auto"/>
            </w:tcBorders>
          </w:tcPr>
          <w:p w:rsidR="00661C27" w:rsidRPr="005E18E8" w:rsidRDefault="00661C27" w:rsidP="009A30A1">
            <w:pPr>
              <w:jc w:val="center"/>
              <w:rPr>
                <w:sz w:val="22"/>
                <w:szCs w:val="22"/>
              </w:rPr>
            </w:pPr>
            <w:r w:rsidRPr="005E18E8">
              <w:rPr>
                <w:color w:val="000000"/>
                <w:sz w:val="22"/>
                <w:szCs w:val="22"/>
              </w:rPr>
              <w:t>0,000</w:t>
            </w:r>
          </w:p>
        </w:tc>
      </w:tr>
      <w:tr w:rsidR="00661C27" w:rsidRPr="005E18E8" w:rsidTr="00661C27">
        <w:trPr>
          <w:cantSplit/>
        </w:trPr>
        <w:tc>
          <w:tcPr>
            <w:tcW w:w="5000" w:type="pct"/>
            <w:gridSpan w:val="12"/>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07AA8">
            <w:pPr>
              <w:jc w:val="center"/>
              <w:rPr>
                <w:color w:val="000000"/>
                <w:sz w:val="22"/>
                <w:szCs w:val="22"/>
              </w:rPr>
            </w:pPr>
            <w:r w:rsidRPr="005E18E8">
              <w:rPr>
                <w:color w:val="000000"/>
                <w:sz w:val="22"/>
                <w:szCs w:val="22"/>
              </w:rPr>
              <w:t>с. Находка</w:t>
            </w:r>
          </w:p>
        </w:tc>
      </w:tr>
      <w:tr w:rsidR="00B34CA2" w:rsidRPr="005E18E8" w:rsidTr="000F66BD">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1.5</w:t>
            </w:r>
          </w:p>
        </w:tc>
        <w:tc>
          <w:tcPr>
            <w:tcW w:w="12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rPr>
                <w:color w:val="000000"/>
                <w:sz w:val="22"/>
                <w:szCs w:val="22"/>
              </w:rPr>
            </w:pPr>
            <w:r w:rsidRPr="005E18E8">
              <w:rPr>
                <w:color w:val="000000"/>
                <w:sz w:val="22"/>
                <w:szCs w:val="22"/>
              </w:rPr>
              <w:t>Тепловая нагрузка всего, в том числе:</w:t>
            </w:r>
          </w:p>
        </w:tc>
        <w:tc>
          <w:tcPr>
            <w:tcW w:w="413"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0,831</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0,901</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0,970</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1,040</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1,109</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1,178</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1,525</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1,803</w:t>
            </w:r>
          </w:p>
        </w:tc>
        <w:tc>
          <w:tcPr>
            <w:tcW w:w="389" w:type="pct"/>
            <w:tcBorders>
              <w:top w:val="single" w:sz="4" w:space="0" w:color="auto"/>
              <w:left w:val="nil"/>
              <w:bottom w:val="single" w:sz="4" w:space="0" w:color="auto"/>
              <w:right w:val="single" w:sz="4" w:space="0" w:color="auto"/>
            </w:tcBorders>
            <w:shd w:val="clear" w:color="auto" w:fill="auto"/>
            <w:vAlign w:val="center"/>
          </w:tcPr>
          <w:p w:rsidR="00B34CA2" w:rsidRPr="005E18E8" w:rsidRDefault="00B34CA2" w:rsidP="00B34CA2">
            <w:pPr>
              <w:jc w:val="center"/>
              <w:rPr>
                <w:sz w:val="22"/>
                <w:szCs w:val="22"/>
              </w:rPr>
            </w:pPr>
            <w:r w:rsidRPr="005E18E8">
              <w:rPr>
                <w:color w:val="000000"/>
                <w:sz w:val="22"/>
                <w:szCs w:val="22"/>
              </w:rPr>
              <w:t>1,803</w:t>
            </w:r>
          </w:p>
        </w:tc>
      </w:tr>
      <w:tr w:rsidR="00B34CA2" w:rsidRPr="005E18E8" w:rsidTr="000F66BD">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1.5.1</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rPr>
                <w:color w:val="000000"/>
                <w:sz w:val="22"/>
                <w:szCs w:val="22"/>
              </w:rPr>
            </w:pPr>
            <w:r w:rsidRPr="005E18E8">
              <w:rPr>
                <w:color w:val="000000"/>
                <w:sz w:val="22"/>
                <w:szCs w:val="22"/>
              </w:rPr>
              <w:t xml:space="preserve">   для целей отопления и вентиляции</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0,831</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0,901</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0,970</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1,040</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1,109</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1,178</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1,525</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1,803</w:t>
            </w:r>
          </w:p>
        </w:tc>
        <w:tc>
          <w:tcPr>
            <w:tcW w:w="389" w:type="pct"/>
            <w:tcBorders>
              <w:top w:val="single" w:sz="4" w:space="0" w:color="auto"/>
              <w:left w:val="nil"/>
              <w:bottom w:val="single" w:sz="4" w:space="0" w:color="auto"/>
              <w:right w:val="single" w:sz="4" w:space="0" w:color="auto"/>
            </w:tcBorders>
            <w:shd w:val="clear" w:color="auto" w:fill="auto"/>
            <w:vAlign w:val="center"/>
          </w:tcPr>
          <w:p w:rsidR="00B34CA2" w:rsidRPr="005E18E8" w:rsidRDefault="00B34CA2" w:rsidP="00B34CA2">
            <w:pPr>
              <w:jc w:val="center"/>
              <w:rPr>
                <w:sz w:val="22"/>
                <w:szCs w:val="22"/>
              </w:rPr>
            </w:pPr>
            <w:r w:rsidRPr="005E18E8">
              <w:rPr>
                <w:color w:val="000000"/>
                <w:sz w:val="22"/>
                <w:szCs w:val="22"/>
              </w:rPr>
              <w:t>1,803</w:t>
            </w:r>
          </w:p>
        </w:tc>
      </w:tr>
      <w:tr w:rsidR="00661C27" w:rsidRPr="005E18E8" w:rsidTr="004E3713">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1.5.2</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rPr>
                <w:color w:val="000000"/>
                <w:sz w:val="22"/>
                <w:szCs w:val="22"/>
              </w:rPr>
            </w:pPr>
            <w:r w:rsidRPr="005E18E8">
              <w:rPr>
                <w:color w:val="000000"/>
                <w:sz w:val="22"/>
                <w:szCs w:val="22"/>
              </w:rPr>
              <w:t xml:space="preserve">   для целей горячего водоснабжения</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Гкал/ч</w:t>
            </w:r>
          </w:p>
        </w:tc>
        <w:tc>
          <w:tcPr>
            <w:tcW w:w="326"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0,000</w:t>
            </w:r>
          </w:p>
        </w:tc>
        <w:tc>
          <w:tcPr>
            <w:tcW w:w="34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40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390"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389" w:type="pct"/>
            <w:tcBorders>
              <w:top w:val="nil"/>
              <w:left w:val="nil"/>
              <w:bottom w:val="single" w:sz="4" w:space="0" w:color="auto"/>
              <w:right w:val="single" w:sz="4" w:space="0" w:color="auto"/>
            </w:tcBorders>
          </w:tcPr>
          <w:p w:rsidR="00661C27" w:rsidRPr="005E18E8" w:rsidRDefault="00661C27" w:rsidP="00661C27">
            <w:pPr>
              <w:jc w:val="center"/>
              <w:rPr>
                <w:sz w:val="22"/>
                <w:szCs w:val="22"/>
              </w:rPr>
            </w:pPr>
            <w:r w:rsidRPr="005E18E8">
              <w:rPr>
                <w:color w:val="000000"/>
                <w:sz w:val="22"/>
                <w:szCs w:val="22"/>
              </w:rPr>
              <w:t>0,000</w:t>
            </w:r>
          </w:p>
        </w:tc>
      </w:tr>
      <w:tr w:rsidR="00661C27" w:rsidRPr="005E18E8" w:rsidTr="00661C27">
        <w:trPr>
          <w:cantSplit/>
        </w:trPr>
        <w:tc>
          <w:tcPr>
            <w:tcW w:w="5000" w:type="pct"/>
            <w:gridSpan w:val="12"/>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07AA8">
            <w:pPr>
              <w:jc w:val="center"/>
              <w:rPr>
                <w:color w:val="000000"/>
                <w:sz w:val="22"/>
                <w:szCs w:val="22"/>
              </w:rPr>
            </w:pPr>
            <w:r w:rsidRPr="005E18E8">
              <w:rPr>
                <w:color w:val="000000"/>
                <w:sz w:val="22"/>
                <w:szCs w:val="22"/>
              </w:rPr>
              <w:t>с. Гыда</w:t>
            </w:r>
          </w:p>
        </w:tc>
      </w:tr>
      <w:tr w:rsidR="00B34CA2" w:rsidRPr="005E18E8" w:rsidTr="00047153">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1.6</w:t>
            </w:r>
          </w:p>
        </w:tc>
        <w:tc>
          <w:tcPr>
            <w:tcW w:w="12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rPr>
                <w:color w:val="000000"/>
                <w:sz w:val="22"/>
                <w:szCs w:val="22"/>
              </w:rPr>
            </w:pPr>
            <w:r w:rsidRPr="005E18E8">
              <w:rPr>
                <w:color w:val="000000"/>
                <w:sz w:val="22"/>
                <w:szCs w:val="22"/>
              </w:rPr>
              <w:t>Тепловая нагрузка всего, в том числе:</w:t>
            </w:r>
          </w:p>
        </w:tc>
        <w:tc>
          <w:tcPr>
            <w:tcW w:w="413"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4,506</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4,506</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5,217</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5,217</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5,217</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5,217</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5,527</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5,602</w:t>
            </w:r>
          </w:p>
        </w:tc>
        <w:tc>
          <w:tcPr>
            <w:tcW w:w="389" w:type="pct"/>
            <w:tcBorders>
              <w:top w:val="single" w:sz="4" w:space="0" w:color="auto"/>
              <w:left w:val="nil"/>
              <w:bottom w:val="single" w:sz="4" w:space="0" w:color="auto"/>
              <w:right w:val="single" w:sz="4" w:space="0" w:color="auto"/>
            </w:tcBorders>
            <w:shd w:val="clear" w:color="auto" w:fill="auto"/>
            <w:vAlign w:val="center"/>
          </w:tcPr>
          <w:p w:rsidR="00B34CA2" w:rsidRPr="005E18E8" w:rsidRDefault="00B34CA2" w:rsidP="00B34CA2">
            <w:pPr>
              <w:jc w:val="center"/>
              <w:rPr>
                <w:sz w:val="22"/>
                <w:szCs w:val="22"/>
              </w:rPr>
            </w:pPr>
            <w:r w:rsidRPr="005E18E8">
              <w:rPr>
                <w:color w:val="000000"/>
                <w:sz w:val="22"/>
                <w:szCs w:val="22"/>
              </w:rPr>
              <w:t>5,602</w:t>
            </w:r>
          </w:p>
        </w:tc>
      </w:tr>
      <w:tr w:rsidR="00B34CA2" w:rsidRPr="005E18E8" w:rsidTr="00047153">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1.6.1</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rPr>
                <w:color w:val="000000"/>
                <w:sz w:val="22"/>
                <w:szCs w:val="22"/>
              </w:rPr>
            </w:pPr>
            <w:r w:rsidRPr="005E18E8">
              <w:rPr>
                <w:color w:val="000000"/>
                <w:sz w:val="22"/>
                <w:szCs w:val="22"/>
              </w:rPr>
              <w:t xml:space="preserve">   для целей отопления и вентиляции</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Гкал/ч</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4,506</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4,506</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5,217</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5,217</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color w:val="000000"/>
                <w:sz w:val="22"/>
                <w:szCs w:val="22"/>
              </w:rPr>
            </w:pPr>
            <w:r w:rsidRPr="005E18E8">
              <w:rPr>
                <w:color w:val="000000"/>
                <w:sz w:val="22"/>
                <w:szCs w:val="22"/>
              </w:rPr>
              <w:t>5,217</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5,217</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5,527</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34CA2" w:rsidRPr="005E18E8" w:rsidRDefault="00B34CA2" w:rsidP="00B34CA2">
            <w:pPr>
              <w:jc w:val="center"/>
              <w:rPr>
                <w:b/>
                <w:bCs/>
                <w:color w:val="000000"/>
                <w:sz w:val="22"/>
                <w:szCs w:val="22"/>
              </w:rPr>
            </w:pPr>
            <w:r w:rsidRPr="005E18E8">
              <w:rPr>
                <w:color w:val="000000"/>
                <w:sz w:val="22"/>
                <w:szCs w:val="22"/>
              </w:rPr>
              <w:t>5,602</w:t>
            </w:r>
          </w:p>
        </w:tc>
        <w:tc>
          <w:tcPr>
            <w:tcW w:w="389" w:type="pct"/>
            <w:tcBorders>
              <w:top w:val="single" w:sz="4" w:space="0" w:color="auto"/>
              <w:left w:val="nil"/>
              <w:bottom w:val="single" w:sz="4" w:space="0" w:color="auto"/>
              <w:right w:val="single" w:sz="4" w:space="0" w:color="auto"/>
            </w:tcBorders>
            <w:shd w:val="clear" w:color="auto" w:fill="auto"/>
            <w:vAlign w:val="center"/>
          </w:tcPr>
          <w:p w:rsidR="00B34CA2" w:rsidRPr="005E18E8" w:rsidRDefault="00B34CA2" w:rsidP="00B34CA2">
            <w:pPr>
              <w:jc w:val="center"/>
              <w:rPr>
                <w:sz w:val="22"/>
                <w:szCs w:val="22"/>
              </w:rPr>
            </w:pPr>
            <w:r w:rsidRPr="005E18E8">
              <w:rPr>
                <w:color w:val="000000"/>
                <w:sz w:val="22"/>
                <w:szCs w:val="22"/>
              </w:rPr>
              <w:t>5,602</w:t>
            </w:r>
          </w:p>
        </w:tc>
      </w:tr>
      <w:tr w:rsidR="00661C27" w:rsidRPr="005E18E8" w:rsidTr="0011283F">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1.6.2</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rPr>
                <w:color w:val="000000"/>
                <w:sz w:val="22"/>
                <w:szCs w:val="22"/>
              </w:rPr>
            </w:pPr>
            <w:r w:rsidRPr="005E18E8">
              <w:rPr>
                <w:color w:val="000000"/>
                <w:sz w:val="22"/>
                <w:szCs w:val="22"/>
              </w:rPr>
              <w:t xml:space="preserve">   для целей горячего водоснабжения</w:t>
            </w:r>
          </w:p>
        </w:tc>
        <w:tc>
          <w:tcPr>
            <w:tcW w:w="413"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Гкал/ч</w:t>
            </w:r>
          </w:p>
        </w:tc>
        <w:tc>
          <w:tcPr>
            <w:tcW w:w="326" w:type="pct"/>
            <w:tcBorders>
              <w:top w:val="nil"/>
              <w:left w:val="nil"/>
              <w:bottom w:val="single" w:sz="4" w:space="0" w:color="auto"/>
              <w:right w:val="single" w:sz="4" w:space="0" w:color="auto"/>
            </w:tcBorders>
            <w:shd w:val="clear" w:color="auto" w:fill="auto"/>
            <w:tcMar>
              <w:left w:w="0" w:type="dxa"/>
              <w:right w:w="0" w:type="dxa"/>
            </w:tcMar>
            <w:vAlign w:val="center"/>
          </w:tcPr>
          <w:p w:rsidR="00661C27" w:rsidRPr="005E18E8" w:rsidRDefault="00661C27" w:rsidP="00661C27">
            <w:pPr>
              <w:jc w:val="center"/>
              <w:rPr>
                <w:color w:val="000000"/>
                <w:sz w:val="22"/>
                <w:szCs w:val="22"/>
              </w:rPr>
            </w:pPr>
            <w:r w:rsidRPr="005E18E8">
              <w:rPr>
                <w:color w:val="000000"/>
                <w:sz w:val="22"/>
                <w:szCs w:val="22"/>
              </w:rPr>
              <w:t>0,000</w:t>
            </w:r>
          </w:p>
        </w:tc>
        <w:tc>
          <w:tcPr>
            <w:tcW w:w="34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1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color w:val="000000"/>
                <w:sz w:val="22"/>
                <w:szCs w:val="22"/>
              </w:rPr>
            </w:pPr>
            <w:r w:rsidRPr="005E18E8">
              <w:rPr>
                <w:color w:val="000000"/>
                <w:sz w:val="22"/>
                <w:szCs w:val="22"/>
              </w:rPr>
              <w:t>0,000</w:t>
            </w:r>
          </w:p>
        </w:tc>
        <w:tc>
          <w:tcPr>
            <w:tcW w:w="356"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401"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390" w:type="pct"/>
            <w:tcBorders>
              <w:top w:val="nil"/>
              <w:left w:val="nil"/>
              <w:bottom w:val="single" w:sz="4" w:space="0" w:color="auto"/>
              <w:right w:val="single" w:sz="4" w:space="0" w:color="auto"/>
            </w:tcBorders>
            <w:shd w:val="clear" w:color="auto" w:fill="auto"/>
            <w:tcMar>
              <w:left w:w="0" w:type="dxa"/>
              <w:right w:w="0" w:type="dxa"/>
            </w:tcMar>
          </w:tcPr>
          <w:p w:rsidR="00661C27" w:rsidRPr="005E18E8" w:rsidRDefault="00661C27" w:rsidP="00661C27">
            <w:pPr>
              <w:jc w:val="center"/>
              <w:rPr>
                <w:b/>
                <w:bCs/>
                <w:color w:val="000000"/>
                <w:sz w:val="22"/>
                <w:szCs w:val="22"/>
              </w:rPr>
            </w:pPr>
            <w:r w:rsidRPr="005E18E8">
              <w:rPr>
                <w:color w:val="000000"/>
                <w:sz w:val="22"/>
                <w:szCs w:val="22"/>
              </w:rPr>
              <w:t>0,000</w:t>
            </w:r>
          </w:p>
        </w:tc>
        <w:tc>
          <w:tcPr>
            <w:tcW w:w="389" w:type="pct"/>
            <w:tcBorders>
              <w:top w:val="nil"/>
              <w:left w:val="nil"/>
              <w:bottom w:val="single" w:sz="4" w:space="0" w:color="auto"/>
              <w:right w:val="single" w:sz="4" w:space="0" w:color="auto"/>
            </w:tcBorders>
          </w:tcPr>
          <w:p w:rsidR="00661C27" w:rsidRPr="005E18E8" w:rsidRDefault="00661C27" w:rsidP="00661C27">
            <w:pPr>
              <w:jc w:val="center"/>
              <w:rPr>
                <w:sz w:val="22"/>
                <w:szCs w:val="22"/>
              </w:rPr>
            </w:pPr>
            <w:r w:rsidRPr="005E18E8">
              <w:rPr>
                <w:color w:val="000000"/>
                <w:sz w:val="22"/>
                <w:szCs w:val="22"/>
              </w:rPr>
              <w:t>0,000</w:t>
            </w:r>
          </w:p>
        </w:tc>
      </w:tr>
      <w:tr w:rsidR="005E18E8" w:rsidRPr="005E18E8" w:rsidTr="00AB17AF">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2</w:t>
            </w:r>
          </w:p>
        </w:tc>
        <w:tc>
          <w:tcPr>
            <w:tcW w:w="12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rPr>
                <w:color w:val="000000"/>
                <w:sz w:val="22"/>
                <w:szCs w:val="22"/>
              </w:rPr>
            </w:pPr>
            <w:r w:rsidRPr="005E18E8">
              <w:rPr>
                <w:sz w:val="22"/>
                <w:szCs w:val="22"/>
              </w:rPr>
              <w:t>Удельная тепловая нагрузка в жилищном фонде</w:t>
            </w:r>
          </w:p>
        </w:tc>
        <w:tc>
          <w:tcPr>
            <w:tcW w:w="41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sz w:val="22"/>
                <w:szCs w:val="22"/>
              </w:rPr>
              <w:t>Гкал/ч/м</w:t>
            </w:r>
            <w:r w:rsidRPr="005E18E8">
              <w:rPr>
                <w:sz w:val="22"/>
                <w:szCs w:val="22"/>
                <w:vertAlign w:val="superscript"/>
              </w:rPr>
              <w:t>2</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0,00015</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0,00016</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0,00018</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0,00019</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0,00019</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0,00018</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0,00017</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0,00016</w:t>
            </w:r>
          </w:p>
        </w:tc>
        <w:tc>
          <w:tcPr>
            <w:tcW w:w="389" w:type="pct"/>
            <w:tcBorders>
              <w:top w:val="single" w:sz="4" w:space="0" w:color="auto"/>
              <w:left w:val="nil"/>
              <w:bottom w:val="single" w:sz="4" w:space="0" w:color="auto"/>
              <w:right w:val="single" w:sz="4" w:space="0" w:color="auto"/>
            </w:tcBorders>
            <w:shd w:val="clear" w:color="auto" w:fill="auto"/>
            <w:vAlign w:val="center"/>
          </w:tcPr>
          <w:p w:rsidR="005E18E8" w:rsidRPr="005E18E8" w:rsidRDefault="005E18E8" w:rsidP="005E18E8">
            <w:pPr>
              <w:jc w:val="center"/>
              <w:rPr>
                <w:sz w:val="22"/>
                <w:szCs w:val="22"/>
              </w:rPr>
            </w:pPr>
            <w:r w:rsidRPr="005E18E8">
              <w:rPr>
                <w:color w:val="000000"/>
                <w:sz w:val="22"/>
                <w:szCs w:val="22"/>
              </w:rPr>
              <w:t>0,00015</w:t>
            </w:r>
          </w:p>
        </w:tc>
      </w:tr>
      <w:tr w:rsidR="005E18E8" w:rsidRPr="005E18E8" w:rsidTr="00AB17AF">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3</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rPr>
                <w:color w:val="000000"/>
                <w:sz w:val="22"/>
                <w:szCs w:val="22"/>
              </w:rPr>
            </w:pPr>
            <w:r w:rsidRPr="005E18E8">
              <w:rPr>
                <w:color w:val="000000"/>
                <w:sz w:val="22"/>
                <w:szCs w:val="22"/>
              </w:rPr>
              <w:t>Удельное потребление тепловой энергии на отопление в жилищном фонде</w:t>
            </w:r>
          </w:p>
        </w:tc>
        <w:tc>
          <w:tcPr>
            <w:tcW w:w="41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Гкал/м</w:t>
            </w:r>
            <w:r w:rsidRPr="005E18E8">
              <w:rPr>
                <w:color w:val="000000"/>
                <w:sz w:val="22"/>
                <w:szCs w:val="22"/>
                <w:vertAlign w:val="superscript"/>
              </w:rPr>
              <w:t>2</w:t>
            </w:r>
            <w:r w:rsidRPr="005E18E8">
              <w:rPr>
                <w:color w:val="000000"/>
                <w:sz w:val="22"/>
                <w:szCs w:val="22"/>
              </w:rPr>
              <w:t>/год</w:t>
            </w:r>
          </w:p>
        </w:tc>
        <w:tc>
          <w:tcPr>
            <w:tcW w:w="326"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0,00003</w:t>
            </w:r>
          </w:p>
        </w:tc>
        <w:tc>
          <w:tcPr>
            <w:tcW w:w="341" w:type="pct"/>
            <w:tcBorders>
              <w:top w:val="nil"/>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0,00003</w:t>
            </w:r>
          </w:p>
        </w:tc>
        <w:tc>
          <w:tcPr>
            <w:tcW w:w="311" w:type="pct"/>
            <w:tcBorders>
              <w:top w:val="nil"/>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0,00003</w:t>
            </w:r>
          </w:p>
        </w:tc>
        <w:tc>
          <w:tcPr>
            <w:tcW w:w="311" w:type="pct"/>
            <w:tcBorders>
              <w:top w:val="nil"/>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0,00003</w:t>
            </w:r>
          </w:p>
        </w:tc>
        <w:tc>
          <w:tcPr>
            <w:tcW w:w="356" w:type="pct"/>
            <w:tcBorders>
              <w:top w:val="nil"/>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0,00003</w:t>
            </w:r>
          </w:p>
        </w:tc>
        <w:tc>
          <w:tcPr>
            <w:tcW w:w="356" w:type="pct"/>
            <w:tcBorders>
              <w:top w:val="nil"/>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0,00003</w:t>
            </w:r>
          </w:p>
        </w:tc>
        <w:tc>
          <w:tcPr>
            <w:tcW w:w="401" w:type="pct"/>
            <w:tcBorders>
              <w:top w:val="nil"/>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0,00002</w:t>
            </w:r>
          </w:p>
        </w:tc>
        <w:tc>
          <w:tcPr>
            <w:tcW w:w="390" w:type="pct"/>
            <w:tcBorders>
              <w:top w:val="nil"/>
              <w:left w:val="nil"/>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0,00002</w:t>
            </w:r>
          </w:p>
        </w:tc>
        <w:tc>
          <w:tcPr>
            <w:tcW w:w="389" w:type="pct"/>
            <w:tcBorders>
              <w:top w:val="nil"/>
              <w:left w:val="nil"/>
              <w:bottom w:val="single" w:sz="4" w:space="0" w:color="auto"/>
              <w:right w:val="single" w:sz="4" w:space="0" w:color="auto"/>
            </w:tcBorders>
            <w:shd w:val="clear" w:color="auto" w:fill="auto"/>
            <w:vAlign w:val="center"/>
          </w:tcPr>
          <w:p w:rsidR="005E18E8" w:rsidRPr="005E18E8" w:rsidRDefault="005E18E8" w:rsidP="005E18E8">
            <w:pPr>
              <w:jc w:val="center"/>
              <w:rPr>
                <w:color w:val="000000"/>
                <w:sz w:val="22"/>
                <w:szCs w:val="22"/>
              </w:rPr>
            </w:pPr>
            <w:r w:rsidRPr="005E18E8">
              <w:rPr>
                <w:color w:val="000000"/>
                <w:sz w:val="22"/>
                <w:szCs w:val="22"/>
              </w:rPr>
              <w:t>0,00002</w:t>
            </w:r>
          </w:p>
        </w:tc>
      </w:tr>
      <w:tr w:rsidR="005E18E8" w:rsidRPr="005E18E8" w:rsidTr="00FB6EAE">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lastRenderedPageBreak/>
              <w:t>4</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rPr>
                <w:color w:val="000000"/>
                <w:sz w:val="22"/>
                <w:szCs w:val="22"/>
              </w:rPr>
            </w:pPr>
            <w:r w:rsidRPr="005E18E8">
              <w:rPr>
                <w:color w:val="000000"/>
                <w:sz w:val="22"/>
                <w:szCs w:val="22"/>
              </w:rPr>
              <w:t>Градус-сутки отопительного периода</w:t>
            </w:r>
          </w:p>
        </w:tc>
        <w:tc>
          <w:tcPr>
            <w:tcW w:w="41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°C x сут</w:t>
            </w:r>
          </w:p>
        </w:tc>
        <w:tc>
          <w:tcPr>
            <w:tcW w:w="326" w:type="pct"/>
            <w:tcBorders>
              <w:top w:val="single" w:sz="4" w:space="0" w:color="auto"/>
              <w:left w:val="single" w:sz="4" w:space="0" w:color="auto"/>
              <w:bottom w:val="single" w:sz="4" w:space="0" w:color="auto"/>
              <w:right w:val="single" w:sz="4" w:space="0" w:color="auto"/>
            </w:tcBorders>
            <w:shd w:val="clear" w:color="000000" w:fill="FFFFFF"/>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11 008</w:t>
            </w:r>
          </w:p>
        </w:tc>
        <w:tc>
          <w:tcPr>
            <w:tcW w:w="341" w:type="pct"/>
            <w:tcBorders>
              <w:top w:val="single" w:sz="4" w:space="0" w:color="auto"/>
              <w:left w:val="nil"/>
              <w:bottom w:val="single" w:sz="4" w:space="0" w:color="auto"/>
              <w:right w:val="single" w:sz="4" w:space="0" w:color="auto"/>
            </w:tcBorders>
            <w:shd w:val="clear" w:color="000000" w:fill="FFFFFF"/>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11 008</w:t>
            </w:r>
          </w:p>
        </w:tc>
        <w:tc>
          <w:tcPr>
            <w:tcW w:w="311" w:type="pct"/>
            <w:tcBorders>
              <w:top w:val="single" w:sz="4" w:space="0" w:color="auto"/>
              <w:left w:val="single" w:sz="4" w:space="0" w:color="auto"/>
              <w:bottom w:val="single" w:sz="4" w:space="0" w:color="auto"/>
              <w:right w:val="single" w:sz="4" w:space="0" w:color="auto"/>
            </w:tcBorders>
            <w:shd w:val="clear" w:color="000000" w:fill="FFFFFF"/>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11 008</w:t>
            </w:r>
          </w:p>
        </w:tc>
        <w:tc>
          <w:tcPr>
            <w:tcW w:w="311" w:type="pct"/>
            <w:tcBorders>
              <w:top w:val="single" w:sz="4" w:space="0" w:color="auto"/>
              <w:left w:val="nil"/>
              <w:bottom w:val="single" w:sz="4" w:space="0" w:color="auto"/>
              <w:right w:val="single" w:sz="4" w:space="0" w:color="auto"/>
            </w:tcBorders>
            <w:shd w:val="clear" w:color="000000" w:fill="FFFFFF"/>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11 008</w:t>
            </w:r>
          </w:p>
        </w:tc>
        <w:tc>
          <w:tcPr>
            <w:tcW w:w="356" w:type="pct"/>
            <w:tcBorders>
              <w:top w:val="single" w:sz="4" w:space="0" w:color="auto"/>
              <w:left w:val="single" w:sz="4" w:space="0" w:color="auto"/>
              <w:bottom w:val="single" w:sz="4" w:space="0" w:color="auto"/>
              <w:right w:val="single" w:sz="4" w:space="0" w:color="auto"/>
            </w:tcBorders>
            <w:shd w:val="clear" w:color="000000" w:fill="FFFFFF"/>
            <w:tcMar>
              <w:left w:w="0" w:type="dxa"/>
              <w:right w:w="0" w:type="dxa"/>
            </w:tcMar>
            <w:vAlign w:val="center"/>
          </w:tcPr>
          <w:p w:rsidR="005E18E8" w:rsidRPr="005E18E8" w:rsidRDefault="005E18E8" w:rsidP="005E18E8">
            <w:pPr>
              <w:jc w:val="center"/>
              <w:rPr>
                <w:color w:val="000000"/>
                <w:sz w:val="22"/>
                <w:szCs w:val="22"/>
              </w:rPr>
            </w:pPr>
            <w:r w:rsidRPr="005E18E8">
              <w:rPr>
                <w:color w:val="000000"/>
                <w:sz w:val="22"/>
                <w:szCs w:val="22"/>
              </w:rPr>
              <w:t>11 008</w:t>
            </w:r>
          </w:p>
        </w:tc>
        <w:tc>
          <w:tcPr>
            <w:tcW w:w="356" w:type="pct"/>
            <w:tcBorders>
              <w:top w:val="single" w:sz="4" w:space="0" w:color="auto"/>
              <w:left w:val="nil"/>
              <w:bottom w:val="single" w:sz="4" w:space="0" w:color="auto"/>
              <w:right w:val="single" w:sz="4" w:space="0" w:color="auto"/>
            </w:tcBorders>
            <w:shd w:val="clear" w:color="000000" w:fill="FFFFFF"/>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11 008</w:t>
            </w:r>
          </w:p>
        </w:tc>
        <w:tc>
          <w:tcPr>
            <w:tcW w:w="401" w:type="pct"/>
            <w:tcBorders>
              <w:top w:val="single" w:sz="4" w:space="0" w:color="auto"/>
              <w:left w:val="single" w:sz="4" w:space="0" w:color="auto"/>
              <w:bottom w:val="single" w:sz="4" w:space="0" w:color="auto"/>
              <w:right w:val="single" w:sz="4" w:space="0" w:color="auto"/>
            </w:tcBorders>
            <w:shd w:val="clear" w:color="000000" w:fill="FFFFFF"/>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11 008</w:t>
            </w:r>
          </w:p>
        </w:tc>
        <w:tc>
          <w:tcPr>
            <w:tcW w:w="390" w:type="pct"/>
            <w:tcBorders>
              <w:top w:val="single" w:sz="4" w:space="0" w:color="auto"/>
              <w:left w:val="nil"/>
              <w:bottom w:val="single" w:sz="4" w:space="0" w:color="auto"/>
              <w:right w:val="single" w:sz="4" w:space="0" w:color="auto"/>
            </w:tcBorders>
            <w:shd w:val="clear" w:color="000000" w:fill="FFFFFF"/>
            <w:tcMar>
              <w:left w:w="0" w:type="dxa"/>
              <w:right w:w="0" w:type="dxa"/>
            </w:tcMar>
            <w:vAlign w:val="center"/>
          </w:tcPr>
          <w:p w:rsidR="005E18E8" w:rsidRPr="005E18E8" w:rsidRDefault="005E18E8" w:rsidP="005E18E8">
            <w:pPr>
              <w:jc w:val="center"/>
              <w:rPr>
                <w:b/>
                <w:bCs/>
                <w:color w:val="000000"/>
                <w:sz w:val="22"/>
                <w:szCs w:val="22"/>
              </w:rPr>
            </w:pPr>
            <w:r w:rsidRPr="005E18E8">
              <w:rPr>
                <w:color w:val="000000"/>
                <w:sz w:val="22"/>
                <w:szCs w:val="22"/>
              </w:rPr>
              <w:t>11 008</w:t>
            </w:r>
          </w:p>
        </w:tc>
        <w:tc>
          <w:tcPr>
            <w:tcW w:w="389" w:type="pct"/>
            <w:tcBorders>
              <w:top w:val="single" w:sz="4" w:space="0" w:color="auto"/>
              <w:left w:val="single" w:sz="4" w:space="0" w:color="auto"/>
              <w:bottom w:val="single" w:sz="4" w:space="0" w:color="auto"/>
              <w:right w:val="single" w:sz="4" w:space="0" w:color="auto"/>
            </w:tcBorders>
            <w:shd w:val="clear" w:color="000000" w:fill="FFFFFF"/>
            <w:vAlign w:val="center"/>
          </w:tcPr>
          <w:p w:rsidR="005E18E8" w:rsidRPr="005E18E8" w:rsidRDefault="005E18E8" w:rsidP="005E18E8">
            <w:pPr>
              <w:jc w:val="center"/>
              <w:rPr>
                <w:color w:val="000000"/>
                <w:sz w:val="22"/>
                <w:szCs w:val="22"/>
              </w:rPr>
            </w:pPr>
            <w:r w:rsidRPr="005E18E8">
              <w:rPr>
                <w:color w:val="000000"/>
                <w:sz w:val="22"/>
                <w:szCs w:val="22"/>
              </w:rPr>
              <w:t>11 008</w:t>
            </w:r>
          </w:p>
        </w:tc>
      </w:tr>
      <w:tr w:rsidR="00721ECC" w:rsidRPr="00721ECC" w:rsidTr="00F5736F">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5</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rPr>
                <w:color w:val="000000"/>
                <w:sz w:val="22"/>
                <w:szCs w:val="22"/>
              </w:rPr>
            </w:pPr>
            <w:r w:rsidRPr="00721ECC">
              <w:rPr>
                <w:color w:val="000000"/>
                <w:sz w:val="22"/>
                <w:szCs w:val="22"/>
              </w:rPr>
              <w:t>Средняя плотность тепловой нагрузки</w:t>
            </w:r>
          </w:p>
        </w:tc>
        <w:tc>
          <w:tcPr>
            <w:tcW w:w="41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Гкал/ч/га</w:t>
            </w:r>
          </w:p>
        </w:tc>
        <w:tc>
          <w:tcPr>
            <w:tcW w:w="32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0,017</w:t>
            </w:r>
          </w:p>
        </w:tc>
        <w:tc>
          <w:tcPr>
            <w:tcW w:w="34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0,020</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0,022</w:t>
            </w:r>
          </w:p>
        </w:tc>
        <w:tc>
          <w:tcPr>
            <w:tcW w:w="31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0,024</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0,024</w:t>
            </w:r>
          </w:p>
        </w:tc>
        <w:tc>
          <w:tcPr>
            <w:tcW w:w="3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0,024</w:t>
            </w:r>
          </w:p>
        </w:tc>
        <w:tc>
          <w:tcPr>
            <w:tcW w:w="401"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0,025</w:t>
            </w:r>
          </w:p>
        </w:tc>
        <w:tc>
          <w:tcPr>
            <w:tcW w:w="39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0,025</w:t>
            </w:r>
          </w:p>
        </w:tc>
        <w:tc>
          <w:tcPr>
            <w:tcW w:w="389" w:type="pct"/>
            <w:tcBorders>
              <w:top w:val="single" w:sz="4" w:space="0" w:color="auto"/>
              <w:left w:val="nil"/>
              <w:bottom w:val="single" w:sz="4" w:space="0" w:color="auto"/>
              <w:right w:val="single" w:sz="4" w:space="0" w:color="auto"/>
            </w:tcBorders>
            <w:shd w:val="clear" w:color="auto" w:fill="auto"/>
            <w:vAlign w:val="center"/>
          </w:tcPr>
          <w:p w:rsidR="00721ECC" w:rsidRPr="00721ECC" w:rsidRDefault="00721ECC" w:rsidP="00721ECC">
            <w:pPr>
              <w:jc w:val="center"/>
              <w:rPr>
                <w:color w:val="000000"/>
                <w:sz w:val="22"/>
                <w:szCs w:val="22"/>
              </w:rPr>
            </w:pPr>
            <w:r w:rsidRPr="00721ECC">
              <w:rPr>
                <w:color w:val="000000"/>
                <w:sz w:val="22"/>
                <w:szCs w:val="22"/>
              </w:rPr>
              <w:t>0,027</w:t>
            </w:r>
          </w:p>
        </w:tc>
      </w:tr>
      <w:tr w:rsidR="00721ECC" w:rsidRPr="00721ECC" w:rsidTr="00F5736F">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6</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rPr>
                <w:color w:val="000000"/>
                <w:sz w:val="22"/>
                <w:szCs w:val="22"/>
              </w:rPr>
            </w:pPr>
            <w:r w:rsidRPr="00721ECC">
              <w:rPr>
                <w:color w:val="000000"/>
                <w:sz w:val="22"/>
                <w:szCs w:val="22"/>
              </w:rPr>
              <w:t>Средняя плотность расхода тепловой энергии на отопление</w:t>
            </w:r>
          </w:p>
        </w:tc>
        <w:tc>
          <w:tcPr>
            <w:tcW w:w="41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Гкал/га</w:t>
            </w:r>
          </w:p>
        </w:tc>
        <w:tc>
          <w:tcPr>
            <w:tcW w:w="326"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2,7</w:t>
            </w:r>
          </w:p>
        </w:tc>
        <w:tc>
          <w:tcPr>
            <w:tcW w:w="34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2,7</w:t>
            </w:r>
          </w:p>
        </w:tc>
        <w:tc>
          <w:tcPr>
            <w:tcW w:w="31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2,7</w:t>
            </w:r>
          </w:p>
        </w:tc>
        <w:tc>
          <w:tcPr>
            <w:tcW w:w="31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2,7</w:t>
            </w:r>
          </w:p>
        </w:tc>
        <w:tc>
          <w:tcPr>
            <w:tcW w:w="356"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2,7</w:t>
            </w:r>
          </w:p>
        </w:tc>
        <w:tc>
          <w:tcPr>
            <w:tcW w:w="356"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2,7</w:t>
            </w:r>
          </w:p>
        </w:tc>
        <w:tc>
          <w:tcPr>
            <w:tcW w:w="40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2,7</w:t>
            </w:r>
          </w:p>
        </w:tc>
        <w:tc>
          <w:tcPr>
            <w:tcW w:w="390"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2,7</w:t>
            </w:r>
          </w:p>
        </w:tc>
        <w:tc>
          <w:tcPr>
            <w:tcW w:w="389" w:type="pct"/>
            <w:tcBorders>
              <w:top w:val="nil"/>
              <w:left w:val="nil"/>
              <w:bottom w:val="single" w:sz="4" w:space="0" w:color="auto"/>
              <w:right w:val="single" w:sz="4" w:space="0" w:color="auto"/>
            </w:tcBorders>
            <w:shd w:val="clear" w:color="auto" w:fill="auto"/>
            <w:vAlign w:val="center"/>
          </w:tcPr>
          <w:p w:rsidR="00721ECC" w:rsidRPr="00721ECC" w:rsidRDefault="00721ECC" w:rsidP="00721ECC">
            <w:pPr>
              <w:jc w:val="center"/>
              <w:rPr>
                <w:color w:val="000000"/>
                <w:sz w:val="22"/>
                <w:szCs w:val="22"/>
              </w:rPr>
            </w:pPr>
            <w:r w:rsidRPr="00721ECC">
              <w:rPr>
                <w:color w:val="000000"/>
                <w:sz w:val="22"/>
                <w:szCs w:val="22"/>
              </w:rPr>
              <w:t>2,8</w:t>
            </w:r>
          </w:p>
        </w:tc>
      </w:tr>
      <w:tr w:rsidR="00721ECC" w:rsidRPr="00721ECC" w:rsidTr="00F5736F">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7</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rPr>
                <w:color w:val="000000"/>
                <w:sz w:val="22"/>
                <w:szCs w:val="22"/>
              </w:rPr>
            </w:pPr>
            <w:r w:rsidRPr="00721ECC">
              <w:rPr>
                <w:color w:val="000000"/>
                <w:sz w:val="22"/>
                <w:szCs w:val="22"/>
              </w:rPr>
              <w:t>Средняя тепловая нагрузка на отопление на одного жителя</w:t>
            </w:r>
          </w:p>
        </w:tc>
        <w:tc>
          <w:tcPr>
            <w:tcW w:w="41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Гкал/ч/чел.</w:t>
            </w:r>
          </w:p>
        </w:tc>
        <w:tc>
          <w:tcPr>
            <w:tcW w:w="326"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0,004</w:t>
            </w:r>
          </w:p>
        </w:tc>
        <w:tc>
          <w:tcPr>
            <w:tcW w:w="34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0,004</w:t>
            </w:r>
          </w:p>
        </w:tc>
        <w:tc>
          <w:tcPr>
            <w:tcW w:w="31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0,005</w:t>
            </w:r>
          </w:p>
        </w:tc>
        <w:tc>
          <w:tcPr>
            <w:tcW w:w="31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0,005</w:t>
            </w:r>
          </w:p>
        </w:tc>
        <w:tc>
          <w:tcPr>
            <w:tcW w:w="356"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0,005</w:t>
            </w:r>
          </w:p>
        </w:tc>
        <w:tc>
          <w:tcPr>
            <w:tcW w:w="356"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0,005</w:t>
            </w:r>
          </w:p>
        </w:tc>
        <w:tc>
          <w:tcPr>
            <w:tcW w:w="40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0,004</w:t>
            </w:r>
          </w:p>
        </w:tc>
        <w:tc>
          <w:tcPr>
            <w:tcW w:w="390"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0,004</w:t>
            </w:r>
          </w:p>
        </w:tc>
        <w:tc>
          <w:tcPr>
            <w:tcW w:w="389" w:type="pct"/>
            <w:tcBorders>
              <w:top w:val="nil"/>
              <w:left w:val="nil"/>
              <w:bottom w:val="single" w:sz="4" w:space="0" w:color="auto"/>
              <w:right w:val="single" w:sz="4" w:space="0" w:color="auto"/>
            </w:tcBorders>
            <w:shd w:val="clear" w:color="auto" w:fill="auto"/>
            <w:vAlign w:val="center"/>
          </w:tcPr>
          <w:p w:rsidR="00721ECC" w:rsidRPr="00721ECC" w:rsidRDefault="00721ECC" w:rsidP="00721ECC">
            <w:pPr>
              <w:jc w:val="center"/>
              <w:rPr>
                <w:color w:val="000000"/>
                <w:sz w:val="22"/>
                <w:szCs w:val="22"/>
              </w:rPr>
            </w:pPr>
            <w:r w:rsidRPr="00721ECC">
              <w:rPr>
                <w:color w:val="000000"/>
                <w:sz w:val="22"/>
                <w:szCs w:val="22"/>
              </w:rPr>
              <w:t>0,004</w:t>
            </w:r>
          </w:p>
        </w:tc>
      </w:tr>
      <w:tr w:rsidR="00721ECC" w:rsidRPr="005E18E8" w:rsidTr="00F5736F">
        <w:trPr>
          <w:cantSplit/>
        </w:trPr>
        <w:tc>
          <w:tcPr>
            <w:tcW w:w="172"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8</w:t>
            </w:r>
          </w:p>
        </w:tc>
        <w:tc>
          <w:tcPr>
            <w:tcW w:w="1234"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rPr>
                <w:color w:val="000000"/>
                <w:sz w:val="22"/>
                <w:szCs w:val="22"/>
              </w:rPr>
            </w:pPr>
            <w:r w:rsidRPr="00721ECC">
              <w:rPr>
                <w:color w:val="000000"/>
                <w:sz w:val="22"/>
                <w:szCs w:val="22"/>
              </w:rPr>
              <w:t>Средний расход тепловой энергии на отопление на одного жителя</w:t>
            </w:r>
          </w:p>
        </w:tc>
        <w:tc>
          <w:tcPr>
            <w:tcW w:w="41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Гкал/чел/год</w:t>
            </w:r>
          </w:p>
        </w:tc>
        <w:tc>
          <w:tcPr>
            <w:tcW w:w="326"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3,7</w:t>
            </w:r>
          </w:p>
        </w:tc>
        <w:tc>
          <w:tcPr>
            <w:tcW w:w="34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4,4</w:t>
            </w:r>
          </w:p>
        </w:tc>
        <w:tc>
          <w:tcPr>
            <w:tcW w:w="31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4,9</w:t>
            </w:r>
          </w:p>
        </w:tc>
        <w:tc>
          <w:tcPr>
            <w:tcW w:w="31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5,3</w:t>
            </w:r>
          </w:p>
        </w:tc>
        <w:tc>
          <w:tcPr>
            <w:tcW w:w="356"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color w:val="000000"/>
                <w:sz w:val="22"/>
                <w:szCs w:val="22"/>
              </w:rPr>
            </w:pPr>
            <w:r w:rsidRPr="00721ECC">
              <w:rPr>
                <w:color w:val="000000"/>
                <w:sz w:val="22"/>
                <w:szCs w:val="22"/>
              </w:rPr>
              <w:t>5,3</w:t>
            </w:r>
          </w:p>
        </w:tc>
        <w:tc>
          <w:tcPr>
            <w:tcW w:w="356"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5,3</w:t>
            </w:r>
          </w:p>
        </w:tc>
        <w:tc>
          <w:tcPr>
            <w:tcW w:w="401"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4,3</w:t>
            </w:r>
          </w:p>
        </w:tc>
        <w:tc>
          <w:tcPr>
            <w:tcW w:w="390" w:type="pct"/>
            <w:tcBorders>
              <w:top w:val="nil"/>
              <w:left w:val="nil"/>
              <w:bottom w:val="single" w:sz="4" w:space="0" w:color="auto"/>
              <w:right w:val="single" w:sz="4" w:space="0" w:color="auto"/>
            </w:tcBorders>
            <w:shd w:val="clear" w:color="auto" w:fill="auto"/>
            <w:tcMar>
              <w:left w:w="0" w:type="dxa"/>
              <w:right w:w="0" w:type="dxa"/>
            </w:tcMar>
            <w:vAlign w:val="center"/>
          </w:tcPr>
          <w:p w:rsidR="00721ECC" w:rsidRPr="00721ECC" w:rsidRDefault="00721ECC" w:rsidP="00721ECC">
            <w:pPr>
              <w:jc w:val="center"/>
              <w:rPr>
                <w:b/>
                <w:bCs/>
                <w:color w:val="000000"/>
                <w:sz w:val="22"/>
                <w:szCs w:val="22"/>
              </w:rPr>
            </w:pPr>
            <w:r w:rsidRPr="00721ECC">
              <w:rPr>
                <w:color w:val="000000"/>
                <w:sz w:val="22"/>
                <w:szCs w:val="22"/>
              </w:rPr>
              <w:t>4,3</w:t>
            </w:r>
          </w:p>
        </w:tc>
        <w:tc>
          <w:tcPr>
            <w:tcW w:w="389" w:type="pct"/>
            <w:tcBorders>
              <w:top w:val="nil"/>
              <w:left w:val="nil"/>
              <w:bottom w:val="single" w:sz="4" w:space="0" w:color="auto"/>
              <w:right w:val="single" w:sz="4" w:space="0" w:color="auto"/>
            </w:tcBorders>
            <w:shd w:val="clear" w:color="auto" w:fill="auto"/>
            <w:vAlign w:val="center"/>
          </w:tcPr>
          <w:p w:rsidR="00721ECC" w:rsidRPr="00721ECC" w:rsidRDefault="00721ECC" w:rsidP="00721ECC">
            <w:pPr>
              <w:jc w:val="center"/>
              <w:rPr>
                <w:color w:val="000000"/>
                <w:sz w:val="22"/>
                <w:szCs w:val="22"/>
              </w:rPr>
            </w:pPr>
            <w:r w:rsidRPr="00721ECC">
              <w:rPr>
                <w:color w:val="000000"/>
                <w:sz w:val="22"/>
                <w:szCs w:val="22"/>
              </w:rPr>
              <w:t>4,3</w:t>
            </w:r>
          </w:p>
        </w:tc>
      </w:tr>
    </w:tbl>
    <w:p w:rsidR="00B0794C" w:rsidRPr="0029335D" w:rsidRDefault="00B0794C" w:rsidP="00B0794C">
      <w:pPr>
        <w:rPr>
          <w:highlight w:val="yellow"/>
        </w:rPr>
      </w:pPr>
    </w:p>
    <w:p w:rsidR="00B0794C" w:rsidRPr="0029335D" w:rsidRDefault="00B0794C" w:rsidP="00B0794C">
      <w:pPr>
        <w:rPr>
          <w:highlight w:val="yellow"/>
        </w:rPr>
      </w:pPr>
      <w:r w:rsidRPr="0029335D">
        <w:rPr>
          <w:highlight w:val="yellow"/>
        </w:rPr>
        <w:br w:type="page"/>
      </w:r>
    </w:p>
    <w:p w:rsidR="00B0794C" w:rsidRPr="003235A4" w:rsidRDefault="00B0794C" w:rsidP="00B0794C">
      <w:pPr>
        <w:pStyle w:val="a8"/>
        <w:jc w:val="right"/>
        <w:rPr>
          <w:b/>
          <w:sz w:val="24"/>
          <w:szCs w:val="24"/>
        </w:rPr>
      </w:pPr>
      <w:r w:rsidRPr="003235A4">
        <w:rPr>
          <w:b/>
          <w:sz w:val="24"/>
          <w:szCs w:val="24"/>
        </w:rPr>
        <w:lastRenderedPageBreak/>
        <w:t xml:space="preserve">Таблица </w:t>
      </w:r>
      <w:r w:rsidR="009F65A4" w:rsidRPr="003235A4">
        <w:rPr>
          <w:b/>
          <w:sz w:val="24"/>
          <w:szCs w:val="24"/>
        </w:rPr>
        <w:fldChar w:fldCharType="begin"/>
      </w:r>
      <w:r w:rsidRPr="003235A4">
        <w:rPr>
          <w:b/>
          <w:sz w:val="24"/>
          <w:szCs w:val="24"/>
        </w:rPr>
        <w:instrText xml:space="preserve"> SEQ Таблица \* ARABIC </w:instrText>
      </w:r>
      <w:r w:rsidR="009F65A4" w:rsidRPr="003235A4">
        <w:rPr>
          <w:b/>
          <w:sz w:val="24"/>
          <w:szCs w:val="24"/>
        </w:rPr>
        <w:fldChar w:fldCharType="separate"/>
      </w:r>
      <w:r w:rsidR="000E072D">
        <w:rPr>
          <w:b/>
          <w:noProof/>
          <w:sz w:val="24"/>
          <w:szCs w:val="24"/>
        </w:rPr>
        <w:t>47</w:t>
      </w:r>
      <w:r w:rsidR="009F65A4" w:rsidRPr="003235A4">
        <w:rPr>
          <w:b/>
          <w:sz w:val="24"/>
          <w:szCs w:val="24"/>
        </w:rPr>
        <w:fldChar w:fldCharType="end"/>
      </w:r>
    </w:p>
    <w:p w:rsidR="00B0794C" w:rsidRPr="001B46D9" w:rsidRDefault="00B0794C" w:rsidP="005506B3">
      <w:pPr>
        <w:jc w:val="center"/>
        <w:rPr>
          <w:rFonts w:eastAsia="Calibri"/>
          <w:b/>
          <w:sz w:val="24"/>
          <w:szCs w:val="24"/>
        </w:rPr>
      </w:pPr>
      <w:r w:rsidRPr="001B46D9">
        <w:rPr>
          <w:rFonts w:eastAsia="Calibri"/>
          <w:b/>
          <w:sz w:val="24"/>
          <w:szCs w:val="24"/>
        </w:rPr>
        <w:t xml:space="preserve">Индикаторы, характеризующие динамику функционирования источников тепловой энергии </w:t>
      </w:r>
      <w:r w:rsidR="005506B3" w:rsidRPr="001B46D9">
        <w:rPr>
          <w:rFonts w:eastAsia="Calibri"/>
          <w:b/>
          <w:sz w:val="24"/>
          <w:szCs w:val="24"/>
        </w:rPr>
        <w:t xml:space="preserve">в системах теплоснабжения </w:t>
      </w:r>
      <w:r w:rsidR="001B46D9" w:rsidRPr="001B46D9">
        <w:rPr>
          <w:rFonts w:eastAsia="Calibri"/>
          <w:b/>
          <w:sz w:val="24"/>
          <w:szCs w:val="24"/>
        </w:rPr>
        <w:t>муниципального округа Тазовский район</w:t>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t>, на период до 2040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
        <w:gridCol w:w="4949"/>
        <w:gridCol w:w="979"/>
        <w:gridCol w:w="816"/>
        <w:gridCol w:w="815"/>
        <w:gridCol w:w="816"/>
        <w:gridCol w:w="815"/>
        <w:gridCol w:w="816"/>
        <w:gridCol w:w="815"/>
        <w:gridCol w:w="1178"/>
        <w:gridCol w:w="1147"/>
        <w:gridCol w:w="1089"/>
      </w:tblGrid>
      <w:tr w:rsidR="00E40944" w:rsidRPr="00722C88" w:rsidTr="00E40944">
        <w:trPr>
          <w:cantSplit/>
          <w:tblHeader/>
        </w:trPr>
        <w:tc>
          <w:tcPr>
            <w:tcW w:w="325" w:type="dxa"/>
            <w:vMerge w:val="restart"/>
            <w:shd w:val="clear" w:color="000000" w:fill="FFFFFF"/>
            <w:tcMar>
              <w:left w:w="0" w:type="dxa"/>
              <w:right w:w="0" w:type="dxa"/>
            </w:tcMar>
            <w:vAlign w:val="center"/>
            <w:hideMark/>
          </w:tcPr>
          <w:p w:rsidR="00E40944" w:rsidRPr="00722C88" w:rsidRDefault="00E40944" w:rsidP="00B0794C">
            <w:pPr>
              <w:jc w:val="center"/>
              <w:rPr>
                <w:b/>
                <w:bCs/>
                <w:sz w:val="22"/>
                <w:szCs w:val="22"/>
              </w:rPr>
            </w:pPr>
            <w:r w:rsidRPr="00722C88">
              <w:rPr>
                <w:b/>
                <w:bCs/>
                <w:sz w:val="22"/>
                <w:szCs w:val="22"/>
              </w:rPr>
              <w:t>№ п/п</w:t>
            </w:r>
          </w:p>
        </w:tc>
        <w:tc>
          <w:tcPr>
            <w:tcW w:w="4949" w:type="dxa"/>
            <w:vMerge w:val="restart"/>
            <w:tcBorders>
              <w:top w:val="single" w:sz="4" w:space="0" w:color="auto"/>
              <w:left w:val="single" w:sz="4" w:space="0" w:color="auto"/>
              <w:bottom w:val="single" w:sz="4" w:space="0" w:color="auto"/>
              <w:right w:val="single" w:sz="4" w:space="0" w:color="auto"/>
            </w:tcBorders>
            <w:shd w:val="clear" w:color="000000" w:fill="FFFFFF"/>
            <w:tcMar>
              <w:left w:w="0" w:type="dxa"/>
              <w:right w:w="0" w:type="dxa"/>
            </w:tcMar>
            <w:vAlign w:val="center"/>
            <w:hideMark/>
          </w:tcPr>
          <w:p w:rsidR="00E40944" w:rsidRPr="00722C88" w:rsidRDefault="00E40944" w:rsidP="00B0794C">
            <w:pPr>
              <w:jc w:val="center"/>
              <w:rPr>
                <w:b/>
                <w:bCs/>
                <w:sz w:val="22"/>
                <w:szCs w:val="22"/>
              </w:rPr>
            </w:pPr>
            <w:r w:rsidRPr="00722C88">
              <w:rPr>
                <w:b/>
                <w:bCs/>
                <w:color w:val="000000"/>
                <w:sz w:val="22"/>
                <w:szCs w:val="22"/>
              </w:rPr>
              <w:t>Наименование показателя</w:t>
            </w:r>
          </w:p>
        </w:tc>
        <w:tc>
          <w:tcPr>
            <w:tcW w:w="979" w:type="dxa"/>
            <w:vMerge w:val="restart"/>
            <w:shd w:val="clear" w:color="000000" w:fill="FFFFFF"/>
            <w:tcMar>
              <w:left w:w="0" w:type="dxa"/>
              <w:right w:w="0" w:type="dxa"/>
            </w:tcMar>
            <w:vAlign w:val="center"/>
            <w:hideMark/>
          </w:tcPr>
          <w:p w:rsidR="00E40944" w:rsidRPr="00722C88" w:rsidRDefault="00E40944" w:rsidP="00B0794C">
            <w:pPr>
              <w:jc w:val="center"/>
              <w:rPr>
                <w:b/>
                <w:bCs/>
                <w:sz w:val="22"/>
                <w:szCs w:val="22"/>
              </w:rPr>
            </w:pPr>
            <w:r w:rsidRPr="00722C88">
              <w:rPr>
                <w:b/>
                <w:bCs/>
                <w:sz w:val="22"/>
                <w:szCs w:val="22"/>
              </w:rPr>
              <w:t>Ед. изм.</w:t>
            </w:r>
          </w:p>
        </w:tc>
        <w:tc>
          <w:tcPr>
            <w:tcW w:w="816" w:type="dxa"/>
            <w:vMerge w:val="restart"/>
            <w:shd w:val="clear" w:color="auto" w:fill="auto"/>
            <w:tcMar>
              <w:left w:w="0" w:type="dxa"/>
              <w:right w:w="0" w:type="dxa"/>
            </w:tcMar>
            <w:vAlign w:val="center"/>
          </w:tcPr>
          <w:p w:rsidR="00E40944" w:rsidRPr="00722C88" w:rsidRDefault="00E40944" w:rsidP="00B0794C">
            <w:pPr>
              <w:jc w:val="center"/>
              <w:rPr>
                <w:b/>
                <w:bCs/>
                <w:sz w:val="22"/>
                <w:szCs w:val="22"/>
              </w:rPr>
            </w:pPr>
            <w:r w:rsidRPr="00722C88">
              <w:rPr>
                <w:b/>
                <w:bCs/>
                <w:color w:val="000000"/>
                <w:sz w:val="22"/>
                <w:szCs w:val="22"/>
              </w:rPr>
              <w:t>2021 г.</w:t>
            </w:r>
          </w:p>
        </w:tc>
        <w:tc>
          <w:tcPr>
            <w:tcW w:w="4077" w:type="dxa"/>
            <w:gridSpan w:val="5"/>
            <w:shd w:val="clear" w:color="auto" w:fill="auto"/>
            <w:tcMar>
              <w:left w:w="0" w:type="dxa"/>
              <w:right w:w="0" w:type="dxa"/>
            </w:tcMar>
            <w:vAlign w:val="center"/>
          </w:tcPr>
          <w:p w:rsidR="00E40944" w:rsidRPr="00722C88" w:rsidRDefault="00E40944" w:rsidP="00B0794C">
            <w:pPr>
              <w:jc w:val="center"/>
              <w:rPr>
                <w:b/>
                <w:bCs/>
                <w:sz w:val="22"/>
                <w:szCs w:val="22"/>
              </w:rPr>
            </w:pPr>
            <w:r w:rsidRPr="00722C88">
              <w:rPr>
                <w:b/>
                <w:bCs/>
                <w:color w:val="000000"/>
                <w:sz w:val="22"/>
                <w:szCs w:val="22"/>
              </w:rPr>
              <w:t>1 этап (2022 - 2026 гг.)</w:t>
            </w:r>
          </w:p>
        </w:tc>
        <w:tc>
          <w:tcPr>
            <w:tcW w:w="1178" w:type="dxa"/>
            <w:shd w:val="clear" w:color="auto" w:fill="auto"/>
            <w:tcMar>
              <w:left w:w="0" w:type="dxa"/>
              <w:right w:w="0" w:type="dxa"/>
            </w:tcMar>
            <w:vAlign w:val="center"/>
            <w:hideMark/>
          </w:tcPr>
          <w:p w:rsidR="00E40944" w:rsidRPr="00722C88" w:rsidRDefault="00E40944" w:rsidP="00B0794C">
            <w:pPr>
              <w:jc w:val="center"/>
              <w:rPr>
                <w:b/>
                <w:bCs/>
                <w:sz w:val="22"/>
                <w:szCs w:val="22"/>
              </w:rPr>
            </w:pPr>
            <w:r w:rsidRPr="00722C88">
              <w:rPr>
                <w:b/>
                <w:bCs/>
                <w:color w:val="000000"/>
                <w:sz w:val="22"/>
                <w:szCs w:val="22"/>
              </w:rPr>
              <w:t>2 этап (2027 - 2031 гг.)</w:t>
            </w:r>
          </w:p>
        </w:tc>
        <w:tc>
          <w:tcPr>
            <w:tcW w:w="1147" w:type="dxa"/>
            <w:shd w:val="clear" w:color="auto" w:fill="auto"/>
            <w:tcMar>
              <w:left w:w="0" w:type="dxa"/>
              <w:right w:w="0" w:type="dxa"/>
            </w:tcMar>
            <w:vAlign w:val="center"/>
            <w:hideMark/>
          </w:tcPr>
          <w:p w:rsidR="00E40944" w:rsidRPr="00722C88" w:rsidRDefault="00E40944" w:rsidP="00B0794C">
            <w:pPr>
              <w:jc w:val="center"/>
              <w:rPr>
                <w:b/>
                <w:bCs/>
                <w:sz w:val="22"/>
                <w:szCs w:val="22"/>
              </w:rPr>
            </w:pPr>
            <w:r w:rsidRPr="00722C88">
              <w:rPr>
                <w:b/>
                <w:bCs/>
                <w:color w:val="000000"/>
                <w:sz w:val="22"/>
                <w:szCs w:val="22"/>
              </w:rPr>
              <w:t>3 этап (2032 - 20</w:t>
            </w:r>
            <w:r w:rsidR="003235A4" w:rsidRPr="00722C88">
              <w:rPr>
                <w:b/>
                <w:bCs/>
                <w:color w:val="000000"/>
                <w:sz w:val="22"/>
                <w:szCs w:val="22"/>
              </w:rPr>
              <w:t>36</w:t>
            </w:r>
            <w:r w:rsidRPr="00722C88">
              <w:rPr>
                <w:b/>
                <w:bCs/>
                <w:color w:val="000000"/>
                <w:sz w:val="22"/>
                <w:szCs w:val="22"/>
              </w:rPr>
              <w:t xml:space="preserve"> гг.)</w:t>
            </w:r>
          </w:p>
        </w:tc>
        <w:tc>
          <w:tcPr>
            <w:tcW w:w="1089" w:type="dxa"/>
          </w:tcPr>
          <w:p w:rsidR="00E40944" w:rsidRPr="00722C88" w:rsidRDefault="003235A4" w:rsidP="00B0794C">
            <w:pPr>
              <w:jc w:val="center"/>
              <w:rPr>
                <w:b/>
                <w:bCs/>
                <w:color w:val="000000"/>
                <w:sz w:val="22"/>
                <w:szCs w:val="22"/>
              </w:rPr>
            </w:pPr>
            <w:r w:rsidRPr="00722C88">
              <w:rPr>
                <w:b/>
                <w:bCs/>
                <w:color w:val="000000"/>
                <w:sz w:val="22"/>
                <w:szCs w:val="22"/>
              </w:rPr>
              <w:t>4 этап (2037 - 2040 гг.)</w:t>
            </w:r>
          </w:p>
        </w:tc>
      </w:tr>
      <w:tr w:rsidR="00E40944" w:rsidRPr="00722C88" w:rsidTr="00E40944">
        <w:trPr>
          <w:cantSplit/>
          <w:tblHeader/>
        </w:trPr>
        <w:tc>
          <w:tcPr>
            <w:tcW w:w="325" w:type="dxa"/>
            <w:vMerge/>
            <w:shd w:val="clear" w:color="000000" w:fill="FFFFFF"/>
            <w:tcMar>
              <w:left w:w="0" w:type="dxa"/>
              <w:right w:w="0" w:type="dxa"/>
            </w:tcMar>
            <w:vAlign w:val="center"/>
          </w:tcPr>
          <w:p w:rsidR="00E40944" w:rsidRPr="00722C88" w:rsidRDefault="00E40944" w:rsidP="00B0794C">
            <w:pPr>
              <w:jc w:val="center"/>
              <w:rPr>
                <w:b/>
                <w:bCs/>
                <w:sz w:val="22"/>
                <w:szCs w:val="22"/>
              </w:rPr>
            </w:pPr>
          </w:p>
        </w:tc>
        <w:tc>
          <w:tcPr>
            <w:tcW w:w="4949" w:type="dxa"/>
            <w:vMerge/>
            <w:shd w:val="clear" w:color="000000" w:fill="FFFFFF"/>
            <w:tcMar>
              <w:left w:w="0" w:type="dxa"/>
              <w:right w:w="0" w:type="dxa"/>
            </w:tcMar>
            <w:vAlign w:val="center"/>
          </w:tcPr>
          <w:p w:rsidR="00E40944" w:rsidRPr="00722C88" w:rsidRDefault="00E40944" w:rsidP="00B0794C">
            <w:pPr>
              <w:jc w:val="center"/>
              <w:rPr>
                <w:b/>
                <w:bCs/>
                <w:sz w:val="22"/>
                <w:szCs w:val="22"/>
              </w:rPr>
            </w:pPr>
          </w:p>
        </w:tc>
        <w:tc>
          <w:tcPr>
            <w:tcW w:w="979" w:type="dxa"/>
            <w:vMerge/>
            <w:shd w:val="clear" w:color="000000" w:fill="FFFFFF"/>
            <w:tcMar>
              <w:left w:w="0" w:type="dxa"/>
              <w:right w:w="0" w:type="dxa"/>
            </w:tcMar>
            <w:vAlign w:val="center"/>
          </w:tcPr>
          <w:p w:rsidR="00E40944" w:rsidRPr="00722C88" w:rsidRDefault="00E40944" w:rsidP="00B0794C">
            <w:pPr>
              <w:jc w:val="center"/>
              <w:rPr>
                <w:b/>
                <w:bCs/>
                <w:sz w:val="22"/>
                <w:szCs w:val="22"/>
              </w:rPr>
            </w:pPr>
          </w:p>
        </w:tc>
        <w:tc>
          <w:tcPr>
            <w:tcW w:w="816" w:type="dxa"/>
            <w:vMerge/>
            <w:tcMar>
              <w:left w:w="0" w:type="dxa"/>
              <w:right w:w="0" w:type="dxa"/>
            </w:tcMar>
            <w:vAlign w:val="center"/>
          </w:tcPr>
          <w:p w:rsidR="00E40944" w:rsidRPr="00722C88" w:rsidRDefault="00E40944" w:rsidP="00B0794C">
            <w:pPr>
              <w:jc w:val="center"/>
              <w:rPr>
                <w:b/>
                <w:bCs/>
                <w:sz w:val="22"/>
                <w:szCs w:val="22"/>
              </w:rPr>
            </w:pPr>
          </w:p>
        </w:tc>
        <w:tc>
          <w:tcPr>
            <w:tcW w:w="815" w:type="dxa"/>
            <w:shd w:val="clear" w:color="auto" w:fill="auto"/>
            <w:tcMar>
              <w:left w:w="0" w:type="dxa"/>
              <w:right w:w="0" w:type="dxa"/>
            </w:tcMar>
            <w:vAlign w:val="center"/>
          </w:tcPr>
          <w:p w:rsidR="00E40944" w:rsidRPr="00722C88" w:rsidRDefault="00E40944" w:rsidP="00B0794C">
            <w:pPr>
              <w:jc w:val="center"/>
              <w:rPr>
                <w:b/>
                <w:bCs/>
                <w:sz w:val="22"/>
                <w:szCs w:val="22"/>
              </w:rPr>
            </w:pPr>
            <w:r w:rsidRPr="00722C88">
              <w:rPr>
                <w:b/>
                <w:bCs/>
                <w:color w:val="000000"/>
                <w:sz w:val="22"/>
                <w:szCs w:val="22"/>
              </w:rPr>
              <w:t>2022 г.</w:t>
            </w:r>
          </w:p>
        </w:tc>
        <w:tc>
          <w:tcPr>
            <w:tcW w:w="816" w:type="dxa"/>
            <w:shd w:val="clear" w:color="auto" w:fill="auto"/>
            <w:tcMar>
              <w:left w:w="0" w:type="dxa"/>
              <w:right w:w="0" w:type="dxa"/>
            </w:tcMar>
            <w:vAlign w:val="center"/>
          </w:tcPr>
          <w:p w:rsidR="00E40944" w:rsidRPr="00722C88" w:rsidRDefault="00E40944" w:rsidP="00B0794C">
            <w:pPr>
              <w:jc w:val="center"/>
              <w:rPr>
                <w:b/>
                <w:bCs/>
                <w:sz w:val="22"/>
                <w:szCs w:val="22"/>
              </w:rPr>
            </w:pPr>
            <w:r w:rsidRPr="00722C88">
              <w:rPr>
                <w:b/>
                <w:bCs/>
                <w:color w:val="000000"/>
                <w:sz w:val="22"/>
                <w:szCs w:val="22"/>
              </w:rPr>
              <w:t>2023 г.</w:t>
            </w:r>
          </w:p>
        </w:tc>
        <w:tc>
          <w:tcPr>
            <w:tcW w:w="815" w:type="dxa"/>
            <w:shd w:val="clear" w:color="auto" w:fill="auto"/>
            <w:tcMar>
              <w:left w:w="0" w:type="dxa"/>
              <w:right w:w="0" w:type="dxa"/>
            </w:tcMar>
            <w:vAlign w:val="center"/>
          </w:tcPr>
          <w:p w:rsidR="00E40944" w:rsidRPr="00722C88" w:rsidRDefault="00E40944" w:rsidP="00B0794C">
            <w:pPr>
              <w:jc w:val="center"/>
              <w:rPr>
                <w:b/>
                <w:bCs/>
                <w:sz w:val="22"/>
                <w:szCs w:val="22"/>
              </w:rPr>
            </w:pPr>
            <w:r w:rsidRPr="00722C88">
              <w:rPr>
                <w:b/>
                <w:bCs/>
                <w:color w:val="000000"/>
                <w:sz w:val="22"/>
                <w:szCs w:val="22"/>
              </w:rPr>
              <w:t>2024 г.</w:t>
            </w:r>
          </w:p>
        </w:tc>
        <w:tc>
          <w:tcPr>
            <w:tcW w:w="816" w:type="dxa"/>
            <w:shd w:val="clear" w:color="auto" w:fill="auto"/>
            <w:tcMar>
              <w:left w:w="0" w:type="dxa"/>
              <w:right w:w="0" w:type="dxa"/>
            </w:tcMar>
            <w:vAlign w:val="center"/>
          </w:tcPr>
          <w:p w:rsidR="00E40944" w:rsidRPr="00722C88" w:rsidRDefault="00E40944" w:rsidP="00B0794C">
            <w:pPr>
              <w:jc w:val="center"/>
              <w:rPr>
                <w:b/>
                <w:bCs/>
                <w:sz w:val="22"/>
                <w:szCs w:val="22"/>
              </w:rPr>
            </w:pPr>
            <w:r w:rsidRPr="00722C88">
              <w:rPr>
                <w:b/>
                <w:bCs/>
                <w:color w:val="000000"/>
                <w:sz w:val="22"/>
                <w:szCs w:val="22"/>
              </w:rPr>
              <w:t>2025 г.</w:t>
            </w:r>
          </w:p>
        </w:tc>
        <w:tc>
          <w:tcPr>
            <w:tcW w:w="815" w:type="dxa"/>
            <w:shd w:val="clear" w:color="auto" w:fill="auto"/>
            <w:tcMar>
              <w:left w:w="0" w:type="dxa"/>
              <w:right w:w="0" w:type="dxa"/>
            </w:tcMar>
            <w:vAlign w:val="center"/>
          </w:tcPr>
          <w:p w:rsidR="00E40944" w:rsidRPr="00722C88" w:rsidRDefault="00E40944" w:rsidP="00B0794C">
            <w:pPr>
              <w:jc w:val="center"/>
              <w:rPr>
                <w:b/>
                <w:bCs/>
                <w:sz w:val="22"/>
                <w:szCs w:val="22"/>
              </w:rPr>
            </w:pPr>
            <w:r w:rsidRPr="00722C88">
              <w:rPr>
                <w:b/>
                <w:bCs/>
                <w:color w:val="000000"/>
                <w:sz w:val="22"/>
                <w:szCs w:val="22"/>
              </w:rPr>
              <w:t>2026 г.</w:t>
            </w:r>
          </w:p>
        </w:tc>
        <w:tc>
          <w:tcPr>
            <w:tcW w:w="1178" w:type="dxa"/>
            <w:shd w:val="clear" w:color="auto" w:fill="auto"/>
            <w:tcMar>
              <w:left w:w="0" w:type="dxa"/>
              <w:right w:w="0" w:type="dxa"/>
            </w:tcMar>
            <w:vAlign w:val="center"/>
          </w:tcPr>
          <w:p w:rsidR="00E40944" w:rsidRPr="00722C88" w:rsidRDefault="00E40944" w:rsidP="00B0794C">
            <w:pPr>
              <w:jc w:val="center"/>
              <w:rPr>
                <w:b/>
                <w:bCs/>
                <w:sz w:val="22"/>
                <w:szCs w:val="22"/>
              </w:rPr>
            </w:pPr>
            <w:r w:rsidRPr="00722C88">
              <w:rPr>
                <w:b/>
                <w:bCs/>
                <w:color w:val="000000"/>
                <w:sz w:val="22"/>
                <w:szCs w:val="22"/>
              </w:rPr>
              <w:t>2031 г.</w:t>
            </w:r>
          </w:p>
        </w:tc>
        <w:tc>
          <w:tcPr>
            <w:tcW w:w="1147" w:type="dxa"/>
            <w:shd w:val="clear" w:color="auto" w:fill="auto"/>
            <w:tcMar>
              <w:left w:w="0" w:type="dxa"/>
              <w:right w:w="0" w:type="dxa"/>
            </w:tcMar>
            <w:vAlign w:val="center"/>
          </w:tcPr>
          <w:p w:rsidR="00E40944" w:rsidRPr="00722C88" w:rsidRDefault="003235A4" w:rsidP="00B0794C">
            <w:pPr>
              <w:jc w:val="center"/>
              <w:rPr>
                <w:b/>
                <w:bCs/>
                <w:sz w:val="22"/>
                <w:szCs w:val="22"/>
              </w:rPr>
            </w:pPr>
            <w:r w:rsidRPr="00722C88">
              <w:rPr>
                <w:b/>
                <w:bCs/>
                <w:sz w:val="22"/>
                <w:szCs w:val="22"/>
              </w:rPr>
              <w:t>2036 г.</w:t>
            </w:r>
          </w:p>
        </w:tc>
        <w:tc>
          <w:tcPr>
            <w:tcW w:w="1089" w:type="dxa"/>
          </w:tcPr>
          <w:p w:rsidR="00E40944" w:rsidRPr="00722C88" w:rsidRDefault="003235A4" w:rsidP="00B0794C">
            <w:pPr>
              <w:jc w:val="center"/>
              <w:rPr>
                <w:b/>
                <w:bCs/>
                <w:color w:val="000000"/>
                <w:sz w:val="22"/>
                <w:szCs w:val="22"/>
              </w:rPr>
            </w:pPr>
            <w:r w:rsidRPr="00722C88">
              <w:rPr>
                <w:b/>
                <w:bCs/>
                <w:color w:val="000000"/>
                <w:sz w:val="22"/>
                <w:szCs w:val="22"/>
              </w:rPr>
              <w:t>2040 г.</w:t>
            </w:r>
          </w:p>
        </w:tc>
      </w:tr>
      <w:tr w:rsidR="00722C88" w:rsidRPr="00722C88" w:rsidTr="00830774">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722C88" w:rsidRPr="00722C88" w:rsidRDefault="00722C88" w:rsidP="00722C88">
            <w:pPr>
              <w:jc w:val="center"/>
              <w:rPr>
                <w:b/>
                <w:bCs/>
                <w:sz w:val="22"/>
                <w:szCs w:val="22"/>
              </w:rPr>
            </w:pPr>
            <w:r w:rsidRPr="00722C88">
              <w:rPr>
                <w:sz w:val="22"/>
                <w:szCs w:val="22"/>
              </w:rPr>
              <w:t>1</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722C88" w:rsidRPr="00722C88" w:rsidRDefault="00722C88" w:rsidP="00722C88">
            <w:pPr>
              <w:rPr>
                <w:b/>
                <w:bCs/>
                <w:sz w:val="22"/>
                <w:szCs w:val="22"/>
              </w:rPr>
            </w:pPr>
            <w:r w:rsidRPr="00722C88">
              <w:rPr>
                <w:sz w:val="22"/>
                <w:szCs w:val="22"/>
              </w:rPr>
              <w:t>Установленная тепловая мощность котельной</w:t>
            </w:r>
          </w:p>
        </w:tc>
        <w:tc>
          <w:tcPr>
            <w:tcW w:w="97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color w:val="000000"/>
                <w:sz w:val="22"/>
                <w:szCs w:val="22"/>
                <w:vertAlign w:val="superscript"/>
              </w:rPr>
            </w:pPr>
            <w:r w:rsidRPr="00722C88">
              <w:rPr>
                <w:color w:val="000000"/>
                <w:sz w:val="22"/>
                <w:szCs w:val="22"/>
              </w:rPr>
              <w:t>Гкал/ч</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b/>
                <w:bCs/>
                <w:color w:val="000000"/>
                <w:sz w:val="22"/>
                <w:szCs w:val="22"/>
              </w:rPr>
            </w:pPr>
            <w:r w:rsidRPr="00722C88">
              <w:rPr>
                <w:color w:val="000000"/>
                <w:sz w:val="22"/>
                <w:szCs w:val="22"/>
              </w:rPr>
              <w:t>143,820</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b/>
                <w:bCs/>
                <w:color w:val="000000"/>
                <w:sz w:val="22"/>
                <w:szCs w:val="22"/>
              </w:rPr>
            </w:pPr>
            <w:r w:rsidRPr="00722C88">
              <w:rPr>
                <w:color w:val="000000"/>
                <w:sz w:val="22"/>
                <w:szCs w:val="22"/>
              </w:rPr>
              <w:t>189,660</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b/>
                <w:bCs/>
                <w:color w:val="000000"/>
                <w:sz w:val="22"/>
                <w:szCs w:val="22"/>
              </w:rPr>
            </w:pPr>
            <w:r w:rsidRPr="00722C88">
              <w:rPr>
                <w:color w:val="000000"/>
                <w:sz w:val="22"/>
                <w:szCs w:val="22"/>
              </w:rPr>
              <w:t>193,959</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b/>
                <w:bCs/>
                <w:color w:val="000000"/>
                <w:sz w:val="22"/>
                <w:szCs w:val="22"/>
              </w:rPr>
            </w:pPr>
            <w:r w:rsidRPr="00722C88">
              <w:rPr>
                <w:color w:val="000000"/>
                <w:sz w:val="22"/>
                <w:szCs w:val="22"/>
              </w:rPr>
              <w:t>193,959</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b/>
                <w:bCs/>
                <w:color w:val="000000"/>
                <w:sz w:val="22"/>
                <w:szCs w:val="22"/>
              </w:rPr>
            </w:pPr>
            <w:r w:rsidRPr="00722C88">
              <w:rPr>
                <w:color w:val="000000"/>
                <w:sz w:val="22"/>
                <w:szCs w:val="22"/>
              </w:rPr>
              <w:t>194,198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b/>
                <w:bCs/>
                <w:color w:val="000000"/>
                <w:sz w:val="22"/>
                <w:szCs w:val="22"/>
              </w:rPr>
            </w:pPr>
            <w:r w:rsidRPr="00722C88">
              <w:rPr>
                <w:color w:val="000000"/>
                <w:sz w:val="22"/>
                <w:szCs w:val="22"/>
              </w:rPr>
              <w:t>194,198</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b/>
                <w:bCs/>
                <w:color w:val="000000"/>
                <w:sz w:val="22"/>
                <w:szCs w:val="22"/>
              </w:rPr>
            </w:pPr>
            <w:r w:rsidRPr="00722C88">
              <w:rPr>
                <w:color w:val="000000"/>
                <w:sz w:val="22"/>
                <w:szCs w:val="22"/>
              </w:rPr>
              <w:t>194,198</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b/>
                <w:bCs/>
                <w:color w:val="000000"/>
                <w:sz w:val="22"/>
                <w:szCs w:val="22"/>
              </w:rPr>
            </w:pPr>
            <w:r w:rsidRPr="00722C88">
              <w:rPr>
                <w:color w:val="000000"/>
                <w:sz w:val="22"/>
                <w:szCs w:val="22"/>
              </w:rPr>
              <w:t>195,488</w:t>
            </w:r>
          </w:p>
        </w:tc>
        <w:tc>
          <w:tcPr>
            <w:tcW w:w="1089" w:type="dxa"/>
            <w:tcBorders>
              <w:top w:val="single" w:sz="4" w:space="0" w:color="auto"/>
              <w:left w:val="nil"/>
              <w:bottom w:val="single" w:sz="4" w:space="0" w:color="auto"/>
              <w:right w:val="single" w:sz="4" w:space="0" w:color="auto"/>
            </w:tcBorders>
            <w:shd w:val="clear" w:color="auto" w:fill="auto"/>
            <w:vAlign w:val="center"/>
          </w:tcPr>
          <w:p w:rsidR="00722C88" w:rsidRPr="00722C88" w:rsidRDefault="00722C88" w:rsidP="00722C88">
            <w:pPr>
              <w:jc w:val="center"/>
              <w:rPr>
                <w:color w:val="000000"/>
                <w:sz w:val="22"/>
                <w:szCs w:val="22"/>
              </w:rPr>
            </w:pPr>
            <w:r w:rsidRPr="00722C88">
              <w:rPr>
                <w:color w:val="000000"/>
                <w:sz w:val="22"/>
                <w:szCs w:val="22"/>
              </w:rPr>
              <w:t>208,386</w:t>
            </w:r>
          </w:p>
        </w:tc>
      </w:tr>
      <w:tr w:rsidR="00722C88" w:rsidRPr="00722C88" w:rsidTr="00830774">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722C88" w:rsidRPr="00722C88" w:rsidRDefault="00722C88" w:rsidP="00722C88">
            <w:pPr>
              <w:jc w:val="center"/>
              <w:rPr>
                <w:color w:val="000000"/>
                <w:sz w:val="22"/>
                <w:szCs w:val="22"/>
              </w:rPr>
            </w:pPr>
            <w:r w:rsidRPr="00722C88">
              <w:rPr>
                <w:sz w:val="22"/>
                <w:szCs w:val="22"/>
              </w:rPr>
              <w:t>2</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722C88" w:rsidRPr="00722C88" w:rsidRDefault="00722C88" w:rsidP="00722C88">
            <w:pPr>
              <w:rPr>
                <w:color w:val="000000"/>
                <w:sz w:val="22"/>
                <w:szCs w:val="22"/>
              </w:rPr>
            </w:pPr>
            <w:r w:rsidRPr="00722C88">
              <w:rPr>
                <w:sz w:val="22"/>
                <w:szCs w:val="22"/>
              </w:rPr>
              <w:t>Присоединенная тепловая нагрузка на коллекторах</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color w:val="000000"/>
                <w:sz w:val="22"/>
                <w:szCs w:val="22"/>
              </w:rPr>
            </w:pPr>
            <w:r w:rsidRPr="00722C88">
              <w:rPr>
                <w:color w:val="000000"/>
                <w:sz w:val="22"/>
                <w:szCs w:val="22"/>
              </w:rPr>
              <w:t>Гкал/ч</w:t>
            </w:r>
          </w:p>
        </w:tc>
        <w:tc>
          <w:tcPr>
            <w:tcW w:w="816"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51,265</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60,475</w:t>
            </w:r>
          </w:p>
        </w:tc>
        <w:tc>
          <w:tcPr>
            <w:tcW w:w="816"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66,827</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72,835</w:t>
            </w:r>
          </w:p>
        </w:tc>
        <w:tc>
          <w:tcPr>
            <w:tcW w:w="816"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73,435</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73,700</w:t>
            </w:r>
          </w:p>
        </w:tc>
        <w:tc>
          <w:tcPr>
            <w:tcW w:w="1178"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75,272</w:t>
            </w:r>
          </w:p>
        </w:tc>
        <w:tc>
          <w:tcPr>
            <w:tcW w:w="1147"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76,536</w:t>
            </w:r>
          </w:p>
        </w:tc>
        <w:tc>
          <w:tcPr>
            <w:tcW w:w="1089" w:type="dxa"/>
            <w:tcBorders>
              <w:top w:val="nil"/>
              <w:left w:val="nil"/>
              <w:bottom w:val="single" w:sz="4" w:space="0" w:color="auto"/>
              <w:right w:val="single" w:sz="4" w:space="0" w:color="auto"/>
            </w:tcBorders>
            <w:shd w:val="clear" w:color="auto" w:fill="auto"/>
            <w:vAlign w:val="center"/>
          </w:tcPr>
          <w:p w:rsidR="00722C88" w:rsidRPr="00722C88" w:rsidRDefault="00722C88" w:rsidP="00722C88">
            <w:pPr>
              <w:jc w:val="center"/>
              <w:rPr>
                <w:color w:val="000000"/>
                <w:sz w:val="22"/>
                <w:szCs w:val="22"/>
              </w:rPr>
            </w:pPr>
            <w:r w:rsidRPr="00722C88">
              <w:rPr>
                <w:color w:val="000000"/>
                <w:sz w:val="22"/>
                <w:szCs w:val="22"/>
              </w:rPr>
              <w:t>78,379</w:t>
            </w:r>
          </w:p>
        </w:tc>
      </w:tr>
      <w:tr w:rsidR="00722C88" w:rsidRPr="00722C88" w:rsidTr="00830774">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722C88" w:rsidRPr="00722C88" w:rsidRDefault="00722C88" w:rsidP="00722C88">
            <w:pPr>
              <w:jc w:val="center"/>
              <w:rPr>
                <w:color w:val="000000"/>
                <w:sz w:val="22"/>
                <w:szCs w:val="22"/>
              </w:rPr>
            </w:pPr>
            <w:r w:rsidRPr="00722C88">
              <w:rPr>
                <w:sz w:val="22"/>
                <w:szCs w:val="22"/>
              </w:rPr>
              <w:t>3</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722C88" w:rsidRPr="00722C88" w:rsidRDefault="00722C88" w:rsidP="00722C88">
            <w:pPr>
              <w:rPr>
                <w:color w:val="000000"/>
                <w:sz w:val="22"/>
                <w:szCs w:val="22"/>
              </w:rPr>
            </w:pPr>
            <w:r w:rsidRPr="00722C88">
              <w:rPr>
                <w:sz w:val="22"/>
                <w:szCs w:val="22"/>
              </w:rPr>
              <w:t>Доля резерва тепловой мощности котельной</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color w:val="000000"/>
                <w:sz w:val="22"/>
                <w:szCs w:val="22"/>
              </w:rPr>
            </w:pPr>
            <w:r w:rsidRPr="00722C88">
              <w:rPr>
                <w:color w:val="000000"/>
                <w:sz w:val="22"/>
                <w:szCs w:val="22"/>
              </w:rPr>
              <w:t>%</w:t>
            </w:r>
          </w:p>
        </w:tc>
        <w:tc>
          <w:tcPr>
            <w:tcW w:w="816"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50,5</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57,8</w:t>
            </w:r>
          </w:p>
        </w:tc>
        <w:tc>
          <w:tcPr>
            <w:tcW w:w="816"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55,9</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53,8</w:t>
            </w:r>
          </w:p>
        </w:tc>
        <w:tc>
          <w:tcPr>
            <w:tcW w:w="816"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53,5</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53,3</w:t>
            </w:r>
          </w:p>
        </w:tc>
        <w:tc>
          <w:tcPr>
            <w:tcW w:w="1178"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52,4</w:t>
            </w:r>
          </w:p>
        </w:tc>
        <w:tc>
          <w:tcPr>
            <w:tcW w:w="1147" w:type="dxa"/>
            <w:tcBorders>
              <w:top w:val="nil"/>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52,0</w:t>
            </w:r>
          </w:p>
        </w:tc>
        <w:tc>
          <w:tcPr>
            <w:tcW w:w="1089" w:type="dxa"/>
            <w:tcBorders>
              <w:top w:val="nil"/>
              <w:left w:val="nil"/>
              <w:bottom w:val="single" w:sz="4" w:space="0" w:color="auto"/>
              <w:right w:val="single" w:sz="4" w:space="0" w:color="auto"/>
            </w:tcBorders>
            <w:shd w:val="clear" w:color="auto" w:fill="auto"/>
            <w:vAlign w:val="center"/>
          </w:tcPr>
          <w:p w:rsidR="00722C88" w:rsidRPr="00722C88" w:rsidRDefault="00722C88" w:rsidP="00722C88">
            <w:pPr>
              <w:jc w:val="center"/>
              <w:rPr>
                <w:color w:val="000000"/>
                <w:sz w:val="22"/>
                <w:szCs w:val="22"/>
              </w:rPr>
            </w:pPr>
            <w:r w:rsidRPr="00722C88">
              <w:rPr>
                <w:color w:val="000000"/>
                <w:sz w:val="22"/>
                <w:szCs w:val="22"/>
              </w:rPr>
              <w:t>54,0</w:t>
            </w:r>
          </w:p>
        </w:tc>
      </w:tr>
      <w:tr w:rsidR="00722C88" w:rsidRPr="00722C88" w:rsidTr="00642004">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722C88" w:rsidRPr="00722C88" w:rsidRDefault="00722C88" w:rsidP="00722C88">
            <w:pPr>
              <w:jc w:val="center"/>
              <w:rPr>
                <w:color w:val="000000"/>
                <w:sz w:val="22"/>
                <w:szCs w:val="22"/>
              </w:rPr>
            </w:pPr>
            <w:r w:rsidRPr="00722C88">
              <w:rPr>
                <w:sz w:val="22"/>
                <w:szCs w:val="22"/>
              </w:rPr>
              <w:t>4</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722C88" w:rsidRPr="00722C88" w:rsidRDefault="00722C88" w:rsidP="00722C88">
            <w:pPr>
              <w:rPr>
                <w:color w:val="000000"/>
                <w:sz w:val="22"/>
                <w:szCs w:val="22"/>
              </w:rPr>
            </w:pPr>
            <w:r w:rsidRPr="00722C88">
              <w:rPr>
                <w:sz w:val="22"/>
                <w:szCs w:val="22"/>
              </w:rPr>
              <w:t>Удельная установленная тепловая мощность котельной на одного жителя</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color w:val="000000"/>
                <w:sz w:val="22"/>
                <w:szCs w:val="22"/>
              </w:rPr>
            </w:pPr>
            <w:r w:rsidRPr="00722C88">
              <w:rPr>
                <w:color w:val="000000"/>
                <w:sz w:val="22"/>
                <w:szCs w:val="22"/>
              </w:rPr>
              <w:t>МВт/тыс. чел</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12,22</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16,06</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16,38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16,33</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16,27</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16,22</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12,79</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12,71</w:t>
            </w:r>
          </w:p>
        </w:tc>
        <w:tc>
          <w:tcPr>
            <w:tcW w:w="1089" w:type="dxa"/>
            <w:tcBorders>
              <w:top w:val="single" w:sz="4" w:space="0" w:color="auto"/>
              <w:left w:val="nil"/>
              <w:bottom w:val="single" w:sz="4" w:space="0" w:color="auto"/>
              <w:right w:val="single" w:sz="4" w:space="0" w:color="auto"/>
            </w:tcBorders>
            <w:shd w:val="clear" w:color="auto" w:fill="auto"/>
            <w:vAlign w:val="center"/>
          </w:tcPr>
          <w:p w:rsidR="00722C88" w:rsidRPr="00722C88" w:rsidRDefault="00722C88" w:rsidP="00722C88">
            <w:pPr>
              <w:jc w:val="center"/>
              <w:rPr>
                <w:color w:val="000000"/>
                <w:sz w:val="22"/>
                <w:szCs w:val="22"/>
              </w:rPr>
            </w:pPr>
            <w:r w:rsidRPr="00722C88">
              <w:rPr>
                <w:color w:val="000000"/>
                <w:sz w:val="22"/>
                <w:szCs w:val="22"/>
              </w:rPr>
              <w:t>13,41</w:t>
            </w:r>
          </w:p>
        </w:tc>
      </w:tr>
      <w:tr w:rsidR="00722C88" w:rsidRPr="0029335D" w:rsidTr="00722C88">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color w:val="000000"/>
                <w:sz w:val="22"/>
                <w:szCs w:val="22"/>
              </w:rPr>
            </w:pPr>
            <w:r w:rsidRPr="00722C88">
              <w:rPr>
                <w:color w:val="000000"/>
                <w:sz w:val="22"/>
                <w:szCs w:val="22"/>
              </w:rPr>
              <w:t>5</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rPr>
                <w:color w:val="000000"/>
                <w:sz w:val="22"/>
                <w:szCs w:val="22"/>
              </w:rPr>
            </w:pPr>
            <w:r w:rsidRPr="00722C88">
              <w:rPr>
                <w:color w:val="000000"/>
                <w:sz w:val="22"/>
                <w:szCs w:val="22"/>
              </w:rPr>
              <w:t>Число часов использования установленной тепловой мощности</w:t>
            </w:r>
          </w:p>
        </w:tc>
        <w:tc>
          <w:tcPr>
            <w:tcW w:w="979"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color w:val="000000"/>
                <w:sz w:val="22"/>
                <w:szCs w:val="22"/>
              </w:rPr>
            </w:pPr>
            <w:r w:rsidRPr="00722C88">
              <w:rPr>
                <w:color w:val="000000"/>
                <w:sz w:val="22"/>
                <w:szCs w:val="22"/>
              </w:rPr>
              <w:t xml:space="preserve">час/год </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7 008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7 008</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7 008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7 008</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7 008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7 008</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7 008</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22C88" w:rsidRPr="00722C88" w:rsidRDefault="00722C88" w:rsidP="00722C88">
            <w:pPr>
              <w:jc w:val="center"/>
              <w:rPr>
                <w:sz w:val="22"/>
                <w:szCs w:val="22"/>
              </w:rPr>
            </w:pPr>
            <w:r w:rsidRPr="00722C88">
              <w:rPr>
                <w:color w:val="000000"/>
                <w:sz w:val="22"/>
                <w:szCs w:val="22"/>
              </w:rPr>
              <w:t>7 008</w:t>
            </w:r>
          </w:p>
        </w:tc>
        <w:tc>
          <w:tcPr>
            <w:tcW w:w="1089" w:type="dxa"/>
            <w:tcBorders>
              <w:top w:val="single" w:sz="4" w:space="0" w:color="auto"/>
              <w:left w:val="nil"/>
              <w:bottom w:val="single" w:sz="4" w:space="0" w:color="auto"/>
              <w:right w:val="single" w:sz="4" w:space="0" w:color="auto"/>
            </w:tcBorders>
            <w:vAlign w:val="center"/>
          </w:tcPr>
          <w:p w:rsidR="00722C88" w:rsidRPr="00722C88" w:rsidRDefault="00722C88" w:rsidP="00722C88">
            <w:pPr>
              <w:jc w:val="center"/>
              <w:rPr>
                <w:color w:val="000000"/>
                <w:sz w:val="22"/>
                <w:szCs w:val="22"/>
              </w:rPr>
            </w:pPr>
            <w:r w:rsidRPr="00722C88">
              <w:rPr>
                <w:color w:val="000000"/>
                <w:sz w:val="22"/>
                <w:szCs w:val="22"/>
              </w:rPr>
              <w:t>7 008</w:t>
            </w:r>
          </w:p>
        </w:tc>
      </w:tr>
      <w:tr w:rsidR="00E40944" w:rsidRPr="0029335D" w:rsidTr="00E40944">
        <w:trPr>
          <w:cantSplit/>
        </w:trPr>
        <w:tc>
          <w:tcPr>
            <w:tcW w:w="13471" w:type="dxa"/>
            <w:gridSpan w:val="11"/>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4533D3" w:rsidRDefault="004533D3" w:rsidP="00C62CF7">
            <w:pPr>
              <w:jc w:val="center"/>
              <w:rPr>
                <w:color w:val="000000"/>
                <w:sz w:val="22"/>
                <w:szCs w:val="22"/>
              </w:rPr>
            </w:pPr>
            <w:r w:rsidRPr="004533D3">
              <w:rPr>
                <w:color w:val="000000"/>
                <w:sz w:val="22"/>
                <w:szCs w:val="22"/>
              </w:rPr>
              <w:t>п. Тазовский, с. Антипаюта, с. Газ-Сале, с. Находка</w:t>
            </w:r>
          </w:p>
        </w:tc>
        <w:tc>
          <w:tcPr>
            <w:tcW w:w="1089" w:type="dxa"/>
            <w:tcBorders>
              <w:top w:val="single" w:sz="4" w:space="0" w:color="auto"/>
              <w:left w:val="single" w:sz="4" w:space="0" w:color="auto"/>
              <w:bottom w:val="single" w:sz="4" w:space="0" w:color="auto"/>
              <w:right w:val="single" w:sz="4" w:space="0" w:color="auto"/>
            </w:tcBorders>
          </w:tcPr>
          <w:p w:rsidR="00E40944" w:rsidRPr="004533D3" w:rsidRDefault="00E40944" w:rsidP="00C62CF7">
            <w:pPr>
              <w:jc w:val="center"/>
              <w:rPr>
                <w:color w:val="000000"/>
                <w:sz w:val="22"/>
                <w:szCs w:val="22"/>
              </w:rPr>
            </w:pPr>
          </w:p>
        </w:tc>
      </w:tr>
      <w:tr w:rsidR="004533D3" w:rsidRPr="004533D3" w:rsidTr="000F00B7">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color w:val="000000"/>
                <w:sz w:val="22"/>
                <w:szCs w:val="22"/>
              </w:rPr>
            </w:pPr>
            <w:r w:rsidRPr="004533D3">
              <w:rPr>
                <w:sz w:val="22"/>
                <w:szCs w:val="22"/>
              </w:rPr>
              <w:t>1</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rPr>
                <w:color w:val="000000"/>
                <w:sz w:val="22"/>
                <w:szCs w:val="22"/>
              </w:rPr>
            </w:pPr>
            <w:r w:rsidRPr="004533D3">
              <w:rPr>
                <w:sz w:val="22"/>
                <w:szCs w:val="22"/>
              </w:rPr>
              <w:t>Установленная тепловая мощность котельной</w:t>
            </w:r>
          </w:p>
        </w:tc>
        <w:tc>
          <w:tcPr>
            <w:tcW w:w="97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color w:val="000000"/>
                <w:sz w:val="22"/>
                <w:szCs w:val="22"/>
              </w:rPr>
              <w:t>Гкал/ч</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128,420</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174,851</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179,150</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179,150</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179,150</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179,150</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179,150</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180,440</w:t>
            </w:r>
          </w:p>
        </w:tc>
        <w:tc>
          <w:tcPr>
            <w:tcW w:w="1089" w:type="dxa"/>
            <w:tcBorders>
              <w:top w:val="single" w:sz="4" w:space="0" w:color="auto"/>
              <w:left w:val="nil"/>
              <w:bottom w:val="single" w:sz="4" w:space="0" w:color="auto"/>
              <w:right w:val="single" w:sz="4" w:space="0" w:color="auto"/>
            </w:tcBorders>
            <w:shd w:val="clear" w:color="auto" w:fill="auto"/>
            <w:vAlign w:val="center"/>
          </w:tcPr>
          <w:p w:rsidR="004533D3" w:rsidRPr="004533D3" w:rsidRDefault="004533D3" w:rsidP="004533D3">
            <w:pPr>
              <w:jc w:val="center"/>
              <w:rPr>
                <w:sz w:val="22"/>
                <w:szCs w:val="22"/>
              </w:rPr>
            </w:pPr>
            <w:r w:rsidRPr="004533D3">
              <w:rPr>
                <w:sz w:val="22"/>
                <w:szCs w:val="22"/>
              </w:rPr>
              <w:t>180,440</w:t>
            </w:r>
          </w:p>
        </w:tc>
      </w:tr>
      <w:tr w:rsidR="004533D3" w:rsidRPr="004533D3" w:rsidTr="00B00C7A">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color w:val="000000"/>
                <w:sz w:val="22"/>
                <w:szCs w:val="22"/>
              </w:rPr>
            </w:pPr>
            <w:r w:rsidRPr="004533D3">
              <w:rPr>
                <w:sz w:val="22"/>
                <w:szCs w:val="22"/>
              </w:rPr>
              <w:t>2</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rPr>
                <w:color w:val="000000"/>
                <w:sz w:val="22"/>
                <w:szCs w:val="22"/>
              </w:rPr>
            </w:pPr>
            <w:r w:rsidRPr="004533D3">
              <w:rPr>
                <w:sz w:val="22"/>
                <w:szCs w:val="22"/>
              </w:rPr>
              <w:t>Присоединенная тепловая нагрузка на коллекторах</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color w:val="000000"/>
                <w:sz w:val="22"/>
                <w:szCs w:val="22"/>
              </w:rPr>
              <w:t>Гкал/ч</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46,759</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55,969</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61,610</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67,619</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68,218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68,483</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69,745</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70,935</w:t>
            </w:r>
          </w:p>
        </w:tc>
        <w:tc>
          <w:tcPr>
            <w:tcW w:w="1089" w:type="dxa"/>
            <w:tcBorders>
              <w:top w:val="single" w:sz="4" w:space="0" w:color="auto"/>
              <w:left w:val="nil"/>
              <w:bottom w:val="single" w:sz="4" w:space="0" w:color="auto"/>
              <w:right w:val="single" w:sz="4" w:space="0" w:color="auto"/>
            </w:tcBorders>
            <w:shd w:val="clear" w:color="auto" w:fill="auto"/>
            <w:vAlign w:val="center"/>
          </w:tcPr>
          <w:p w:rsidR="004533D3" w:rsidRPr="004533D3" w:rsidRDefault="004533D3" w:rsidP="004533D3">
            <w:pPr>
              <w:jc w:val="center"/>
              <w:rPr>
                <w:sz w:val="22"/>
                <w:szCs w:val="22"/>
              </w:rPr>
            </w:pPr>
            <w:r w:rsidRPr="004533D3">
              <w:rPr>
                <w:sz w:val="22"/>
                <w:szCs w:val="22"/>
              </w:rPr>
              <w:t>72,777</w:t>
            </w:r>
          </w:p>
        </w:tc>
      </w:tr>
      <w:tr w:rsidR="004533D3" w:rsidRPr="004533D3" w:rsidTr="00451254">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color w:val="000000"/>
                <w:sz w:val="22"/>
                <w:szCs w:val="22"/>
              </w:rPr>
            </w:pPr>
            <w:r w:rsidRPr="004533D3">
              <w:rPr>
                <w:sz w:val="22"/>
                <w:szCs w:val="22"/>
              </w:rPr>
              <w:t>3</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rPr>
                <w:color w:val="000000"/>
                <w:sz w:val="22"/>
                <w:szCs w:val="22"/>
              </w:rPr>
            </w:pPr>
            <w:r w:rsidRPr="004533D3">
              <w:rPr>
                <w:sz w:val="22"/>
                <w:szCs w:val="22"/>
              </w:rPr>
              <w:t>Доля резерва тепловой мощности котельной</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color w:val="000000"/>
                <w:sz w:val="22"/>
                <w:szCs w:val="22"/>
              </w:rPr>
              <w:t>%</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49,5</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57,5</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56,0</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53,7</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53,3</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53,1</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52,4</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sz w:val="22"/>
                <w:szCs w:val="22"/>
              </w:rPr>
              <w:t>52,0</w:t>
            </w:r>
          </w:p>
        </w:tc>
        <w:tc>
          <w:tcPr>
            <w:tcW w:w="1089" w:type="dxa"/>
            <w:tcBorders>
              <w:top w:val="single" w:sz="4" w:space="0" w:color="auto"/>
              <w:left w:val="nil"/>
              <w:bottom w:val="single" w:sz="4" w:space="0" w:color="auto"/>
              <w:right w:val="single" w:sz="4" w:space="0" w:color="auto"/>
            </w:tcBorders>
            <w:shd w:val="clear" w:color="auto" w:fill="auto"/>
            <w:vAlign w:val="center"/>
          </w:tcPr>
          <w:p w:rsidR="004533D3" w:rsidRPr="004533D3" w:rsidRDefault="004533D3" w:rsidP="004533D3">
            <w:pPr>
              <w:jc w:val="center"/>
              <w:rPr>
                <w:sz w:val="22"/>
                <w:szCs w:val="22"/>
              </w:rPr>
            </w:pPr>
            <w:r w:rsidRPr="004533D3">
              <w:rPr>
                <w:sz w:val="22"/>
                <w:szCs w:val="22"/>
              </w:rPr>
              <w:t>50,8</w:t>
            </w:r>
          </w:p>
        </w:tc>
      </w:tr>
      <w:tr w:rsidR="004533D3" w:rsidRPr="004533D3" w:rsidTr="000F5172">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color w:val="000000"/>
                <w:sz w:val="22"/>
                <w:szCs w:val="22"/>
              </w:rPr>
            </w:pPr>
            <w:r w:rsidRPr="004533D3">
              <w:rPr>
                <w:color w:val="000000"/>
                <w:sz w:val="22"/>
                <w:szCs w:val="22"/>
              </w:rPr>
              <w:t>4</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rPr>
                <w:color w:val="000000"/>
                <w:sz w:val="22"/>
                <w:szCs w:val="22"/>
              </w:rPr>
            </w:pPr>
            <w:r w:rsidRPr="004533D3">
              <w:rPr>
                <w:sz w:val="22"/>
                <w:szCs w:val="22"/>
              </w:rPr>
              <w:t xml:space="preserve">Удельный расход условного топлива </w:t>
            </w:r>
            <w:r w:rsidR="003831FA">
              <w:rPr>
                <w:sz w:val="22"/>
                <w:szCs w:val="22"/>
              </w:rPr>
              <w:t>(газ)</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color w:val="000000"/>
                <w:sz w:val="22"/>
                <w:szCs w:val="22"/>
              </w:rPr>
            </w:pPr>
            <w:r w:rsidRPr="004533D3">
              <w:rPr>
                <w:color w:val="000000"/>
                <w:sz w:val="22"/>
                <w:szCs w:val="22"/>
              </w:rPr>
              <w:t>кг/Гкал</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4533D3" w:rsidRDefault="004533D3" w:rsidP="004533D3">
            <w:pPr>
              <w:jc w:val="center"/>
              <w:rPr>
                <w:sz w:val="22"/>
                <w:szCs w:val="22"/>
              </w:rPr>
            </w:pPr>
            <w:r w:rsidRPr="004533D3">
              <w:rPr>
                <w:sz w:val="22"/>
                <w:szCs w:val="22"/>
              </w:rPr>
              <w:t>198,05</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sz w:val="22"/>
                <w:szCs w:val="22"/>
              </w:rPr>
            </w:pPr>
            <w:r w:rsidRPr="004533D3">
              <w:rPr>
                <w:sz w:val="22"/>
                <w:szCs w:val="22"/>
              </w:rPr>
              <w:t>198,05</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sz w:val="22"/>
                <w:szCs w:val="22"/>
              </w:rPr>
            </w:pPr>
            <w:r w:rsidRPr="004533D3">
              <w:rPr>
                <w:sz w:val="22"/>
                <w:szCs w:val="22"/>
              </w:rPr>
              <w:t>198,05</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sz w:val="22"/>
                <w:szCs w:val="22"/>
              </w:rPr>
            </w:pPr>
            <w:r w:rsidRPr="004533D3">
              <w:rPr>
                <w:sz w:val="22"/>
                <w:szCs w:val="22"/>
              </w:rPr>
              <w:t>198,05</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sz w:val="22"/>
                <w:szCs w:val="22"/>
              </w:rPr>
            </w:pPr>
            <w:r w:rsidRPr="004533D3">
              <w:rPr>
                <w:sz w:val="22"/>
                <w:szCs w:val="22"/>
              </w:rPr>
              <w:t>198,05</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sz w:val="22"/>
                <w:szCs w:val="22"/>
              </w:rPr>
            </w:pPr>
            <w:r w:rsidRPr="004533D3">
              <w:rPr>
                <w:sz w:val="22"/>
                <w:szCs w:val="22"/>
              </w:rPr>
              <w:t>198,05</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sz w:val="22"/>
                <w:szCs w:val="22"/>
              </w:rPr>
            </w:pPr>
            <w:r w:rsidRPr="004533D3">
              <w:rPr>
                <w:sz w:val="22"/>
                <w:szCs w:val="22"/>
              </w:rPr>
              <w:t>198,05</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4533D3" w:rsidRDefault="004533D3" w:rsidP="004533D3">
            <w:pPr>
              <w:jc w:val="center"/>
              <w:rPr>
                <w:sz w:val="22"/>
                <w:szCs w:val="22"/>
              </w:rPr>
            </w:pPr>
            <w:r w:rsidRPr="004533D3">
              <w:rPr>
                <w:sz w:val="22"/>
                <w:szCs w:val="22"/>
              </w:rPr>
              <w:t>198,05</w:t>
            </w:r>
          </w:p>
        </w:tc>
        <w:tc>
          <w:tcPr>
            <w:tcW w:w="1089" w:type="dxa"/>
            <w:tcBorders>
              <w:top w:val="single" w:sz="4" w:space="0" w:color="auto"/>
              <w:left w:val="nil"/>
              <w:bottom w:val="single" w:sz="4" w:space="0" w:color="auto"/>
              <w:right w:val="single" w:sz="4" w:space="0" w:color="auto"/>
            </w:tcBorders>
          </w:tcPr>
          <w:p w:rsidR="004533D3" w:rsidRPr="004533D3" w:rsidRDefault="004533D3" w:rsidP="004533D3">
            <w:pPr>
              <w:jc w:val="center"/>
              <w:rPr>
                <w:sz w:val="22"/>
                <w:szCs w:val="22"/>
              </w:rPr>
            </w:pPr>
            <w:r w:rsidRPr="004533D3">
              <w:rPr>
                <w:sz w:val="22"/>
                <w:szCs w:val="22"/>
              </w:rPr>
              <w:t>198,05</w:t>
            </w:r>
          </w:p>
        </w:tc>
      </w:tr>
      <w:tr w:rsidR="003831FA" w:rsidRPr="004533D3" w:rsidTr="003831FA">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3831FA" w:rsidRPr="004533D3" w:rsidRDefault="003831FA" w:rsidP="003831FA">
            <w:pPr>
              <w:jc w:val="center"/>
              <w:rPr>
                <w:color w:val="000000"/>
                <w:sz w:val="22"/>
                <w:szCs w:val="22"/>
              </w:rPr>
            </w:pPr>
            <w:r>
              <w:rPr>
                <w:color w:val="000000"/>
                <w:sz w:val="22"/>
                <w:szCs w:val="22"/>
              </w:rPr>
              <w:t>5</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3831FA" w:rsidRPr="004533D3" w:rsidRDefault="003831FA" w:rsidP="003831FA">
            <w:pPr>
              <w:rPr>
                <w:sz w:val="22"/>
                <w:szCs w:val="22"/>
              </w:rPr>
            </w:pPr>
            <w:r w:rsidRPr="004533D3">
              <w:rPr>
                <w:sz w:val="22"/>
                <w:szCs w:val="22"/>
              </w:rPr>
              <w:t>Удельный расход условного топлива</w:t>
            </w:r>
            <w:r>
              <w:rPr>
                <w:sz w:val="22"/>
                <w:szCs w:val="22"/>
              </w:rPr>
              <w:t xml:space="preserve"> (дизельное топливо)</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color w:val="000000"/>
                <w:sz w:val="22"/>
                <w:szCs w:val="22"/>
              </w:rPr>
            </w:pPr>
            <w:r w:rsidRPr="004533D3">
              <w:rPr>
                <w:color w:val="000000"/>
                <w:sz w:val="22"/>
                <w:szCs w:val="22"/>
              </w:rPr>
              <w:t>кг/Гкал</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sz w:val="22"/>
                <w:szCs w:val="22"/>
              </w:rPr>
            </w:pPr>
            <w:r>
              <w:rPr>
                <w:sz w:val="22"/>
                <w:szCs w:val="22"/>
              </w:rPr>
              <w:t>194,74</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sz w:val="22"/>
                <w:szCs w:val="22"/>
              </w:rPr>
            </w:pPr>
            <w:r w:rsidRPr="00FC4A21">
              <w:rPr>
                <w:sz w:val="22"/>
                <w:szCs w:val="22"/>
              </w:rPr>
              <w:t>194,74</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sz w:val="22"/>
                <w:szCs w:val="22"/>
              </w:rPr>
            </w:pPr>
            <w:r w:rsidRPr="00FC4A21">
              <w:rPr>
                <w:sz w:val="22"/>
                <w:szCs w:val="22"/>
              </w:rPr>
              <w:t>194,74</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sz w:val="22"/>
                <w:szCs w:val="22"/>
              </w:rPr>
            </w:pPr>
            <w:r w:rsidRPr="00FC4A21">
              <w:rPr>
                <w:sz w:val="22"/>
                <w:szCs w:val="22"/>
              </w:rPr>
              <w:t>194,74</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sz w:val="22"/>
                <w:szCs w:val="22"/>
              </w:rPr>
            </w:pPr>
            <w:r w:rsidRPr="00FC4A21">
              <w:rPr>
                <w:sz w:val="22"/>
                <w:szCs w:val="22"/>
              </w:rPr>
              <w:t>194,74</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sz w:val="22"/>
                <w:szCs w:val="22"/>
              </w:rPr>
            </w:pPr>
            <w:r w:rsidRPr="00FC4A21">
              <w:rPr>
                <w:sz w:val="22"/>
                <w:szCs w:val="22"/>
              </w:rPr>
              <w:t>194,74</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sz w:val="22"/>
                <w:szCs w:val="22"/>
              </w:rPr>
            </w:pPr>
            <w:r w:rsidRPr="00FC4A21">
              <w:rPr>
                <w:sz w:val="22"/>
                <w:szCs w:val="22"/>
              </w:rPr>
              <w:t>194,74</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4533D3" w:rsidRDefault="003831FA" w:rsidP="003831FA">
            <w:pPr>
              <w:jc w:val="center"/>
              <w:rPr>
                <w:sz w:val="22"/>
                <w:szCs w:val="22"/>
              </w:rPr>
            </w:pPr>
            <w:r w:rsidRPr="00FC4A21">
              <w:rPr>
                <w:sz w:val="22"/>
                <w:szCs w:val="22"/>
              </w:rPr>
              <w:t>194,74</w:t>
            </w:r>
          </w:p>
        </w:tc>
        <w:tc>
          <w:tcPr>
            <w:tcW w:w="1089" w:type="dxa"/>
            <w:tcBorders>
              <w:top w:val="single" w:sz="4" w:space="0" w:color="auto"/>
              <w:left w:val="nil"/>
              <w:bottom w:val="single" w:sz="4" w:space="0" w:color="auto"/>
              <w:right w:val="single" w:sz="4" w:space="0" w:color="auto"/>
            </w:tcBorders>
            <w:vAlign w:val="center"/>
          </w:tcPr>
          <w:p w:rsidR="003831FA" w:rsidRPr="004533D3" w:rsidRDefault="003831FA" w:rsidP="003831FA">
            <w:pPr>
              <w:jc w:val="center"/>
              <w:rPr>
                <w:sz w:val="22"/>
                <w:szCs w:val="22"/>
              </w:rPr>
            </w:pPr>
            <w:r w:rsidRPr="00FC4A21">
              <w:rPr>
                <w:sz w:val="22"/>
                <w:szCs w:val="22"/>
              </w:rPr>
              <w:t>194,74</w:t>
            </w:r>
          </w:p>
        </w:tc>
      </w:tr>
      <w:tr w:rsidR="00E40944" w:rsidRPr="0029335D" w:rsidTr="004533D3">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E40944" w:rsidRPr="004533D3" w:rsidRDefault="003831FA" w:rsidP="00C62CF7">
            <w:pPr>
              <w:jc w:val="center"/>
              <w:rPr>
                <w:color w:val="000000"/>
                <w:sz w:val="22"/>
                <w:szCs w:val="22"/>
              </w:rPr>
            </w:pPr>
            <w:r>
              <w:rPr>
                <w:color w:val="000000"/>
                <w:sz w:val="22"/>
                <w:szCs w:val="22"/>
              </w:rPr>
              <w:t>6</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E40944" w:rsidRPr="004533D3" w:rsidRDefault="00E40944" w:rsidP="00C62CF7">
            <w:pPr>
              <w:rPr>
                <w:color w:val="000000"/>
                <w:sz w:val="22"/>
                <w:szCs w:val="22"/>
              </w:rPr>
            </w:pPr>
            <w:r w:rsidRPr="004533D3">
              <w:rPr>
                <w:sz w:val="22"/>
                <w:szCs w:val="22"/>
              </w:rPr>
              <w:t>Частота отказов с прекращением теплоснабжения от котельной</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color w:val="000000"/>
                <w:sz w:val="22"/>
                <w:szCs w:val="22"/>
              </w:rPr>
            </w:pPr>
            <w:r w:rsidRPr="004533D3">
              <w:rPr>
                <w:color w:val="000000"/>
                <w:sz w:val="22"/>
                <w:szCs w:val="22"/>
              </w:rPr>
              <w:t>1/год</w:t>
            </w:r>
          </w:p>
        </w:tc>
        <w:tc>
          <w:tcPr>
            <w:tcW w:w="816"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sz w:val="22"/>
                <w:szCs w:val="22"/>
              </w:rPr>
            </w:pPr>
            <w:r w:rsidRPr="004533D3">
              <w:rPr>
                <w:color w:val="000000"/>
                <w:sz w:val="22"/>
                <w:szCs w:val="22"/>
              </w:rPr>
              <w:t>0</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sz w:val="22"/>
                <w:szCs w:val="22"/>
              </w:rPr>
            </w:pPr>
            <w:r w:rsidRPr="004533D3">
              <w:rPr>
                <w:color w:val="000000"/>
                <w:sz w:val="22"/>
                <w:szCs w:val="22"/>
              </w:rPr>
              <w:t>0</w:t>
            </w:r>
          </w:p>
        </w:tc>
        <w:tc>
          <w:tcPr>
            <w:tcW w:w="816"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sz w:val="22"/>
                <w:szCs w:val="22"/>
              </w:rPr>
            </w:pPr>
            <w:r w:rsidRPr="004533D3">
              <w:rPr>
                <w:color w:val="000000"/>
                <w:sz w:val="22"/>
                <w:szCs w:val="22"/>
              </w:rPr>
              <w:t>0</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sz w:val="22"/>
                <w:szCs w:val="22"/>
              </w:rPr>
            </w:pPr>
            <w:r w:rsidRPr="004533D3">
              <w:rPr>
                <w:color w:val="000000"/>
                <w:sz w:val="22"/>
                <w:szCs w:val="22"/>
              </w:rPr>
              <w:t>0</w:t>
            </w:r>
          </w:p>
        </w:tc>
        <w:tc>
          <w:tcPr>
            <w:tcW w:w="816"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sz w:val="22"/>
                <w:szCs w:val="22"/>
              </w:rPr>
            </w:pPr>
            <w:r w:rsidRPr="004533D3">
              <w:rPr>
                <w:color w:val="000000"/>
                <w:sz w:val="22"/>
                <w:szCs w:val="22"/>
              </w:rPr>
              <w:t>0</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sz w:val="22"/>
                <w:szCs w:val="22"/>
              </w:rPr>
            </w:pPr>
            <w:r w:rsidRPr="004533D3">
              <w:rPr>
                <w:color w:val="000000"/>
                <w:sz w:val="22"/>
                <w:szCs w:val="22"/>
              </w:rPr>
              <w:t>0</w:t>
            </w:r>
          </w:p>
        </w:tc>
        <w:tc>
          <w:tcPr>
            <w:tcW w:w="1178"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sz w:val="22"/>
                <w:szCs w:val="22"/>
              </w:rPr>
            </w:pPr>
            <w:r w:rsidRPr="004533D3">
              <w:rPr>
                <w:color w:val="000000"/>
                <w:sz w:val="22"/>
                <w:szCs w:val="22"/>
              </w:rPr>
              <w:t>0</w:t>
            </w:r>
          </w:p>
        </w:tc>
        <w:tc>
          <w:tcPr>
            <w:tcW w:w="1147"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4533D3" w:rsidRDefault="00E40944" w:rsidP="00C62CF7">
            <w:pPr>
              <w:jc w:val="center"/>
              <w:rPr>
                <w:sz w:val="22"/>
                <w:szCs w:val="22"/>
              </w:rPr>
            </w:pPr>
            <w:r w:rsidRPr="004533D3">
              <w:rPr>
                <w:color w:val="000000"/>
                <w:sz w:val="22"/>
                <w:szCs w:val="22"/>
              </w:rPr>
              <w:t>0</w:t>
            </w:r>
          </w:p>
        </w:tc>
        <w:tc>
          <w:tcPr>
            <w:tcW w:w="1089" w:type="dxa"/>
            <w:tcBorders>
              <w:top w:val="nil"/>
              <w:left w:val="nil"/>
              <w:bottom w:val="single" w:sz="4" w:space="0" w:color="auto"/>
              <w:right w:val="single" w:sz="4" w:space="0" w:color="auto"/>
            </w:tcBorders>
            <w:vAlign w:val="center"/>
          </w:tcPr>
          <w:p w:rsidR="00E40944" w:rsidRPr="004533D3" w:rsidRDefault="004533D3" w:rsidP="00C62CF7">
            <w:pPr>
              <w:jc w:val="center"/>
              <w:rPr>
                <w:color w:val="000000"/>
                <w:sz w:val="22"/>
                <w:szCs w:val="22"/>
              </w:rPr>
            </w:pPr>
            <w:r w:rsidRPr="004533D3">
              <w:rPr>
                <w:color w:val="000000"/>
                <w:sz w:val="22"/>
                <w:szCs w:val="22"/>
              </w:rPr>
              <w:t>0</w:t>
            </w:r>
          </w:p>
        </w:tc>
      </w:tr>
      <w:tr w:rsidR="00E40944" w:rsidRPr="0029335D" w:rsidTr="00E40944">
        <w:trPr>
          <w:cantSplit/>
        </w:trPr>
        <w:tc>
          <w:tcPr>
            <w:tcW w:w="13471" w:type="dxa"/>
            <w:gridSpan w:val="11"/>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4533D3" w:rsidRDefault="004533D3" w:rsidP="007A5225">
            <w:pPr>
              <w:jc w:val="center"/>
              <w:rPr>
                <w:color w:val="000000"/>
                <w:sz w:val="22"/>
                <w:szCs w:val="22"/>
              </w:rPr>
            </w:pPr>
            <w:r w:rsidRPr="004533D3">
              <w:rPr>
                <w:color w:val="000000"/>
                <w:sz w:val="22"/>
                <w:szCs w:val="22"/>
              </w:rPr>
              <w:t>с. Гыда</w:t>
            </w:r>
          </w:p>
        </w:tc>
        <w:tc>
          <w:tcPr>
            <w:tcW w:w="1089" w:type="dxa"/>
            <w:tcBorders>
              <w:top w:val="single" w:sz="4" w:space="0" w:color="auto"/>
              <w:left w:val="single" w:sz="4" w:space="0" w:color="auto"/>
              <w:bottom w:val="single" w:sz="4" w:space="0" w:color="auto"/>
              <w:right w:val="single" w:sz="4" w:space="0" w:color="auto"/>
            </w:tcBorders>
          </w:tcPr>
          <w:p w:rsidR="00E40944" w:rsidRPr="004533D3" w:rsidRDefault="00E40944" w:rsidP="007A5225">
            <w:pPr>
              <w:jc w:val="center"/>
              <w:rPr>
                <w:color w:val="000000"/>
                <w:sz w:val="22"/>
                <w:szCs w:val="22"/>
              </w:rPr>
            </w:pPr>
          </w:p>
        </w:tc>
      </w:tr>
      <w:tr w:rsidR="003831FA" w:rsidRPr="003831FA" w:rsidTr="00765446">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3831FA" w:rsidRPr="003831FA" w:rsidRDefault="003831FA" w:rsidP="003831FA">
            <w:pPr>
              <w:jc w:val="center"/>
              <w:rPr>
                <w:color w:val="000000"/>
                <w:sz w:val="22"/>
                <w:szCs w:val="22"/>
              </w:rPr>
            </w:pPr>
            <w:r w:rsidRPr="003831FA">
              <w:rPr>
                <w:sz w:val="22"/>
                <w:szCs w:val="22"/>
              </w:rPr>
              <w:t>1</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3831FA" w:rsidRPr="003831FA" w:rsidRDefault="003831FA" w:rsidP="003831FA">
            <w:pPr>
              <w:rPr>
                <w:color w:val="000000"/>
                <w:sz w:val="22"/>
                <w:szCs w:val="22"/>
              </w:rPr>
            </w:pPr>
            <w:r w:rsidRPr="003831FA">
              <w:rPr>
                <w:sz w:val="22"/>
                <w:szCs w:val="22"/>
              </w:rPr>
              <w:t>Установленная тепловая мощность котельной</w:t>
            </w:r>
          </w:p>
        </w:tc>
        <w:tc>
          <w:tcPr>
            <w:tcW w:w="97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color w:val="000000"/>
                <w:sz w:val="22"/>
                <w:szCs w:val="22"/>
              </w:rPr>
              <w:t>Гкал/ч</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15,400</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14,809</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14,809</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14,809</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15,048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15,048</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15,048</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15,048</w:t>
            </w:r>
          </w:p>
        </w:tc>
        <w:tc>
          <w:tcPr>
            <w:tcW w:w="1089" w:type="dxa"/>
            <w:tcBorders>
              <w:top w:val="single" w:sz="4" w:space="0" w:color="auto"/>
              <w:left w:val="nil"/>
              <w:bottom w:val="single" w:sz="4" w:space="0" w:color="auto"/>
              <w:right w:val="single" w:sz="4" w:space="0" w:color="auto"/>
            </w:tcBorders>
            <w:shd w:val="clear" w:color="auto" w:fill="auto"/>
            <w:vAlign w:val="center"/>
          </w:tcPr>
          <w:p w:rsidR="003831FA" w:rsidRPr="003831FA" w:rsidRDefault="003831FA" w:rsidP="003831FA">
            <w:pPr>
              <w:jc w:val="center"/>
              <w:rPr>
                <w:sz w:val="22"/>
                <w:szCs w:val="22"/>
              </w:rPr>
            </w:pPr>
            <w:r w:rsidRPr="003831FA">
              <w:rPr>
                <w:sz w:val="22"/>
                <w:szCs w:val="22"/>
              </w:rPr>
              <w:t>27,946</w:t>
            </w:r>
          </w:p>
        </w:tc>
      </w:tr>
      <w:tr w:rsidR="003831FA" w:rsidRPr="003831FA" w:rsidTr="00A161F5">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3831FA" w:rsidRPr="003831FA" w:rsidRDefault="003831FA" w:rsidP="003831FA">
            <w:pPr>
              <w:jc w:val="center"/>
              <w:rPr>
                <w:color w:val="000000"/>
                <w:sz w:val="22"/>
                <w:szCs w:val="22"/>
              </w:rPr>
            </w:pPr>
            <w:r w:rsidRPr="003831FA">
              <w:rPr>
                <w:sz w:val="22"/>
                <w:szCs w:val="22"/>
              </w:rPr>
              <w:t>2</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3831FA" w:rsidRPr="003831FA" w:rsidRDefault="003831FA" w:rsidP="003831FA">
            <w:pPr>
              <w:rPr>
                <w:color w:val="000000"/>
                <w:sz w:val="22"/>
                <w:szCs w:val="22"/>
              </w:rPr>
            </w:pPr>
            <w:r w:rsidRPr="003831FA">
              <w:rPr>
                <w:sz w:val="22"/>
                <w:szCs w:val="22"/>
              </w:rPr>
              <w:t>Присоединенная тепловая нагрузка на коллекторах</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color w:val="000000"/>
                <w:sz w:val="22"/>
                <w:szCs w:val="22"/>
              </w:rPr>
              <w:t>Гкал/ч</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4,506</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4,506</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5,217</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5,217</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5,217</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5,217</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5,527</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5,602</w:t>
            </w:r>
          </w:p>
        </w:tc>
        <w:tc>
          <w:tcPr>
            <w:tcW w:w="1089" w:type="dxa"/>
            <w:tcBorders>
              <w:top w:val="single" w:sz="4" w:space="0" w:color="auto"/>
              <w:left w:val="nil"/>
              <w:bottom w:val="single" w:sz="4" w:space="0" w:color="auto"/>
              <w:right w:val="single" w:sz="4" w:space="0" w:color="auto"/>
            </w:tcBorders>
            <w:shd w:val="clear" w:color="auto" w:fill="auto"/>
            <w:vAlign w:val="center"/>
          </w:tcPr>
          <w:p w:rsidR="003831FA" w:rsidRPr="003831FA" w:rsidRDefault="003831FA" w:rsidP="003831FA">
            <w:pPr>
              <w:jc w:val="center"/>
              <w:rPr>
                <w:sz w:val="22"/>
                <w:szCs w:val="22"/>
              </w:rPr>
            </w:pPr>
            <w:r w:rsidRPr="003831FA">
              <w:rPr>
                <w:sz w:val="22"/>
                <w:szCs w:val="22"/>
              </w:rPr>
              <w:t>5,602</w:t>
            </w:r>
          </w:p>
        </w:tc>
      </w:tr>
      <w:tr w:rsidR="003831FA" w:rsidRPr="003831FA" w:rsidTr="00894783">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3831FA" w:rsidRPr="003831FA" w:rsidRDefault="003831FA" w:rsidP="003831FA">
            <w:pPr>
              <w:jc w:val="center"/>
              <w:rPr>
                <w:color w:val="000000"/>
                <w:sz w:val="22"/>
                <w:szCs w:val="22"/>
              </w:rPr>
            </w:pPr>
            <w:r w:rsidRPr="003831FA">
              <w:rPr>
                <w:sz w:val="22"/>
                <w:szCs w:val="22"/>
              </w:rPr>
              <w:t>3</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3831FA" w:rsidRPr="003831FA" w:rsidRDefault="003831FA" w:rsidP="003831FA">
            <w:pPr>
              <w:rPr>
                <w:color w:val="000000"/>
                <w:sz w:val="22"/>
                <w:szCs w:val="22"/>
              </w:rPr>
            </w:pPr>
            <w:r w:rsidRPr="003831FA">
              <w:rPr>
                <w:sz w:val="22"/>
                <w:szCs w:val="22"/>
              </w:rPr>
              <w:t>Доля резерва тепловой мощности котельной</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color w:val="000000"/>
                <w:sz w:val="22"/>
                <w:szCs w:val="22"/>
              </w:rPr>
              <w:t>%</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67,5</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66,2</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60,9</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60,9</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61,5</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61,5</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59,2</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3831FA" w:rsidRPr="003831FA" w:rsidRDefault="003831FA" w:rsidP="003831FA">
            <w:pPr>
              <w:jc w:val="center"/>
              <w:rPr>
                <w:color w:val="000000"/>
                <w:sz w:val="22"/>
                <w:szCs w:val="22"/>
              </w:rPr>
            </w:pPr>
            <w:r w:rsidRPr="003831FA">
              <w:rPr>
                <w:sz w:val="22"/>
                <w:szCs w:val="22"/>
              </w:rPr>
              <w:t>58,7</w:t>
            </w:r>
          </w:p>
        </w:tc>
        <w:tc>
          <w:tcPr>
            <w:tcW w:w="1089" w:type="dxa"/>
            <w:tcBorders>
              <w:top w:val="single" w:sz="4" w:space="0" w:color="auto"/>
              <w:left w:val="nil"/>
              <w:bottom w:val="single" w:sz="4" w:space="0" w:color="auto"/>
              <w:right w:val="single" w:sz="4" w:space="0" w:color="auto"/>
            </w:tcBorders>
            <w:shd w:val="clear" w:color="auto" w:fill="auto"/>
            <w:vAlign w:val="center"/>
          </w:tcPr>
          <w:p w:rsidR="003831FA" w:rsidRPr="003831FA" w:rsidRDefault="003831FA" w:rsidP="003831FA">
            <w:pPr>
              <w:jc w:val="center"/>
              <w:rPr>
                <w:sz w:val="22"/>
                <w:szCs w:val="22"/>
              </w:rPr>
            </w:pPr>
            <w:r w:rsidRPr="003831FA">
              <w:rPr>
                <w:sz w:val="22"/>
                <w:szCs w:val="22"/>
              </w:rPr>
              <w:t>77,9</w:t>
            </w:r>
          </w:p>
        </w:tc>
      </w:tr>
      <w:tr w:rsidR="004533D3" w:rsidRPr="003831FA" w:rsidTr="00E5244D">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4533D3" w:rsidRPr="003831FA" w:rsidRDefault="004533D3" w:rsidP="004533D3">
            <w:pPr>
              <w:jc w:val="center"/>
              <w:rPr>
                <w:color w:val="000000"/>
                <w:sz w:val="22"/>
                <w:szCs w:val="22"/>
              </w:rPr>
            </w:pPr>
            <w:r w:rsidRPr="003831FA">
              <w:rPr>
                <w:color w:val="000000"/>
                <w:sz w:val="22"/>
                <w:szCs w:val="22"/>
              </w:rPr>
              <w:t>4</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3831FA" w:rsidRDefault="004533D3" w:rsidP="004533D3">
            <w:pPr>
              <w:rPr>
                <w:color w:val="000000"/>
                <w:sz w:val="22"/>
                <w:szCs w:val="22"/>
              </w:rPr>
            </w:pPr>
            <w:r w:rsidRPr="003831FA">
              <w:rPr>
                <w:sz w:val="22"/>
                <w:szCs w:val="22"/>
              </w:rPr>
              <w:t xml:space="preserve">Удельный расход условного топлива </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3831FA" w:rsidRDefault="004533D3" w:rsidP="004533D3">
            <w:pPr>
              <w:jc w:val="center"/>
              <w:rPr>
                <w:color w:val="000000"/>
                <w:sz w:val="22"/>
                <w:szCs w:val="22"/>
              </w:rPr>
            </w:pPr>
            <w:r w:rsidRPr="003831FA">
              <w:rPr>
                <w:color w:val="000000"/>
                <w:sz w:val="22"/>
                <w:szCs w:val="22"/>
              </w:rPr>
              <w:t>кг/Гкал</w:t>
            </w:r>
          </w:p>
        </w:tc>
        <w:tc>
          <w:tcPr>
            <w:tcW w:w="81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533D3" w:rsidRPr="003831FA" w:rsidRDefault="004533D3" w:rsidP="004533D3">
            <w:pPr>
              <w:jc w:val="center"/>
              <w:rPr>
                <w:sz w:val="22"/>
                <w:szCs w:val="22"/>
              </w:rPr>
            </w:pPr>
            <w:r w:rsidRPr="003831FA">
              <w:rPr>
                <w:sz w:val="22"/>
                <w:szCs w:val="22"/>
              </w:rPr>
              <w:t>182,38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3831FA" w:rsidRDefault="004533D3" w:rsidP="004533D3">
            <w:pPr>
              <w:jc w:val="center"/>
              <w:rPr>
                <w:sz w:val="22"/>
                <w:szCs w:val="22"/>
              </w:rPr>
            </w:pPr>
            <w:r w:rsidRPr="003831FA">
              <w:rPr>
                <w:sz w:val="22"/>
                <w:szCs w:val="22"/>
              </w:rPr>
              <w:t>182,38</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3831FA" w:rsidRDefault="004533D3" w:rsidP="004533D3">
            <w:pPr>
              <w:jc w:val="center"/>
              <w:rPr>
                <w:sz w:val="22"/>
                <w:szCs w:val="22"/>
              </w:rPr>
            </w:pPr>
            <w:r w:rsidRPr="003831FA">
              <w:rPr>
                <w:sz w:val="22"/>
                <w:szCs w:val="22"/>
              </w:rPr>
              <w:t>182,38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3831FA" w:rsidRDefault="004533D3" w:rsidP="004533D3">
            <w:pPr>
              <w:jc w:val="center"/>
              <w:rPr>
                <w:sz w:val="22"/>
                <w:szCs w:val="22"/>
              </w:rPr>
            </w:pPr>
            <w:r w:rsidRPr="003831FA">
              <w:rPr>
                <w:sz w:val="22"/>
                <w:szCs w:val="22"/>
              </w:rPr>
              <w:t>182,38</w:t>
            </w:r>
          </w:p>
        </w:tc>
        <w:tc>
          <w:tcPr>
            <w:tcW w:w="816"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3831FA" w:rsidRDefault="004533D3" w:rsidP="004533D3">
            <w:pPr>
              <w:jc w:val="center"/>
              <w:rPr>
                <w:sz w:val="22"/>
                <w:szCs w:val="22"/>
              </w:rPr>
            </w:pPr>
            <w:r w:rsidRPr="003831FA">
              <w:rPr>
                <w:sz w:val="22"/>
                <w:szCs w:val="22"/>
              </w:rPr>
              <w:t>182,38</w:t>
            </w:r>
          </w:p>
        </w:tc>
        <w:tc>
          <w:tcPr>
            <w:tcW w:w="815"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3831FA" w:rsidRDefault="004533D3" w:rsidP="004533D3">
            <w:pPr>
              <w:jc w:val="center"/>
              <w:rPr>
                <w:sz w:val="22"/>
                <w:szCs w:val="22"/>
              </w:rPr>
            </w:pPr>
            <w:r w:rsidRPr="003831FA">
              <w:rPr>
                <w:sz w:val="22"/>
                <w:szCs w:val="22"/>
              </w:rPr>
              <w:t>182,38</w:t>
            </w:r>
          </w:p>
        </w:tc>
        <w:tc>
          <w:tcPr>
            <w:tcW w:w="1178"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3831FA" w:rsidRDefault="004533D3" w:rsidP="004533D3">
            <w:pPr>
              <w:jc w:val="center"/>
              <w:rPr>
                <w:sz w:val="22"/>
                <w:szCs w:val="22"/>
              </w:rPr>
            </w:pPr>
            <w:r w:rsidRPr="003831FA">
              <w:rPr>
                <w:sz w:val="22"/>
                <w:szCs w:val="22"/>
              </w:rPr>
              <w:t>182,38</w:t>
            </w:r>
          </w:p>
        </w:tc>
        <w:tc>
          <w:tcPr>
            <w:tcW w:w="1147" w:type="dxa"/>
            <w:tcBorders>
              <w:top w:val="single" w:sz="4" w:space="0" w:color="auto"/>
              <w:left w:val="nil"/>
              <w:bottom w:val="single" w:sz="4" w:space="0" w:color="auto"/>
              <w:right w:val="single" w:sz="4" w:space="0" w:color="auto"/>
            </w:tcBorders>
            <w:shd w:val="clear" w:color="auto" w:fill="auto"/>
            <w:tcMar>
              <w:left w:w="0" w:type="dxa"/>
              <w:right w:w="0" w:type="dxa"/>
            </w:tcMar>
          </w:tcPr>
          <w:p w:rsidR="004533D3" w:rsidRPr="003831FA" w:rsidRDefault="004533D3" w:rsidP="004533D3">
            <w:pPr>
              <w:jc w:val="center"/>
              <w:rPr>
                <w:sz w:val="22"/>
                <w:szCs w:val="22"/>
              </w:rPr>
            </w:pPr>
            <w:r w:rsidRPr="003831FA">
              <w:rPr>
                <w:sz w:val="22"/>
                <w:szCs w:val="22"/>
              </w:rPr>
              <w:t>182,38</w:t>
            </w:r>
          </w:p>
        </w:tc>
        <w:tc>
          <w:tcPr>
            <w:tcW w:w="1089" w:type="dxa"/>
            <w:tcBorders>
              <w:top w:val="single" w:sz="4" w:space="0" w:color="auto"/>
              <w:left w:val="nil"/>
              <w:bottom w:val="single" w:sz="4" w:space="0" w:color="auto"/>
              <w:right w:val="single" w:sz="4" w:space="0" w:color="auto"/>
            </w:tcBorders>
          </w:tcPr>
          <w:p w:rsidR="004533D3" w:rsidRPr="003831FA" w:rsidRDefault="004533D3" w:rsidP="004533D3">
            <w:pPr>
              <w:jc w:val="center"/>
              <w:rPr>
                <w:sz w:val="22"/>
                <w:szCs w:val="22"/>
              </w:rPr>
            </w:pPr>
            <w:r w:rsidRPr="003831FA">
              <w:rPr>
                <w:sz w:val="22"/>
                <w:szCs w:val="22"/>
              </w:rPr>
              <w:t>182,38</w:t>
            </w:r>
          </w:p>
        </w:tc>
      </w:tr>
      <w:tr w:rsidR="00E40944" w:rsidRPr="003831FA" w:rsidTr="004533D3">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E40944" w:rsidRPr="003831FA" w:rsidRDefault="00E40944" w:rsidP="007A5225">
            <w:pPr>
              <w:jc w:val="center"/>
              <w:rPr>
                <w:color w:val="000000"/>
                <w:sz w:val="22"/>
                <w:szCs w:val="22"/>
              </w:rPr>
            </w:pPr>
            <w:r w:rsidRPr="003831FA">
              <w:rPr>
                <w:sz w:val="22"/>
                <w:szCs w:val="22"/>
              </w:rPr>
              <w:t>5</w:t>
            </w:r>
          </w:p>
        </w:tc>
        <w:tc>
          <w:tcPr>
            <w:tcW w:w="4949" w:type="dxa"/>
            <w:tcBorders>
              <w:top w:val="single" w:sz="4" w:space="0" w:color="auto"/>
              <w:left w:val="nil"/>
              <w:bottom w:val="single" w:sz="4" w:space="0" w:color="auto"/>
              <w:right w:val="single" w:sz="4" w:space="0" w:color="auto"/>
            </w:tcBorders>
            <w:shd w:val="clear" w:color="auto" w:fill="auto"/>
            <w:tcMar>
              <w:left w:w="0" w:type="dxa"/>
              <w:right w:w="0" w:type="dxa"/>
            </w:tcMar>
          </w:tcPr>
          <w:p w:rsidR="00E40944" w:rsidRPr="003831FA" w:rsidRDefault="00E40944" w:rsidP="007A5225">
            <w:pPr>
              <w:rPr>
                <w:color w:val="000000"/>
                <w:sz w:val="22"/>
                <w:szCs w:val="22"/>
              </w:rPr>
            </w:pPr>
            <w:r w:rsidRPr="003831FA">
              <w:rPr>
                <w:sz w:val="22"/>
                <w:szCs w:val="22"/>
              </w:rPr>
              <w:t>Частота отказов с прекращением теплоснабжения от котельной</w:t>
            </w:r>
          </w:p>
        </w:tc>
        <w:tc>
          <w:tcPr>
            <w:tcW w:w="979"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color w:val="000000"/>
                <w:sz w:val="22"/>
                <w:szCs w:val="22"/>
              </w:rPr>
            </w:pPr>
            <w:r w:rsidRPr="003831FA">
              <w:rPr>
                <w:color w:val="000000"/>
                <w:sz w:val="22"/>
                <w:szCs w:val="22"/>
              </w:rPr>
              <w:t>1/год</w:t>
            </w:r>
          </w:p>
        </w:tc>
        <w:tc>
          <w:tcPr>
            <w:tcW w:w="816"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sz w:val="22"/>
                <w:szCs w:val="22"/>
              </w:rPr>
            </w:pPr>
            <w:r w:rsidRPr="003831FA">
              <w:rPr>
                <w:color w:val="000000"/>
                <w:sz w:val="22"/>
                <w:szCs w:val="22"/>
              </w:rPr>
              <w:t>0</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sz w:val="22"/>
                <w:szCs w:val="22"/>
              </w:rPr>
            </w:pPr>
            <w:r w:rsidRPr="003831FA">
              <w:rPr>
                <w:color w:val="000000"/>
                <w:sz w:val="22"/>
                <w:szCs w:val="22"/>
              </w:rPr>
              <w:t>0</w:t>
            </w:r>
          </w:p>
        </w:tc>
        <w:tc>
          <w:tcPr>
            <w:tcW w:w="816"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sz w:val="22"/>
                <w:szCs w:val="22"/>
              </w:rPr>
            </w:pPr>
            <w:r w:rsidRPr="003831FA">
              <w:rPr>
                <w:color w:val="000000"/>
                <w:sz w:val="22"/>
                <w:szCs w:val="22"/>
              </w:rPr>
              <w:t>0</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sz w:val="22"/>
                <w:szCs w:val="22"/>
              </w:rPr>
            </w:pPr>
            <w:r w:rsidRPr="003831FA">
              <w:rPr>
                <w:color w:val="000000"/>
                <w:sz w:val="22"/>
                <w:szCs w:val="22"/>
              </w:rPr>
              <w:t>0</w:t>
            </w:r>
          </w:p>
        </w:tc>
        <w:tc>
          <w:tcPr>
            <w:tcW w:w="816"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sz w:val="22"/>
                <w:szCs w:val="22"/>
              </w:rPr>
            </w:pPr>
            <w:r w:rsidRPr="003831FA">
              <w:rPr>
                <w:color w:val="000000"/>
                <w:sz w:val="22"/>
                <w:szCs w:val="22"/>
              </w:rPr>
              <w:t>0</w:t>
            </w:r>
          </w:p>
        </w:tc>
        <w:tc>
          <w:tcPr>
            <w:tcW w:w="815"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sz w:val="22"/>
                <w:szCs w:val="22"/>
              </w:rPr>
            </w:pPr>
            <w:r w:rsidRPr="003831FA">
              <w:rPr>
                <w:color w:val="000000"/>
                <w:sz w:val="22"/>
                <w:szCs w:val="22"/>
              </w:rPr>
              <w:t>0</w:t>
            </w:r>
          </w:p>
        </w:tc>
        <w:tc>
          <w:tcPr>
            <w:tcW w:w="1178"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sz w:val="22"/>
                <w:szCs w:val="22"/>
              </w:rPr>
            </w:pPr>
            <w:r w:rsidRPr="003831FA">
              <w:rPr>
                <w:color w:val="000000"/>
                <w:sz w:val="22"/>
                <w:szCs w:val="22"/>
              </w:rPr>
              <w:t>0</w:t>
            </w:r>
          </w:p>
        </w:tc>
        <w:tc>
          <w:tcPr>
            <w:tcW w:w="1147"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3831FA" w:rsidRDefault="00E40944" w:rsidP="007A5225">
            <w:pPr>
              <w:jc w:val="center"/>
              <w:rPr>
                <w:sz w:val="22"/>
                <w:szCs w:val="22"/>
              </w:rPr>
            </w:pPr>
            <w:r w:rsidRPr="003831FA">
              <w:rPr>
                <w:color w:val="000000"/>
                <w:sz w:val="22"/>
                <w:szCs w:val="22"/>
              </w:rPr>
              <w:t>0</w:t>
            </w:r>
          </w:p>
        </w:tc>
        <w:tc>
          <w:tcPr>
            <w:tcW w:w="1089" w:type="dxa"/>
            <w:tcBorders>
              <w:top w:val="nil"/>
              <w:left w:val="nil"/>
              <w:bottom w:val="single" w:sz="4" w:space="0" w:color="auto"/>
              <w:right w:val="single" w:sz="4" w:space="0" w:color="auto"/>
            </w:tcBorders>
            <w:vAlign w:val="center"/>
          </w:tcPr>
          <w:p w:rsidR="00E40944" w:rsidRPr="003831FA" w:rsidRDefault="004533D3" w:rsidP="007A5225">
            <w:pPr>
              <w:jc w:val="center"/>
              <w:rPr>
                <w:color w:val="000000"/>
                <w:sz w:val="22"/>
                <w:szCs w:val="22"/>
              </w:rPr>
            </w:pPr>
            <w:r w:rsidRPr="003831FA">
              <w:rPr>
                <w:color w:val="000000"/>
                <w:sz w:val="22"/>
                <w:szCs w:val="22"/>
              </w:rPr>
              <w:t>0</w:t>
            </w:r>
          </w:p>
        </w:tc>
      </w:tr>
    </w:tbl>
    <w:p w:rsidR="00B0794C" w:rsidRPr="0029335D" w:rsidRDefault="00B0794C" w:rsidP="00B0794C">
      <w:pPr>
        <w:rPr>
          <w:highlight w:val="yellow"/>
        </w:rPr>
      </w:pPr>
    </w:p>
    <w:p w:rsidR="00B0794C" w:rsidRPr="0029335D" w:rsidRDefault="00B0794C" w:rsidP="00B0794C">
      <w:pPr>
        <w:rPr>
          <w:highlight w:val="yellow"/>
        </w:rPr>
      </w:pPr>
      <w:r w:rsidRPr="0029335D">
        <w:rPr>
          <w:highlight w:val="yellow"/>
        </w:rPr>
        <w:br w:type="page"/>
      </w:r>
    </w:p>
    <w:p w:rsidR="00B0794C" w:rsidRPr="003235A4" w:rsidRDefault="00B0794C" w:rsidP="00B0794C">
      <w:pPr>
        <w:pStyle w:val="a8"/>
        <w:jc w:val="right"/>
        <w:rPr>
          <w:b/>
          <w:sz w:val="24"/>
          <w:szCs w:val="24"/>
        </w:rPr>
      </w:pPr>
      <w:r w:rsidRPr="003235A4">
        <w:rPr>
          <w:b/>
          <w:sz w:val="24"/>
          <w:szCs w:val="24"/>
        </w:rPr>
        <w:lastRenderedPageBreak/>
        <w:t xml:space="preserve">Таблица </w:t>
      </w:r>
      <w:r w:rsidR="009F65A4" w:rsidRPr="003235A4">
        <w:rPr>
          <w:b/>
          <w:sz w:val="24"/>
          <w:szCs w:val="24"/>
        </w:rPr>
        <w:fldChar w:fldCharType="begin"/>
      </w:r>
      <w:r w:rsidRPr="003235A4">
        <w:rPr>
          <w:b/>
          <w:sz w:val="24"/>
          <w:szCs w:val="24"/>
        </w:rPr>
        <w:instrText xml:space="preserve"> SEQ Таблица \* ARABIC </w:instrText>
      </w:r>
      <w:r w:rsidR="009F65A4" w:rsidRPr="003235A4">
        <w:rPr>
          <w:b/>
          <w:sz w:val="24"/>
          <w:szCs w:val="24"/>
        </w:rPr>
        <w:fldChar w:fldCharType="separate"/>
      </w:r>
      <w:r w:rsidR="000E072D">
        <w:rPr>
          <w:b/>
          <w:noProof/>
          <w:sz w:val="24"/>
          <w:szCs w:val="24"/>
        </w:rPr>
        <w:t>48</w:t>
      </w:r>
      <w:r w:rsidR="009F65A4" w:rsidRPr="003235A4">
        <w:rPr>
          <w:b/>
          <w:sz w:val="24"/>
          <w:szCs w:val="24"/>
        </w:rPr>
        <w:fldChar w:fldCharType="end"/>
      </w:r>
    </w:p>
    <w:p w:rsidR="00B0794C" w:rsidRPr="001B46D9" w:rsidRDefault="00B0794C" w:rsidP="00B0794C">
      <w:pPr>
        <w:jc w:val="center"/>
        <w:rPr>
          <w:rFonts w:eastAsia="Calibri"/>
          <w:b/>
          <w:sz w:val="24"/>
          <w:szCs w:val="24"/>
        </w:rPr>
      </w:pPr>
      <w:r w:rsidRPr="001B46D9">
        <w:rPr>
          <w:rFonts w:eastAsia="Calibri"/>
          <w:b/>
          <w:sz w:val="24"/>
          <w:szCs w:val="24"/>
        </w:rPr>
        <w:t xml:space="preserve">Индикаторы, характеризующие динамику изменения показателей тепловых сетей </w:t>
      </w:r>
      <w:r w:rsidR="007A5225" w:rsidRPr="001B46D9">
        <w:rPr>
          <w:rFonts w:eastAsia="Calibri"/>
          <w:b/>
          <w:sz w:val="24"/>
          <w:szCs w:val="24"/>
        </w:rPr>
        <w:t xml:space="preserve">в системах теплоснабжения </w:t>
      </w:r>
      <w:r w:rsidR="001B46D9" w:rsidRPr="001B46D9">
        <w:rPr>
          <w:rFonts w:eastAsia="Calibri"/>
          <w:b/>
          <w:sz w:val="24"/>
          <w:szCs w:val="24"/>
        </w:rPr>
        <w:t>муниципального округа Тазовский район</w:t>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t>, на период до 2040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
        <w:gridCol w:w="4985"/>
        <w:gridCol w:w="977"/>
        <w:gridCol w:w="814"/>
        <w:gridCol w:w="813"/>
        <w:gridCol w:w="814"/>
        <w:gridCol w:w="813"/>
        <w:gridCol w:w="814"/>
        <w:gridCol w:w="813"/>
        <w:gridCol w:w="1172"/>
        <w:gridCol w:w="1141"/>
        <w:gridCol w:w="1079"/>
      </w:tblGrid>
      <w:tr w:rsidR="003235A4" w:rsidRPr="006021BC" w:rsidTr="00E40944">
        <w:trPr>
          <w:cantSplit/>
          <w:tblHeader/>
        </w:trPr>
        <w:tc>
          <w:tcPr>
            <w:tcW w:w="325" w:type="dxa"/>
            <w:vMerge w:val="restart"/>
            <w:shd w:val="clear" w:color="000000" w:fill="FFFFFF"/>
            <w:tcMar>
              <w:left w:w="0" w:type="dxa"/>
              <w:right w:w="0" w:type="dxa"/>
            </w:tcMar>
            <w:vAlign w:val="center"/>
            <w:hideMark/>
          </w:tcPr>
          <w:p w:rsidR="003235A4" w:rsidRPr="006021BC" w:rsidRDefault="003235A4" w:rsidP="003235A4">
            <w:pPr>
              <w:jc w:val="center"/>
              <w:rPr>
                <w:b/>
                <w:bCs/>
                <w:sz w:val="22"/>
                <w:szCs w:val="22"/>
              </w:rPr>
            </w:pPr>
            <w:r w:rsidRPr="006021BC">
              <w:rPr>
                <w:b/>
                <w:bCs/>
                <w:sz w:val="22"/>
                <w:szCs w:val="22"/>
              </w:rPr>
              <w:t>№ п/п</w:t>
            </w:r>
          </w:p>
        </w:tc>
        <w:tc>
          <w:tcPr>
            <w:tcW w:w="4985" w:type="dxa"/>
            <w:vMerge w:val="restart"/>
            <w:tcBorders>
              <w:top w:val="single" w:sz="4" w:space="0" w:color="auto"/>
              <w:left w:val="single" w:sz="4" w:space="0" w:color="auto"/>
              <w:bottom w:val="single" w:sz="4" w:space="0" w:color="auto"/>
              <w:right w:val="single" w:sz="4" w:space="0" w:color="auto"/>
            </w:tcBorders>
            <w:shd w:val="clear" w:color="000000" w:fill="FFFFFF"/>
            <w:tcMar>
              <w:left w:w="0" w:type="dxa"/>
              <w:right w:w="0" w:type="dxa"/>
            </w:tcMar>
            <w:vAlign w:val="center"/>
            <w:hideMark/>
          </w:tcPr>
          <w:p w:rsidR="003235A4" w:rsidRPr="006021BC" w:rsidRDefault="003235A4" w:rsidP="003235A4">
            <w:pPr>
              <w:jc w:val="center"/>
              <w:rPr>
                <w:b/>
                <w:bCs/>
                <w:sz w:val="22"/>
                <w:szCs w:val="22"/>
              </w:rPr>
            </w:pPr>
            <w:r w:rsidRPr="006021BC">
              <w:rPr>
                <w:b/>
                <w:bCs/>
                <w:color w:val="000000"/>
                <w:sz w:val="22"/>
                <w:szCs w:val="22"/>
              </w:rPr>
              <w:t>Наименование показателя</w:t>
            </w:r>
          </w:p>
        </w:tc>
        <w:tc>
          <w:tcPr>
            <w:tcW w:w="977" w:type="dxa"/>
            <w:vMerge w:val="restart"/>
            <w:shd w:val="clear" w:color="000000" w:fill="FFFFFF"/>
            <w:tcMar>
              <w:left w:w="0" w:type="dxa"/>
              <w:right w:w="0" w:type="dxa"/>
            </w:tcMar>
            <w:vAlign w:val="center"/>
            <w:hideMark/>
          </w:tcPr>
          <w:p w:rsidR="003235A4" w:rsidRPr="006021BC" w:rsidRDefault="003235A4" w:rsidP="003235A4">
            <w:pPr>
              <w:jc w:val="center"/>
              <w:rPr>
                <w:b/>
                <w:bCs/>
                <w:sz w:val="22"/>
                <w:szCs w:val="22"/>
              </w:rPr>
            </w:pPr>
            <w:r w:rsidRPr="006021BC">
              <w:rPr>
                <w:b/>
                <w:bCs/>
                <w:sz w:val="22"/>
                <w:szCs w:val="22"/>
              </w:rPr>
              <w:t>Ед. изм.</w:t>
            </w:r>
          </w:p>
        </w:tc>
        <w:tc>
          <w:tcPr>
            <w:tcW w:w="814" w:type="dxa"/>
            <w:vMerge w:val="restart"/>
            <w:shd w:val="clear" w:color="auto" w:fill="auto"/>
            <w:tcMar>
              <w:left w:w="0" w:type="dxa"/>
              <w:right w:w="0" w:type="dxa"/>
            </w:tcMar>
            <w:vAlign w:val="center"/>
          </w:tcPr>
          <w:p w:rsidR="003235A4" w:rsidRPr="006021BC" w:rsidRDefault="003235A4" w:rsidP="003235A4">
            <w:pPr>
              <w:jc w:val="center"/>
              <w:rPr>
                <w:b/>
                <w:bCs/>
                <w:sz w:val="22"/>
                <w:szCs w:val="22"/>
              </w:rPr>
            </w:pPr>
            <w:r w:rsidRPr="006021BC">
              <w:rPr>
                <w:b/>
                <w:bCs/>
                <w:color w:val="000000"/>
                <w:sz w:val="22"/>
                <w:szCs w:val="22"/>
              </w:rPr>
              <w:t>2021 г.</w:t>
            </w:r>
          </w:p>
        </w:tc>
        <w:tc>
          <w:tcPr>
            <w:tcW w:w="4067" w:type="dxa"/>
            <w:gridSpan w:val="5"/>
            <w:shd w:val="clear" w:color="auto" w:fill="auto"/>
            <w:tcMar>
              <w:left w:w="0" w:type="dxa"/>
              <w:right w:w="0" w:type="dxa"/>
            </w:tcMar>
            <w:vAlign w:val="center"/>
          </w:tcPr>
          <w:p w:rsidR="003235A4" w:rsidRPr="006021BC" w:rsidRDefault="003235A4" w:rsidP="003235A4">
            <w:pPr>
              <w:jc w:val="center"/>
              <w:rPr>
                <w:b/>
                <w:bCs/>
                <w:sz w:val="22"/>
                <w:szCs w:val="22"/>
              </w:rPr>
            </w:pPr>
            <w:r w:rsidRPr="006021BC">
              <w:rPr>
                <w:b/>
                <w:bCs/>
                <w:color w:val="000000"/>
                <w:sz w:val="22"/>
                <w:szCs w:val="22"/>
              </w:rPr>
              <w:t>1 этап (2022 - 2026 гг.)</w:t>
            </w:r>
          </w:p>
        </w:tc>
        <w:tc>
          <w:tcPr>
            <w:tcW w:w="1172" w:type="dxa"/>
            <w:shd w:val="clear" w:color="auto" w:fill="auto"/>
            <w:tcMar>
              <w:left w:w="0" w:type="dxa"/>
              <w:right w:w="0" w:type="dxa"/>
            </w:tcMar>
            <w:vAlign w:val="center"/>
            <w:hideMark/>
          </w:tcPr>
          <w:p w:rsidR="003235A4" w:rsidRPr="006021BC" w:rsidRDefault="003235A4" w:rsidP="003235A4">
            <w:pPr>
              <w:jc w:val="center"/>
              <w:rPr>
                <w:b/>
                <w:bCs/>
                <w:sz w:val="22"/>
                <w:szCs w:val="22"/>
              </w:rPr>
            </w:pPr>
            <w:r w:rsidRPr="006021BC">
              <w:rPr>
                <w:b/>
                <w:bCs/>
                <w:color w:val="000000"/>
                <w:sz w:val="22"/>
                <w:szCs w:val="22"/>
              </w:rPr>
              <w:t>2 этап (2027 - 2031 гг.)</w:t>
            </w:r>
          </w:p>
        </w:tc>
        <w:tc>
          <w:tcPr>
            <w:tcW w:w="1141" w:type="dxa"/>
            <w:shd w:val="clear" w:color="auto" w:fill="auto"/>
            <w:tcMar>
              <w:left w:w="0" w:type="dxa"/>
              <w:right w:w="0" w:type="dxa"/>
            </w:tcMar>
            <w:vAlign w:val="center"/>
            <w:hideMark/>
          </w:tcPr>
          <w:p w:rsidR="003235A4" w:rsidRPr="006021BC" w:rsidRDefault="003235A4" w:rsidP="003235A4">
            <w:pPr>
              <w:jc w:val="center"/>
              <w:rPr>
                <w:b/>
                <w:bCs/>
                <w:sz w:val="22"/>
                <w:szCs w:val="22"/>
              </w:rPr>
            </w:pPr>
            <w:r w:rsidRPr="006021BC">
              <w:rPr>
                <w:b/>
                <w:bCs/>
                <w:color w:val="000000"/>
                <w:sz w:val="22"/>
                <w:szCs w:val="22"/>
              </w:rPr>
              <w:t>3 этап (2032 - 2036 гг.)</w:t>
            </w:r>
          </w:p>
        </w:tc>
        <w:tc>
          <w:tcPr>
            <w:tcW w:w="1079" w:type="dxa"/>
          </w:tcPr>
          <w:p w:rsidR="003235A4" w:rsidRPr="006021BC" w:rsidRDefault="003235A4" w:rsidP="003235A4">
            <w:pPr>
              <w:jc w:val="center"/>
              <w:rPr>
                <w:b/>
                <w:bCs/>
                <w:color w:val="000000"/>
                <w:sz w:val="22"/>
                <w:szCs w:val="22"/>
              </w:rPr>
            </w:pPr>
            <w:r w:rsidRPr="006021BC">
              <w:rPr>
                <w:b/>
                <w:bCs/>
                <w:color w:val="000000"/>
                <w:sz w:val="22"/>
                <w:szCs w:val="22"/>
              </w:rPr>
              <w:t>4 этап (2037 - 2040 гг.)</w:t>
            </w:r>
          </w:p>
        </w:tc>
      </w:tr>
      <w:tr w:rsidR="00E40944" w:rsidRPr="006021BC" w:rsidTr="00E40944">
        <w:trPr>
          <w:cantSplit/>
          <w:tblHeader/>
        </w:trPr>
        <w:tc>
          <w:tcPr>
            <w:tcW w:w="325" w:type="dxa"/>
            <w:vMerge/>
            <w:shd w:val="clear" w:color="000000" w:fill="FFFFFF"/>
            <w:tcMar>
              <w:left w:w="0" w:type="dxa"/>
              <w:right w:w="0" w:type="dxa"/>
            </w:tcMar>
            <w:vAlign w:val="center"/>
          </w:tcPr>
          <w:p w:rsidR="00E40944" w:rsidRPr="006021BC" w:rsidRDefault="00E40944" w:rsidP="00B0794C">
            <w:pPr>
              <w:jc w:val="center"/>
              <w:rPr>
                <w:b/>
                <w:bCs/>
                <w:sz w:val="22"/>
                <w:szCs w:val="22"/>
              </w:rPr>
            </w:pPr>
          </w:p>
        </w:tc>
        <w:tc>
          <w:tcPr>
            <w:tcW w:w="4985" w:type="dxa"/>
            <w:vMerge/>
            <w:shd w:val="clear" w:color="000000" w:fill="FFFFFF"/>
            <w:tcMar>
              <w:left w:w="0" w:type="dxa"/>
              <w:right w:w="0" w:type="dxa"/>
            </w:tcMar>
            <w:vAlign w:val="center"/>
          </w:tcPr>
          <w:p w:rsidR="00E40944" w:rsidRPr="006021BC" w:rsidRDefault="00E40944" w:rsidP="00B0794C">
            <w:pPr>
              <w:jc w:val="center"/>
              <w:rPr>
                <w:b/>
                <w:bCs/>
                <w:sz w:val="22"/>
                <w:szCs w:val="22"/>
              </w:rPr>
            </w:pPr>
          </w:p>
        </w:tc>
        <w:tc>
          <w:tcPr>
            <w:tcW w:w="977" w:type="dxa"/>
            <w:vMerge/>
            <w:shd w:val="clear" w:color="000000" w:fill="FFFFFF"/>
            <w:tcMar>
              <w:left w:w="0" w:type="dxa"/>
              <w:right w:w="0" w:type="dxa"/>
            </w:tcMar>
            <w:vAlign w:val="center"/>
          </w:tcPr>
          <w:p w:rsidR="00E40944" w:rsidRPr="006021BC" w:rsidRDefault="00E40944" w:rsidP="00B0794C">
            <w:pPr>
              <w:jc w:val="center"/>
              <w:rPr>
                <w:b/>
                <w:bCs/>
                <w:sz w:val="22"/>
                <w:szCs w:val="22"/>
              </w:rPr>
            </w:pPr>
          </w:p>
        </w:tc>
        <w:tc>
          <w:tcPr>
            <w:tcW w:w="814" w:type="dxa"/>
            <w:vMerge/>
            <w:tcMar>
              <w:left w:w="0" w:type="dxa"/>
              <w:right w:w="0" w:type="dxa"/>
            </w:tcMar>
            <w:vAlign w:val="center"/>
          </w:tcPr>
          <w:p w:rsidR="00E40944" w:rsidRPr="006021BC" w:rsidRDefault="00E40944" w:rsidP="00B0794C">
            <w:pPr>
              <w:jc w:val="center"/>
              <w:rPr>
                <w:b/>
                <w:bCs/>
                <w:sz w:val="22"/>
                <w:szCs w:val="22"/>
              </w:rPr>
            </w:pPr>
          </w:p>
        </w:tc>
        <w:tc>
          <w:tcPr>
            <w:tcW w:w="813" w:type="dxa"/>
            <w:shd w:val="clear" w:color="auto" w:fill="auto"/>
            <w:tcMar>
              <w:left w:w="0" w:type="dxa"/>
              <w:right w:w="0" w:type="dxa"/>
            </w:tcMar>
            <w:vAlign w:val="center"/>
          </w:tcPr>
          <w:p w:rsidR="00E40944" w:rsidRPr="006021BC" w:rsidRDefault="00E40944" w:rsidP="00B0794C">
            <w:pPr>
              <w:jc w:val="center"/>
              <w:rPr>
                <w:b/>
                <w:bCs/>
                <w:sz w:val="22"/>
                <w:szCs w:val="22"/>
              </w:rPr>
            </w:pPr>
            <w:r w:rsidRPr="006021BC">
              <w:rPr>
                <w:b/>
                <w:bCs/>
                <w:color w:val="000000"/>
                <w:sz w:val="22"/>
                <w:szCs w:val="22"/>
              </w:rPr>
              <w:t>2022 г.</w:t>
            </w:r>
          </w:p>
        </w:tc>
        <w:tc>
          <w:tcPr>
            <w:tcW w:w="814" w:type="dxa"/>
            <w:shd w:val="clear" w:color="auto" w:fill="auto"/>
            <w:tcMar>
              <w:left w:w="0" w:type="dxa"/>
              <w:right w:w="0" w:type="dxa"/>
            </w:tcMar>
            <w:vAlign w:val="center"/>
          </w:tcPr>
          <w:p w:rsidR="00E40944" w:rsidRPr="006021BC" w:rsidRDefault="00E40944" w:rsidP="00B0794C">
            <w:pPr>
              <w:jc w:val="center"/>
              <w:rPr>
                <w:b/>
                <w:bCs/>
                <w:sz w:val="22"/>
                <w:szCs w:val="22"/>
              </w:rPr>
            </w:pPr>
            <w:r w:rsidRPr="006021BC">
              <w:rPr>
                <w:b/>
                <w:bCs/>
                <w:color w:val="000000"/>
                <w:sz w:val="22"/>
                <w:szCs w:val="22"/>
              </w:rPr>
              <w:t>2023 г.</w:t>
            </w:r>
          </w:p>
        </w:tc>
        <w:tc>
          <w:tcPr>
            <w:tcW w:w="813" w:type="dxa"/>
            <w:shd w:val="clear" w:color="auto" w:fill="auto"/>
            <w:tcMar>
              <w:left w:w="0" w:type="dxa"/>
              <w:right w:w="0" w:type="dxa"/>
            </w:tcMar>
            <w:vAlign w:val="center"/>
          </w:tcPr>
          <w:p w:rsidR="00E40944" w:rsidRPr="006021BC" w:rsidRDefault="00E40944" w:rsidP="00B0794C">
            <w:pPr>
              <w:jc w:val="center"/>
              <w:rPr>
                <w:b/>
                <w:bCs/>
                <w:sz w:val="22"/>
                <w:szCs w:val="22"/>
              </w:rPr>
            </w:pPr>
            <w:r w:rsidRPr="006021BC">
              <w:rPr>
                <w:b/>
                <w:bCs/>
                <w:color w:val="000000"/>
                <w:sz w:val="22"/>
                <w:szCs w:val="22"/>
              </w:rPr>
              <w:t>2024 г.</w:t>
            </w:r>
          </w:p>
        </w:tc>
        <w:tc>
          <w:tcPr>
            <w:tcW w:w="814" w:type="dxa"/>
            <w:shd w:val="clear" w:color="auto" w:fill="auto"/>
            <w:tcMar>
              <w:left w:w="0" w:type="dxa"/>
              <w:right w:w="0" w:type="dxa"/>
            </w:tcMar>
            <w:vAlign w:val="center"/>
          </w:tcPr>
          <w:p w:rsidR="00E40944" w:rsidRPr="006021BC" w:rsidRDefault="00E40944" w:rsidP="00B0794C">
            <w:pPr>
              <w:jc w:val="center"/>
              <w:rPr>
                <w:b/>
                <w:bCs/>
                <w:sz w:val="22"/>
                <w:szCs w:val="22"/>
              </w:rPr>
            </w:pPr>
            <w:r w:rsidRPr="006021BC">
              <w:rPr>
                <w:b/>
                <w:bCs/>
                <w:color w:val="000000"/>
                <w:sz w:val="22"/>
                <w:szCs w:val="22"/>
              </w:rPr>
              <w:t>2025 г.</w:t>
            </w:r>
          </w:p>
        </w:tc>
        <w:tc>
          <w:tcPr>
            <w:tcW w:w="813" w:type="dxa"/>
            <w:shd w:val="clear" w:color="auto" w:fill="auto"/>
            <w:tcMar>
              <w:left w:w="0" w:type="dxa"/>
              <w:right w:w="0" w:type="dxa"/>
            </w:tcMar>
            <w:vAlign w:val="center"/>
          </w:tcPr>
          <w:p w:rsidR="00E40944" w:rsidRPr="006021BC" w:rsidRDefault="00E40944" w:rsidP="00B0794C">
            <w:pPr>
              <w:jc w:val="center"/>
              <w:rPr>
                <w:b/>
                <w:bCs/>
                <w:sz w:val="22"/>
                <w:szCs w:val="22"/>
              </w:rPr>
            </w:pPr>
            <w:r w:rsidRPr="006021BC">
              <w:rPr>
                <w:b/>
                <w:bCs/>
                <w:color w:val="000000"/>
                <w:sz w:val="22"/>
                <w:szCs w:val="22"/>
              </w:rPr>
              <w:t>2026 г.</w:t>
            </w:r>
          </w:p>
        </w:tc>
        <w:tc>
          <w:tcPr>
            <w:tcW w:w="1172" w:type="dxa"/>
            <w:shd w:val="clear" w:color="auto" w:fill="auto"/>
            <w:tcMar>
              <w:left w:w="0" w:type="dxa"/>
              <w:right w:w="0" w:type="dxa"/>
            </w:tcMar>
            <w:vAlign w:val="center"/>
          </w:tcPr>
          <w:p w:rsidR="00E40944" w:rsidRPr="006021BC" w:rsidRDefault="00E40944" w:rsidP="00B0794C">
            <w:pPr>
              <w:jc w:val="center"/>
              <w:rPr>
                <w:b/>
                <w:bCs/>
                <w:sz w:val="22"/>
                <w:szCs w:val="22"/>
              </w:rPr>
            </w:pPr>
            <w:r w:rsidRPr="006021BC">
              <w:rPr>
                <w:b/>
                <w:bCs/>
                <w:color w:val="000000"/>
                <w:sz w:val="22"/>
                <w:szCs w:val="22"/>
              </w:rPr>
              <w:t>2031 г.</w:t>
            </w:r>
          </w:p>
        </w:tc>
        <w:tc>
          <w:tcPr>
            <w:tcW w:w="1141" w:type="dxa"/>
            <w:shd w:val="clear" w:color="auto" w:fill="auto"/>
            <w:tcMar>
              <w:left w:w="0" w:type="dxa"/>
              <w:right w:w="0" w:type="dxa"/>
            </w:tcMar>
            <w:vAlign w:val="center"/>
          </w:tcPr>
          <w:p w:rsidR="00E40944" w:rsidRPr="006021BC" w:rsidRDefault="003235A4" w:rsidP="00B0794C">
            <w:pPr>
              <w:jc w:val="center"/>
              <w:rPr>
                <w:b/>
                <w:bCs/>
                <w:sz w:val="22"/>
                <w:szCs w:val="22"/>
              </w:rPr>
            </w:pPr>
            <w:r w:rsidRPr="006021BC">
              <w:rPr>
                <w:b/>
                <w:bCs/>
                <w:sz w:val="22"/>
                <w:szCs w:val="22"/>
              </w:rPr>
              <w:t>2036 г.</w:t>
            </w:r>
          </w:p>
        </w:tc>
        <w:tc>
          <w:tcPr>
            <w:tcW w:w="1079" w:type="dxa"/>
          </w:tcPr>
          <w:p w:rsidR="00E40944" w:rsidRPr="006021BC" w:rsidRDefault="003235A4" w:rsidP="00B0794C">
            <w:pPr>
              <w:jc w:val="center"/>
              <w:rPr>
                <w:b/>
                <w:bCs/>
                <w:color w:val="000000"/>
                <w:sz w:val="22"/>
                <w:szCs w:val="22"/>
              </w:rPr>
            </w:pPr>
            <w:r w:rsidRPr="006021BC">
              <w:rPr>
                <w:b/>
                <w:bCs/>
                <w:color w:val="000000"/>
                <w:sz w:val="22"/>
                <w:szCs w:val="22"/>
              </w:rPr>
              <w:t>2040 г.</w:t>
            </w:r>
          </w:p>
        </w:tc>
      </w:tr>
      <w:tr w:rsidR="00DD1B33" w:rsidRPr="006021BC" w:rsidTr="00C02FFB">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1.</w:t>
            </w:r>
          </w:p>
        </w:tc>
        <w:tc>
          <w:tcPr>
            <w:tcW w:w="498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rPr>
                <w:b/>
                <w:bCs/>
                <w:sz w:val="22"/>
                <w:szCs w:val="22"/>
              </w:rPr>
            </w:pPr>
            <w:r w:rsidRPr="006021BC">
              <w:rPr>
                <w:color w:val="000000"/>
                <w:sz w:val="22"/>
                <w:szCs w:val="22"/>
              </w:rPr>
              <w:t>Протяженность тепловых сетей</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color w:val="000000"/>
                <w:sz w:val="22"/>
                <w:szCs w:val="22"/>
                <w:vertAlign w:val="superscript"/>
              </w:rPr>
            </w:pPr>
            <w:r w:rsidRPr="006021BC">
              <w:rPr>
                <w:color w:val="000000"/>
                <w:sz w:val="22"/>
                <w:szCs w:val="22"/>
              </w:rPr>
              <w:t>км</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85,2</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89,1</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89,1</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89,1</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89,1</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89,1</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89,9</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b/>
                <w:bCs/>
                <w:sz w:val="22"/>
                <w:szCs w:val="22"/>
              </w:rPr>
            </w:pPr>
            <w:r w:rsidRPr="006021BC">
              <w:rPr>
                <w:color w:val="000000"/>
                <w:sz w:val="22"/>
                <w:szCs w:val="22"/>
              </w:rPr>
              <w:t>89,9</w:t>
            </w:r>
          </w:p>
        </w:tc>
        <w:tc>
          <w:tcPr>
            <w:tcW w:w="1079" w:type="dxa"/>
            <w:tcBorders>
              <w:top w:val="single" w:sz="4" w:space="0" w:color="auto"/>
              <w:left w:val="nil"/>
              <w:bottom w:val="single" w:sz="4" w:space="0" w:color="auto"/>
              <w:right w:val="single" w:sz="4" w:space="0" w:color="auto"/>
            </w:tcBorders>
            <w:shd w:val="clear" w:color="auto" w:fill="auto"/>
            <w:vAlign w:val="center"/>
          </w:tcPr>
          <w:p w:rsidR="00DD1B33" w:rsidRPr="006021BC" w:rsidRDefault="00DD1B33" w:rsidP="00DD1B33">
            <w:pPr>
              <w:jc w:val="center"/>
              <w:rPr>
                <w:color w:val="000000"/>
                <w:sz w:val="22"/>
                <w:szCs w:val="22"/>
              </w:rPr>
            </w:pPr>
            <w:r w:rsidRPr="006021BC">
              <w:rPr>
                <w:color w:val="000000"/>
                <w:sz w:val="22"/>
                <w:szCs w:val="22"/>
              </w:rPr>
              <w:t>89,9</w:t>
            </w:r>
          </w:p>
        </w:tc>
      </w:tr>
      <w:tr w:rsidR="00DD1B33" w:rsidRPr="006021BC" w:rsidTr="006C1C65">
        <w:trPr>
          <w:cantSplit/>
        </w:trPr>
        <w:tc>
          <w:tcPr>
            <w:tcW w:w="32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color w:val="000000"/>
                <w:sz w:val="22"/>
                <w:szCs w:val="22"/>
              </w:rPr>
            </w:pPr>
            <w:r w:rsidRPr="006021BC">
              <w:rPr>
                <w:color w:val="000000"/>
                <w:sz w:val="22"/>
                <w:szCs w:val="22"/>
              </w:rPr>
              <w:t>2.</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rPr>
                <w:color w:val="000000"/>
                <w:sz w:val="22"/>
                <w:szCs w:val="22"/>
              </w:rPr>
            </w:pPr>
            <w:r w:rsidRPr="006021BC">
              <w:rPr>
                <w:color w:val="000000"/>
                <w:sz w:val="22"/>
                <w:szCs w:val="22"/>
              </w:rPr>
              <w:t>Материальная характеристика тепловых сетей</w:t>
            </w:r>
          </w:p>
        </w:tc>
        <w:tc>
          <w:tcPr>
            <w:tcW w:w="977"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color w:val="000000"/>
                <w:sz w:val="22"/>
                <w:szCs w:val="22"/>
              </w:rPr>
            </w:pPr>
            <w:r w:rsidRPr="006021BC">
              <w:rPr>
                <w:color w:val="000000"/>
                <w:sz w:val="22"/>
                <w:szCs w:val="22"/>
              </w:rPr>
              <w:t>тыс. м</w:t>
            </w:r>
            <w:r w:rsidRPr="006021BC">
              <w:rPr>
                <w:color w:val="000000"/>
                <w:sz w:val="22"/>
                <w:szCs w:val="22"/>
                <w:vertAlign w:val="superscript"/>
              </w:rPr>
              <w:t>2</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18,41</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19,24</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19,24</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19,24</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19,24</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19,24</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19,41</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19,41</w:t>
            </w:r>
          </w:p>
        </w:tc>
        <w:tc>
          <w:tcPr>
            <w:tcW w:w="1079" w:type="dxa"/>
            <w:tcBorders>
              <w:top w:val="single" w:sz="4" w:space="0" w:color="auto"/>
              <w:left w:val="nil"/>
              <w:bottom w:val="single" w:sz="4" w:space="0" w:color="auto"/>
              <w:right w:val="single" w:sz="4" w:space="0" w:color="auto"/>
            </w:tcBorders>
            <w:shd w:val="clear" w:color="auto" w:fill="auto"/>
            <w:vAlign w:val="center"/>
          </w:tcPr>
          <w:p w:rsidR="00DD1B33" w:rsidRPr="006021BC" w:rsidRDefault="00DD1B33" w:rsidP="00DD1B33">
            <w:pPr>
              <w:jc w:val="center"/>
              <w:rPr>
                <w:color w:val="000000"/>
                <w:sz w:val="22"/>
                <w:szCs w:val="22"/>
              </w:rPr>
            </w:pPr>
            <w:r w:rsidRPr="006021BC">
              <w:rPr>
                <w:color w:val="000000"/>
                <w:sz w:val="22"/>
                <w:szCs w:val="22"/>
              </w:rPr>
              <w:t>19,41</w:t>
            </w:r>
          </w:p>
        </w:tc>
      </w:tr>
      <w:tr w:rsidR="00DD1B33" w:rsidRPr="006021BC" w:rsidTr="00A13891">
        <w:trPr>
          <w:cantSplit/>
        </w:trPr>
        <w:tc>
          <w:tcPr>
            <w:tcW w:w="32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color w:val="000000"/>
                <w:sz w:val="22"/>
                <w:szCs w:val="22"/>
              </w:rPr>
            </w:pPr>
            <w:r w:rsidRPr="006021BC">
              <w:rPr>
                <w:color w:val="000000"/>
                <w:sz w:val="22"/>
                <w:szCs w:val="22"/>
              </w:rPr>
              <w:t>3.</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rPr>
                <w:color w:val="000000"/>
                <w:sz w:val="22"/>
                <w:szCs w:val="22"/>
              </w:rPr>
            </w:pPr>
            <w:r w:rsidRPr="006021BC">
              <w:rPr>
                <w:color w:val="000000"/>
                <w:sz w:val="22"/>
                <w:szCs w:val="22"/>
              </w:rPr>
              <w:t>Удельная материальная характеристика тепловых сетей на одного жителя, обслуживаемого из системы теплоснабжения</w:t>
            </w:r>
          </w:p>
        </w:tc>
        <w:tc>
          <w:tcPr>
            <w:tcW w:w="977"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color w:val="000000"/>
                <w:sz w:val="22"/>
                <w:szCs w:val="22"/>
              </w:rPr>
            </w:pPr>
            <w:r w:rsidRPr="006021BC">
              <w:rPr>
                <w:color w:val="000000"/>
                <w:sz w:val="22"/>
                <w:szCs w:val="22"/>
              </w:rPr>
              <w:t>м</w:t>
            </w:r>
            <w:r w:rsidRPr="006021BC">
              <w:rPr>
                <w:color w:val="000000"/>
                <w:sz w:val="22"/>
                <w:szCs w:val="22"/>
                <w:vertAlign w:val="superscript"/>
              </w:rPr>
              <w:t>2</w:t>
            </w:r>
            <w:r w:rsidRPr="006021BC">
              <w:rPr>
                <w:color w:val="000000"/>
                <w:sz w:val="22"/>
                <w:szCs w:val="22"/>
              </w:rPr>
              <w:t>/чел</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1,34</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1,40</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1,40</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1,39</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1,39</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1,38</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1,10</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1,09</w:t>
            </w:r>
          </w:p>
        </w:tc>
        <w:tc>
          <w:tcPr>
            <w:tcW w:w="1079" w:type="dxa"/>
            <w:tcBorders>
              <w:top w:val="single" w:sz="4" w:space="0" w:color="auto"/>
              <w:left w:val="nil"/>
              <w:bottom w:val="single" w:sz="4" w:space="0" w:color="auto"/>
              <w:right w:val="single" w:sz="4" w:space="0" w:color="auto"/>
            </w:tcBorders>
            <w:shd w:val="clear" w:color="auto" w:fill="auto"/>
            <w:vAlign w:val="center"/>
          </w:tcPr>
          <w:p w:rsidR="00DD1B33" w:rsidRPr="006021BC" w:rsidRDefault="00DD1B33" w:rsidP="00DD1B33">
            <w:pPr>
              <w:jc w:val="center"/>
              <w:rPr>
                <w:color w:val="000000"/>
                <w:sz w:val="22"/>
                <w:szCs w:val="22"/>
              </w:rPr>
            </w:pPr>
            <w:r w:rsidRPr="006021BC">
              <w:rPr>
                <w:color w:val="000000"/>
                <w:sz w:val="22"/>
                <w:szCs w:val="22"/>
              </w:rPr>
              <w:t>1,07</w:t>
            </w:r>
          </w:p>
        </w:tc>
      </w:tr>
      <w:tr w:rsidR="00BB6BAA" w:rsidRPr="006021BC" w:rsidTr="00835459">
        <w:trPr>
          <w:cantSplit/>
        </w:trPr>
        <w:tc>
          <w:tcPr>
            <w:tcW w:w="32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color w:val="000000"/>
                <w:sz w:val="22"/>
                <w:szCs w:val="22"/>
              </w:rPr>
            </w:pPr>
            <w:r w:rsidRPr="006021BC">
              <w:rPr>
                <w:color w:val="000000"/>
                <w:sz w:val="22"/>
                <w:szCs w:val="22"/>
              </w:rPr>
              <w:t>4.</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rPr>
                <w:color w:val="000000"/>
                <w:sz w:val="22"/>
                <w:szCs w:val="22"/>
              </w:rPr>
            </w:pPr>
            <w:r w:rsidRPr="006021BC">
              <w:rPr>
                <w:color w:val="000000"/>
                <w:sz w:val="22"/>
                <w:szCs w:val="22"/>
              </w:rPr>
              <w:t>Присоединенная тепловая нагрузка</w:t>
            </w:r>
          </w:p>
        </w:tc>
        <w:tc>
          <w:tcPr>
            <w:tcW w:w="977"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color w:val="000000"/>
                <w:sz w:val="22"/>
                <w:szCs w:val="22"/>
              </w:rPr>
            </w:pPr>
            <w:r w:rsidRPr="006021BC">
              <w:rPr>
                <w:color w:val="000000"/>
                <w:sz w:val="22"/>
                <w:szCs w:val="22"/>
              </w:rPr>
              <w:t>Гкал/ч</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sz w:val="22"/>
                <w:szCs w:val="22"/>
              </w:rPr>
            </w:pPr>
            <w:r w:rsidRPr="006021BC">
              <w:rPr>
                <w:color w:val="000000"/>
                <w:sz w:val="22"/>
                <w:szCs w:val="22"/>
              </w:rPr>
              <w:t>51,265</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sz w:val="22"/>
                <w:szCs w:val="22"/>
              </w:rPr>
            </w:pPr>
            <w:r w:rsidRPr="006021BC">
              <w:rPr>
                <w:color w:val="000000"/>
                <w:sz w:val="22"/>
                <w:szCs w:val="22"/>
              </w:rPr>
              <w:t>60,475</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sz w:val="22"/>
                <w:szCs w:val="22"/>
              </w:rPr>
            </w:pPr>
            <w:r w:rsidRPr="006021BC">
              <w:rPr>
                <w:color w:val="000000"/>
                <w:sz w:val="22"/>
                <w:szCs w:val="22"/>
              </w:rPr>
              <w:t>66,827</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sz w:val="22"/>
                <w:szCs w:val="22"/>
              </w:rPr>
            </w:pPr>
            <w:r w:rsidRPr="006021BC">
              <w:rPr>
                <w:color w:val="000000"/>
                <w:sz w:val="22"/>
                <w:szCs w:val="22"/>
              </w:rPr>
              <w:t>72,835</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sz w:val="22"/>
                <w:szCs w:val="22"/>
              </w:rPr>
            </w:pPr>
            <w:r w:rsidRPr="006021BC">
              <w:rPr>
                <w:color w:val="000000"/>
                <w:sz w:val="22"/>
                <w:szCs w:val="22"/>
              </w:rPr>
              <w:t>73,435</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sz w:val="22"/>
                <w:szCs w:val="22"/>
              </w:rPr>
            </w:pPr>
            <w:r w:rsidRPr="006021BC">
              <w:rPr>
                <w:color w:val="000000"/>
                <w:sz w:val="22"/>
                <w:szCs w:val="22"/>
              </w:rPr>
              <w:t>73,700</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sz w:val="22"/>
                <w:szCs w:val="22"/>
              </w:rPr>
            </w:pPr>
            <w:r w:rsidRPr="006021BC">
              <w:rPr>
                <w:color w:val="000000"/>
                <w:sz w:val="22"/>
                <w:szCs w:val="22"/>
              </w:rPr>
              <w:t>75,272</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BB6BAA" w:rsidRPr="006021BC" w:rsidRDefault="00BB6BAA" w:rsidP="00BB6BAA">
            <w:pPr>
              <w:jc w:val="center"/>
              <w:rPr>
                <w:sz w:val="22"/>
                <w:szCs w:val="22"/>
              </w:rPr>
            </w:pPr>
            <w:r w:rsidRPr="006021BC">
              <w:rPr>
                <w:color w:val="000000"/>
                <w:sz w:val="22"/>
                <w:szCs w:val="22"/>
              </w:rPr>
              <w:t>76,536</w:t>
            </w:r>
          </w:p>
        </w:tc>
        <w:tc>
          <w:tcPr>
            <w:tcW w:w="1079" w:type="dxa"/>
            <w:tcBorders>
              <w:top w:val="single" w:sz="4" w:space="0" w:color="auto"/>
              <w:left w:val="nil"/>
              <w:bottom w:val="single" w:sz="4" w:space="0" w:color="auto"/>
              <w:right w:val="single" w:sz="4" w:space="0" w:color="auto"/>
            </w:tcBorders>
            <w:shd w:val="clear" w:color="auto" w:fill="auto"/>
            <w:vAlign w:val="center"/>
          </w:tcPr>
          <w:p w:rsidR="00BB6BAA" w:rsidRPr="006021BC" w:rsidRDefault="00BB6BAA" w:rsidP="00BB6BAA">
            <w:pPr>
              <w:jc w:val="center"/>
              <w:rPr>
                <w:color w:val="000000"/>
                <w:sz w:val="22"/>
                <w:szCs w:val="22"/>
              </w:rPr>
            </w:pPr>
            <w:r w:rsidRPr="006021BC">
              <w:rPr>
                <w:color w:val="000000"/>
                <w:sz w:val="22"/>
                <w:szCs w:val="22"/>
              </w:rPr>
              <w:t>78,379</w:t>
            </w:r>
          </w:p>
        </w:tc>
      </w:tr>
      <w:tr w:rsidR="00DD1B33" w:rsidRPr="006021BC" w:rsidTr="00BA0DF4">
        <w:trPr>
          <w:cantSplit/>
        </w:trPr>
        <w:tc>
          <w:tcPr>
            <w:tcW w:w="32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color w:val="000000"/>
                <w:sz w:val="22"/>
                <w:szCs w:val="22"/>
              </w:rPr>
            </w:pPr>
            <w:r w:rsidRPr="006021BC">
              <w:rPr>
                <w:color w:val="000000"/>
                <w:sz w:val="22"/>
                <w:szCs w:val="22"/>
              </w:rPr>
              <w:t>5.</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rPr>
                <w:color w:val="000000"/>
                <w:sz w:val="22"/>
                <w:szCs w:val="22"/>
              </w:rPr>
            </w:pPr>
            <w:r w:rsidRPr="006021BC">
              <w:rPr>
                <w:color w:val="000000"/>
                <w:sz w:val="22"/>
                <w:szCs w:val="22"/>
              </w:rPr>
              <w:t>Относительная материальная характеристика</w:t>
            </w:r>
          </w:p>
        </w:tc>
        <w:tc>
          <w:tcPr>
            <w:tcW w:w="977"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color w:val="000000"/>
                <w:sz w:val="22"/>
                <w:szCs w:val="22"/>
              </w:rPr>
            </w:pPr>
            <w:r w:rsidRPr="006021BC">
              <w:rPr>
                <w:color w:val="000000"/>
                <w:sz w:val="22"/>
                <w:szCs w:val="22"/>
              </w:rPr>
              <w:t>м</w:t>
            </w:r>
            <w:r w:rsidRPr="006021BC">
              <w:rPr>
                <w:color w:val="000000"/>
                <w:sz w:val="22"/>
                <w:szCs w:val="22"/>
                <w:vertAlign w:val="superscript"/>
              </w:rPr>
              <w:t>2</w:t>
            </w:r>
            <w:r w:rsidRPr="006021BC">
              <w:rPr>
                <w:color w:val="000000"/>
                <w:sz w:val="22"/>
                <w:szCs w:val="22"/>
              </w:rPr>
              <w:t>/Гкал/ч</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359</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318</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288</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264</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262</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261</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258</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DD1B33" w:rsidRPr="006021BC" w:rsidRDefault="00DD1B33" w:rsidP="00DD1B33">
            <w:pPr>
              <w:jc w:val="center"/>
              <w:rPr>
                <w:sz w:val="22"/>
                <w:szCs w:val="22"/>
              </w:rPr>
            </w:pPr>
            <w:r w:rsidRPr="006021BC">
              <w:rPr>
                <w:color w:val="000000"/>
                <w:sz w:val="22"/>
                <w:szCs w:val="22"/>
              </w:rPr>
              <w:t>254</w:t>
            </w:r>
          </w:p>
        </w:tc>
        <w:tc>
          <w:tcPr>
            <w:tcW w:w="1079" w:type="dxa"/>
            <w:tcBorders>
              <w:top w:val="single" w:sz="4" w:space="0" w:color="auto"/>
              <w:left w:val="nil"/>
              <w:bottom w:val="single" w:sz="4" w:space="0" w:color="auto"/>
              <w:right w:val="single" w:sz="4" w:space="0" w:color="auto"/>
            </w:tcBorders>
            <w:shd w:val="clear" w:color="auto" w:fill="auto"/>
            <w:vAlign w:val="center"/>
          </w:tcPr>
          <w:p w:rsidR="00DD1B33" w:rsidRPr="006021BC" w:rsidRDefault="00DD1B33" w:rsidP="00DD1B33">
            <w:pPr>
              <w:jc w:val="center"/>
              <w:rPr>
                <w:color w:val="000000"/>
                <w:sz w:val="22"/>
                <w:szCs w:val="22"/>
              </w:rPr>
            </w:pPr>
            <w:r w:rsidRPr="006021BC">
              <w:rPr>
                <w:color w:val="000000"/>
                <w:sz w:val="22"/>
                <w:szCs w:val="22"/>
              </w:rPr>
              <w:t>248</w:t>
            </w:r>
          </w:p>
        </w:tc>
      </w:tr>
      <w:tr w:rsidR="006021BC" w:rsidRPr="006021BC" w:rsidTr="00CD4AD9">
        <w:trPr>
          <w:cantSplit/>
        </w:trPr>
        <w:tc>
          <w:tcPr>
            <w:tcW w:w="32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6.</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rPr>
                <w:color w:val="000000"/>
                <w:sz w:val="22"/>
                <w:szCs w:val="22"/>
              </w:rPr>
            </w:pPr>
            <w:r w:rsidRPr="006021BC">
              <w:rPr>
                <w:color w:val="000000"/>
                <w:sz w:val="22"/>
                <w:szCs w:val="22"/>
              </w:rPr>
              <w:t>Потери тепловой энергии в тепловых сетях</w:t>
            </w:r>
          </w:p>
        </w:tc>
        <w:tc>
          <w:tcPr>
            <w:tcW w:w="977"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тыс. Гкал</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sz w:val="22"/>
                <w:szCs w:val="22"/>
              </w:rPr>
            </w:pPr>
            <w:r w:rsidRPr="006021BC">
              <w:rPr>
                <w:color w:val="000000"/>
                <w:sz w:val="22"/>
                <w:szCs w:val="22"/>
              </w:rPr>
              <w:t>43,459</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sz w:val="22"/>
                <w:szCs w:val="22"/>
              </w:rPr>
            </w:pPr>
            <w:r w:rsidRPr="006021BC">
              <w:rPr>
                <w:color w:val="000000"/>
                <w:sz w:val="22"/>
                <w:szCs w:val="22"/>
              </w:rPr>
              <w:t>43,610</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sz w:val="22"/>
                <w:szCs w:val="22"/>
              </w:rPr>
            </w:pPr>
            <w:r w:rsidRPr="006021BC">
              <w:rPr>
                <w:color w:val="000000"/>
                <w:sz w:val="22"/>
                <w:szCs w:val="22"/>
              </w:rPr>
              <w:t>40,864</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sz w:val="22"/>
                <w:szCs w:val="22"/>
              </w:rPr>
            </w:pPr>
            <w:r w:rsidRPr="006021BC">
              <w:rPr>
                <w:color w:val="000000"/>
                <w:sz w:val="22"/>
                <w:szCs w:val="22"/>
              </w:rPr>
              <w:t>35,736</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sz w:val="22"/>
                <w:szCs w:val="22"/>
              </w:rPr>
            </w:pPr>
            <w:r w:rsidRPr="006021BC">
              <w:rPr>
                <w:color w:val="000000"/>
                <w:sz w:val="22"/>
                <w:szCs w:val="22"/>
              </w:rPr>
              <w:t>35,834</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sz w:val="22"/>
                <w:szCs w:val="22"/>
              </w:rPr>
            </w:pPr>
            <w:r w:rsidRPr="006021BC">
              <w:rPr>
                <w:color w:val="000000"/>
                <w:sz w:val="22"/>
                <w:szCs w:val="22"/>
              </w:rPr>
              <w:t>35,888</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sz w:val="22"/>
                <w:szCs w:val="22"/>
              </w:rPr>
            </w:pPr>
            <w:r w:rsidRPr="006021BC">
              <w:rPr>
                <w:color w:val="000000"/>
                <w:sz w:val="22"/>
                <w:szCs w:val="22"/>
              </w:rPr>
              <w:t>36,260</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sz w:val="22"/>
                <w:szCs w:val="22"/>
              </w:rPr>
            </w:pPr>
            <w:r w:rsidRPr="006021BC">
              <w:rPr>
                <w:color w:val="000000"/>
                <w:sz w:val="22"/>
                <w:szCs w:val="22"/>
              </w:rPr>
              <w:t>36,518</w:t>
            </w:r>
          </w:p>
        </w:tc>
        <w:tc>
          <w:tcPr>
            <w:tcW w:w="1079" w:type="dxa"/>
            <w:tcBorders>
              <w:top w:val="single" w:sz="4" w:space="0" w:color="auto"/>
              <w:left w:val="nil"/>
              <w:bottom w:val="single" w:sz="4" w:space="0" w:color="auto"/>
              <w:right w:val="single" w:sz="4" w:space="0" w:color="auto"/>
            </w:tcBorders>
            <w:shd w:val="clear" w:color="auto" w:fill="auto"/>
            <w:vAlign w:val="center"/>
          </w:tcPr>
          <w:p w:rsidR="006021BC" w:rsidRPr="006021BC" w:rsidRDefault="006021BC" w:rsidP="006021BC">
            <w:pPr>
              <w:jc w:val="center"/>
              <w:rPr>
                <w:color w:val="000000"/>
                <w:sz w:val="22"/>
                <w:szCs w:val="22"/>
              </w:rPr>
            </w:pPr>
            <w:r w:rsidRPr="006021BC">
              <w:rPr>
                <w:color w:val="000000"/>
                <w:sz w:val="22"/>
                <w:szCs w:val="22"/>
              </w:rPr>
              <w:t>36,599</w:t>
            </w:r>
          </w:p>
        </w:tc>
      </w:tr>
      <w:tr w:rsidR="00E40944" w:rsidRPr="006021BC" w:rsidTr="00BB6BAA">
        <w:trPr>
          <w:cantSplit/>
        </w:trPr>
        <w:tc>
          <w:tcPr>
            <w:tcW w:w="32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color w:val="000000"/>
                <w:sz w:val="22"/>
                <w:szCs w:val="22"/>
              </w:rPr>
            </w:pPr>
            <w:r w:rsidRPr="006021BC">
              <w:rPr>
                <w:color w:val="000000"/>
                <w:sz w:val="22"/>
                <w:szCs w:val="22"/>
              </w:rPr>
              <w:t>7.</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rPr>
                <w:color w:val="000000"/>
                <w:sz w:val="22"/>
                <w:szCs w:val="22"/>
              </w:rPr>
            </w:pPr>
            <w:r w:rsidRPr="006021BC">
              <w:rPr>
                <w:color w:val="000000"/>
                <w:sz w:val="22"/>
                <w:szCs w:val="22"/>
              </w:rPr>
              <w:t>Количество повреждений (отказов) в тепловых сетях, приводящих к прекращению теплоснабжения потребителей</w:t>
            </w:r>
          </w:p>
        </w:tc>
        <w:tc>
          <w:tcPr>
            <w:tcW w:w="977"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color w:val="000000"/>
                <w:sz w:val="22"/>
                <w:szCs w:val="22"/>
              </w:rPr>
            </w:pPr>
            <w:r w:rsidRPr="006021BC">
              <w:rPr>
                <w:color w:val="000000"/>
                <w:sz w:val="22"/>
                <w:szCs w:val="22"/>
              </w:rPr>
              <w:t>ед./год</w:t>
            </w:r>
          </w:p>
        </w:tc>
        <w:tc>
          <w:tcPr>
            <w:tcW w:w="814"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3"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4"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3"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4"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3"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1172"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1141"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1079" w:type="dxa"/>
            <w:tcBorders>
              <w:top w:val="nil"/>
              <w:left w:val="nil"/>
              <w:bottom w:val="single" w:sz="4" w:space="0" w:color="auto"/>
              <w:right w:val="single" w:sz="4" w:space="0" w:color="auto"/>
            </w:tcBorders>
            <w:vAlign w:val="center"/>
          </w:tcPr>
          <w:p w:rsidR="00E40944" w:rsidRPr="006021BC" w:rsidRDefault="00BB6BAA" w:rsidP="001B1FFC">
            <w:pPr>
              <w:jc w:val="center"/>
              <w:rPr>
                <w:color w:val="000000"/>
                <w:sz w:val="22"/>
                <w:szCs w:val="22"/>
              </w:rPr>
            </w:pPr>
            <w:r w:rsidRPr="006021BC">
              <w:rPr>
                <w:color w:val="000000"/>
                <w:sz w:val="22"/>
                <w:szCs w:val="22"/>
              </w:rPr>
              <w:t>0</w:t>
            </w:r>
          </w:p>
        </w:tc>
      </w:tr>
      <w:tr w:rsidR="00E40944" w:rsidRPr="006021BC" w:rsidTr="00E40944">
        <w:trPr>
          <w:cantSplit/>
        </w:trPr>
        <w:tc>
          <w:tcPr>
            <w:tcW w:w="32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color w:val="000000"/>
                <w:sz w:val="22"/>
                <w:szCs w:val="22"/>
              </w:rPr>
            </w:pPr>
            <w:r w:rsidRPr="006021BC">
              <w:rPr>
                <w:color w:val="000000"/>
                <w:sz w:val="22"/>
                <w:szCs w:val="22"/>
              </w:rPr>
              <w:t>8.</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rPr>
                <w:color w:val="000000"/>
                <w:sz w:val="22"/>
                <w:szCs w:val="22"/>
              </w:rPr>
            </w:pPr>
            <w:r w:rsidRPr="006021BC">
              <w:rPr>
                <w:color w:val="000000"/>
                <w:sz w:val="22"/>
                <w:szCs w:val="22"/>
              </w:rPr>
              <w:t>Удельная повреждаемость тепловых сетей</w:t>
            </w:r>
          </w:p>
        </w:tc>
        <w:tc>
          <w:tcPr>
            <w:tcW w:w="977"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color w:val="000000"/>
                <w:sz w:val="22"/>
                <w:szCs w:val="22"/>
              </w:rPr>
            </w:pPr>
            <w:r w:rsidRPr="006021BC">
              <w:rPr>
                <w:color w:val="000000"/>
                <w:sz w:val="22"/>
                <w:szCs w:val="22"/>
              </w:rPr>
              <w:t>ед./м/год</w:t>
            </w:r>
          </w:p>
        </w:tc>
        <w:tc>
          <w:tcPr>
            <w:tcW w:w="814"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3"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4"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3"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4"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813"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1172"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1141" w:type="dxa"/>
            <w:tcBorders>
              <w:top w:val="nil"/>
              <w:left w:val="nil"/>
              <w:bottom w:val="single" w:sz="4" w:space="0" w:color="auto"/>
              <w:right w:val="single" w:sz="4" w:space="0" w:color="auto"/>
            </w:tcBorders>
            <w:shd w:val="clear" w:color="auto" w:fill="auto"/>
            <w:tcMar>
              <w:left w:w="0" w:type="dxa"/>
              <w:right w:w="0" w:type="dxa"/>
            </w:tcMar>
            <w:vAlign w:val="center"/>
          </w:tcPr>
          <w:p w:rsidR="00E40944" w:rsidRPr="006021BC" w:rsidRDefault="00E40944" w:rsidP="001B1FFC">
            <w:pPr>
              <w:jc w:val="center"/>
              <w:rPr>
                <w:sz w:val="22"/>
                <w:szCs w:val="22"/>
              </w:rPr>
            </w:pPr>
            <w:r w:rsidRPr="006021BC">
              <w:rPr>
                <w:color w:val="000000"/>
                <w:sz w:val="22"/>
                <w:szCs w:val="22"/>
              </w:rPr>
              <w:t>0</w:t>
            </w:r>
          </w:p>
        </w:tc>
        <w:tc>
          <w:tcPr>
            <w:tcW w:w="1079" w:type="dxa"/>
            <w:tcBorders>
              <w:top w:val="nil"/>
              <w:left w:val="nil"/>
              <w:bottom w:val="single" w:sz="4" w:space="0" w:color="auto"/>
              <w:right w:val="single" w:sz="4" w:space="0" w:color="auto"/>
            </w:tcBorders>
          </w:tcPr>
          <w:p w:rsidR="00E40944" w:rsidRPr="006021BC" w:rsidRDefault="00BB6BAA" w:rsidP="001B1FFC">
            <w:pPr>
              <w:jc w:val="center"/>
              <w:rPr>
                <w:color w:val="000000"/>
                <w:sz w:val="22"/>
                <w:szCs w:val="22"/>
              </w:rPr>
            </w:pPr>
            <w:r w:rsidRPr="006021BC">
              <w:rPr>
                <w:color w:val="000000"/>
                <w:sz w:val="22"/>
                <w:szCs w:val="22"/>
              </w:rPr>
              <w:t>0</w:t>
            </w:r>
          </w:p>
        </w:tc>
      </w:tr>
      <w:tr w:rsidR="00E40944" w:rsidRPr="006021BC" w:rsidTr="00E40944">
        <w:trPr>
          <w:cantSplit/>
        </w:trPr>
        <w:tc>
          <w:tcPr>
            <w:tcW w:w="13481" w:type="dxa"/>
            <w:gridSpan w:val="11"/>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3831FA" w:rsidP="001B1FFC">
            <w:pPr>
              <w:jc w:val="center"/>
              <w:rPr>
                <w:color w:val="000000"/>
                <w:sz w:val="22"/>
                <w:szCs w:val="22"/>
              </w:rPr>
            </w:pPr>
            <w:r w:rsidRPr="006021BC">
              <w:rPr>
                <w:color w:val="000000"/>
                <w:sz w:val="22"/>
                <w:szCs w:val="22"/>
              </w:rPr>
              <w:t>п. Тазовский, с. Антипаюта, с. Газ-Сале, с. Находка</w:t>
            </w:r>
          </w:p>
        </w:tc>
        <w:tc>
          <w:tcPr>
            <w:tcW w:w="1079" w:type="dxa"/>
            <w:tcBorders>
              <w:top w:val="single" w:sz="4" w:space="0" w:color="auto"/>
              <w:left w:val="single" w:sz="4" w:space="0" w:color="auto"/>
              <w:bottom w:val="single" w:sz="4" w:space="0" w:color="auto"/>
              <w:right w:val="single" w:sz="4" w:space="0" w:color="auto"/>
            </w:tcBorders>
          </w:tcPr>
          <w:p w:rsidR="00E40944" w:rsidRPr="006021BC" w:rsidRDefault="00E40944" w:rsidP="001B1FFC">
            <w:pPr>
              <w:jc w:val="center"/>
              <w:rPr>
                <w:color w:val="000000"/>
                <w:sz w:val="22"/>
                <w:szCs w:val="22"/>
              </w:rPr>
            </w:pPr>
          </w:p>
        </w:tc>
      </w:tr>
      <w:tr w:rsidR="006021BC" w:rsidRPr="006021BC" w:rsidTr="00960978">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rPr>
                <w:color w:val="000000"/>
                <w:sz w:val="22"/>
                <w:szCs w:val="22"/>
              </w:rPr>
            </w:pPr>
            <w:r w:rsidRPr="006021BC">
              <w:rPr>
                <w:color w:val="000000"/>
                <w:sz w:val="22"/>
                <w:szCs w:val="22"/>
              </w:rPr>
              <w:t>Материальная характеристика тепловых сетей</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тыс. м</w:t>
            </w:r>
            <w:r w:rsidRPr="006021BC">
              <w:rPr>
                <w:color w:val="000000"/>
                <w:sz w:val="22"/>
                <w:szCs w:val="22"/>
                <w:vertAlign w:val="superscript"/>
              </w:rPr>
              <w:t>2</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17,26</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18,10</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18,10</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18,10</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18,10</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18,10</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18,10</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18,10</w:t>
            </w:r>
          </w:p>
        </w:tc>
        <w:tc>
          <w:tcPr>
            <w:tcW w:w="1079" w:type="dxa"/>
            <w:tcBorders>
              <w:top w:val="single" w:sz="4" w:space="0" w:color="auto"/>
              <w:left w:val="nil"/>
              <w:bottom w:val="single" w:sz="4" w:space="0" w:color="auto"/>
              <w:right w:val="single" w:sz="4" w:space="0" w:color="auto"/>
            </w:tcBorders>
            <w:shd w:val="clear" w:color="auto" w:fill="auto"/>
            <w:vAlign w:val="center"/>
          </w:tcPr>
          <w:p w:rsidR="006021BC" w:rsidRPr="006021BC" w:rsidRDefault="006021BC" w:rsidP="006021BC">
            <w:pPr>
              <w:jc w:val="center"/>
              <w:rPr>
                <w:color w:val="000000"/>
                <w:sz w:val="22"/>
                <w:szCs w:val="22"/>
              </w:rPr>
            </w:pPr>
            <w:r w:rsidRPr="006021BC">
              <w:rPr>
                <w:color w:val="000000"/>
                <w:sz w:val="22"/>
                <w:szCs w:val="22"/>
              </w:rPr>
              <w:t>18,10</w:t>
            </w:r>
          </w:p>
        </w:tc>
      </w:tr>
      <w:tr w:rsidR="006021BC" w:rsidRPr="006021BC" w:rsidTr="00C914DA">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rPr>
                <w:color w:val="000000"/>
                <w:sz w:val="22"/>
                <w:szCs w:val="22"/>
              </w:rPr>
            </w:pPr>
            <w:r w:rsidRPr="006021BC">
              <w:rPr>
                <w:color w:val="000000"/>
                <w:sz w:val="22"/>
                <w:szCs w:val="22"/>
              </w:rPr>
              <w:t>Относительная материальная характеристика</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м</w:t>
            </w:r>
            <w:r w:rsidRPr="006021BC">
              <w:rPr>
                <w:color w:val="000000"/>
                <w:sz w:val="22"/>
                <w:szCs w:val="22"/>
                <w:vertAlign w:val="superscript"/>
              </w:rPr>
              <w:t>2</w:t>
            </w:r>
            <w:r w:rsidRPr="006021BC">
              <w:rPr>
                <w:color w:val="000000"/>
                <w:sz w:val="22"/>
                <w:szCs w:val="22"/>
              </w:rPr>
              <w:t>/Гкал/ч</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369</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323</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294</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268</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265</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264</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259</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255</w:t>
            </w:r>
          </w:p>
        </w:tc>
        <w:tc>
          <w:tcPr>
            <w:tcW w:w="1079" w:type="dxa"/>
            <w:tcBorders>
              <w:top w:val="single" w:sz="4" w:space="0" w:color="auto"/>
              <w:left w:val="nil"/>
              <w:bottom w:val="single" w:sz="4" w:space="0" w:color="auto"/>
              <w:right w:val="single" w:sz="4" w:space="0" w:color="auto"/>
            </w:tcBorders>
            <w:shd w:val="clear" w:color="auto" w:fill="auto"/>
            <w:vAlign w:val="center"/>
          </w:tcPr>
          <w:p w:rsidR="006021BC" w:rsidRPr="006021BC" w:rsidRDefault="006021BC" w:rsidP="006021BC">
            <w:pPr>
              <w:jc w:val="center"/>
              <w:rPr>
                <w:color w:val="000000"/>
                <w:sz w:val="22"/>
                <w:szCs w:val="22"/>
              </w:rPr>
            </w:pPr>
            <w:r w:rsidRPr="006021BC">
              <w:rPr>
                <w:color w:val="000000"/>
                <w:sz w:val="22"/>
                <w:szCs w:val="22"/>
              </w:rPr>
              <w:t>249</w:t>
            </w:r>
          </w:p>
        </w:tc>
      </w:tr>
      <w:tr w:rsidR="004A06CC" w:rsidRPr="006021BC" w:rsidTr="004A06CC">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color w:val="000000"/>
                <w:sz w:val="22"/>
                <w:szCs w:val="22"/>
              </w:rPr>
              <w:t>3.</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rPr>
                <w:color w:val="000000"/>
                <w:sz w:val="22"/>
                <w:szCs w:val="22"/>
              </w:rPr>
            </w:pPr>
            <w:r w:rsidRPr="006021BC">
              <w:rPr>
                <w:color w:val="000000"/>
                <w:sz w:val="22"/>
                <w:szCs w:val="22"/>
              </w:rPr>
              <w:t>Потери тепловой энергии в тепловых сетях</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color w:val="000000"/>
                <w:sz w:val="22"/>
                <w:szCs w:val="22"/>
              </w:rPr>
              <w:t>тыс. Гкал</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41,804</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41,955</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38,946</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33,818</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33,916</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33,970</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34,227</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34,458</w:t>
            </w:r>
          </w:p>
        </w:tc>
        <w:tc>
          <w:tcPr>
            <w:tcW w:w="1079" w:type="dxa"/>
            <w:tcBorders>
              <w:top w:val="single" w:sz="4" w:space="0" w:color="auto"/>
              <w:left w:val="nil"/>
              <w:bottom w:val="single" w:sz="4" w:space="0" w:color="auto"/>
              <w:right w:val="single" w:sz="4" w:space="0" w:color="auto"/>
            </w:tcBorders>
            <w:shd w:val="clear" w:color="auto" w:fill="auto"/>
            <w:vAlign w:val="center"/>
          </w:tcPr>
          <w:p w:rsidR="004A06CC" w:rsidRPr="006021BC" w:rsidRDefault="004A06CC" w:rsidP="004A06CC">
            <w:pPr>
              <w:jc w:val="center"/>
              <w:rPr>
                <w:color w:val="000000"/>
                <w:sz w:val="22"/>
                <w:szCs w:val="22"/>
              </w:rPr>
            </w:pPr>
            <w:r w:rsidRPr="006021BC">
              <w:rPr>
                <w:sz w:val="22"/>
                <w:szCs w:val="22"/>
              </w:rPr>
              <w:t>34,705</w:t>
            </w:r>
          </w:p>
        </w:tc>
      </w:tr>
      <w:tr w:rsidR="00E40944" w:rsidRPr="006021BC" w:rsidTr="00E40944">
        <w:trPr>
          <w:cantSplit/>
        </w:trPr>
        <w:tc>
          <w:tcPr>
            <w:tcW w:w="13481" w:type="dxa"/>
            <w:gridSpan w:val="11"/>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E40944" w:rsidRPr="006021BC" w:rsidRDefault="00BB6BAA" w:rsidP="001B1FFC">
            <w:pPr>
              <w:jc w:val="center"/>
              <w:rPr>
                <w:color w:val="000000"/>
                <w:sz w:val="22"/>
                <w:szCs w:val="22"/>
              </w:rPr>
            </w:pPr>
            <w:r w:rsidRPr="006021BC">
              <w:rPr>
                <w:color w:val="000000"/>
                <w:sz w:val="22"/>
                <w:szCs w:val="22"/>
              </w:rPr>
              <w:t>с. Гыда</w:t>
            </w:r>
          </w:p>
        </w:tc>
        <w:tc>
          <w:tcPr>
            <w:tcW w:w="1079" w:type="dxa"/>
            <w:tcBorders>
              <w:top w:val="single" w:sz="4" w:space="0" w:color="auto"/>
              <w:left w:val="single" w:sz="4" w:space="0" w:color="auto"/>
              <w:bottom w:val="single" w:sz="4" w:space="0" w:color="auto"/>
              <w:right w:val="single" w:sz="4" w:space="0" w:color="auto"/>
            </w:tcBorders>
          </w:tcPr>
          <w:p w:rsidR="00E40944" w:rsidRPr="006021BC" w:rsidRDefault="00E40944" w:rsidP="001B1FFC">
            <w:pPr>
              <w:jc w:val="center"/>
              <w:rPr>
                <w:color w:val="000000"/>
                <w:sz w:val="22"/>
                <w:szCs w:val="22"/>
              </w:rPr>
            </w:pPr>
          </w:p>
        </w:tc>
      </w:tr>
      <w:tr w:rsidR="006021BC" w:rsidRPr="006021BC" w:rsidTr="00342EAA">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rPr>
                <w:color w:val="000000"/>
                <w:sz w:val="22"/>
                <w:szCs w:val="22"/>
              </w:rPr>
            </w:pPr>
            <w:r w:rsidRPr="006021BC">
              <w:rPr>
                <w:color w:val="000000"/>
                <w:sz w:val="22"/>
                <w:szCs w:val="22"/>
              </w:rPr>
              <w:t>Материальная характеристика тепловых сетей</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тыс. м</w:t>
            </w:r>
            <w:r w:rsidRPr="006021BC">
              <w:rPr>
                <w:color w:val="000000"/>
                <w:sz w:val="22"/>
                <w:szCs w:val="22"/>
                <w:vertAlign w:val="superscript"/>
              </w:rPr>
              <w:t>2</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1,15</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1,15</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1,15</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1,15</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1,15</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1,15</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1,32</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1,32</w:t>
            </w:r>
          </w:p>
        </w:tc>
        <w:tc>
          <w:tcPr>
            <w:tcW w:w="1079" w:type="dxa"/>
            <w:tcBorders>
              <w:top w:val="single" w:sz="4" w:space="0" w:color="auto"/>
              <w:left w:val="nil"/>
              <w:bottom w:val="single" w:sz="4" w:space="0" w:color="auto"/>
              <w:right w:val="single" w:sz="4" w:space="0" w:color="auto"/>
            </w:tcBorders>
            <w:shd w:val="clear" w:color="auto" w:fill="auto"/>
            <w:vAlign w:val="center"/>
          </w:tcPr>
          <w:p w:rsidR="006021BC" w:rsidRPr="006021BC" w:rsidRDefault="006021BC" w:rsidP="006021BC">
            <w:pPr>
              <w:jc w:val="center"/>
              <w:rPr>
                <w:color w:val="000000"/>
                <w:sz w:val="22"/>
                <w:szCs w:val="22"/>
              </w:rPr>
            </w:pPr>
            <w:r w:rsidRPr="006021BC">
              <w:rPr>
                <w:color w:val="000000"/>
                <w:sz w:val="22"/>
                <w:szCs w:val="22"/>
              </w:rPr>
              <w:t>1,32</w:t>
            </w:r>
          </w:p>
        </w:tc>
      </w:tr>
      <w:tr w:rsidR="006021BC" w:rsidRPr="006021BC" w:rsidTr="004041D1">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rPr>
                <w:color w:val="000000"/>
                <w:sz w:val="22"/>
                <w:szCs w:val="22"/>
              </w:rPr>
            </w:pPr>
            <w:r w:rsidRPr="006021BC">
              <w:rPr>
                <w:color w:val="000000"/>
                <w:sz w:val="22"/>
                <w:szCs w:val="22"/>
              </w:rPr>
              <w:t>Относительная материальная характеристика</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м</w:t>
            </w:r>
            <w:r w:rsidRPr="006021BC">
              <w:rPr>
                <w:color w:val="000000"/>
                <w:sz w:val="22"/>
                <w:szCs w:val="22"/>
                <w:vertAlign w:val="superscript"/>
              </w:rPr>
              <w:t>2</w:t>
            </w:r>
            <w:r w:rsidRPr="006021BC">
              <w:rPr>
                <w:color w:val="000000"/>
                <w:sz w:val="22"/>
                <w:szCs w:val="22"/>
              </w:rPr>
              <w:t>/Гкал/ч</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255</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255</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220</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220</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220</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220</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239</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6021BC" w:rsidRPr="006021BC" w:rsidRDefault="006021BC" w:rsidP="006021BC">
            <w:pPr>
              <w:jc w:val="center"/>
              <w:rPr>
                <w:color w:val="000000"/>
                <w:sz w:val="22"/>
                <w:szCs w:val="22"/>
              </w:rPr>
            </w:pPr>
            <w:r w:rsidRPr="006021BC">
              <w:rPr>
                <w:color w:val="000000"/>
                <w:sz w:val="22"/>
                <w:szCs w:val="22"/>
              </w:rPr>
              <w:t>236</w:t>
            </w:r>
          </w:p>
        </w:tc>
        <w:tc>
          <w:tcPr>
            <w:tcW w:w="1079" w:type="dxa"/>
            <w:tcBorders>
              <w:top w:val="single" w:sz="4" w:space="0" w:color="auto"/>
              <w:left w:val="nil"/>
              <w:bottom w:val="single" w:sz="4" w:space="0" w:color="auto"/>
              <w:right w:val="single" w:sz="4" w:space="0" w:color="auto"/>
            </w:tcBorders>
            <w:shd w:val="clear" w:color="auto" w:fill="auto"/>
            <w:vAlign w:val="center"/>
          </w:tcPr>
          <w:p w:rsidR="006021BC" w:rsidRPr="006021BC" w:rsidRDefault="006021BC" w:rsidP="006021BC">
            <w:pPr>
              <w:jc w:val="center"/>
              <w:rPr>
                <w:color w:val="000000"/>
                <w:sz w:val="22"/>
                <w:szCs w:val="22"/>
              </w:rPr>
            </w:pPr>
            <w:r w:rsidRPr="006021BC">
              <w:rPr>
                <w:color w:val="000000"/>
                <w:sz w:val="22"/>
                <w:szCs w:val="22"/>
              </w:rPr>
              <w:t>236</w:t>
            </w:r>
          </w:p>
        </w:tc>
      </w:tr>
      <w:tr w:rsidR="004A06CC" w:rsidRPr="006021BC" w:rsidTr="004A06CC">
        <w:trPr>
          <w:cantSplit/>
        </w:trPr>
        <w:tc>
          <w:tcPr>
            <w:tcW w:w="325"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color w:val="000000"/>
                <w:sz w:val="22"/>
                <w:szCs w:val="22"/>
              </w:rPr>
              <w:t>3.</w:t>
            </w:r>
          </w:p>
        </w:tc>
        <w:tc>
          <w:tcPr>
            <w:tcW w:w="4985"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rPr>
                <w:color w:val="000000"/>
                <w:sz w:val="22"/>
                <w:szCs w:val="22"/>
              </w:rPr>
            </w:pPr>
            <w:r w:rsidRPr="006021BC">
              <w:rPr>
                <w:color w:val="000000"/>
                <w:sz w:val="22"/>
                <w:szCs w:val="22"/>
              </w:rPr>
              <w:t>Потери тепловой энергии в тепловых сетях</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color w:val="000000"/>
                <w:sz w:val="22"/>
                <w:szCs w:val="22"/>
              </w:rPr>
              <w:t>тыс. Гкал</w:t>
            </w:r>
          </w:p>
        </w:tc>
        <w:tc>
          <w:tcPr>
            <w:tcW w:w="81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1,654</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1,654</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1,918</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1,918</w:t>
            </w:r>
          </w:p>
        </w:tc>
        <w:tc>
          <w:tcPr>
            <w:tcW w:w="81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1,918</w:t>
            </w:r>
          </w:p>
        </w:tc>
        <w:tc>
          <w:tcPr>
            <w:tcW w:w="813"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1,918</w:t>
            </w:r>
          </w:p>
        </w:tc>
        <w:tc>
          <w:tcPr>
            <w:tcW w:w="1172"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2,033</w:t>
            </w:r>
          </w:p>
        </w:tc>
        <w:tc>
          <w:tcPr>
            <w:tcW w:w="114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4A06CC" w:rsidRPr="006021BC" w:rsidRDefault="004A06CC" w:rsidP="004A06CC">
            <w:pPr>
              <w:jc w:val="center"/>
              <w:rPr>
                <w:color w:val="000000"/>
                <w:sz w:val="22"/>
                <w:szCs w:val="22"/>
              </w:rPr>
            </w:pPr>
            <w:r w:rsidRPr="006021BC">
              <w:rPr>
                <w:sz w:val="22"/>
                <w:szCs w:val="22"/>
              </w:rPr>
              <w:t>2,061</w:t>
            </w:r>
          </w:p>
        </w:tc>
        <w:tc>
          <w:tcPr>
            <w:tcW w:w="1079" w:type="dxa"/>
            <w:tcBorders>
              <w:top w:val="single" w:sz="4" w:space="0" w:color="auto"/>
              <w:left w:val="nil"/>
              <w:bottom w:val="single" w:sz="4" w:space="0" w:color="auto"/>
              <w:right w:val="single" w:sz="4" w:space="0" w:color="auto"/>
            </w:tcBorders>
            <w:shd w:val="clear" w:color="auto" w:fill="auto"/>
            <w:vAlign w:val="center"/>
          </w:tcPr>
          <w:p w:rsidR="004A06CC" w:rsidRPr="006021BC" w:rsidRDefault="004A06CC" w:rsidP="004A06CC">
            <w:pPr>
              <w:jc w:val="center"/>
              <w:rPr>
                <w:color w:val="000000"/>
                <w:sz w:val="22"/>
                <w:szCs w:val="22"/>
              </w:rPr>
            </w:pPr>
            <w:r w:rsidRPr="006021BC">
              <w:rPr>
                <w:sz w:val="22"/>
                <w:szCs w:val="22"/>
              </w:rPr>
              <w:t>1,894</w:t>
            </w:r>
          </w:p>
        </w:tc>
      </w:tr>
    </w:tbl>
    <w:p w:rsidR="00B0794C" w:rsidRPr="001B46D9" w:rsidRDefault="00B0794C" w:rsidP="00B0794C">
      <w:pPr>
        <w:jc w:val="right"/>
        <w:rPr>
          <w:b/>
          <w:sz w:val="24"/>
          <w:szCs w:val="24"/>
        </w:rPr>
      </w:pPr>
      <w:r w:rsidRPr="0029335D">
        <w:rPr>
          <w:highlight w:val="yellow"/>
        </w:rPr>
        <w:br w:type="page"/>
      </w:r>
      <w:r w:rsidRPr="001B46D9">
        <w:rPr>
          <w:b/>
          <w:sz w:val="24"/>
          <w:szCs w:val="24"/>
        </w:rPr>
        <w:lastRenderedPageBreak/>
        <w:t xml:space="preserve">Таблица </w:t>
      </w:r>
      <w:r w:rsidR="009F65A4" w:rsidRPr="001B46D9">
        <w:rPr>
          <w:b/>
          <w:sz w:val="24"/>
          <w:szCs w:val="24"/>
        </w:rPr>
        <w:fldChar w:fldCharType="begin"/>
      </w:r>
      <w:r w:rsidRPr="001B46D9">
        <w:rPr>
          <w:b/>
          <w:sz w:val="24"/>
          <w:szCs w:val="24"/>
        </w:rPr>
        <w:instrText xml:space="preserve"> SEQ Таблица \* ARABIC </w:instrText>
      </w:r>
      <w:r w:rsidR="009F65A4" w:rsidRPr="001B46D9">
        <w:rPr>
          <w:b/>
          <w:sz w:val="24"/>
          <w:szCs w:val="24"/>
        </w:rPr>
        <w:fldChar w:fldCharType="separate"/>
      </w:r>
      <w:r w:rsidR="000E072D">
        <w:rPr>
          <w:b/>
          <w:noProof/>
          <w:sz w:val="24"/>
          <w:szCs w:val="24"/>
        </w:rPr>
        <w:t>49</w:t>
      </w:r>
      <w:r w:rsidR="009F65A4" w:rsidRPr="001B46D9">
        <w:rPr>
          <w:b/>
          <w:sz w:val="24"/>
          <w:szCs w:val="24"/>
        </w:rPr>
        <w:fldChar w:fldCharType="end"/>
      </w:r>
    </w:p>
    <w:p w:rsidR="00B0794C" w:rsidRPr="001B46D9" w:rsidRDefault="00B0794C" w:rsidP="00B0794C">
      <w:pPr>
        <w:jc w:val="center"/>
        <w:rPr>
          <w:rFonts w:eastAsia="Calibri"/>
          <w:b/>
          <w:sz w:val="24"/>
          <w:szCs w:val="24"/>
        </w:rPr>
      </w:pPr>
      <w:r w:rsidRPr="001B46D9">
        <w:rPr>
          <w:rFonts w:eastAsia="Calibri"/>
          <w:b/>
          <w:sz w:val="24"/>
          <w:szCs w:val="24"/>
        </w:rPr>
        <w:t xml:space="preserve">Индикаторы, характеризующие реализацию инвестиционных планов развития системы теплоснабжения </w:t>
      </w:r>
      <w:r w:rsidR="001B46D9" w:rsidRPr="001B46D9">
        <w:rPr>
          <w:rFonts w:eastAsia="Calibri"/>
          <w:b/>
          <w:sz w:val="24"/>
          <w:szCs w:val="24"/>
        </w:rPr>
        <w:t>муниципального округа Тазовский район</w:t>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r>
      <w:r w:rsidR="001B46D9" w:rsidRPr="001B46D9">
        <w:rPr>
          <w:rFonts w:eastAsia="Calibri"/>
          <w:b/>
          <w:sz w:val="24"/>
          <w:szCs w:val="24"/>
        </w:rPr>
        <w:tab/>
        <w:t>, на период до 2040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5"/>
        <w:gridCol w:w="5049"/>
        <w:gridCol w:w="992"/>
        <w:gridCol w:w="850"/>
        <w:gridCol w:w="851"/>
        <w:gridCol w:w="850"/>
        <w:gridCol w:w="851"/>
        <w:gridCol w:w="850"/>
        <w:gridCol w:w="851"/>
        <w:gridCol w:w="992"/>
        <w:gridCol w:w="992"/>
        <w:gridCol w:w="957"/>
      </w:tblGrid>
      <w:tr w:rsidR="003235A4" w:rsidRPr="002479DB" w:rsidTr="002479DB">
        <w:trPr>
          <w:cantSplit/>
          <w:tblHeader/>
        </w:trPr>
        <w:tc>
          <w:tcPr>
            <w:tcW w:w="475" w:type="dxa"/>
            <w:vMerge w:val="restart"/>
            <w:shd w:val="clear" w:color="000000" w:fill="FFFFFF"/>
            <w:tcMar>
              <w:left w:w="28" w:type="dxa"/>
              <w:right w:w="28" w:type="dxa"/>
            </w:tcMar>
            <w:vAlign w:val="center"/>
            <w:hideMark/>
          </w:tcPr>
          <w:p w:rsidR="003235A4" w:rsidRPr="002479DB" w:rsidRDefault="003235A4" w:rsidP="003235A4">
            <w:pPr>
              <w:jc w:val="center"/>
              <w:rPr>
                <w:b/>
                <w:bCs/>
                <w:sz w:val="22"/>
                <w:szCs w:val="22"/>
              </w:rPr>
            </w:pPr>
            <w:r w:rsidRPr="002479DB">
              <w:rPr>
                <w:b/>
                <w:bCs/>
                <w:sz w:val="22"/>
                <w:szCs w:val="22"/>
              </w:rPr>
              <w:t>№ п/п</w:t>
            </w:r>
          </w:p>
        </w:tc>
        <w:tc>
          <w:tcPr>
            <w:tcW w:w="5049" w:type="dxa"/>
            <w:vMerge w:val="restart"/>
            <w:shd w:val="clear" w:color="000000" w:fill="FFFFFF"/>
            <w:tcMar>
              <w:left w:w="28" w:type="dxa"/>
              <w:right w:w="28" w:type="dxa"/>
            </w:tcMar>
            <w:vAlign w:val="center"/>
            <w:hideMark/>
          </w:tcPr>
          <w:p w:rsidR="003235A4" w:rsidRPr="002479DB" w:rsidRDefault="003235A4" w:rsidP="003235A4">
            <w:pPr>
              <w:jc w:val="center"/>
              <w:rPr>
                <w:b/>
                <w:bCs/>
                <w:sz w:val="22"/>
                <w:szCs w:val="22"/>
              </w:rPr>
            </w:pPr>
            <w:r w:rsidRPr="002479DB">
              <w:rPr>
                <w:b/>
                <w:bCs/>
                <w:color w:val="000000"/>
                <w:sz w:val="22"/>
                <w:szCs w:val="22"/>
              </w:rPr>
              <w:t>Наименование показателя</w:t>
            </w:r>
          </w:p>
        </w:tc>
        <w:tc>
          <w:tcPr>
            <w:tcW w:w="992" w:type="dxa"/>
            <w:vMerge w:val="restart"/>
            <w:shd w:val="clear" w:color="000000" w:fill="FFFFFF"/>
            <w:tcMar>
              <w:left w:w="28" w:type="dxa"/>
              <w:right w:w="28" w:type="dxa"/>
            </w:tcMar>
            <w:vAlign w:val="center"/>
            <w:hideMark/>
          </w:tcPr>
          <w:p w:rsidR="003235A4" w:rsidRPr="002479DB" w:rsidRDefault="003235A4" w:rsidP="003235A4">
            <w:pPr>
              <w:jc w:val="center"/>
              <w:rPr>
                <w:b/>
                <w:bCs/>
                <w:sz w:val="22"/>
                <w:szCs w:val="22"/>
              </w:rPr>
            </w:pPr>
            <w:r w:rsidRPr="002479DB">
              <w:rPr>
                <w:b/>
                <w:bCs/>
                <w:sz w:val="22"/>
                <w:szCs w:val="22"/>
              </w:rPr>
              <w:t>Ед. изм.</w:t>
            </w:r>
          </w:p>
        </w:tc>
        <w:tc>
          <w:tcPr>
            <w:tcW w:w="850" w:type="dxa"/>
            <w:vMerge w:val="restart"/>
            <w:shd w:val="clear" w:color="auto" w:fill="auto"/>
            <w:tcMar>
              <w:left w:w="28" w:type="dxa"/>
              <w:right w:w="28" w:type="dxa"/>
            </w:tcMar>
            <w:vAlign w:val="center"/>
          </w:tcPr>
          <w:p w:rsidR="003235A4" w:rsidRPr="002479DB" w:rsidRDefault="003235A4" w:rsidP="003235A4">
            <w:pPr>
              <w:jc w:val="center"/>
              <w:rPr>
                <w:b/>
                <w:bCs/>
                <w:sz w:val="22"/>
                <w:szCs w:val="22"/>
              </w:rPr>
            </w:pPr>
            <w:r w:rsidRPr="002479DB">
              <w:rPr>
                <w:b/>
                <w:bCs/>
                <w:color w:val="000000"/>
                <w:sz w:val="22"/>
                <w:szCs w:val="22"/>
              </w:rPr>
              <w:t>2021 г.</w:t>
            </w:r>
          </w:p>
        </w:tc>
        <w:tc>
          <w:tcPr>
            <w:tcW w:w="4253" w:type="dxa"/>
            <w:gridSpan w:val="5"/>
            <w:shd w:val="clear" w:color="auto" w:fill="auto"/>
            <w:tcMar>
              <w:left w:w="28" w:type="dxa"/>
              <w:right w:w="28" w:type="dxa"/>
            </w:tcMar>
            <w:vAlign w:val="center"/>
          </w:tcPr>
          <w:p w:rsidR="003235A4" w:rsidRPr="002479DB" w:rsidRDefault="003235A4" w:rsidP="003235A4">
            <w:pPr>
              <w:jc w:val="center"/>
              <w:rPr>
                <w:b/>
                <w:bCs/>
                <w:sz w:val="22"/>
                <w:szCs w:val="22"/>
              </w:rPr>
            </w:pPr>
            <w:r w:rsidRPr="002479DB">
              <w:rPr>
                <w:b/>
                <w:bCs/>
                <w:color w:val="000000"/>
                <w:sz w:val="22"/>
                <w:szCs w:val="22"/>
              </w:rPr>
              <w:t>1 этап (2022 - 2026 гг.)</w:t>
            </w:r>
          </w:p>
        </w:tc>
        <w:tc>
          <w:tcPr>
            <w:tcW w:w="992" w:type="dxa"/>
            <w:shd w:val="clear" w:color="auto" w:fill="auto"/>
            <w:tcMar>
              <w:left w:w="28" w:type="dxa"/>
              <w:right w:w="28" w:type="dxa"/>
            </w:tcMar>
            <w:vAlign w:val="center"/>
            <w:hideMark/>
          </w:tcPr>
          <w:p w:rsidR="003235A4" w:rsidRPr="002479DB" w:rsidRDefault="003235A4" w:rsidP="003235A4">
            <w:pPr>
              <w:jc w:val="center"/>
              <w:rPr>
                <w:b/>
                <w:bCs/>
                <w:sz w:val="22"/>
                <w:szCs w:val="22"/>
              </w:rPr>
            </w:pPr>
            <w:r w:rsidRPr="002479DB">
              <w:rPr>
                <w:b/>
                <w:bCs/>
                <w:color w:val="000000"/>
                <w:sz w:val="22"/>
                <w:szCs w:val="22"/>
              </w:rPr>
              <w:t>2 этап (2027 - 2031 гг.)</w:t>
            </w:r>
          </w:p>
        </w:tc>
        <w:tc>
          <w:tcPr>
            <w:tcW w:w="992" w:type="dxa"/>
            <w:shd w:val="clear" w:color="auto" w:fill="auto"/>
            <w:tcMar>
              <w:left w:w="28" w:type="dxa"/>
              <w:right w:w="28" w:type="dxa"/>
            </w:tcMar>
            <w:vAlign w:val="center"/>
            <w:hideMark/>
          </w:tcPr>
          <w:p w:rsidR="003235A4" w:rsidRPr="002479DB" w:rsidRDefault="003235A4" w:rsidP="003235A4">
            <w:pPr>
              <w:jc w:val="center"/>
              <w:rPr>
                <w:b/>
                <w:bCs/>
                <w:sz w:val="22"/>
                <w:szCs w:val="22"/>
              </w:rPr>
            </w:pPr>
            <w:r w:rsidRPr="002479DB">
              <w:rPr>
                <w:b/>
                <w:bCs/>
                <w:color w:val="000000"/>
                <w:sz w:val="22"/>
                <w:szCs w:val="22"/>
              </w:rPr>
              <w:t>3 этап (2032 - 2036 гг.)</w:t>
            </w:r>
          </w:p>
        </w:tc>
        <w:tc>
          <w:tcPr>
            <w:tcW w:w="957" w:type="dxa"/>
            <w:tcMar>
              <w:left w:w="28" w:type="dxa"/>
              <w:right w:w="28" w:type="dxa"/>
            </w:tcMar>
          </w:tcPr>
          <w:p w:rsidR="003235A4" w:rsidRPr="002479DB" w:rsidRDefault="003235A4" w:rsidP="003235A4">
            <w:pPr>
              <w:jc w:val="center"/>
              <w:rPr>
                <w:b/>
                <w:bCs/>
                <w:color w:val="000000"/>
                <w:sz w:val="22"/>
                <w:szCs w:val="22"/>
              </w:rPr>
            </w:pPr>
            <w:r w:rsidRPr="002479DB">
              <w:rPr>
                <w:b/>
                <w:bCs/>
                <w:color w:val="000000"/>
                <w:sz w:val="22"/>
                <w:szCs w:val="22"/>
              </w:rPr>
              <w:t>4 этап (2037 - 2040 гг.)</w:t>
            </w:r>
          </w:p>
        </w:tc>
      </w:tr>
      <w:tr w:rsidR="00E40944" w:rsidRPr="002479DB" w:rsidTr="002479DB">
        <w:trPr>
          <w:cantSplit/>
          <w:tblHeader/>
        </w:trPr>
        <w:tc>
          <w:tcPr>
            <w:tcW w:w="475" w:type="dxa"/>
            <w:vMerge/>
            <w:shd w:val="clear" w:color="000000" w:fill="FFFFFF"/>
            <w:tcMar>
              <w:left w:w="28" w:type="dxa"/>
              <w:right w:w="28" w:type="dxa"/>
            </w:tcMar>
            <w:vAlign w:val="center"/>
          </w:tcPr>
          <w:p w:rsidR="00E40944" w:rsidRPr="002479DB" w:rsidRDefault="00E40944" w:rsidP="00B0794C">
            <w:pPr>
              <w:jc w:val="center"/>
              <w:rPr>
                <w:b/>
                <w:bCs/>
                <w:sz w:val="22"/>
                <w:szCs w:val="22"/>
              </w:rPr>
            </w:pPr>
          </w:p>
        </w:tc>
        <w:tc>
          <w:tcPr>
            <w:tcW w:w="5049" w:type="dxa"/>
            <w:vMerge/>
            <w:shd w:val="clear" w:color="000000" w:fill="FFFFFF"/>
            <w:tcMar>
              <w:left w:w="28" w:type="dxa"/>
              <w:right w:w="28" w:type="dxa"/>
            </w:tcMar>
            <w:vAlign w:val="center"/>
          </w:tcPr>
          <w:p w:rsidR="00E40944" w:rsidRPr="002479DB" w:rsidRDefault="00E40944" w:rsidP="00B0794C">
            <w:pPr>
              <w:jc w:val="center"/>
              <w:rPr>
                <w:b/>
                <w:bCs/>
                <w:sz w:val="22"/>
                <w:szCs w:val="22"/>
              </w:rPr>
            </w:pPr>
          </w:p>
        </w:tc>
        <w:tc>
          <w:tcPr>
            <w:tcW w:w="992" w:type="dxa"/>
            <w:vMerge/>
            <w:shd w:val="clear" w:color="000000" w:fill="FFFFFF"/>
            <w:tcMar>
              <w:left w:w="28" w:type="dxa"/>
              <w:right w:w="28" w:type="dxa"/>
            </w:tcMar>
            <w:vAlign w:val="center"/>
          </w:tcPr>
          <w:p w:rsidR="00E40944" w:rsidRPr="002479DB" w:rsidRDefault="00E40944" w:rsidP="00B0794C">
            <w:pPr>
              <w:jc w:val="center"/>
              <w:rPr>
                <w:b/>
                <w:bCs/>
                <w:sz w:val="22"/>
                <w:szCs w:val="22"/>
              </w:rPr>
            </w:pPr>
          </w:p>
        </w:tc>
        <w:tc>
          <w:tcPr>
            <w:tcW w:w="850" w:type="dxa"/>
            <w:vMerge/>
            <w:tcMar>
              <w:left w:w="28" w:type="dxa"/>
              <w:right w:w="28" w:type="dxa"/>
            </w:tcMar>
            <w:vAlign w:val="center"/>
          </w:tcPr>
          <w:p w:rsidR="00E40944" w:rsidRPr="002479DB" w:rsidRDefault="00E40944" w:rsidP="00B0794C">
            <w:pPr>
              <w:jc w:val="center"/>
              <w:rPr>
                <w:b/>
                <w:bCs/>
                <w:sz w:val="22"/>
                <w:szCs w:val="22"/>
              </w:rPr>
            </w:pPr>
          </w:p>
        </w:tc>
        <w:tc>
          <w:tcPr>
            <w:tcW w:w="851" w:type="dxa"/>
            <w:shd w:val="clear" w:color="auto" w:fill="auto"/>
            <w:tcMar>
              <w:left w:w="28" w:type="dxa"/>
              <w:right w:w="28" w:type="dxa"/>
            </w:tcMar>
            <w:vAlign w:val="center"/>
          </w:tcPr>
          <w:p w:rsidR="00E40944" w:rsidRPr="002479DB" w:rsidRDefault="00E40944" w:rsidP="00B0794C">
            <w:pPr>
              <w:jc w:val="center"/>
              <w:rPr>
                <w:b/>
                <w:bCs/>
                <w:sz w:val="22"/>
                <w:szCs w:val="22"/>
              </w:rPr>
            </w:pPr>
            <w:r w:rsidRPr="002479DB">
              <w:rPr>
                <w:b/>
                <w:bCs/>
                <w:color w:val="000000"/>
                <w:sz w:val="22"/>
                <w:szCs w:val="22"/>
              </w:rPr>
              <w:t>2022 г.</w:t>
            </w:r>
          </w:p>
        </w:tc>
        <w:tc>
          <w:tcPr>
            <w:tcW w:w="850" w:type="dxa"/>
            <w:shd w:val="clear" w:color="auto" w:fill="auto"/>
            <w:tcMar>
              <w:left w:w="28" w:type="dxa"/>
              <w:right w:w="28" w:type="dxa"/>
            </w:tcMar>
            <w:vAlign w:val="center"/>
          </w:tcPr>
          <w:p w:rsidR="00E40944" w:rsidRPr="002479DB" w:rsidRDefault="00E40944" w:rsidP="00B0794C">
            <w:pPr>
              <w:jc w:val="center"/>
              <w:rPr>
                <w:b/>
                <w:bCs/>
                <w:sz w:val="22"/>
                <w:szCs w:val="22"/>
              </w:rPr>
            </w:pPr>
            <w:r w:rsidRPr="002479DB">
              <w:rPr>
                <w:b/>
                <w:bCs/>
                <w:color w:val="000000"/>
                <w:sz w:val="22"/>
                <w:szCs w:val="22"/>
              </w:rPr>
              <w:t>2023 г.</w:t>
            </w:r>
          </w:p>
        </w:tc>
        <w:tc>
          <w:tcPr>
            <w:tcW w:w="851" w:type="dxa"/>
            <w:shd w:val="clear" w:color="auto" w:fill="auto"/>
            <w:tcMar>
              <w:left w:w="28" w:type="dxa"/>
              <w:right w:w="28" w:type="dxa"/>
            </w:tcMar>
            <w:vAlign w:val="center"/>
          </w:tcPr>
          <w:p w:rsidR="00E40944" w:rsidRPr="002479DB" w:rsidRDefault="00E40944" w:rsidP="00B0794C">
            <w:pPr>
              <w:jc w:val="center"/>
              <w:rPr>
                <w:b/>
                <w:bCs/>
                <w:sz w:val="22"/>
                <w:szCs w:val="22"/>
              </w:rPr>
            </w:pPr>
            <w:r w:rsidRPr="002479DB">
              <w:rPr>
                <w:b/>
                <w:bCs/>
                <w:color w:val="000000"/>
                <w:sz w:val="22"/>
                <w:szCs w:val="22"/>
              </w:rPr>
              <w:t>2024 г.</w:t>
            </w:r>
          </w:p>
        </w:tc>
        <w:tc>
          <w:tcPr>
            <w:tcW w:w="850" w:type="dxa"/>
            <w:shd w:val="clear" w:color="auto" w:fill="auto"/>
            <w:tcMar>
              <w:left w:w="28" w:type="dxa"/>
              <w:right w:w="28" w:type="dxa"/>
            </w:tcMar>
            <w:vAlign w:val="center"/>
          </w:tcPr>
          <w:p w:rsidR="00E40944" w:rsidRPr="002479DB" w:rsidRDefault="00E40944" w:rsidP="00B0794C">
            <w:pPr>
              <w:jc w:val="center"/>
              <w:rPr>
                <w:b/>
                <w:bCs/>
                <w:sz w:val="22"/>
                <w:szCs w:val="22"/>
              </w:rPr>
            </w:pPr>
            <w:r w:rsidRPr="002479DB">
              <w:rPr>
                <w:b/>
                <w:bCs/>
                <w:color w:val="000000"/>
                <w:sz w:val="22"/>
                <w:szCs w:val="22"/>
              </w:rPr>
              <w:t>2025 г.</w:t>
            </w:r>
          </w:p>
        </w:tc>
        <w:tc>
          <w:tcPr>
            <w:tcW w:w="851" w:type="dxa"/>
            <w:shd w:val="clear" w:color="auto" w:fill="auto"/>
            <w:tcMar>
              <w:left w:w="28" w:type="dxa"/>
              <w:right w:w="28" w:type="dxa"/>
            </w:tcMar>
            <w:vAlign w:val="center"/>
          </w:tcPr>
          <w:p w:rsidR="00E40944" w:rsidRPr="002479DB" w:rsidRDefault="00E40944" w:rsidP="00B0794C">
            <w:pPr>
              <w:jc w:val="center"/>
              <w:rPr>
                <w:b/>
                <w:bCs/>
                <w:sz w:val="22"/>
                <w:szCs w:val="22"/>
              </w:rPr>
            </w:pPr>
            <w:r w:rsidRPr="002479DB">
              <w:rPr>
                <w:b/>
                <w:bCs/>
                <w:color w:val="000000"/>
                <w:sz w:val="22"/>
                <w:szCs w:val="22"/>
              </w:rPr>
              <w:t>2026 г.</w:t>
            </w:r>
          </w:p>
        </w:tc>
        <w:tc>
          <w:tcPr>
            <w:tcW w:w="992" w:type="dxa"/>
            <w:shd w:val="clear" w:color="auto" w:fill="auto"/>
            <w:tcMar>
              <w:left w:w="28" w:type="dxa"/>
              <w:right w:w="28" w:type="dxa"/>
            </w:tcMar>
            <w:vAlign w:val="center"/>
          </w:tcPr>
          <w:p w:rsidR="00E40944" w:rsidRPr="002479DB" w:rsidRDefault="00E40944" w:rsidP="00B0794C">
            <w:pPr>
              <w:jc w:val="center"/>
              <w:rPr>
                <w:b/>
                <w:bCs/>
                <w:sz w:val="22"/>
                <w:szCs w:val="22"/>
              </w:rPr>
            </w:pPr>
            <w:r w:rsidRPr="002479DB">
              <w:rPr>
                <w:b/>
                <w:bCs/>
                <w:color w:val="000000"/>
                <w:sz w:val="22"/>
                <w:szCs w:val="22"/>
              </w:rPr>
              <w:t>2031 г.</w:t>
            </w:r>
          </w:p>
        </w:tc>
        <w:tc>
          <w:tcPr>
            <w:tcW w:w="992" w:type="dxa"/>
            <w:shd w:val="clear" w:color="auto" w:fill="auto"/>
            <w:tcMar>
              <w:left w:w="28" w:type="dxa"/>
              <w:right w:w="28" w:type="dxa"/>
            </w:tcMar>
            <w:vAlign w:val="center"/>
          </w:tcPr>
          <w:p w:rsidR="00E40944" w:rsidRPr="002479DB" w:rsidRDefault="003235A4" w:rsidP="00B0794C">
            <w:pPr>
              <w:jc w:val="center"/>
              <w:rPr>
                <w:b/>
                <w:bCs/>
                <w:sz w:val="22"/>
                <w:szCs w:val="22"/>
              </w:rPr>
            </w:pPr>
            <w:r w:rsidRPr="002479DB">
              <w:rPr>
                <w:b/>
                <w:bCs/>
                <w:sz w:val="22"/>
                <w:szCs w:val="22"/>
              </w:rPr>
              <w:t>2036 г.</w:t>
            </w:r>
          </w:p>
        </w:tc>
        <w:tc>
          <w:tcPr>
            <w:tcW w:w="957" w:type="dxa"/>
            <w:tcMar>
              <w:left w:w="28" w:type="dxa"/>
              <w:right w:w="28" w:type="dxa"/>
            </w:tcMar>
          </w:tcPr>
          <w:p w:rsidR="00E40944" w:rsidRPr="002479DB" w:rsidRDefault="003235A4" w:rsidP="00B0794C">
            <w:pPr>
              <w:jc w:val="center"/>
              <w:rPr>
                <w:b/>
                <w:bCs/>
                <w:color w:val="000000"/>
                <w:sz w:val="22"/>
                <w:szCs w:val="22"/>
              </w:rPr>
            </w:pPr>
            <w:r w:rsidRPr="002479DB">
              <w:rPr>
                <w:b/>
                <w:bCs/>
                <w:color w:val="000000"/>
                <w:sz w:val="22"/>
                <w:szCs w:val="22"/>
              </w:rPr>
              <w:t>2040 г.</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1.</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Плановая потребность в инвестициях в источники тепловой мощности</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млн руб.</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46,3</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354,2</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61,8</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62,2</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79,0</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4,3</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4,5</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lang w:val="en-US"/>
              </w:rPr>
            </w:pPr>
            <w:r w:rsidRPr="002479DB">
              <w:rPr>
                <w:sz w:val="22"/>
                <w:szCs w:val="22"/>
              </w:rPr>
              <w:t>0,0</w:t>
            </w:r>
          </w:p>
        </w:tc>
        <w:tc>
          <w:tcPr>
            <w:tcW w:w="95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2.</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Освоение инвестиций</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млн руб.</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3</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В процентах от плана</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4.</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Плановая потребность в инвестициях в тепловые сети</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млн руб.</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145,2</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90,4</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542,7</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797,6</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18,9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23,5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44,5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51,2</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55,0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5.</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Освоение инвестиций в тепловые сети</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млн руб.</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6.</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План инвестиций на переход к закрытой системе теплоснабжения</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млн руб.</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7.</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Всего накопленным итогом</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млн руб.</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8</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Освоение инвестиций в переход к закрытой схеме горячего водоснабжения</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9</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Всего плановая потребность в инвестициях</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млн руб.</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191,5</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444,7</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604,4</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859,8</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97,9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27,8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49,0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51,2</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55,0</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10</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color w:val="000000"/>
                <w:sz w:val="22"/>
                <w:szCs w:val="22"/>
              </w:rPr>
              <w:t>Всего плановая потребность в инвестициях накопленным итогом</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color w:val="000000"/>
                <w:sz w:val="22"/>
                <w:szCs w:val="22"/>
              </w:rPr>
              <w:t>млн руб.</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0</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444,7</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1 049,1</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1 909,0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2 006,9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color w:val="FF0000"/>
                <w:sz w:val="22"/>
                <w:szCs w:val="22"/>
              </w:rPr>
            </w:pPr>
            <w:r w:rsidRPr="002479DB">
              <w:rPr>
                <w:sz w:val="22"/>
                <w:szCs w:val="22"/>
              </w:rPr>
              <w:t>2 034,7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2 197,8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2 333,6</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2 622,0</w:t>
            </w:r>
          </w:p>
        </w:tc>
      </w:tr>
      <w:tr w:rsidR="002479DB" w:rsidRPr="002479DB" w:rsidTr="002479DB">
        <w:trPr>
          <w:cantSplit/>
        </w:trPr>
        <w:tc>
          <w:tcPr>
            <w:tcW w:w="14560" w:type="dxa"/>
            <w:gridSpan w:val="12"/>
            <w:shd w:val="clear" w:color="auto" w:fill="auto"/>
            <w:tcMar>
              <w:left w:w="28" w:type="dxa"/>
              <w:right w:w="28" w:type="dxa"/>
            </w:tcMar>
            <w:vAlign w:val="center"/>
          </w:tcPr>
          <w:p w:rsidR="002479DB" w:rsidRPr="002479DB" w:rsidRDefault="002479DB" w:rsidP="00B0794C">
            <w:pPr>
              <w:jc w:val="center"/>
              <w:rPr>
                <w:sz w:val="22"/>
                <w:szCs w:val="22"/>
              </w:rPr>
            </w:pPr>
            <w:r w:rsidRPr="002479DB">
              <w:rPr>
                <w:color w:val="000000"/>
                <w:sz w:val="22"/>
                <w:szCs w:val="22"/>
              </w:rPr>
              <w:t>п. Тазовский, с. Антипаюта, с. Газ-Сале, с. Находка</w:t>
            </w:r>
          </w:p>
        </w:tc>
      </w:tr>
      <w:tr w:rsidR="00E40944" w:rsidRPr="002479DB" w:rsidTr="002479DB">
        <w:trPr>
          <w:cantSplit/>
        </w:trPr>
        <w:tc>
          <w:tcPr>
            <w:tcW w:w="475" w:type="dxa"/>
            <w:shd w:val="clear" w:color="auto" w:fill="auto"/>
            <w:tcMar>
              <w:left w:w="28" w:type="dxa"/>
              <w:right w:w="28" w:type="dxa"/>
            </w:tcMar>
            <w:vAlign w:val="center"/>
          </w:tcPr>
          <w:p w:rsidR="00E40944" w:rsidRPr="002479DB" w:rsidRDefault="00E40944" w:rsidP="00A22DB6">
            <w:pPr>
              <w:jc w:val="center"/>
              <w:rPr>
                <w:color w:val="000000"/>
                <w:sz w:val="22"/>
                <w:szCs w:val="22"/>
              </w:rPr>
            </w:pPr>
            <w:r w:rsidRPr="002479DB">
              <w:rPr>
                <w:sz w:val="22"/>
                <w:szCs w:val="22"/>
              </w:rPr>
              <w:t> </w:t>
            </w:r>
          </w:p>
        </w:tc>
        <w:tc>
          <w:tcPr>
            <w:tcW w:w="5049" w:type="dxa"/>
            <w:shd w:val="clear" w:color="auto" w:fill="auto"/>
            <w:tcMar>
              <w:left w:w="28" w:type="dxa"/>
              <w:right w:w="28" w:type="dxa"/>
            </w:tcMar>
            <w:vAlign w:val="center"/>
          </w:tcPr>
          <w:p w:rsidR="00E40944" w:rsidRPr="002479DB" w:rsidRDefault="00E40944" w:rsidP="00A22DB6">
            <w:pPr>
              <w:rPr>
                <w:color w:val="000000"/>
                <w:sz w:val="22"/>
                <w:szCs w:val="22"/>
              </w:rPr>
            </w:pPr>
            <w:r w:rsidRPr="002479DB">
              <w:rPr>
                <w:sz w:val="22"/>
                <w:szCs w:val="22"/>
              </w:rPr>
              <w:t>вариант 1 - мероприятия Схемы не реализованы, ежегодная индексация действующего тарифа</w:t>
            </w:r>
          </w:p>
        </w:tc>
        <w:tc>
          <w:tcPr>
            <w:tcW w:w="992" w:type="dxa"/>
            <w:shd w:val="clear" w:color="auto" w:fill="auto"/>
            <w:tcMar>
              <w:left w:w="28" w:type="dxa"/>
              <w:right w:w="28" w:type="dxa"/>
            </w:tcMar>
            <w:vAlign w:val="center"/>
          </w:tcPr>
          <w:p w:rsidR="00E40944" w:rsidRPr="002479DB" w:rsidRDefault="00E40944" w:rsidP="00A22DB6">
            <w:pPr>
              <w:jc w:val="center"/>
              <w:rPr>
                <w:color w:val="000000"/>
                <w:sz w:val="22"/>
                <w:szCs w:val="22"/>
              </w:rPr>
            </w:pPr>
            <w:r w:rsidRPr="002479DB">
              <w:rPr>
                <w:sz w:val="22"/>
                <w:szCs w:val="22"/>
              </w:rPr>
              <w:t> </w:t>
            </w:r>
          </w:p>
        </w:tc>
        <w:tc>
          <w:tcPr>
            <w:tcW w:w="850" w:type="dxa"/>
            <w:shd w:val="clear" w:color="auto" w:fill="auto"/>
            <w:tcMar>
              <w:left w:w="28" w:type="dxa"/>
              <w:right w:w="28" w:type="dxa"/>
            </w:tcMar>
            <w:vAlign w:val="center"/>
          </w:tcPr>
          <w:p w:rsidR="00E40944" w:rsidRPr="002479DB" w:rsidRDefault="00E40944" w:rsidP="00A22DB6">
            <w:pPr>
              <w:jc w:val="center"/>
              <w:rPr>
                <w:color w:val="FF0000"/>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A22DB6">
            <w:pPr>
              <w:jc w:val="center"/>
              <w:rPr>
                <w:color w:val="FF0000"/>
                <w:sz w:val="22"/>
                <w:szCs w:val="22"/>
              </w:rPr>
            </w:pPr>
            <w:r w:rsidRPr="002479DB">
              <w:rPr>
                <w:color w:val="FF0000"/>
                <w:sz w:val="22"/>
                <w:szCs w:val="22"/>
              </w:rPr>
              <w:t> </w:t>
            </w:r>
          </w:p>
        </w:tc>
        <w:tc>
          <w:tcPr>
            <w:tcW w:w="850" w:type="dxa"/>
            <w:shd w:val="clear" w:color="auto" w:fill="auto"/>
            <w:tcMar>
              <w:left w:w="28" w:type="dxa"/>
              <w:right w:w="28" w:type="dxa"/>
            </w:tcMar>
            <w:vAlign w:val="center"/>
          </w:tcPr>
          <w:p w:rsidR="00E40944" w:rsidRPr="002479DB" w:rsidRDefault="00E40944" w:rsidP="00A22DB6">
            <w:pPr>
              <w:jc w:val="center"/>
              <w:rPr>
                <w:color w:val="FF0000"/>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A22DB6">
            <w:pPr>
              <w:jc w:val="center"/>
              <w:rPr>
                <w:color w:val="FF0000"/>
                <w:sz w:val="22"/>
                <w:szCs w:val="22"/>
              </w:rPr>
            </w:pPr>
            <w:r w:rsidRPr="002479DB">
              <w:rPr>
                <w:color w:val="FF0000"/>
                <w:sz w:val="22"/>
                <w:szCs w:val="22"/>
              </w:rPr>
              <w:t> </w:t>
            </w:r>
          </w:p>
        </w:tc>
        <w:tc>
          <w:tcPr>
            <w:tcW w:w="850" w:type="dxa"/>
            <w:shd w:val="clear" w:color="auto" w:fill="auto"/>
            <w:tcMar>
              <w:left w:w="28" w:type="dxa"/>
              <w:right w:w="28" w:type="dxa"/>
            </w:tcMar>
            <w:vAlign w:val="center"/>
          </w:tcPr>
          <w:p w:rsidR="00E40944" w:rsidRPr="002479DB" w:rsidRDefault="00E40944" w:rsidP="00A22DB6">
            <w:pPr>
              <w:jc w:val="center"/>
              <w:rPr>
                <w:color w:val="FF0000"/>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A22DB6">
            <w:pPr>
              <w:jc w:val="center"/>
              <w:rPr>
                <w:color w:val="FF0000"/>
                <w:sz w:val="22"/>
                <w:szCs w:val="22"/>
              </w:rPr>
            </w:pPr>
            <w:r w:rsidRPr="002479DB">
              <w:rPr>
                <w:color w:val="FF0000"/>
                <w:sz w:val="22"/>
                <w:szCs w:val="22"/>
              </w:rPr>
              <w:t> </w:t>
            </w:r>
          </w:p>
        </w:tc>
        <w:tc>
          <w:tcPr>
            <w:tcW w:w="992" w:type="dxa"/>
            <w:shd w:val="clear" w:color="auto" w:fill="auto"/>
            <w:tcMar>
              <w:left w:w="28" w:type="dxa"/>
              <w:right w:w="28" w:type="dxa"/>
            </w:tcMar>
            <w:vAlign w:val="center"/>
          </w:tcPr>
          <w:p w:rsidR="00E40944" w:rsidRPr="002479DB" w:rsidRDefault="00E40944" w:rsidP="00A22DB6">
            <w:pPr>
              <w:jc w:val="center"/>
              <w:rPr>
                <w:color w:val="FF0000"/>
                <w:sz w:val="22"/>
                <w:szCs w:val="22"/>
              </w:rPr>
            </w:pPr>
            <w:r w:rsidRPr="002479DB">
              <w:rPr>
                <w:color w:val="FF0000"/>
                <w:sz w:val="22"/>
                <w:szCs w:val="22"/>
              </w:rPr>
              <w:t> </w:t>
            </w:r>
          </w:p>
        </w:tc>
        <w:tc>
          <w:tcPr>
            <w:tcW w:w="992" w:type="dxa"/>
            <w:shd w:val="clear" w:color="auto" w:fill="auto"/>
            <w:tcMar>
              <w:left w:w="28" w:type="dxa"/>
              <w:right w:w="28" w:type="dxa"/>
            </w:tcMar>
            <w:vAlign w:val="center"/>
          </w:tcPr>
          <w:p w:rsidR="00E40944" w:rsidRPr="002479DB" w:rsidRDefault="00E40944" w:rsidP="00A22DB6">
            <w:pPr>
              <w:jc w:val="center"/>
              <w:rPr>
                <w:color w:val="FF0000"/>
                <w:sz w:val="22"/>
                <w:szCs w:val="22"/>
              </w:rPr>
            </w:pPr>
            <w:r w:rsidRPr="002479DB">
              <w:rPr>
                <w:color w:val="FF0000"/>
                <w:sz w:val="22"/>
                <w:szCs w:val="22"/>
              </w:rPr>
              <w:t> </w:t>
            </w:r>
          </w:p>
        </w:tc>
        <w:tc>
          <w:tcPr>
            <w:tcW w:w="957" w:type="dxa"/>
            <w:tcMar>
              <w:left w:w="28" w:type="dxa"/>
              <w:right w:w="28" w:type="dxa"/>
            </w:tcMar>
          </w:tcPr>
          <w:p w:rsidR="00E40944" w:rsidRPr="002479DB" w:rsidRDefault="00E40944" w:rsidP="00A22DB6">
            <w:pPr>
              <w:jc w:val="center"/>
              <w:rPr>
                <w:color w:val="FF0000"/>
                <w:sz w:val="22"/>
                <w:szCs w:val="22"/>
              </w:rPr>
            </w:pP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12.</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sz w:val="22"/>
                <w:szCs w:val="22"/>
              </w:rPr>
              <w:t>Конечный тариф на тепловую энергию для потребителя (без НДС)</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руб./Гкал</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6 386</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6 642</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6 907</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7 184</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7 471</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7 770</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9 453</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11 501</w:t>
            </w:r>
          </w:p>
        </w:tc>
        <w:tc>
          <w:tcPr>
            <w:tcW w:w="95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13 455</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w:t>
            </w:r>
          </w:p>
        </w:tc>
        <w:tc>
          <w:tcPr>
            <w:tcW w:w="5049" w:type="dxa"/>
            <w:shd w:val="clear" w:color="auto" w:fill="auto"/>
            <w:tcMar>
              <w:left w:w="28" w:type="dxa"/>
              <w:right w:w="28" w:type="dxa"/>
            </w:tcMar>
            <w:vAlign w:val="center"/>
          </w:tcPr>
          <w:p w:rsidR="002479DB" w:rsidRPr="002479DB" w:rsidRDefault="002479DB" w:rsidP="002479DB">
            <w:pPr>
              <w:rPr>
                <w:sz w:val="22"/>
                <w:szCs w:val="22"/>
              </w:rPr>
            </w:pPr>
            <w:r w:rsidRPr="002479DB">
              <w:rPr>
                <w:sz w:val="22"/>
                <w:szCs w:val="22"/>
              </w:rPr>
              <w:t>Конечный тариф на тепловую энергию для потребителя (с НДС)</w:t>
            </w:r>
          </w:p>
        </w:tc>
        <w:tc>
          <w:tcPr>
            <w:tcW w:w="992" w:type="dxa"/>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руб./Гкал</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7 663</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7 970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8 289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8 620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8 965</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9 324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11 344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13 801</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16 146</w:t>
            </w:r>
          </w:p>
        </w:tc>
      </w:tr>
      <w:tr w:rsidR="00E40944" w:rsidRPr="002479DB" w:rsidTr="002479DB">
        <w:trPr>
          <w:cantSplit/>
        </w:trPr>
        <w:tc>
          <w:tcPr>
            <w:tcW w:w="475" w:type="dxa"/>
            <w:shd w:val="clear" w:color="auto" w:fill="auto"/>
            <w:tcMar>
              <w:left w:w="28" w:type="dxa"/>
              <w:right w:w="28" w:type="dxa"/>
            </w:tcMar>
            <w:vAlign w:val="center"/>
          </w:tcPr>
          <w:p w:rsidR="00E40944" w:rsidRPr="002479DB" w:rsidRDefault="00E40944" w:rsidP="00A22DB6">
            <w:pPr>
              <w:jc w:val="center"/>
              <w:rPr>
                <w:color w:val="000000"/>
                <w:sz w:val="22"/>
                <w:szCs w:val="22"/>
              </w:rPr>
            </w:pPr>
            <w:r w:rsidRPr="002479DB">
              <w:rPr>
                <w:sz w:val="22"/>
                <w:szCs w:val="22"/>
              </w:rPr>
              <w:t> </w:t>
            </w:r>
          </w:p>
        </w:tc>
        <w:tc>
          <w:tcPr>
            <w:tcW w:w="5049" w:type="dxa"/>
            <w:shd w:val="clear" w:color="auto" w:fill="auto"/>
            <w:tcMar>
              <w:left w:w="28" w:type="dxa"/>
              <w:right w:w="28" w:type="dxa"/>
            </w:tcMar>
            <w:vAlign w:val="center"/>
          </w:tcPr>
          <w:p w:rsidR="00E40944" w:rsidRPr="002479DB" w:rsidRDefault="00E40944" w:rsidP="00A22DB6">
            <w:pPr>
              <w:rPr>
                <w:color w:val="000000"/>
                <w:sz w:val="22"/>
                <w:szCs w:val="22"/>
              </w:rPr>
            </w:pPr>
            <w:r w:rsidRPr="002479DB">
              <w:rPr>
                <w:sz w:val="22"/>
                <w:szCs w:val="22"/>
              </w:rPr>
              <w:t>вариант 2 - мероприятия Схемы реализованы</w:t>
            </w:r>
          </w:p>
        </w:tc>
        <w:tc>
          <w:tcPr>
            <w:tcW w:w="992" w:type="dxa"/>
            <w:shd w:val="clear" w:color="auto" w:fill="auto"/>
            <w:tcMar>
              <w:left w:w="28" w:type="dxa"/>
              <w:right w:w="28" w:type="dxa"/>
            </w:tcMar>
            <w:vAlign w:val="bottom"/>
          </w:tcPr>
          <w:p w:rsidR="00E40944" w:rsidRPr="002479DB" w:rsidRDefault="00E40944" w:rsidP="00A22DB6">
            <w:pPr>
              <w:rPr>
                <w:rFonts w:ascii="Calibri" w:hAnsi="Calibri" w:cs="Calibri"/>
                <w:color w:val="000000"/>
                <w:sz w:val="22"/>
                <w:szCs w:val="22"/>
              </w:rPr>
            </w:pPr>
          </w:p>
          <w:p w:rsidR="00E40944" w:rsidRPr="002479DB" w:rsidRDefault="00E40944" w:rsidP="00A22DB6">
            <w:pPr>
              <w:jc w:val="center"/>
              <w:rPr>
                <w:color w:val="000000"/>
                <w:sz w:val="22"/>
                <w:szCs w:val="22"/>
              </w:rPr>
            </w:pPr>
          </w:p>
        </w:tc>
        <w:tc>
          <w:tcPr>
            <w:tcW w:w="850" w:type="dxa"/>
            <w:shd w:val="clear" w:color="auto" w:fill="auto"/>
            <w:tcMar>
              <w:left w:w="28" w:type="dxa"/>
              <w:right w:w="28" w:type="dxa"/>
            </w:tcMar>
            <w:vAlign w:val="center"/>
          </w:tcPr>
          <w:p w:rsidR="00E40944" w:rsidRPr="002479DB" w:rsidRDefault="00E40944" w:rsidP="00A22DB6">
            <w:pPr>
              <w:jc w:val="center"/>
              <w:rPr>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A22DB6">
            <w:pPr>
              <w:jc w:val="center"/>
              <w:rPr>
                <w:sz w:val="22"/>
                <w:szCs w:val="22"/>
              </w:rPr>
            </w:pPr>
            <w:r w:rsidRPr="002479DB">
              <w:rPr>
                <w:color w:val="FF0000"/>
                <w:sz w:val="22"/>
                <w:szCs w:val="22"/>
              </w:rPr>
              <w:t> </w:t>
            </w:r>
          </w:p>
        </w:tc>
        <w:tc>
          <w:tcPr>
            <w:tcW w:w="850" w:type="dxa"/>
            <w:shd w:val="clear" w:color="auto" w:fill="auto"/>
            <w:tcMar>
              <w:left w:w="28" w:type="dxa"/>
              <w:right w:w="28" w:type="dxa"/>
            </w:tcMar>
            <w:vAlign w:val="center"/>
          </w:tcPr>
          <w:p w:rsidR="00E40944" w:rsidRPr="002479DB" w:rsidRDefault="00E40944" w:rsidP="00A22DB6">
            <w:pPr>
              <w:jc w:val="center"/>
              <w:rPr>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A22DB6">
            <w:pPr>
              <w:jc w:val="center"/>
              <w:rPr>
                <w:sz w:val="22"/>
                <w:szCs w:val="22"/>
              </w:rPr>
            </w:pPr>
            <w:r w:rsidRPr="002479DB">
              <w:rPr>
                <w:color w:val="FF0000"/>
                <w:sz w:val="22"/>
                <w:szCs w:val="22"/>
              </w:rPr>
              <w:t> </w:t>
            </w:r>
          </w:p>
        </w:tc>
        <w:tc>
          <w:tcPr>
            <w:tcW w:w="850" w:type="dxa"/>
            <w:shd w:val="clear" w:color="auto" w:fill="auto"/>
            <w:tcMar>
              <w:left w:w="28" w:type="dxa"/>
              <w:right w:w="28" w:type="dxa"/>
            </w:tcMar>
            <w:vAlign w:val="center"/>
          </w:tcPr>
          <w:p w:rsidR="00E40944" w:rsidRPr="002479DB" w:rsidRDefault="00E40944" w:rsidP="00A22DB6">
            <w:pPr>
              <w:jc w:val="center"/>
              <w:rPr>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A22DB6">
            <w:pPr>
              <w:jc w:val="center"/>
              <w:rPr>
                <w:sz w:val="22"/>
                <w:szCs w:val="22"/>
              </w:rPr>
            </w:pPr>
            <w:r w:rsidRPr="002479DB">
              <w:rPr>
                <w:color w:val="FF0000"/>
                <w:sz w:val="22"/>
                <w:szCs w:val="22"/>
              </w:rPr>
              <w:t> </w:t>
            </w:r>
          </w:p>
        </w:tc>
        <w:tc>
          <w:tcPr>
            <w:tcW w:w="992" w:type="dxa"/>
            <w:shd w:val="clear" w:color="auto" w:fill="auto"/>
            <w:tcMar>
              <w:left w:w="28" w:type="dxa"/>
              <w:right w:w="28" w:type="dxa"/>
            </w:tcMar>
            <w:vAlign w:val="center"/>
          </w:tcPr>
          <w:p w:rsidR="00E40944" w:rsidRPr="002479DB" w:rsidRDefault="00E40944" w:rsidP="00A22DB6">
            <w:pPr>
              <w:jc w:val="center"/>
              <w:rPr>
                <w:sz w:val="22"/>
                <w:szCs w:val="22"/>
              </w:rPr>
            </w:pPr>
            <w:r w:rsidRPr="002479DB">
              <w:rPr>
                <w:color w:val="FF0000"/>
                <w:sz w:val="22"/>
                <w:szCs w:val="22"/>
              </w:rPr>
              <w:t> </w:t>
            </w:r>
          </w:p>
        </w:tc>
        <w:tc>
          <w:tcPr>
            <w:tcW w:w="992" w:type="dxa"/>
            <w:shd w:val="clear" w:color="auto" w:fill="auto"/>
            <w:tcMar>
              <w:left w:w="28" w:type="dxa"/>
              <w:right w:w="28" w:type="dxa"/>
            </w:tcMar>
            <w:vAlign w:val="center"/>
          </w:tcPr>
          <w:p w:rsidR="00E40944" w:rsidRPr="002479DB" w:rsidRDefault="00E40944" w:rsidP="00A22DB6">
            <w:pPr>
              <w:jc w:val="center"/>
              <w:rPr>
                <w:sz w:val="22"/>
                <w:szCs w:val="22"/>
              </w:rPr>
            </w:pPr>
            <w:r w:rsidRPr="002479DB">
              <w:rPr>
                <w:color w:val="FF0000"/>
                <w:sz w:val="22"/>
                <w:szCs w:val="22"/>
              </w:rPr>
              <w:t> </w:t>
            </w:r>
          </w:p>
        </w:tc>
        <w:tc>
          <w:tcPr>
            <w:tcW w:w="957" w:type="dxa"/>
            <w:tcMar>
              <w:left w:w="28" w:type="dxa"/>
              <w:right w:w="28" w:type="dxa"/>
            </w:tcMar>
          </w:tcPr>
          <w:p w:rsidR="00E40944" w:rsidRPr="002479DB" w:rsidRDefault="00E40944" w:rsidP="00A22DB6">
            <w:pPr>
              <w:jc w:val="center"/>
              <w:rPr>
                <w:color w:val="FF0000"/>
                <w:sz w:val="22"/>
                <w:szCs w:val="22"/>
              </w:rPr>
            </w:pP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14.</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sz w:val="22"/>
                <w:szCs w:val="22"/>
              </w:rPr>
              <w:t>Конечный тариф на тепловую энергию для потребителя (без НДС)</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руб./Гкал</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6 386</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6 871</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6 771</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7 467</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7 823</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8 221</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9 298</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10 520</w:t>
            </w:r>
          </w:p>
        </w:tc>
        <w:tc>
          <w:tcPr>
            <w:tcW w:w="95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11 637</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15.</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sz w:val="22"/>
                <w:szCs w:val="22"/>
              </w:rPr>
              <w:t>Конечный тариф на тепловую энергию для потребителя (с НДС)</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руб./Гкал</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7 663</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8 245</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8 125</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8 961</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9 388</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9 865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11 158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12 624</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13 964</w:t>
            </w:r>
          </w:p>
        </w:tc>
      </w:tr>
      <w:tr w:rsidR="002479DB" w:rsidRPr="002479DB" w:rsidTr="002479DB">
        <w:trPr>
          <w:cantSplit/>
        </w:trPr>
        <w:tc>
          <w:tcPr>
            <w:tcW w:w="14560" w:type="dxa"/>
            <w:gridSpan w:val="12"/>
            <w:shd w:val="clear" w:color="auto" w:fill="auto"/>
            <w:tcMar>
              <w:left w:w="28" w:type="dxa"/>
              <w:right w:w="28" w:type="dxa"/>
            </w:tcMar>
            <w:vAlign w:val="center"/>
          </w:tcPr>
          <w:p w:rsidR="002479DB" w:rsidRPr="002479DB" w:rsidRDefault="002479DB" w:rsidP="00340A02">
            <w:pPr>
              <w:jc w:val="center"/>
              <w:rPr>
                <w:color w:val="000000"/>
                <w:sz w:val="22"/>
                <w:szCs w:val="22"/>
              </w:rPr>
            </w:pPr>
            <w:r w:rsidRPr="002479DB">
              <w:rPr>
                <w:color w:val="000000"/>
                <w:sz w:val="22"/>
                <w:szCs w:val="22"/>
              </w:rPr>
              <w:lastRenderedPageBreak/>
              <w:t>с. Гыда</w:t>
            </w:r>
          </w:p>
        </w:tc>
      </w:tr>
      <w:tr w:rsidR="00E40944" w:rsidRPr="002479DB" w:rsidTr="002479DB">
        <w:trPr>
          <w:cantSplit/>
        </w:trPr>
        <w:tc>
          <w:tcPr>
            <w:tcW w:w="475" w:type="dxa"/>
            <w:shd w:val="clear" w:color="auto" w:fill="auto"/>
            <w:tcMar>
              <w:left w:w="28" w:type="dxa"/>
              <w:right w:w="28" w:type="dxa"/>
            </w:tcMar>
            <w:vAlign w:val="center"/>
          </w:tcPr>
          <w:p w:rsidR="00E40944" w:rsidRPr="002479DB" w:rsidRDefault="00E40944" w:rsidP="00340A02">
            <w:pPr>
              <w:jc w:val="center"/>
              <w:rPr>
                <w:color w:val="000000"/>
                <w:sz w:val="22"/>
                <w:szCs w:val="22"/>
              </w:rPr>
            </w:pPr>
            <w:r w:rsidRPr="002479DB">
              <w:rPr>
                <w:sz w:val="22"/>
                <w:szCs w:val="22"/>
              </w:rPr>
              <w:t> </w:t>
            </w:r>
          </w:p>
        </w:tc>
        <w:tc>
          <w:tcPr>
            <w:tcW w:w="5049" w:type="dxa"/>
            <w:shd w:val="clear" w:color="auto" w:fill="auto"/>
            <w:tcMar>
              <w:left w:w="28" w:type="dxa"/>
              <w:right w:w="28" w:type="dxa"/>
            </w:tcMar>
            <w:vAlign w:val="center"/>
          </w:tcPr>
          <w:p w:rsidR="00E40944" w:rsidRPr="002479DB" w:rsidRDefault="00E40944" w:rsidP="00340A02">
            <w:pPr>
              <w:rPr>
                <w:color w:val="000000"/>
                <w:sz w:val="22"/>
                <w:szCs w:val="22"/>
              </w:rPr>
            </w:pPr>
            <w:r w:rsidRPr="002479DB">
              <w:rPr>
                <w:sz w:val="22"/>
                <w:szCs w:val="22"/>
              </w:rPr>
              <w:t>вариант 1 - мероприятия Схемы не реализованы, ежегодная индексация действующего тарифа</w:t>
            </w:r>
          </w:p>
        </w:tc>
        <w:tc>
          <w:tcPr>
            <w:tcW w:w="992" w:type="dxa"/>
            <w:shd w:val="clear" w:color="auto" w:fill="auto"/>
            <w:tcMar>
              <w:left w:w="28" w:type="dxa"/>
              <w:right w:w="28" w:type="dxa"/>
            </w:tcMar>
            <w:vAlign w:val="center"/>
          </w:tcPr>
          <w:p w:rsidR="00E40944" w:rsidRPr="002479DB" w:rsidRDefault="00E40944" w:rsidP="00340A02">
            <w:pPr>
              <w:jc w:val="center"/>
              <w:rPr>
                <w:color w:val="000000"/>
                <w:sz w:val="22"/>
                <w:szCs w:val="22"/>
              </w:rPr>
            </w:pPr>
            <w:r w:rsidRPr="002479DB">
              <w:rPr>
                <w:sz w:val="22"/>
                <w:szCs w:val="22"/>
              </w:rPr>
              <w:t> </w:t>
            </w:r>
          </w:p>
        </w:tc>
        <w:tc>
          <w:tcPr>
            <w:tcW w:w="850" w:type="dxa"/>
            <w:shd w:val="clear" w:color="auto" w:fill="auto"/>
            <w:tcMar>
              <w:left w:w="28" w:type="dxa"/>
              <w:right w:w="28" w:type="dxa"/>
            </w:tcMar>
            <w:vAlign w:val="center"/>
          </w:tcPr>
          <w:p w:rsidR="00E40944" w:rsidRPr="002479DB" w:rsidRDefault="00E40944" w:rsidP="00340A02">
            <w:pPr>
              <w:jc w:val="center"/>
              <w:rPr>
                <w:color w:val="FF0000"/>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340A02">
            <w:pPr>
              <w:jc w:val="center"/>
              <w:rPr>
                <w:color w:val="FF0000"/>
                <w:sz w:val="22"/>
                <w:szCs w:val="22"/>
              </w:rPr>
            </w:pPr>
            <w:r w:rsidRPr="002479DB">
              <w:rPr>
                <w:color w:val="FF0000"/>
                <w:sz w:val="22"/>
                <w:szCs w:val="22"/>
              </w:rPr>
              <w:t> </w:t>
            </w:r>
          </w:p>
        </w:tc>
        <w:tc>
          <w:tcPr>
            <w:tcW w:w="850" w:type="dxa"/>
            <w:shd w:val="clear" w:color="auto" w:fill="auto"/>
            <w:tcMar>
              <w:left w:w="28" w:type="dxa"/>
              <w:right w:w="28" w:type="dxa"/>
            </w:tcMar>
            <w:vAlign w:val="center"/>
          </w:tcPr>
          <w:p w:rsidR="00E40944" w:rsidRPr="002479DB" w:rsidRDefault="00E40944" w:rsidP="00340A02">
            <w:pPr>
              <w:jc w:val="center"/>
              <w:rPr>
                <w:color w:val="FF0000"/>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340A02">
            <w:pPr>
              <w:jc w:val="center"/>
              <w:rPr>
                <w:color w:val="FF0000"/>
                <w:sz w:val="22"/>
                <w:szCs w:val="22"/>
              </w:rPr>
            </w:pPr>
            <w:r w:rsidRPr="002479DB">
              <w:rPr>
                <w:color w:val="FF0000"/>
                <w:sz w:val="22"/>
                <w:szCs w:val="22"/>
              </w:rPr>
              <w:t> </w:t>
            </w:r>
          </w:p>
        </w:tc>
        <w:tc>
          <w:tcPr>
            <w:tcW w:w="850" w:type="dxa"/>
            <w:shd w:val="clear" w:color="auto" w:fill="auto"/>
            <w:tcMar>
              <w:left w:w="28" w:type="dxa"/>
              <w:right w:w="28" w:type="dxa"/>
            </w:tcMar>
            <w:vAlign w:val="center"/>
          </w:tcPr>
          <w:p w:rsidR="00E40944" w:rsidRPr="002479DB" w:rsidRDefault="00E40944" w:rsidP="00340A02">
            <w:pPr>
              <w:jc w:val="center"/>
              <w:rPr>
                <w:color w:val="FF0000"/>
                <w:sz w:val="22"/>
                <w:szCs w:val="22"/>
              </w:rPr>
            </w:pPr>
            <w:r w:rsidRPr="002479DB">
              <w:rPr>
                <w:color w:val="FF0000"/>
                <w:sz w:val="22"/>
                <w:szCs w:val="22"/>
              </w:rPr>
              <w:t> </w:t>
            </w:r>
          </w:p>
        </w:tc>
        <w:tc>
          <w:tcPr>
            <w:tcW w:w="851" w:type="dxa"/>
            <w:shd w:val="clear" w:color="auto" w:fill="auto"/>
            <w:tcMar>
              <w:left w:w="28" w:type="dxa"/>
              <w:right w:w="28" w:type="dxa"/>
            </w:tcMar>
            <w:vAlign w:val="center"/>
          </w:tcPr>
          <w:p w:rsidR="00E40944" w:rsidRPr="002479DB" w:rsidRDefault="00E40944" w:rsidP="00340A02">
            <w:pPr>
              <w:jc w:val="center"/>
              <w:rPr>
                <w:color w:val="FF0000"/>
                <w:sz w:val="22"/>
                <w:szCs w:val="22"/>
              </w:rPr>
            </w:pPr>
            <w:r w:rsidRPr="002479DB">
              <w:rPr>
                <w:color w:val="FF0000"/>
                <w:sz w:val="22"/>
                <w:szCs w:val="22"/>
              </w:rPr>
              <w:t> </w:t>
            </w:r>
          </w:p>
        </w:tc>
        <w:tc>
          <w:tcPr>
            <w:tcW w:w="992" w:type="dxa"/>
            <w:shd w:val="clear" w:color="auto" w:fill="auto"/>
            <w:tcMar>
              <w:left w:w="28" w:type="dxa"/>
              <w:right w:w="28" w:type="dxa"/>
            </w:tcMar>
            <w:vAlign w:val="center"/>
          </w:tcPr>
          <w:p w:rsidR="00E40944" w:rsidRPr="002479DB" w:rsidRDefault="00E40944" w:rsidP="00340A02">
            <w:pPr>
              <w:jc w:val="center"/>
              <w:rPr>
                <w:color w:val="FF0000"/>
                <w:sz w:val="22"/>
                <w:szCs w:val="22"/>
              </w:rPr>
            </w:pPr>
            <w:r w:rsidRPr="002479DB">
              <w:rPr>
                <w:color w:val="FF0000"/>
                <w:sz w:val="22"/>
                <w:szCs w:val="22"/>
              </w:rPr>
              <w:t> </w:t>
            </w:r>
          </w:p>
        </w:tc>
        <w:tc>
          <w:tcPr>
            <w:tcW w:w="992" w:type="dxa"/>
            <w:shd w:val="clear" w:color="auto" w:fill="auto"/>
            <w:tcMar>
              <w:left w:w="28" w:type="dxa"/>
              <w:right w:w="28" w:type="dxa"/>
            </w:tcMar>
            <w:vAlign w:val="center"/>
          </w:tcPr>
          <w:p w:rsidR="00E40944" w:rsidRPr="002479DB" w:rsidRDefault="00E40944" w:rsidP="00340A02">
            <w:pPr>
              <w:jc w:val="center"/>
              <w:rPr>
                <w:color w:val="FF0000"/>
                <w:sz w:val="22"/>
                <w:szCs w:val="22"/>
              </w:rPr>
            </w:pPr>
            <w:r w:rsidRPr="002479DB">
              <w:rPr>
                <w:color w:val="FF0000"/>
                <w:sz w:val="22"/>
                <w:szCs w:val="22"/>
              </w:rPr>
              <w:t> </w:t>
            </w:r>
          </w:p>
        </w:tc>
        <w:tc>
          <w:tcPr>
            <w:tcW w:w="957" w:type="dxa"/>
            <w:tcMar>
              <w:left w:w="28" w:type="dxa"/>
              <w:right w:w="28" w:type="dxa"/>
            </w:tcMar>
          </w:tcPr>
          <w:p w:rsidR="00E40944" w:rsidRPr="002479DB" w:rsidRDefault="00E40944" w:rsidP="00340A02">
            <w:pPr>
              <w:jc w:val="center"/>
              <w:rPr>
                <w:color w:val="FF0000"/>
                <w:sz w:val="22"/>
                <w:szCs w:val="22"/>
              </w:rPr>
            </w:pP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16.</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sz w:val="22"/>
                <w:szCs w:val="22"/>
              </w:rPr>
              <w:t>Конечный тариф на тепловую энергию для потребителя (без НДС)</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руб./Гкал</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9 699</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10 087</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10 491</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10 910</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11 347</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11 801</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14 357</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17 468</w:t>
            </w:r>
          </w:p>
        </w:tc>
        <w:tc>
          <w:tcPr>
            <w:tcW w:w="95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20 435</w:t>
            </w: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17.</w:t>
            </w:r>
          </w:p>
        </w:tc>
        <w:tc>
          <w:tcPr>
            <w:tcW w:w="5049" w:type="dxa"/>
            <w:shd w:val="clear" w:color="auto" w:fill="auto"/>
            <w:tcMar>
              <w:left w:w="28" w:type="dxa"/>
              <w:right w:w="28" w:type="dxa"/>
            </w:tcMar>
            <w:vAlign w:val="center"/>
          </w:tcPr>
          <w:p w:rsidR="002479DB" w:rsidRPr="002479DB" w:rsidRDefault="002479DB" w:rsidP="002479DB">
            <w:pPr>
              <w:rPr>
                <w:sz w:val="22"/>
                <w:szCs w:val="22"/>
              </w:rPr>
            </w:pPr>
            <w:r w:rsidRPr="002479DB">
              <w:rPr>
                <w:sz w:val="22"/>
                <w:szCs w:val="22"/>
              </w:rPr>
              <w:t>Конечный тариф на тепловую энергию для потребителя (с НДС)</w:t>
            </w:r>
          </w:p>
        </w:tc>
        <w:tc>
          <w:tcPr>
            <w:tcW w:w="992" w:type="dxa"/>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руб./Гкал</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11 639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12 105</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12 589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13 093</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13 616</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14 161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17 229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20 962</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24 522</w:t>
            </w:r>
          </w:p>
        </w:tc>
      </w:tr>
      <w:tr w:rsidR="00E40944" w:rsidRPr="002479DB" w:rsidTr="002479DB">
        <w:trPr>
          <w:cantSplit/>
        </w:trPr>
        <w:tc>
          <w:tcPr>
            <w:tcW w:w="475" w:type="dxa"/>
            <w:shd w:val="clear" w:color="auto" w:fill="auto"/>
            <w:tcMar>
              <w:left w:w="28" w:type="dxa"/>
              <w:right w:w="28" w:type="dxa"/>
            </w:tcMar>
            <w:vAlign w:val="center"/>
          </w:tcPr>
          <w:p w:rsidR="00E40944" w:rsidRPr="002479DB" w:rsidRDefault="00E40944" w:rsidP="00340A02">
            <w:pPr>
              <w:jc w:val="center"/>
              <w:rPr>
                <w:color w:val="000000"/>
                <w:sz w:val="22"/>
                <w:szCs w:val="22"/>
              </w:rPr>
            </w:pPr>
            <w:r w:rsidRPr="002479DB">
              <w:rPr>
                <w:sz w:val="22"/>
                <w:szCs w:val="22"/>
              </w:rPr>
              <w:t> </w:t>
            </w:r>
          </w:p>
        </w:tc>
        <w:tc>
          <w:tcPr>
            <w:tcW w:w="5049" w:type="dxa"/>
            <w:shd w:val="clear" w:color="auto" w:fill="auto"/>
            <w:tcMar>
              <w:left w:w="28" w:type="dxa"/>
              <w:right w:w="28" w:type="dxa"/>
            </w:tcMar>
            <w:vAlign w:val="center"/>
          </w:tcPr>
          <w:p w:rsidR="00E40944" w:rsidRPr="002479DB" w:rsidRDefault="00E40944" w:rsidP="00340A02">
            <w:pPr>
              <w:rPr>
                <w:color w:val="000000"/>
                <w:sz w:val="22"/>
                <w:szCs w:val="22"/>
              </w:rPr>
            </w:pPr>
            <w:r w:rsidRPr="002479DB">
              <w:rPr>
                <w:sz w:val="22"/>
                <w:szCs w:val="22"/>
              </w:rPr>
              <w:t>вариант 2 - мероприятия Схемы реализованы</w:t>
            </w:r>
          </w:p>
        </w:tc>
        <w:tc>
          <w:tcPr>
            <w:tcW w:w="992" w:type="dxa"/>
            <w:shd w:val="clear" w:color="auto" w:fill="auto"/>
            <w:tcMar>
              <w:left w:w="28" w:type="dxa"/>
              <w:right w:w="28" w:type="dxa"/>
            </w:tcMar>
            <w:vAlign w:val="bottom"/>
          </w:tcPr>
          <w:p w:rsidR="00E40944" w:rsidRPr="002479DB" w:rsidRDefault="00E40944" w:rsidP="00340A02">
            <w:pPr>
              <w:rPr>
                <w:rFonts w:ascii="Calibri" w:hAnsi="Calibri" w:cs="Calibri"/>
                <w:color w:val="000000"/>
                <w:sz w:val="22"/>
                <w:szCs w:val="22"/>
              </w:rPr>
            </w:pPr>
          </w:p>
          <w:p w:rsidR="00E40944" w:rsidRPr="002479DB" w:rsidRDefault="00E40944" w:rsidP="00340A02">
            <w:pPr>
              <w:jc w:val="center"/>
              <w:rPr>
                <w:color w:val="000000"/>
                <w:sz w:val="22"/>
                <w:szCs w:val="22"/>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40944" w:rsidRPr="002479DB" w:rsidRDefault="00E40944" w:rsidP="00340A02">
            <w:pPr>
              <w:jc w:val="center"/>
              <w:rPr>
                <w:sz w:val="22"/>
                <w:szCs w:val="22"/>
              </w:rPr>
            </w:pPr>
            <w:r w:rsidRPr="002479DB">
              <w:rPr>
                <w:color w:val="FF0000"/>
                <w:sz w:val="22"/>
                <w:szCs w:val="22"/>
              </w:rPr>
              <w:t> </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E40944" w:rsidRPr="002479DB" w:rsidRDefault="00E40944" w:rsidP="00340A02">
            <w:pPr>
              <w:jc w:val="center"/>
              <w:rPr>
                <w:sz w:val="22"/>
                <w:szCs w:val="22"/>
              </w:rPr>
            </w:pPr>
            <w:r w:rsidRPr="002479DB">
              <w:rPr>
                <w:color w:val="FF0000"/>
                <w:sz w:val="22"/>
                <w:szCs w:val="22"/>
              </w:rPr>
              <w:t> </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E40944" w:rsidRPr="002479DB" w:rsidRDefault="00E40944" w:rsidP="00340A02">
            <w:pPr>
              <w:jc w:val="center"/>
              <w:rPr>
                <w:sz w:val="22"/>
                <w:szCs w:val="22"/>
              </w:rPr>
            </w:pPr>
            <w:r w:rsidRPr="002479DB">
              <w:rPr>
                <w:color w:val="FF0000"/>
                <w:sz w:val="22"/>
                <w:szCs w:val="22"/>
              </w:rPr>
              <w:t> </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E40944" w:rsidRPr="002479DB" w:rsidRDefault="00E40944" w:rsidP="00340A02">
            <w:pPr>
              <w:jc w:val="center"/>
              <w:rPr>
                <w:sz w:val="22"/>
                <w:szCs w:val="22"/>
              </w:rPr>
            </w:pPr>
            <w:r w:rsidRPr="002479DB">
              <w:rPr>
                <w:color w:val="FF0000"/>
                <w:sz w:val="22"/>
                <w:szCs w:val="22"/>
              </w:rPr>
              <w:t> </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E40944" w:rsidRPr="002479DB" w:rsidRDefault="00E40944" w:rsidP="00340A02">
            <w:pPr>
              <w:jc w:val="center"/>
              <w:rPr>
                <w:sz w:val="22"/>
                <w:szCs w:val="22"/>
              </w:rPr>
            </w:pPr>
            <w:r w:rsidRPr="002479DB">
              <w:rPr>
                <w:color w:val="FF0000"/>
                <w:sz w:val="22"/>
                <w:szCs w:val="22"/>
              </w:rPr>
              <w:t> </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E40944" w:rsidRPr="002479DB" w:rsidRDefault="00E40944" w:rsidP="00340A02">
            <w:pPr>
              <w:jc w:val="center"/>
              <w:rPr>
                <w:sz w:val="22"/>
                <w:szCs w:val="22"/>
              </w:rPr>
            </w:pPr>
            <w:r w:rsidRPr="002479DB">
              <w:rPr>
                <w:color w:val="FF0000"/>
                <w:sz w:val="22"/>
                <w:szCs w:val="22"/>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40944" w:rsidRPr="002479DB" w:rsidRDefault="00E40944" w:rsidP="00340A02">
            <w:pPr>
              <w:jc w:val="center"/>
              <w:rPr>
                <w:sz w:val="22"/>
                <w:szCs w:val="22"/>
              </w:rPr>
            </w:pPr>
            <w:r w:rsidRPr="002479DB">
              <w:rPr>
                <w:color w:val="FF0000"/>
                <w:sz w:val="22"/>
                <w:szCs w:val="22"/>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E40944" w:rsidRPr="002479DB" w:rsidRDefault="00E40944" w:rsidP="00340A02">
            <w:pPr>
              <w:jc w:val="center"/>
              <w:rPr>
                <w:sz w:val="22"/>
                <w:szCs w:val="22"/>
              </w:rPr>
            </w:pPr>
            <w:r w:rsidRPr="002479DB">
              <w:rPr>
                <w:color w:val="FF0000"/>
                <w:sz w:val="22"/>
                <w:szCs w:val="22"/>
              </w:rPr>
              <w:t> </w:t>
            </w:r>
          </w:p>
        </w:tc>
        <w:tc>
          <w:tcPr>
            <w:tcW w:w="957" w:type="dxa"/>
            <w:tcBorders>
              <w:top w:val="nil"/>
              <w:left w:val="nil"/>
              <w:bottom w:val="single" w:sz="4" w:space="0" w:color="auto"/>
              <w:right w:val="single" w:sz="4" w:space="0" w:color="auto"/>
            </w:tcBorders>
            <w:tcMar>
              <w:left w:w="28" w:type="dxa"/>
              <w:right w:w="28" w:type="dxa"/>
            </w:tcMar>
          </w:tcPr>
          <w:p w:rsidR="00E40944" w:rsidRPr="002479DB" w:rsidRDefault="00E40944" w:rsidP="00340A02">
            <w:pPr>
              <w:jc w:val="center"/>
              <w:rPr>
                <w:color w:val="FF0000"/>
                <w:sz w:val="22"/>
                <w:szCs w:val="22"/>
              </w:rPr>
            </w:pPr>
          </w:p>
        </w:tc>
      </w:tr>
      <w:tr w:rsidR="002479DB" w:rsidRPr="002479DB"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18.</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sz w:val="22"/>
                <w:szCs w:val="22"/>
              </w:rPr>
              <w:t>Конечный тариф на тепловую энергию для потребителя (без НДС)</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руб./Гкал</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9 699</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11 433</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13 784</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13 751</w:t>
            </w:r>
          </w:p>
        </w:tc>
        <w:tc>
          <w:tcPr>
            <w:tcW w:w="85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15 002</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16 367</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19 258</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23 672</w:t>
            </w:r>
          </w:p>
        </w:tc>
        <w:tc>
          <w:tcPr>
            <w:tcW w:w="95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28 223</w:t>
            </w:r>
          </w:p>
        </w:tc>
      </w:tr>
      <w:tr w:rsidR="002479DB" w:rsidRPr="0029335D" w:rsidTr="002479DB">
        <w:trPr>
          <w:cantSplit/>
        </w:trPr>
        <w:tc>
          <w:tcPr>
            <w:tcW w:w="475"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19.</w:t>
            </w:r>
          </w:p>
        </w:tc>
        <w:tc>
          <w:tcPr>
            <w:tcW w:w="5049" w:type="dxa"/>
            <w:shd w:val="clear" w:color="auto" w:fill="auto"/>
            <w:tcMar>
              <w:left w:w="28" w:type="dxa"/>
              <w:right w:w="28" w:type="dxa"/>
            </w:tcMar>
            <w:vAlign w:val="center"/>
          </w:tcPr>
          <w:p w:rsidR="002479DB" w:rsidRPr="002479DB" w:rsidRDefault="002479DB" w:rsidP="002479DB">
            <w:pPr>
              <w:rPr>
                <w:color w:val="000000"/>
                <w:sz w:val="22"/>
                <w:szCs w:val="22"/>
              </w:rPr>
            </w:pPr>
            <w:r w:rsidRPr="002479DB">
              <w:rPr>
                <w:sz w:val="22"/>
                <w:szCs w:val="22"/>
              </w:rPr>
              <w:t>Конечный тариф на тепловую энергию для потребителя (с НДС)</w:t>
            </w:r>
          </w:p>
        </w:tc>
        <w:tc>
          <w:tcPr>
            <w:tcW w:w="992" w:type="dxa"/>
            <w:shd w:val="clear" w:color="auto" w:fill="auto"/>
            <w:tcMar>
              <w:left w:w="28" w:type="dxa"/>
              <w:right w:w="28" w:type="dxa"/>
            </w:tcMar>
            <w:vAlign w:val="center"/>
          </w:tcPr>
          <w:p w:rsidR="002479DB" w:rsidRPr="002479DB" w:rsidRDefault="002479DB" w:rsidP="002479DB">
            <w:pPr>
              <w:jc w:val="center"/>
              <w:rPr>
                <w:color w:val="000000"/>
                <w:sz w:val="22"/>
                <w:szCs w:val="22"/>
              </w:rPr>
            </w:pPr>
            <w:r w:rsidRPr="002479DB">
              <w:rPr>
                <w:sz w:val="22"/>
                <w:szCs w:val="22"/>
              </w:rPr>
              <w:t>руб./Гкал</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11 639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13 719</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16 541</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16 502</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18 002</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19 640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23 110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28 406</w:t>
            </w:r>
          </w:p>
        </w:tc>
        <w:tc>
          <w:tcPr>
            <w:tcW w:w="957" w:type="dxa"/>
            <w:tcBorders>
              <w:top w:val="nil"/>
              <w:left w:val="nil"/>
              <w:bottom w:val="single" w:sz="4" w:space="0" w:color="auto"/>
              <w:right w:val="single" w:sz="4" w:space="0" w:color="auto"/>
            </w:tcBorders>
            <w:shd w:val="clear" w:color="auto" w:fill="auto"/>
            <w:tcMar>
              <w:left w:w="28" w:type="dxa"/>
              <w:right w:w="28" w:type="dxa"/>
            </w:tcMar>
            <w:vAlign w:val="center"/>
          </w:tcPr>
          <w:p w:rsidR="002479DB" w:rsidRPr="002479DB" w:rsidRDefault="002479DB" w:rsidP="002479DB">
            <w:pPr>
              <w:jc w:val="center"/>
              <w:rPr>
                <w:sz w:val="22"/>
                <w:szCs w:val="22"/>
              </w:rPr>
            </w:pPr>
            <w:r w:rsidRPr="002479DB">
              <w:rPr>
                <w:sz w:val="22"/>
                <w:szCs w:val="22"/>
              </w:rPr>
              <w:t>33 867</w:t>
            </w:r>
          </w:p>
        </w:tc>
      </w:tr>
    </w:tbl>
    <w:p w:rsidR="00B0794C" w:rsidRPr="0029335D" w:rsidRDefault="00B0794C" w:rsidP="00B0794C">
      <w:pPr>
        <w:jc w:val="center"/>
        <w:rPr>
          <w:rFonts w:eastAsia="Calibri"/>
          <w:b/>
          <w:sz w:val="24"/>
          <w:szCs w:val="24"/>
          <w:highlight w:val="yellow"/>
        </w:rPr>
      </w:pPr>
    </w:p>
    <w:p w:rsidR="000F4CC9" w:rsidRPr="0029335D" w:rsidRDefault="000F4CC9" w:rsidP="00B0794C">
      <w:pPr>
        <w:tabs>
          <w:tab w:val="left" w:pos="993"/>
        </w:tabs>
        <w:autoSpaceDE w:val="0"/>
        <w:autoSpaceDN w:val="0"/>
        <w:adjustRightInd w:val="0"/>
        <w:jc w:val="both"/>
        <w:rPr>
          <w:rFonts w:eastAsia="Calibri"/>
          <w:sz w:val="24"/>
          <w:szCs w:val="24"/>
          <w:highlight w:val="yellow"/>
        </w:rPr>
      </w:pPr>
    </w:p>
    <w:p w:rsidR="00B0794C" w:rsidRPr="0029335D" w:rsidRDefault="00B0794C" w:rsidP="00B0794C">
      <w:pPr>
        <w:tabs>
          <w:tab w:val="left" w:pos="993"/>
        </w:tabs>
        <w:autoSpaceDE w:val="0"/>
        <w:autoSpaceDN w:val="0"/>
        <w:adjustRightInd w:val="0"/>
        <w:ind w:firstLine="720"/>
        <w:jc w:val="both"/>
        <w:rPr>
          <w:rFonts w:eastAsia="Calibri"/>
          <w:sz w:val="24"/>
          <w:szCs w:val="24"/>
          <w:highlight w:val="yellow"/>
        </w:rPr>
      </w:pPr>
    </w:p>
    <w:p w:rsidR="00B0794C" w:rsidRPr="0029335D" w:rsidRDefault="00B0794C" w:rsidP="00B0794C">
      <w:pPr>
        <w:tabs>
          <w:tab w:val="left" w:pos="993"/>
        </w:tabs>
        <w:autoSpaceDE w:val="0"/>
        <w:autoSpaceDN w:val="0"/>
        <w:adjustRightInd w:val="0"/>
        <w:ind w:firstLine="720"/>
        <w:jc w:val="both"/>
        <w:rPr>
          <w:rFonts w:eastAsia="Calibri"/>
          <w:sz w:val="24"/>
          <w:szCs w:val="24"/>
          <w:highlight w:val="yellow"/>
        </w:rPr>
      </w:pPr>
    </w:p>
    <w:bookmarkEnd w:id="221"/>
    <w:p w:rsidR="00B0794C" w:rsidRPr="0029335D" w:rsidRDefault="00B0794C" w:rsidP="00AA4FE2">
      <w:pPr>
        <w:jc w:val="both"/>
        <w:rPr>
          <w:b/>
          <w:bCs/>
          <w:color w:val="FF0000"/>
          <w:sz w:val="24"/>
          <w:szCs w:val="24"/>
          <w:highlight w:val="yellow"/>
        </w:rPr>
        <w:sectPr w:rsidR="00B0794C" w:rsidRPr="0029335D" w:rsidSect="00B0794C">
          <w:pgSz w:w="16838" w:h="11906" w:orient="landscape"/>
          <w:pgMar w:top="1701" w:right="1134" w:bottom="851" w:left="1134" w:header="709" w:footer="709" w:gutter="0"/>
          <w:cols w:space="708"/>
          <w:docGrid w:linePitch="360"/>
        </w:sectPr>
      </w:pPr>
    </w:p>
    <w:p w:rsidR="00B5113F" w:rsidRPr="007C2729" w:rsidRDefault="00B617C4" w:rsidP="00B5113F">
      <w:pPr>
        <w:pStyle w:val="1a"/>
        <w:spacing w:before="0" w:after="0"/>
        <w:ind w:firstLine="709"/>
        <w:rPr>
          <w:color w:val="000000"/>
          <w:sz w:val="24"/>
          <w:szCs w:val="24"/>
        </w:rPr>
      </w:pPr>
      <w:bookmarkStart w:id="222" w:name="_Toc23954386"/>
      <w:bookmarkStart w:id="223" w:name="_Toc74810435"/>
      <w:r w:rsidRPr="007C2729">
        <w:rPr>
          <w:color w:val="000000"/>
          <w:sz w:val="24"/>
          <w:szCs w:val="24"/>
        </w:rPr>
        <w:lastRenderedPageBreak/>
        <w:t>Книга</w:t>
      </w:r>
      <w:r w:rsidR="00B5113F" w:rsidRPr="007C2729">
        <w:rPr>
          <w:color w:val="000000"/>
          <w:sz w:val="24"/>
          <w:szCs w:val="24"/>
        </w:rPr>
        <w:t xml:space="preserve"> 14 Ценовые (тарифные) последствия</w:t>
      </w:r>
      <w:bookmarkEnd w:id="222"/>
      <w:bookmarkEnd w:id="223"/>
    </w:p>
    <w:p w:rsidR="00B5113F" w:rsidRPr="007C2729" w:rsidRDefault="00B5113F" w:rsidP="00887D1F">
      <w:pPr>
        <w:ind w:firstLine="709"/>
        <w:jc w:val="both"/>
        <w:rPr>
          <w:color w:val="FF0000"/>
          <w:sz w:val="24"/>
          <w:szCs w:val="24"/>
        </w:rPr>
      </w:pPr>
    </w:p>
    <w:p w:rsidR="00AA4FE2" w:rsidRPr="007C2729" w:rsidRDefault="00AA4FE2" w:rsidP="00382F58">
      <w:pPr>
        <w:pStyle w:val="25"/>
        <w:numPr>
          <w:ilvl w:val="1"/>
          <w:numId w:val="68"/>
        </w:numPr>
        <w:spacing w:before="0" w:after="0"/>
        <w:rPr>
          <w:sz w:val="24"/>
          <w:szCs w:val="24"/>
        </w:rPr>
      </w:pPr>
      <w:bookmarkStart w:id="224" w:name="_Toc16854471"/>
      <w:r w:rsidRPr="007C2729">
        <w:rPr>
          <w:sz w:val="24"/>
          <w:szCs w:val="24"/>
        </w:rPr>
        <w:t>Тарифно-балансовые расчетные модели теплоснабжения потребителей по каждой системе теплоснабжения</w:t>
      </w:r>
      <w:bookmarkEnd w:id="224"/>
    </w:p>
    <w:p w:rsidR="00AA4FE2" w:rsidRPr="0029335D" w:rsidRDefault="00AA4FE2" w:rsidP="00E45F95">
      <w:pPr>
        <w:ind w:left="1"/>
        <w:rPr>
          <w:sz w:val="24"/>
          <w:szCs w:val="24"/>
          <w:highlight w:val="yellow"/>
        </w:rPr>
      </w:pPr>
    </w:p>
    <w:p w:rsidR="00C81151" w:rsidRPr="009E5451" w:rsidRDefault="00C81151" w:rsidP="00C81151">
      <w:pPr>
        <w:ind w:firstLine="709"/>
        <w:jc w:val="both"/>
        <w:rPr>
          <w:sz w:val="24"/>
          <w:szCs w:val="24"/>
        </w:rPr>
      </w:pPr>
      <w:bookmarkStart w:id="225" w:name="_Hlk51759508"/>
      <w:r w:rsidRPr="007C2729">
        <w:rPr>
          <w:sz w:val="24"/>
          <w:szCs w:val="24"/>
        </w:rPr>
        <w:t xml:space="preserve">Результаты расчетов тарифно-балансовых моделей теплоснабжения потребителей представлены в п. 12.4 </w:t>
      </w:r>
      <w:r w:rsidR="00C76884">
        <w:rPr>
          <w:sz w:val="24"/>
          <w:szCs w:val="24"/>
        </w:rPr>
        <w:t>«</w:t>
      </w:r>
      <w:r w:rsidRPr="007C2729">
        <w:rPr>
          <w:sz w:val="24"/>
          <w:szCs w:val="24"/>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C76884">
        <w:rPr>
          <w:sz w:val="24"/>
          <w:szCs w:val="24"/>
        </w:rPr>
        <w:t>»</w:t>
      </w:r>
      <w:r w:rsidRPr="007C2729">
        <w:rPr>
          <w:sz w:val="24"/>
          <w:szCs w:val="24"/>
        </w:rPr>
        <w:t xml:space="preserve"> книги 12 </w:t>
      </w:r>
      <w:r w:rsidR="00C76884">
        <w:rPr>
          <w:sz w:val="24"/>
          <w:szCs w:val="24"/>
        </w:rPr>
        <w:t>«</w:t>
      </w:r>
      <w:r w:rsidRPr="007C2729">
        <w:rPr>
          <w:sz w:val="24"/>
          <w:szCs w:val="24"/>
        </w:rPr>
        <w:t>Обоснование инвестиций в строительство, реконструкцию, техническое перевооружение и (или) модернизацию</w:t>
      </w:r>
      <w:r w:rsidR="00C76884">
        <w:rPr>
          <w:sz w:val="24"/>
          <w:szCs w:val="24"/>
        </w:rPr>
        <w:t>»</w:t>
      </w:r>
      <w:r w:rsidRPr="007C2729">
        <w:rPr>
          <w:sz w:val="24"/>
          <w:szCs w:val="24"/>
        </w:rPr>
        <w:t xml:space="preserve"> </w:t>
      </w:r>
      <w:r w:rsidRPr="009E5451">
        <w:rPr>
          <w:sz w:val="24"/>
          <w:szCs w:val="24"/>
        </w:rPr>
        <w:t xml:space="preserve">Обосновывающих материалов Схемы теплоснабжения (табл. </w:t>
      </w:r>
      <w:r w:rsidR="009E5451" w:rsidRPr="009E5451">
        <w:rPr>
          <w:sz w:val="24"/>
          <w:szCs w:val="24"/>
        </w:rPr>
        <w:t>44-45</w:t>
      </w:r>
      <w:r w:rsidRPr="009E5451">
        <w:rPr>
          <w:sz w:val="24"/>
          <w:szCs w:val="24"/>
        </w:rPr>
        <w:t>).</w:t>
      </w:r>
    </w:p>
    <w:bookmarkEnd w:id="225"/>
    <w:p w:rsidR="00767FD8" w:rsidRPr="0029335D" w:rsidRDefault="00767FD8" w:rsidP="005468AC">
      <w:pPr>
        <w:tabs>
          <w:tab w:val="left" w:pos="1134"/>
        </w:tabs>
        <w:autoSpaceDE w:val="0"/>
        <w:autoSpaceDN w:val="0"/>
        <w:adjustRightInd w:val="0"/>
        <w:ind w:firstLine="709"/>
        <w:jc w:val="both"/>
        <w:rPr>
          <w:rFonts w:eastAsia="Calibri"/>
          <w:sz w:val="24"/>
          <w:szCs w:val="24"/>
          <w:highlight w:val="yellow"/>
        </w:rPr>
      </w:pPr>
    </w:p>
    <w:p w:rsidR="00AA4FE2" w:rsidRPr="007C2729" w:rsidRDefault="00AA4FE2" w:rsidP="00382F58">
      <w:pPr>
        <w:pStyle w:val="25"/>
        <w:numPr>
          <w:ilvl w:val="1"/>
          <w:numId w:val="68"/>
        </w:numPr>
        <w:spacing w:before="0" w:after="0"/>
        <w:rPr>
          <w:sz w:val="24"/>
          <w:szCs w:val="24"/>
        </w:rPr>
      </w:pPr>
      <w:bookmarkStart w:id="226" w:name="_Toc16854472"/>
      <w:r w:rsidRPr="007C2729">
        <w:rPr>
          <w:sz w:val="24"/>
          <w:szCs w:val="24"/>
        </w:rPr>
        <w:t>Тарифно-балансовые расчетные модели теплоснабжения потребителей по каждой единой теплоснабжающей организации</w:t>
      </w:r>
      <w:bookmarkEnd w:id="226"/>
    </w:p>
    <w:p w:rsidR="00E45F95" w:rsidRPr="0029335D" w:rsidRDefault="00E45F95" w:rsidP="00E45F95">
      <w:pPr>
        <w:tabs>
          <w:tab w:val="left" w:pos="1134"/>
        </w:tabs>
        <w:autoSpaceDE w:val="0"/>
        <w:autoSpaceDN w:val="0"/>
        <w:adjustRightInd w:val="0"/>
        <w:ind w:firstLine="709"/>
        <w:jc w:val="both"/>
        <w:rPr>
          <w:rFonts w:eastAsia="Calibri"/>
          <w:sz w:val="24"/>
          <w:szCs w:val="24"/>
          <w:highlight w:val="yellow"/>
        </w:rPr>
      </w:pPr>
    </w:p>
    <w:p w:rsidR="00C953B3" w:rsidRPr="009E5451" w:rsidRDefault="00C81151" w:rsidP="00C953B3">
      <w:pPr>
        <w:ind w:firstLine="709"/>
        <w:jc w:val="both"/>
        <w:rPr>
          <w:sz w:val="24"/>
          <w:szCs w:val="24"/>
        </w:rPr>
      </w:pPr>
      <w:r w:rsidRPr="007C2729">
        <w:rPr>
          <w:sz w:val="24"/>
          <w:szCs w:val="24"/>
        </w:rPr>
        <w:t xml:space="preserve">На момент разработки Схемы теплоснабжения в </w:t>
      </w:r>
      <w:r w:rsidR="007C2729" w:rsidRPr="007C2729">
        <w:rPr>
          <w:sz w:val="24"/>
          <w:szCs w:val="24"/>
        </w:rPr>
        <w:t>муниципальном округе Тазовский район</w:t>
      </w:r>
      <w:r w:rsidRPr="007C2729">
        <w:rPr>
          <w:sz w:val="24"/>
          <w:szCs w:val="24"/>
        </w:rPr>
        <w:t xml:space="preserve"> функционирует </w:t>
      </w:r>
      <w:r w:rsidR="007C2729" w:rsidRPr="007C2729">
        <w:rPr>
          <w:sz w:val="24"/>
          <w:szCs w:val="24"/>
        </w:rPr>
        <w:t>одна</w:t>
      </w:r>
      <w:r w:rsidRPr="007C2729">
        <w:rPr>
          <w:sz w:val="24"/>
          <w:szCs w:val="24"/>
        </w:rPr>
        <w:t xml:space="preserve"> теплоснабжающ</w:t>
      </w:r>
      <w:r w:rsidR="007C2729" w:rsidRPr="007C2729">
        <w:rPr>
          <w:sz w:val="24"/>
          <w:szCs w:val="24"/>
        </w:rPr>
        <w:t>ая</w:t>
      </w:r>
      <w:r w:rsidRPr="007C2729">
        <w:rPr>
          <w:sz w:val="24"/>
          <w:szCs w:val="24"/>
        </w:rPr>
        <w:t xml:space="preserve"> организаци</w:t>
      </w:r>
      <w:r w:rsidR="007C2729" w:rsidRPr="007C2729">
        <w:rPr>
          <w:sz w:val="24"/>
          <w:szCs w:val="24"/>
        </w:rPr>
        <w:t>я</w:t>
      </w:r>
      <w:r w:rsidRPr="007C2729">
        <w:rPr>
          <w:sz w:val="24"/>
          <w:szCs w:val="24"/>
        </w:rPr>
        <w:t>,</w:t>
      </w:r>
      <w:r w:rsidR="007C2729" w:rsidRPr="007C2729">
        <w:rPr>
          <w:sz w:val="24"/>
          <w:szCs w:val="24"/>
        </w:rPr>
        <w:t xml:space="preserve"> для которой устанавливается два тарифа, </w:t>
      </w:r>
      <w:r w:rsidRPr="007C2729">
        <w:rPr>
          <w:sz w:val="24"/>
          <w:szCs w:val="24"/>
        </w:rPr>
        <w:t xml:space="preserve">тарифно-балансовые модели представлены в п. 12.4 </w:t>
      </w:r>
      <w:r w:rsidR="00C76884">
        <w:rPr>
          <w:sz w:val="24"/>
          <w:szCs w:val="24"/>
        </w:rPr>
        <w:t>«</w:t>
      </w:r>
      <w:r w:rsidRPr="007C2729">
        <w:rPr>
          <w:sz w:val="24"/>
          <w:szCs w:val="24"/>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C76884">
        <w:rPr>
          <w:sz w:val="24"/>
          <w:szCs w:val="24"/>
        </w:rPr>
        <w:t>»</w:t>
      </w:r>
      <w:r w:rsidRPr="007C2729">
        <w:rPr>
          <w:sz w:val="24"/>
          <w:szCs w:val="24"/>
        </w:rPr>
        <w:t xml:space="preserve"> книги 12 </w:t>
      </w:r>
      <w:r w:rsidR="00C76884">
        <w:rPr>
          <w:sz w:val="24"/>
          <w:szCs w:val="24"/>
        </w:rPr>
        <w:t>«</w:t>
      </w:r>
      <w:r w:rsidRPr="007C2729">
        <w:rPr>
          <w:sz w:val="24"/>
          <w:szCs w:val="24"/>
        </w:rPr>
        <w:t>Обоснование инвестиций в строительство, реконструкцию, техническое перевооружение и (или) модернизацию</w:t>
      </w:r>
      <w:r w:rsidR="00C76884">
        <w:rPr>
          <w:sz w:val="24"/>
          <w:szCs w:val="24"/>
        </w:rPr>
        <w:t>»</w:t>
      </w:r>
      <w:r w:rsidRPr="007C2729">
        <w:rPr>
          <w:sz w:val="24"/>
          <w:szCs w:val="24"/>
        </w:rPr>
        <w:t xml:space="preserve"> Обосновывающих материалов Схемы </w:t>
      </w:r>
      <w:r w:rsidRPr="009E5451">
        <w:rPr>
          <w:sz w:val="24"/>
          <w:szCs w:val="24"/>
        </w:rPr>
        <w:t xml:space="preserve">теплоснабжения (табл. </w:t>
      </w:r>
      <w:r w:rsidR="009E5451" w:rsidRPr="009E5451">
        <w:rPr>
          <w:sz w:val="24"/>
          <w:szCs w:val="24"/>
        </w:rPr>
        <w:t>44-45</w:t>
      </w:r>
      <w:r w:rsidRPr="009E5451">
        <w:rPr>
          <w:sz w:val="24"/>
          <w:szCs w:val="24"/>
        </w:rPr>
        <w:t>).</w:t>
      </w:r>
    </w:p>
    <w:p w:rsidR="00AA4FE2" w:rsidRPr="0029335D" w:rsidRDefault="00AA4FE2" w:rsidP="00E45F95">
      <w:pPr>
        <w:tabs>
          <w:tab w:val="left" w:pos="1134"/>
        </w:tabs>
        <w:autoSpaceDE w:val="0"/>
        <w:autoSpaceDN w:val="0"/>
        <w:adjustRightInd w:val="0"/>
        <w:ind w:firstLine="709"/>
        <w:jc w:val="both"/>
        <w:rPr>
          <w:rFonts w:eastAsia="Calibri"/>
          <w:sz w:val="24"/>
          <w:szCs w:val="24"/>
          <w:highlight w:val="yellow"/>
        </w:rPr>
      </w:pPr>
    </w:p>
    <w:p w:rsidR="00AA4FE2" w:rsidRPr="007C2729" w:rsidRDefault="00AA4FE2" w:rsidP="00382F58">
      <w:pPr>
        <w:pStyle w:val="25"/>
        <w:numPr>
          <w:ilvl w:val="1"/>
          <w:numId w:val="68"/>
        </w:numPr>
        <w:spacing w:before="0" w:after="0"/>
        <w:rPr>
          <w:sz w:val="24"/>
          <w:szCs w:val="24"/>
        </w:rPr>
      </w:pPr>
      <w:bookmarkStart w:id="227" w:name="_Toc16854473"/>
      <w:r w:rsidRPr="007C2729">
        <w:rPr>
          <w:sz w:val="24"/>
          <w:szCs w:val="24"/>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27"/>
    </w:p>
    <w:p w:rsidR="00AA4FE2" w:rsidRPr="0029335D" w:rsidRDefault="00AA4FE2" w:rsidP="00AA4FE2">
      <w:pPr>
        <w:rPr>
          <w:sz w:val="24"/>
          <w:szCs w:val="24"/>
          <w:highlight w:val="yellow"/>
        </w:rPr>
      </w:pPr>
    </w:p>
    <w:p w:rsidR="00A84B98" w:rsidRPr="00A84B98" w:rsidRDefault="00A84B98" w:rsidP="00A84B98">
      <w:pPr>
        <w:widowControl w:val="0"/>
        <w:tabs>
          <w:tab w:val="left" w:pos="0"/>
        </w:tabs>
        <w:autoSpaceDE w:val="0"/>
        <w:autoSpaceDN w:val="0"/>
        <w:adjustRightInd w:val="0"/>
        <w:ind w:firstLine="709"/>
        <w:jc w:val="both"/>
        <w:rPr>
          <w:rFonts w:eastAsia="Calibri"/>
          <w:sz w:val="24"/>
          <w:szCs w:val="24"/>
        </w:rPr>
      </w:pPr>
      <w:bookmarkStart w:id="228" w:name="_Hlk66462671"/>
      <w:r w:rsidRPr="00A84B98">
        <w:rPr>
          <w:rFonts w:eastAsia="Calibri"/>
          <w:sz w:val="24"/>
          <w:szCs w:val="24"/>
        </w:rPr>
        <w:t>Основные параметры формирования тарифов:</w:t>
      </w:r>
    </w:p>
    <w:p w:rsidR="00A84B98" w:rsidRPr="00A84B98" w:rsidRDefault="00A84B98" w:rsidP="00A84B98">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A84B98">
        <w:rPr>
          <w:sz w:val="24"/>
          <w:szCs w:val="24"/>
        </w:rPr>
        <w:t>тариф устанавливается на основе долгосрочных параметров регулирования;</w:t>
      </w:r>
    </w:p>
    <w:p w:rsidR="007C2729" w:rsidRDefault="00A84B98" w:rsidP="000B4180">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A84B98">
        <w:rPr>
          <w:sz w:val="24"/>
          <w:szCs w:val="24"/>
        </w:rPr>
        <w:t>в необходимую валовую выручку для расчета тарифа включаются экономически обоснованные эксплуатационные затраты;</w:t>
      </w:r>
    </w:p>
    <w:p w:rsidR="00A84B98" w:rsidRPr="00063223" w:rsidRDefault="00A84B98" w:rsidP="00063223">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063223">
        <w:rPr>
          <w:sz w:val="24"/>
          <w:szCs w:val="24"/>
        </w:rPr>
        <w:t>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w:t>
      </w:r>
    </w:p>
    <w:p w:rsidR="00A84B98" w:rsidRPr="00845F6A" w:rsidRDefault="00A84B98" w:rsidP="00845F6A">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845F6A">
        <w:rPr>
          <w:sz w:val="24"/>
          <w:szCs w:val="24"/>
        </w:rPr>
        <w:t>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rsidR="00A84B98" w:rsidRPr="00845F6A" w:rsidRDefault="00A84B98" w:rsidP="00845F6A">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845F6A">
        <w:rPr>
          <w:sz w:val="24"/>
          <w:szCs w:val="24"/>
        </w:rPr>
        <w:t>тарифный сценарий обеспечивает финансовые потребности планируемых проектов схемы</w:t>
      </w:r>
      <w:r w:rsidR="00845F6A" w:rsidRPr="00845F6A">
        <w:rPr>
          <w:sz w:val="24"/>
          <w:szCs w:val="24"/>
        </w:rPr>
        <w:t xml:space="preserve"> </w:t>
      </w:r>
      <w:r w:rsidRPr="00845F6A">
        <w:rPr>
          <w:sz w:val="24"/>
          <w:szCs w:val="24"/>
        </w:rPr>
        <w:t>и необходимость выполнения финансовых обязательств перед финансирующими организациями;</w:t>
      </w:r>
    </w:p>
    <w:p w:rsidR="00A84B98" w:rsidRPr="00845F6A" w:rsidRDefault="00A84B98" w:rsidP="00845F6A">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845F6A">
        <w:rPr>
          <w:sz w:val="24"/>
          <w:szCs w:val="24"/>
        </w:rPr>
        <w:t>для обеспечения доступности услуг потребителям должны быть выработаны меры сглаживания роста тарифов при инвестировании.</w:t>
      </w:r>
    </w:p>
    <w:p w:rsidR="00A84B98" w:rsidRPr="00845F6A" w:rsidRDefault="00A84B98" w:rsidP="00845F6A">
      <w:pPr>
        <w:widowControl w:val="0"/>
        <w:tabs>
          <w:tab w:val="left" w:pos="0"/>
        </w:tabs>
        <w:autoSpaceDE w:val="0"/>
        <w:autoSpaceDN w:val="0"/>
        <w:adjustRightInd w:val="0"/>
        <w:ind w:firstLine="709"/>
        <w:jc w:val="both"/>
        <w:rPr>
          <w:sz w:val="24"/>
          <w:szCs w:val="24"/>
        </w:rPr>
      </w:pPr>
      <w:r w:rsidRPr="00845F6A">
        <w:rPr>
          <w:rFonts w:eastAsia="Calibri"/>
          <w:sz w:val="24"/>
          <w:szCs w:val="24"/>
        </w:rPr>
        <w:t>Таким образом, в рамках этой финансовой модели: тариф ежегодно пересматривается или</w:t>
      </w:r>
      <w:r w:rsidR="00845F6A">
        <w:rPr>
          <w:rFonts w:eastAsia="Calibri"/>
          <w:sz w:val="24"/>
          <w:szCs w:val="24"/>
        </w:rPr>
        <w:t xml:space="preserve"> </w:t>
      </w:r>
      <w:r w:rsidRPr="00845F6A">
        <w:rPr>
          <w:rFonts w:eastAsia="Calibri"/>
          <w:sz w:val="24"/>
          <w:szCs w:val="24"/>
        </w:rPr>
        <w:t>индексируется, но исходя из утвержденной инвестиционной программы; определен долгосрочный</w:t>
      </w:r>
      <w:r w:rsidR="00845F6A">
        <w:rPr>
          <w:rFonts w:eastAsia="Calibri"/>
          <w:sz w:val="24"/>
          <w:szCs w:val="24"/>
        </w:rPr>
        <w:t xml:space="preserve"> </w:t>
      </w:r>
      <w:r w:rsidRPr="00845F6A">
        <w:rPr>
          <w:rFonts w:eastAsia="Calibri"/>
          <w:sz w:val="24"/>
          <w:szCs w:val="24"/>
        </w:rPr>
        <w:t>период, в течение которого в тариф включается обоснованная инвестиционная составляющая, обеспечивающая финансовые потребности инвестиционной программы. При этом тарифное регулирование становится более предсказуемым и обеспечивает финансирование производственной деятель</w:t>
      </w:r>
      <w:r w:rsidRPr="00845F6A">
        <w:rPr>
          <w:sz w:val="24"/>
          <w:szCs w:val="24"/>
        </w:rPr>
        <w:t>ности организации коммунального комплекса по поставкам тепловой энергии и инвестиционной</w:t>
      </w:r>
      <w:r w:rsidR="00845F6A" w:rsidRPr="00845F6A">
        <w:rPr>
          <w:sz w:val="24"/>
          <w:szCs w:val="24"/>
        </w:rPr>
        <w:t xml:space="preserve"> </w:t>
      </w:r>
      <w:r w:rsidRPr="009E5451">
        <w:rPr>
          <w:sz w:val="24"/>
          <w:szCs w:val="24"/>
        </w:rPr>
        <w:t>деятельности в рамках утвержденной инвестиционной программы</w:t>
      </w:r>
      <w:r w:rsidR="00845F6A" w:rsidRPr="009E5451">
        <w:rPr>
          <w:sz w:val="24"/>
          <w:szCs w:val="24"/>
        </w:rPr>
        <w:t xml:space="preserve"> (табл. </w:t>
      </w:r>
      <w:r w:rsidR="009E5451" w:rsidRPr="009E5451">
        <w:rPr>
          <w:sz w:val="24"/>
          <w:szCs w:val="24"/>
        </w:rPr>
        <w:t>44-45</w:t>
      </w:r>
      <w:r w:rsidR="00845F6A" w:rsidRPr="009E5451">
        <w:rPr>
          <w:sz w:val="24"/>
          <w:szCs w:val="24"/>
        </w:rPr>
        <w:t>)</w:t>
      </w:r>
      <w:r w:rsidRPr="009E5451">
        <w:rPr>
          <w:sz w:val="24"/>
          <w:szCs w:val="24"/>
        </w:rPr>
        <w:t>.</w:t>
      </w:r>
    </w:p>
    <w:p w:rsidR="00C81151" w:rsidRPr="00845F6A" w:rsidRDefault="00C81151" w:rsidP="00C81151">
      <w:pPr>
        <w:widowControl w:val="0"/>
        <w:tabs>
          <w:tab w:val="left" w:pos="0"/>
        </w:tabs>
        <w:autoSpaceDE w:val="0"/>
        <w:autoSpaceDN w:val="0"/>
        <w:adjustRightInd w:val="0"/>
        <w:ind w:firstLine="709"/>
        <w:jc w:val="both"/>
        <w:rPr>
          <w:rFonts w:eastAsia="Calibri"/>
          <w:sz w:val="24"/>
          <w:szCs w:val="24"/>
        </w:rPr>
      </w:pPr>
      <w:r w:rsidRPr="00845F6A">
        <w:rPr>
          <w:rFonts w:eastAsia="Calibri"/>
          <w:sz w:val="24"/>
          <w:szCs w:val="24"/>
        </w:rPr>
        <w:t>На прогнозные условия функционирования теплоснабжающ</w:t>
      </w:r>
      <w:r w:rsidR="001A56E6" w:rsidRPr="00845F6A">
        <w:rPr>
          <w:rFonts w:eastAsia="Calibri"/>
          <w:sz w:val="24"/>
          <w:szCs w:val="24"/>
        </w:rPr>
        <w:t>их</w:t>
      </w:r>
      <w:r w:rsidRPr="00845F6A">
        <w:rPr>
          <w:rFonts w:eastAsia="Calibri"/>
          <w:sz w:val="24"/>
          <w:szCs w:val="24"/>
        </w:rPr>
        <w:t xml:space="preserve"> организаци</w:t>
      </w:r>
      <w:r w:rsidR="00E76507">
        <w:rPr>
          <w:rFonts w:eastAsia="Calibri"/>
          <w:sz w:val="24"/>
          <w:szCs w:val="24"/>
        </w:rPr>
        <w:t>й</w:t>
      </w:r>
      <w:r w:rsidRPr="00845F6A">
        <w:rPr>
          <w:rFonts w:eastAsia="Calibri"/>
          <w:sz w:val="24"/>
          <w:szCs w:val="24"/>
        </w:rPr>
        <w:t xml:space="preserve"> и величину необходимой валовой выручки и полезного отпуска тепловой энергии оказывает </w:t>
      </w:r>
      <w:r w:rsidRPr="00845F6A">
        <w:rPr>
          <w:rFonts w:eastAsia="Calibri"/>
          <w:sz w:val="24"/>
          <w:szCs w:val="24"/>
        </w:rPr>
        <w:lastRenderedPageBreak/>
        <w:t xml:space="preserve">существенное влияние </w:t>
      </w:r>
      <w:r w:rsidR="001A56E6" w:rsidRPr="00845F6A">
        <w:rPr>
          <w:rFonts w:eastAsia="Calibri"/>
          <w:sz w:val="24"/>
          <w:szCs w:val="24"/>
        </w:rPr>
        <w:t xml:space="preserve">реконструкция существующих котельных, </w:t>
      </w:r>
      <w:r w:rsidRPr="00845F6A">
        <w:rPr>
          <w:rFonts w:eastAsia="Calibri"/>
          <w:sz w:val="24"/>
          <w:szCs w:val="24"/>
        </w:rPr>
        <w:t>строительство новой муниципальной котельной с высокими показателями технико-экономической эффективности, а также реконструкция (перекладка) ветхих тепловых сетей.</w:t>
      </w:r>
    </w:p>
    <w:p w:rsidR="00C81151" w:rsidRPr="00845F6A" w:rsidRDefault="00C81151" w:rsidP="00C81151">
      <w:pPr>
        <w:widowControl w:val="0"/>
        <w:tabs>
          <w:tab w:val="left" w:pos="0"/>
        </w:tabs>
        <w:autoSpaceDE w:val="0"/>
        <w:autoSpaceDN w:val="0"/>
        <w:adjustRightInd w:val="0"/>
        <w:ind w:firstLine="709"/>
        <w:jc w:val="both"/>
        <w:rPr>
          <w:rFonts w:eastAsia="Calibri"/>
          <w:sz w:val="24"/>
          <w:szCs w:val="24"/>
        </w:rPr>
      </w:pPr>
      <w:r w:rsidRPr="00845F6A">
        <w:rPr>
          <w:rFonts w:eastAsia="Calibri"/>
          <w:sz w:val="24"/>
          <w:szCs w:val="24"/>
        </w:rPr>
        <w:t>Дополнительно выполнен расчет прогнозной величины тарифа на теплоснабжение за счет его индексации в случае, если мероприятия Схемы не будут реализованы и технико-</w:t>
      </w:r>
      <w:r w:rsidRPr="009E5451">
        <w:rPr>
          <w:rFonts w:eastAsia="Calibri"/>
          <w:sz w:val="24"/>
          <w:szCs w:val="24"/>
        </w:rPr>
        <w:t xml:space="preserve">экономические условия функционирования предприятия не изменятся (табл. </w:t>
      </w:r>
      <w:r w:rsidR="009E5451" w:rsidRPr="009E5451">
        <w:rPr>
          <w:rFonts w:eastAsia="Calibri"/>
          <w:sz w:val="24"/>
          <w:szCs w:val="24"/>
        </w:rPr>
        <w:t>49</w:t>
      </w:r>
      <w:r w:rsidRPr="009E5451">
        <w:rPr>
          <w:rFonts w:eastAsia="Calibri"/>
          <w:sz w:val="24"/>
          <w:szCs w:val="24"/>
        </w:rPr>
        <w:t xml:space="preserve">). </w:t>
      </w:r>
      <w:r w:rsidRPr="00845F6A">
        <w:rPr>
          <w:rFonts w:eastAsia="Calibri"/>
          <w:sz w:val="24"/>
          <w:szCs w:val="24"/>
        </w:rPr>
        <w:t xml:space="preserve">Прогнозная величина тарифа по данному варианту ежегодно увеличивается, рост не превышает предельный индекс роста совокупного платежа граждан за коммунальные услуги (не более 104 % в год). </w:t>
      </w:r>
    </w:p>
    <w:bookmarkEnd w:id="228"/>
    <w:p w:rsidR="00C953B3" w:rsidRPr="0029335D" w:rsidRDefault="00C953B3" w:rsidP="00C953B3">
      <w:pPr>
        <w:widowControl w:val="0"/>
        <w:tabs>
          <w:tab w:val="left" w:pos="0"/>
        </w:tabs>
        <w:autoSpaceDE w:val="0"/>
        <w:autoSpaceDN w:val="0"/>
        <w:adjustRightInd w:val="0"/>
        <w:ind w:firstLine="709"/>
        <w:jc w:val="both"/>
        <w:rPr>
          <w:rFonts w:eastAsia="Calibri"/>
          <w:sz w:val="24"/>
          <w:szCs w:val="24"/>
          <w:highlight w:val="yellow"/>
        </w:rPr>
      </w:pPr>
      <w:r w:rsidRPr="0029335D">
        <w:rPr>
          <w:rFonts w:eastAsia="Calibri"/>
          <w:sz w:val="24"/>
          <w:szCs w:val="24"/>
          <w:highlight w:val="yellow"/>
        </w:rPr>
        <w:t xml:space="preserve"> </w:t>
      </w:r>
    </w:p>
    <w:p w:rsidR="00903E29" w:rsidRPr="0029335D" w:rsidRDefault="00903E29" w:rsidP="00E45F95">
      <w:pPr>
        <w:tabs>
          <w:tab w:val="left" w:pos="1134"/>
        </w:tabs>
        <w:autoSpaceDE w:val="0"/>
        <w:autoSpaceDN w:val="0"/>
        <w:adjustRightInd w:val="0"/>
        <w:ind w:firstLine="709"/>
        <w:jc w:val="both"/>
        <w:rPr>
          <w:rFonts w:eastAsia="Calibri"/>
          <w:sz w:val="24"/>
          <w:szCs w:val="24"/>
          <w:highlight w:val="yellow"/>
        </w:rPr>
      </w:pPr>
    </w:p>
    <w:p w:rsidR="00B326F9" w:rsidRPr="0029335D" w:rsidRDefault="00B326F9" w:rsidP="00B326F9">
      <w:pPr>
        <w:pStyle w:val="a8"/>
        <w:jc w:val="right"/>
        <w:rPr>
          <w:color w:val="FF0000"/>
          <w:sz w:val="24"/>
          <w:szCs w:val="24"/>
          <w:highlight w:val="yellow"/>
        </w:rPr>
        <w:sectPr w:rsidR="00B326F9" w:rsidRPr="0029335D" w:rsidSect="00B0794C">
          <w:pgSz w:w="11906" w:h="16838"/>
          <w:pgMar w:top="1134" w:right="851" w:bottom="1134" w:left="1701" w:header="709" w:footer="709" w:gutter="0"/>
          <w:cols w:space="708"/>
          <w:docGrid w:linePitch="360"/>
        </w:sectPr>
      </w:pPr>
    </w:p>
    <w:p w:rsidR="00E45F95" w:rsidRPr="007922EF" w:rsidRDefault="00B617C4" w:rsidP="00E45F95">
      <w:pPr>
        <w:pStyle w:val="1a"/>
        <w:spacing w:before="0" w:after="0"/>
        <w:ind w:firstLine="709"/>
        <w:rPr>
          <w:sz w:val="24"/>
          <w:szCs w:val="24"/>
        </w:rPr>
      </w:pPr>
      <w:bookmarkStart w:id="229" w:name="_Toc23954387"/>
      <w:bookmarkStart w:id="230" w:name="_Toc74810436"/>
      <w:bookmarkStart w:id="231" w:name="_Toc23954389"/>
      <w:bookmarkEnd w:id="219"/>
      <w:bookmarkEnd w:id="220"/>
      <w:r w:rsidRPr="007922EF">
        <w:rPr>
          <w:sz w:val="24"/>
          <w:szCs w:val="24"/>
        </w:rPr>
        <w:lastRenderedPageBreak/>
        <w:t>Книга</w:t>
      </w:r>
      <w:r w:rsidR="00E45F95" w:rsidRPr="007922EF">
        <w:rPr>
          <w:sz w:val="24"/>
          <w:szCs w:val="24"/>
        </w:rPr>
        <w:t xml:space="preserve"> 15 Реестр единых теплоснабжающих организаций</w:t>
      </w:r>
      <w:bookmarkEnd w:id="229"/>
      <w:bookmarkEnd w:id="230"/>
    </w:p>
    <w:p w:rsidR="00E45F95" w:rsidRPr="007922EF" w:rsidRDefault="00E45F95" w:rsidP="00E45F95">
      <w:pPr>
        <w:rPr>
          <w:color w:val="FF0000"/>
          <w:sz w:val="24"/>
          <w:szCs w:val="24"/>
        </w:rPr>
      </w:pPr>
    </w:p>
    <w:p w:rsidR="00E45F95" w:rsidRPr="007922EF" w:rsidRDefault="00E45F95" w:rsidP="00382F58">
      <w:pPr>
        <w:pStyle w:val="25"/>
        <w:numPr>
          <w:ilvl w:val="1"/>
          <w:numId w:val="50"/>
        </w:numPr>
        <w:spacing w:before="0" w:after="0"/>
        <w:rPr>
          <w:sz w:val="24"/>
          <w:szCs w:val="24"/>
        </w:rPr>
      </w:pPr>
      <w:bookmarkStart w:id="232" w:name="Par220"/>
      <w:bookmarkStart w:id="233" w:name="Par285"/>
      <w:bookmarkStart w:id="234" w:name="_Toc16854945"/>
      <w:bookmarkEnd w:id="232"/>
      <w:bookmarkEnd w:id="233"/>
      <w:r w:rsidRPr="007922EF">
        <w:rPr>
          <w:sz w:val="24"/>
          <w:szCs w:val="24"/>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bookmarkEnd w:id="234"/>
      <w:r w:rsidR="00DD7B7C" w:rsidRPr="007922EF">
        <w:rPr>
          <w:sz w:val="24"/>
          <w:szCs w:val="24"/>
        </w:rPr>
        <w:t>поселения</w:t>
      </w:r>
    </w:p>
    <w:p w:rsidR="00E45F95" w:rsidRPr="007922EF" w:rsidRDefault="00E45F95" w:rsidP="00E45F95">
      <w:pPr>
        <w:widowControl w:val="0"/>
        <w:autoSpaceDE w:val="0"/>
        <w:autoSpaceDN w:val="0"/>
        <w:adjustRightInd w:val="0"/>
        <w:ind w:firstLine="709"/>
        <w:jc w:val="both"/>
        <w:rPr>
          <w:sz w:val="24"/>
          <w:szCs w:val="24"/>
        </w:rPr>
      </w:pPr>
      <w:bookmarkStart w:id="235" w:name="_Hlk528501933"/>
    </w:p>
    <w:p w:rsidR="00093669" w:rsidRPr="009E5451" w:rsidRDefault="00CF4A61" w:rsidP="00093669">
      <w:pPr>
        <w:widowControl w:val="0"/>
        <w:autoSpaceDE w:val="0"/>
        <w:autoSpaceDN w:val="0"/>
        <w:adjustRightInd w:val="0"/>
        <w:ind w:firstLine="709"/>
        <w:jc w:val="both"/>
        <w:rPr>
          <w:sz w:val="24"/>
          <w:szCs w:val="24"/>
        </w:rPr>
      </w:pPr>
      <w:bookmarkStart w:id="236" w:name="_Hlk32834406"/>
      <w:r w:rsidRPr="007922EF">
        <w:rPr>
          <w:sz w:val="24"/>
          <w:szCs w:val="24"/>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7922EF" w:rsidRPr="009E5451">
        <w:rPr>
          <w:sz w:val="24"/>
          <w:szCs w:val="24"/>
        </w:rPr>
        <w:t>муниципального округа Тазовский район</w:t>
      </w:r>
      <w:r w:rsidR="00E76507" w:rsidRPr="009E5451">
        <w:rPr>
          <w:sz w:val="24"/>
          <w:szCs w:val="24"/>
        </w:rPr>
        <w:t>,</w:t>
      </w:r>
      <w:r w:rsidRPr="009E5451">
        <w:rPr>
          <w:sz w:val="24"/>
          <w:szCs w:val="24"/>
        </w:rPr>
        <w:t xml:space="preserve"> представлен в табл. </w:t>
      </w:r>
      <w:r w:rsidR="009E5451" w:rsidRPr="009E5451">
        <w:rPr>
          <w:sz w:val="24"/>
          <w:szCs w:val="24"/>
        </w:rPr>
        <w:t>50</w:t>
      </w:r>
      <w:r w:rsidR="00093669" w:rsidRPr="009E5451">
        <w:rPr>
          <w:sz w:val="24"/>
          <w:szCs w:val="24"/>
        </w:rPr>
        <w:t xml:space="preserve">. </w:t>
      </w:r>
    </w:p>
    <w:p w:rsidR="00CF4A61" w:rsidRPr="009E5451" w:rsidRDefault="00CF4A61" w:rsidP="00CF4A61">
      <w:pPr>
        <w:pStyle w:val="a8"/>
        <w:ind w:left="1277"/>
        <w:jc w:val="right"/>
        <w:rPr>
          <w:b/>
          <w:sz w:val="24"/>
          <w:szCs w:val="24"/>
        </w:rPr>
      </w:pPr>
      <w:r w:rsidRPr="009E5451">
        <w:rPr>
          <w:b/>
          <w:sz w:val="24"/>
          <w:szCs w:val="24"/>
        </w:rPr>
        <w:t xml:space="preserve">Таблица </w:t>
      </w:r>
      <w:r w:rsidR="009F65A4" w:rsidRPr="009E5451">
        <w:rPr>
          <w:b/>
          <w:sz w:val="24"/>
          <w:szCs w:val="24"/>
        </w:rPr>
        <w:fldChar w:fldCharType="begin"/>
      </w:r>
      <w:r w:rsidRPr="009E5451">
        <w:rPr>
          <w:b/>
          <w:sz w:val="24"/>
          <w:szCs w:val="24"/>
        </w:rPr>
        <w:instrText xml:space="preserve"> SEQ Таблица \* ARABIC </w:instrText>
      </w:r>
      <w:r w:rsidR="009F65A4" w:rsidRPr="009E5451">
        <w:rPr>
          <w:b/>
          <w:sz w:val="24"/>
          <w:szCs w:val="24"/>
        </w:rPr>
        <w:fldChar w:fldCharType="separate"/>
      </w:r>
      <w:r w:rsidR="000E072D">
        <w:rPr>
          <w:b/>
          <w:noProof/>
          <w:sz w:val="24"/>
          <w:szCs w:val="24"/>
        </w:rPr>
        <w:t>50</w:t>
      </w:r>
      <w:r w:rsidR="009F65A4" w:rsidRPr="009E5451">
        <w:rPr>
          <w:b/>
          <w:sz w:val="24"/>
          <w:szCs w:val="24"/>
        </w:rPr>
        <w:fldChar w:fldCharType="end"/>
      </w:r>
    </w:p>
    <w:p w:rsidR="00CF4A61" w:rsidRPr="007922EF" w:rsidRDefault="00CF4A61" w:rsidP="00CF4A61">
      <w:pPr>
        <w:jc w:val="center"/>
        <w:rPr>
          <w:b/>
          <w:bCs/>
          <w:sz w:val="24"/>
          <w:szCs w:val="24"/>
        </w:rPr>
      </w:pPr>
      <w:r w:rsidRPr="007922EF">
        <w:rPr>
          <w:b/>
          <w:bCs/>
          <w:sz w:val="24"/>
          <w:szCs w:val="24"/>
        </w:rPr>
        <w:t xml:space="preserve">Реестр систем теплоснабжения </w:t>
      </w:r>
      <w:r w:rsidR="007922EF" w:rsidRPr="007922EF">
        <w:rPr>
          <w:b/>
          <w:bCs/>
          <w:sz w:val="24"/>
          <w:szCs w:val="24"/>
        </w:rPr>
        <w:t>муниципального округа Тазовский район</w:t>
      </w:r>
    </w:p>
    <w:tbl>
      <w:tblPr>
        <w:tblW w:w="5000" w:type="pct"/>
        <w:tblCellMar>
          <w:left w:w="28" w:type="dxa"/>
          <w:right w:w="28" w:type="dxa"/>
        </w:tblCellMar>
        <w:tblLook w:val="04A0"/>
      </w:tblPr>
      <w:tblGrid>
        <w:gridCol w:w="398"/>
        <w:gridCol w:w="1527"/>
        <w:gridCol w:w="3241"/>
        <w:gridCol w:w="1412"/>
        <w:gridCol w:w="2832"/>
      </w:tblGrid>
      <w:tr w:rsidR="002512E0" w:rsidRPr="00B134A4" w:rsidTr="00EB2A2A">
        <w:trPr>
          <w:tblHeader/>
        </w:trPr>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12E0" w:rsidRPr="00B134A4" w:rsidRDefault="002512E0" w:rsidP="002512E0">
            <w:pPr>
              <w:jc w:val="center"/>
              <w:rPr>
                <w:b/>
                <w:bCs/>
                <w:color w:val="000000"/>
                <w:sz w:val="23"/>
                <w:szCs w:val="23"/>
              </w:rPr>
            </w:pPr>
            <w:r w:rsidRPr="00B134A4">
              <w:rPr>
                <w:b/>
                <w:bCs/>
                <w:color w:val="000000"/>
                <w:sz w:val="23"/>
                <w:szCs w:val="23"/>
              </w:rPr>
              <w:t>№ п/п</w:t>
            </w:r>
          </w:p>
        </w:tc>
        <w:tc>
          <w:tcPr>
            <w:tcW w:w="811" w:type="pct"/>
            <w:tcBorders>
              <w:top w:val="single" w:sz="4" w:space="0" w:color="auto"/>
              <w:left w:val="nil"/>
              <w:bottom w:val="single" w:sz="4" w:space="0" w:color="auto"/>
              <w:right w:val="single" w:sz="4" w:space="0" w:color="auto"/>
            </w:tcBorders>
            <w:shd w:val="clear" w:color="auto" w:fill="auto"/>
            <w:vAlign w:val="center"/>
            <w:hideMark/>
          </w:tcPr>
          <w:p w:rsidR="002512E0" w:rsidRPr="00B134A4" w:rsidRDefault="002512E0" w:rsidP="002512E0">
            <w:pPr>
              <w:jc w:val="center"/>
              <w:rPr>
                <w:b/>
                <w:bCs/>
                <w:color w:val="000000"/>
                <w:sz w:val="23"/>
                <w:szCs w:val="23"/>
              </w:rPr>
            </w:pPr>
            <w:r w:rsidRPr="00B134A4">
              <w:rPr>
                <w:b/>
                <w:bCs/>
                <w:color w:val="000000"/>
                <w:sz w:val="23"/>
                <w:szCs w:val="23"/>
              </w:rPr>
              <w:t xml:space="preserve">Присвоенный номер ЦСТС </w:t>
            </w:r>
          </w:p>
        </w:tc>
        <w:tc>
          <w:tcPr>
            <w:tcW w:w="1722" w:type="pct"/>
            <w:tcBorders>
              <w:top w:val="single" w:sz="4" w:space="0" w:color="auto"/>
              <w:left w:val="nil"/>
              <w:bottom w:val="single" w:sz="4" w:space="0" w:color="auto"/>
              <w:right w:val="single" w:sz="4" w:space="0" w:color="auto"/>
            </w:tcBorders>
            <w:shd w:val="clear" w:color="auto" w:fill="auto"/>
            <w:vAlign w:val="center"/>
            <w:hideMark/>
          </w:tcPr>
          <w:p w:rsidR="002512E0" w:rsidRPr="00B134A4" w:rsidRDefault="002512E0" w:rsidP="002512E0">
            <w:pPr>
              <w:jc w:val="center"/>
              <w:rPr>
                <w:b/>
                <w:bCs/>
                <w:color w:val="000000"/>
                <w:sz w:val="23"/>
                <w:szCs w:val="23"/>
              </w:rPr>
            </w:pPr>
            <w:r w:rsidRPr="00B134A4">
              <w:rPr>
                <w:b/>
                <w:bCs/>
                <w:color w:val="000000"/>
                <w:sz w:val="23"/>
                <w:szCs w:val="23"/>
              </w:rPr>
              <w:t>Наименование и адрес источника тепловой энергии</w:t>
            </w:r>
          </w:p>
        </w:tc>
        <w:tc>
          <w:tcPr>
            <w:tcW w:w="750" w:type="pct"/>
            <w:tcBorders>
              <w:top w:val="single" w:sz="4" w:space="0" w:color="auto"/>
              <w:left w:val="nil"/>
              <w:bottom w:val="single" w:sz="4" w:space="0" w:color="auto"/>
              <w:right w:val="single" w:sz="4" w:space="0" w:color="auto"/>
            </w:tcBorders>
            <w:shd w:val="clear" w:color="auto" w:fill="auto"/>
            <w:vAlign w:val="center"/>
            <w:hideMark/>
          </w:tcPr>
          <w:p w:rsidR="002512E0" w:rsidRPr="00B134A4" w:rsidRDefault="002512E0" w:rsidP="002512E0">
            <w:pPr>
              <w:jc w:val="center"/>
              <w:rPr>
                <w:b/>
                <w:bCs/>
                <w:color w:val="000000"/>
                <w:sz w:val="23"/>
                <w:szCs w:val="23"/>
              </w:rPr>
            </w:pPr>
            <w:r w:rsidRPr="00B134A4">
              <w:rPr>
                <w:b/>
                <w:bCs/>
                <w:color w:val="000000"/>
                <w:sz w:val="23"/>
                <w:szCs w:val="23"/>
              </w:rPr>
              <w:t>Зона действия</w:t>
            </w:r>
          </w:p>
        </w:tc>
        <w:tc>
          <w:tcPr>
            <w:tcW w:w="1505" w:type="pct"/>
            <w:tcBorders>
              <w:top w:val="single" w:sz="4" w:space="0" w:color="auto"/>
              <w:left w:val="nil"/>
              <w:bottom w:val="single" w:sz="4" w:space="0" w:color="auto"/>
              <w:right w:val="single" w:sz="4" w:space="0" w:color="auto"/>
            </w:tcBorders>
            <w:shd w:val="clear" w:color="auto" w:fill="auto"/>
            <w:vAlign w:val="center"/>
            <w:hideMark/>
          </w:tcPr>
          <w:p w:rsidR="002512E0" w:rsidRPr="00B134A4" w:rsidRDefault="002512E0" w:rsidP="002512E0">
            <w:pPr>
              <w:jc w:val="center"/>
              <w:rPr>
                <w:b/>
                <w:bCs/>
                <w:color w:val="000000"/>
                <w:sz w:val="23"/>
                <w:szCs w:val="23"/>
              </w:rPr>
            </w:pPr>
            <w:r w:rsidRPr="00B134A4">
              <w:rPr>
                <w:b/>
                <w:bCs/>
                <w:color w:val="000000"/>
                <w:sz w:val="23"/>
                <w:szCs w:val="23"/>
              </w:rPr>
              <w:t>Наименование ЕТО</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1</w:t>
            </w:r>
          </w:p>
        </w:tc>
        <w:tc>
          <w:tcPr>
            <w:tcW w:w="811" w:type="pct"/>
            <w:vMerge w:val="restart"/>
            <w:tcBorders>
              <w:top w:val="nil"/>
              <w:left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ЦСТС-1</w:t>
            </w: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rPr>
                <w:color w:val="000000"/>
                <w:sz w:val="23"/>
                <w:szCs w:val="23"/>
              </w:rPr>
            </w:pPr>
            <w:r w:rsidRPr="00B134A4">
              <w:rPr>
                <w:color w:val="000000"/>
                <w:sz w:val="23"/>
                <w:szCs w:val="23"/>
              </w:rPr>
              <w:t xml:space="preserve">Котельная № 1 </w:t>
            </w:r>
            <w:r w:rsidR="00C76884">
              <w:rPr>
                <w:color w:val="000000"/>
                <w:sz w:val="23"/>
                <w:szCs w:val="23"/>
              </w:rPr>
              <w:t>«</w:t>
            </w:r>
            <w:r w:rsidRPr="00B134A4">
              <w:rPr>
                <w:color w:val="000000"/>
                <w:sz w:val="23"/>
                <w:szCs w:val="23"/>
              </w:rPr>
              <w:t>Центральная</w:t>
            </w:r>
            <w:r w:rsidR="00C76884">
              <w:rPr>
                <w:color w:val="000000"/>
                <w:sz w:val="23"/>
                <w:szCs w:val="23"/>
              </w:rPr>
              <w:t>»</w:t>
            </w:r>
            <w:r w:rsidRPr="00B134A4">
              <w:rPr>
                <w:color w:val="000000"/>
                <w:sz w:val="23"/>
                <w:szCs w:val="23"/>
              </w:rPr>
              <w:t xml:space="preserve">, п. Тазовский, </w:t>
            </w:r>
            <w:r w:rsidR="00FA5631">
              <w:rPr>
                <w:color w:val="000000"/>
                <w:sz w:val="23"/>
                <w:szCs w:val="23"/>
              </w:rPr>
              <w:t>ул. Калинина, 16, кор. 2</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2</w:t>
            </w:r>
          </w:p>
        </w:tc>
        <w:tc>
          <w:tcPr>
            <w:tcW w:w="811" w:type="pct"/>
            <w:vMerge/>
            <w:tcBorders>
              <w:left w:val="single" w:sz="4" w:space="0" w:color="auto"/>
              <w:right w:val="single" w:sz="4" w:space="0" w:color="auto"/>
            </w:tcBorders>
            <w:vAlign w:val="center"/>
            <w:hideMark/>
          </w:tcPr>
          <w:p w:rsidR="00EB2A2A" w:rsidRPr="00B134A4" w:rsidRDefault="00EB2A2A" w:rsidP="002512E0">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rPr>
                <w:color w:val="000000"/>
                <w:sz w:val="23"/>
                <w:szCs w:val="23"/>
              </w:rPr>
            </w:pPr>
            <w:r w:rsidRPr="00B134A4">
              <w:rPr>
                <w:color w:val="000000"/>
                <w:sz w:val="23"/>
                <w:szCs w:val="23"/>
              </w:rPr>
              <w:t xml:space="preserve">Котельная № 2 </w:t>
            </w:r>
            <w:r w:rsidR="00C76884">
              <w:rPr>
                <w:color w:val="000000"/>
                <w:sz w:val="23"/>
                <w:szCs w:val="23"/>
              </w:rPr>
              <w:t>«</w:t>
            </w:r>
            <w:r w:rsidRPr="00B134A4">
              <w:rPr>
                <w:color w:val="000000"/>
                <w:sz w:val="23"/>
                <w:szCs w:val="23"/>
              </w:rPr>
              <w:t>Геофизики</w:t>
            </w:r>
            <w:r w:rsidR="00C76884">
              <w:rPr>
                <w:color w:val="000000"/>
                <w:sz w:val="23"/>
                <w:szCs w:val="23"/>
              </w:rPr>
              <w:t>»</w:t>
            </w:r>
            <w:r w:rsidRPr="00B134A4">
              <w:rPr>
                <w:color w:val="000000"/>
                <w:sz w:val="23"/>
                <w:szCs w:val="23"/>
              </w:rPr>
              <w:t>, п. Тазовский, ул. Геофизиков, 18Б</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3</w:t>
            </w:r>
          </w:p>
        </w:tc>
        <w:tc>
          <w:tcPr>
            <w:tcW w:w="811" w:type="pct"/>
            <w:vMerge/>
            <w:tcBorders>
              <w:left w:val="single" w:sz="4" w:space="0" w:color="auto"/>
              <w:right w:val="single" w:sz="4" w:space="0" w:color="auto"/>
            </w:tcBorders>
            <w:vAlign w:val="center"/>
            <w:hideMark/>
          </w:tcPr>
          <w:p w:rsidR="00EB2A2A" w:rsidRPr="00B134A4" w:rsidRDefault="00EB2A2A" w:rsidP="002512E0">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rPr>
                <w:color w:val="000000"/>
                <w:sz w:val="23"/>
                <w:szCs w:val="23"/>
              </w:rPr>
            </w:pPr>
            <w:r w:rsidRPr="00B134A4">
              <w:rPr>
                <w:color w:val="000000"/>
                <w:sz w:val="23"/>
                <w:szCs w:val="23"/>
              </w:rPr>
              <w:t xml:space="preserve">Котельная № 4 </w:t>
            </w:r>
            <w:r w:rsidR="00C76884">
              <w:rPr>
                <w:color w:val="000000"/>
                <w:sz w:val="23"/>
                <w:szCs w:val="23"/>
              </w:rPr>
              <w:t>«</w:t>
            </w:r>
            <w:r w:rsidRPr="00B134A4">
              <w:rPr>
                <w:color w:val="000000"/>
                <w:sz w:val="23"/>
                <w:szCs w:val="23"/>
              </w:rPr>
              <w:t>Рыбозавод</w:t>
            </w:r>
            <w:r w:rsidR="00C76884">
              <w:rPr>
                <w:color w:val="000000"/>
                <w:sz w:val="23"/>
                <w:szCs w:val="23"/>
              </w:rPr>
              <w:t>»</w:t>
            </w:r>
            <w:r w:rsidRPr="00B134A4">
              <w:rPr>
                <w:color w:val="000000"/>
                <w:sz w:val="23"/>
                <w:szCs w:val="23"/>
              </w:rPr>
              <w:t>, п. Тазовский, ул. Почтовая, 35г</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4</w:t>
            </w:r>
          </w:p>
        </w:tc>
        <w:tc>
          <w:tcPr>
            <w:tcW w:w="811" w:type="pct"/>
            <w:vMerge/>
            <w:tcBorders>
              <w:left w:val="single" w:sz="4" w:space="0" w:color="auto"/>
              <w:right w:val="single" w:sz="4" w:space="0" w:color="auto"/>
            </w:tcBorders>
            <w:vAlign w:val="center"/>
            <w:hideMark/>
          </w:tcPr>
          <w:p w:rsidR="00EB2A2A" w:rsidRPr="00B134A4" w:rsidRDefault="00EB2A2A" w:rsidP="002512E0">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rPr>
                <w:color w:val="000000"/>
                <w:sz w:val="23"/>
                <w:szCs w:val="23"/>
              </w:rPr>
            </w:pPr>
            <w:r w:rsidRPr="00B134A4">
              <w:rPr>
                <w:color w:val="000000"/>
                <w:sz w:val="23"/>
                <w:szCs w:val="23"/>
              </w:rPr>
              <w:t xml:space="preserve">Котельная № 6 </w:t>
            </w:r>
            <w:r w:rsidR="00C76884">
              <w:rPr>
                <w:color w:val="000000"/>
                <w:sz w:val="23"/>
                <w:szCs w:val="23"/>
              </w:rPr>
              <w:t>«</w:t>
            </w:r>
            <w:r w:rsidRPr="00B134A4">
              <w:rPr>
                <w:color w:val="000000"/>
                <w:sz w:val="23"/>
                <w:szCs w:val="23"/>
              </w:rPr>
              <w:t>ЦРБ</w:t>
            </w:r>
            <w:r w:rsidR="00C76884">
              <w:rPr>
                <w:color w:val="000000"/>
                <w:sz w:val="23"/>
                <w:szCs w:val="23"/>
              </w:rPr>
              <w:t>»</w:t>
            </w:r>
            <w:r w:rsidRPr="00B134A4">
              <w:rPr>
                <w:color w:val="000000"/>
                <w:sz w:val="23"/>
                <w:szCs w:val="23"/>
              </w:rPr>
              <w:t>, п. Тазовский, ул. Калинина, 3Б</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5</w:t>
            </w:r>
          </w:p>
        </w:tc>
        <w:tc>
          <w:tcPr>
            <w:tcW w:w="811" w:type="pct"/>
            <w:vMerge/>
            <w:tcBorders>
              <w:left w:val="single" w:sz="4" w:space="0" w:color="auto"/>
              <w:right w:val="single" w:sz="4" w:space="0" w:color="auto"/>
            </w:tcBorders>
            <w:vAlign w:val="center"/>
            <w:hideMark/>
          </w:tcPr>
          <w:p w:rsidR="00EB2A2A" w:rsidRPr="00B134A4" w:rsidRDefault="00EB2A2A" w:rsidP="002512E0">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rPr>
                <w:color w:val="000000"/>
                <w:sz w:val="23"/>
                <w:szCs w:val="23"/>
              </w:rPr>
            </w:pPr>
            <w:r w:rsidRPr="00B134A4">
              <w:rPr>
                <w:color w:val="000000"/>
                <w:sz w:val="23"/>
                <w:szCs w:val="23"/>
              </w:rPr>
              <w:t xml:space="preserve">Котельная № 7 </w:t>
            </w:r>
            <w:r w:rsidR="00C76884">
              <w:rPr>
                <w:color w:val="000000"/>
                <w:sz w:val="23"/>
                <w:szCs w:val="23"/>
              </w:rPr>
              <w:t>«</w:t>
            </w:r>
            <w:r w:rsidRPr="00B134A4">
              <w:rPr>
                <w:color w:val="000000"/>
                <w:sz w:val="23"/>
                <w:szCs w:val="23"/>
              </w:rPr>
              <w:t>Совхоз</w:t>
            </w:r>
            <w:r w:rsidR="00C76884">
              <w:rPr>
                <w:color w:val="000000"/>
                <w:sz w:val="23"/>
                <w:szCs w:val="23"/>
              </w:rPr>
              <w:t>»</w:t>
            </w:r>
            <w:r w:rsidRPr="00B134A4">
              <w:rPr>
                <w:color w:val="000000"/>
                <w:sz w:val="23"/>
                <w:szCs w:val="23"/>
              </w:rPr>
              <w:t>, п. Тазовский, ул. Колхозная, 26А</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6</w:t>
            </w:r>
          </w:p>
        </w:tc>
        <w:tc>
          <w:tcPr>
            <w:tcW w:w="811" w:type="pct"/>
            <w:vMerge/>
            <w:tcBorders>
              <w:left w:val="single" w:sz="4" w:space="0" w:color="auto"/>
              <w:right w:val="single" w:sz="4" w:space="0" w:color="auto"/>
            </w:tcBorders>
            <w:vAlign w:val="center"/>
            <w:hideMark/>
          </w:tcPr>
          <w:p w:rsidR="00EB2A2A" w:rsidRPr="00B134A4" w:rsidRDefault="00EB2A2A" w:rsidP="002512E0">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rPr>
                <w:color w:val="000000"/>
                <w:sz w:val="23"/>
                <w:szCs w:val="23"/>
              </w:rPr>
            </w:pPr>
            <w:r w:rsidRPr="00B134A4">
              <w:rPr>
                <w:color w:val="000000"/>
                <w:sz w:val="23"/>
                <w:szCs w:val="23"/>
              </w:rPr>
              <w:t xml:space="preserve">Котельная № 8 </w:t>
            </w:r>
            <w:r w:rsidR="00C76884">
              <w:rPr>
                <w:color w:val="000000"/>
                <w:sz w:val="23"/>
                <w:szCs w:val="23"/>
              </w:rPr>
              <w:t>«</w:t>
            </w:r>
            <w:r w:rsidRPr="00B134A4">
              <w:rPr>
                <w:color w:val="000000"/>
                <w:sz w:val="23"/>
                <w:szCs w:val="23"/>
              </w:rPr>
              <w:t>Интернат</w:t>
            </w:r>
            <w:r w:rsidR="00C76884">
              <w:rPr>
                <w:color w:val="000000"/>
                <w:sz w:val="23"/>
                <w:szCs w:val="23"/>
              </w:rPr>
              <w:t>»</w:t>
            </w:r>
            <w:r w:rsidRPr="00B134A4">
              <w:rPr>
                <w:color w:val="000000"/>
                <w:sz w:val="23"/>
                <w:szCs w:val="23"/>
              </w:rPr>
              <w:t>, п. Тазовский, ул. Кирова, 10</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7</w:t>
            </w:r>
          </w:p>
        </w:tc>
        <w:tc>
          <w:tcPr>
            <w:tcW w:w="811" w:type="pct"/>
            <w:vMerge/>
            <w:tcBorders>
              <w:left w:val="single" w:sz="4" w:space="0" w:color="auto"/>
              <w:right w:val="single" w:sz="4" w:space="0" w:color="auto"/>
            </w:tcBorders>
            <w:vAlign w:val="center"/>
            <w:hideMark/>
          </w:tcPr>
          <w:p w:rsidR="00EB2A2A" w:rsidRPr="00B134A4" w:rsidRDefault="00EB2A2A" w:rsidP="002512E0">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rPr>
                <w:color w:val="000000"/>
                <w:sz w:val="23"/>
                <w:szCs w:val="23"/>
              </w:rPr>
            </w:pPr>
            <w:r w:rsidRPr="00B134A4">
              <w:rPr>
                <w:color w:val="000000"/>
                <w:sz w:val="23"/>
                <w:szCs w:val="23"/>
              </w:rPr>
              <w:t xml:space="preserve">Котельная </w:t>
            </w:r>
            <w:r w:rsidR="00C76884">
              <w:rPr>
                <w:color w:val="000000"/>
                <w:sz w:val="23"/>
                <w:szCs w:val="23"/>
              </w:rPr>
              <w:t>«</w:t>
            </w:r>
            <w:r w:rsidRPr="00B134A4">
              <w:rPr>
                <w:color w:val="000000"/>
                <w:sz w:val="23"/>
                <w:szCs w:val="23"/>
              </w:rPr>
              <w:t>Аэропорт</w:t>
            </w:r>
            <w:r w:rsidR="00C76884">
              <w:rPr>
                <w:color w:val="000000"/>
                <w:sz w:val="23"/>
                <w:szCs w:val="23"/>
              </w:rPr>
              <w:t>»</w:t>
            </w:r>
            <w:r w:rsidRPr="00B134A4">
              <w:rPr>
                <w:color w:val="000000"/>
                <w:sz w:val="23"/>
                <w:szCs w:val="23"/>
              </w:rPr>
              <w:t>, п. Тазовский, ул. Пристанская, 35А</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8</w:t>
            </w:r>
          </w:p>
        </w:tc>
        <w:tc>
          <w:tcPr>
            <w:tcW w:w="811" w:type="pct"/>
            <w:vMerge/>
            <w:tcBorders>
              <w:left w:val="single" w:sz="4" w:space="0" w:color="auto"/>
              <w:right w:val="single" w:sz="4" w:space="0" w:color="auto"/>
            </w:tcBorders>
            <w:vAlign w:val="center"/>
            <w:hideMark/>
          </w:tcPr>
          <w:p w:rsidR="00EB2A2A" w:rsidRPr="00B134A4" w:rsidRDefault="00EB2A2A" w:rsidP="002512E0">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2512E0">
            <w:pPr>
              <w:rPr>
                <w:color w:val="000000"/>
                <w:sz w:val="23"/>
                <w:szCs w:val="23"/>
              </w:rPr>
            </w:pPr>
            <w:r w:rsidRPr="00B134A4">
              <w:rPr>
                <w:color w:val="000000"/>
                <w:sz w:val="23"/>
                <w:szCs w:val="23"/>
              </w:rPr>
              <w:t xml:space="preserve">Котельная № 5 </w:t>
            </w:r>
            <w:r w:rsidR="00C76884">
              <w:rPr>
                <w:color w:val="000000"/>
                <w:sz w:val="23"/>
                <w:szCs w:val="23"/>
              </w:rPr>
              <w:t>«</w:t>
            </w:r>
            <w:r w:rsidRPr="00B134A4">
              <w:rPr>
                <w:color w:val="000000"/>
                <w:sz w:val="23"/>
                <w:szCs w:val="23"/>
              </w:rPr>
              <w:t>ТЕРМАКС</w:t>
            </w:r>
            <w:r w:rsidR="00C76884">
              <w:rPr>
                <w:color w:val="000000"/>
                <w:sz w:val="23"/>
                <w:szCs w:val="23"/>
              </w:rPr>
              <w:t>»</w:t>
            </w:r>
            <w:r w:rsidRPr="00B134A4">
              <w:rPr>
                <w:color w:val="000000"/>
                <w:sz w:val="23"/>
                <w:szCs w:val="23"/>
              </w:rPr>
              <w:t>, п. Тазовский, мкр. Маргулова</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2512E0">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7C2939">
        <w:tc>
          <w:tcPr>
            <w:tcW w:w="211" w:type="pct"/>
            <w:tcBorders>
              <w:top w:val="nil"/>
              <w:left w:val="single" w:sz="4" w:space="0" w:color="auto"/>
              <w:bottom w:val="single" w:sz="4" w:space="0" w:color="auto"/>
              <w:right w:val="single" w:sz="4" w:space="0" w:color="auto"/>
            </w:tcBorders>
            <w:shd w:val="clear" w:color="auto" w:fill="auto"/>
            <w:vAlign w:val="center"/>
          </w:tcPr>
          <w:p w:rsidR="00EB2A2A" w:rsidRPr="00B134A4" w:rsidRDefault="00EB2A2A" w:rsidP="00EB2A2A">
            <w:pPr>
              <w:jc w:val="center"/>
              <w:rPr>
                <w:color w:val="000000"/>
                <w:sz w:val="23"/>
                <w:szCs w:val="23"/>
              </w:rPr>
            </w:pPr>
            <w:r w:rsidRPr="00B134A4">
              <w:rPr>
                <w:color w:val="000000"/>
                <w:sz w:val="23"/>
                <w:szCs w:val="23"/>
              </w:rPr>
              <w:t>9</w:t>
            </w:r>
          </w:p>
        </w:tc>
        <w:tc>
          <w:tcPr>
            <w:tcW w:w="811" w:type="pct"/>
            <w:vMerge/>
            <w:tcBorders>
              <w:left w:val="single" w:sz="4" w:space="0" w:color="auto"/>
              <w:bottom w:val="single" w:sz="4" w:space="0" w:color="000000"/>
              <w:right w:val="single" w:sz="4" w:space="0" w:color="auto"/>
            </w:tcBorders>
            <w:vAlign w:val="center"/>
          </w:tcPr>
          <w:p w:rsidR="00EB2A2A" w:rsidRPr="00B134A4" w:rsidRDefault="00EB2A2A" w:rsidP="00EB2A2A">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tcPr>
          <w:p w:rsidR="00EB2A2A" w:rsidRPr="00B134A4" w:rsidRDefault="00B134A4" w:rsidP="00EB2A2A">
            <w:pPr>
              <w:rPr>
                <w:color w:val="000000"/>
                <w:sz w:val="23"/>
                <w:szCs w:val="23"/>
              </w:rPr>
            </w:pPr>
            <w:r w:rsidRPr="00B134A4">
              <w:rPr>
                <w:color w:val="000000"/>
                <w:sz w:val="23"/>
                <w:szCs w:val="23"/>
              </w:rPr>
              <w:t xml:space="preserve">Котельная мощностью </w:t>
            </w:r>
            <w:r w:rsidR="00922BC6">
              <w:rPr>
                <w:color w:val="000000"/>
                <w:sz w:val="23"/>
                <w:szCs w:val="23"/>
              </w:rPr>
              <w:t>4</w:t>
            </w:r>
            <w:r w:rsidRPr="00B134A4">
              <w:rPr>
                <w:color w:val="000000"/>
                <w:sz w:val="23"/>
                <w:szCs w:val="23"/>
              </w:rPr>
              <w:t>5 МВт</w:t>
            </w:r>
          </w:p>
        </w:tc>
        <w:tc>
          <w:tcPr>
            <w:tcW w:w="750" w:type="pct"/>
            <w:tcBorders>
              <w:top w:val="nil"/>
              <w:left w:val="nil"/>
              <w:bottom w:val="single" w:sz="4" w:space="0" w:color="auto"/>
              <w:right w:val="single" w:sz="4" w:space="0" w:color="auto"/>
            </w:tcBorders>
            <w:shd w:val="clear" w:color="auto" w:fill="auto"/>
            <w:vAlign w:val="center"/>
          </w:tcPr>
          <w:p w:rsidR="00EB2A2A" w:rsidRPr="00B134A4" w:rsidRDefault="00EB2A2A" w:rsidP="00EB2A2A">
            <w:pPr>
              <w:jc w:val="center"/>
              <w:rPr>
                <w:color w:val="000000"/>
                <w:sz w:val="23"/>
                <w:szCs w:val="23"/>
              </w:rPr>
            </w:pPr>
            <w:r w:rsidRPr="00B134A4">
              <w:rPr>
                <w:color w:val="000000"/>
                <w:sz w:val="23"/>
                <w:szCs w:val="23"/>
              </w:rPr>
              <w:t>п. Тазовский</w:t>
            </w:r>
          </w:p>
        </w:tc>
        <w:tc>
          <w:tcPr>
            <w:tcW w:w="1505" w:type="pct"/>
            <w:tcBorders>
              <w:top w:val="nil"/>
              <w:left w:val="nil"/>
              <w:bottom w:val="single" w:sz="4" w:space="0" w:color="auto"/>
              <w:right w:val="single" w:sz="4" w:space="0" w:color="auto"/>
            </w:tcBorders>
            <w:shd w:val="clear" w:color="auto" w:fill="auto"/>
            <w:vAlign w:val="center"/>
          </w:tcPr>
          <w:p w:rsidR="00EB2A2A" w:rsidRPr="00B134A4" w:rsidRDefault="00EB2A2A"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EB2A2A">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B134A4" w:rsidP="00EB2A2A">
            <w:pPr>
              <w:jc w:val="center"/>
              <w:rPr>
                <w:color w:val="000000"/>
                <w:sz w:val="23"/>
                <w:szCs w:val="23"/>
              </w:rPr>
            </w:pPr>
            <w:r w:rsidRPr="00B134A4">
              <w:rPr>
                <w:color w:val="000000"/>
                <w:sz w:val="23"/>
                <w:szCs w:val="23"/>
              </w:rPr>
              <w:t>10</w:t>
            </w:r>
          </w:p>
        </w:tc>
        <w:tc>
          <w:tcPr>
            <w:tcW w:w="81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ЦСТС-2</w:t>
            </w: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EB2A2A">
            <w:pPr>
              <w:rPr>
                <w:color w:val="000000"/>
                <w:sz w:val="23"/>
                <w:szCs w:val="23"/>
              </w:rPr>
            </w:pPr>
            <w:r w:rsidRPr="00B134A4">
              <w:rPr>
                <w:color w:val="000000"/>
                <w:sz w:val="23"/>
                <w:szCs w:val="23"/>
              </w:rPr>
              <w:t xml:space="preserve">Котельная № 1 </w:t>
            </w:r>
            <w:r w:rsidR="00C76884">
              <w:rPr>
                <w:color w:val="000000"/>
                <w:sz w:val="23"/>
                <w:szCs w:val="23"/>
              </w:rPr>
              <w:t>«</w:t>
            </w:r>
            <w:r w:rsidRPr="00B134A4">
              <w:rPr>
                <w:color w:val="000000"/>
                <w:sz w:val="23"/>
                <w:szCs w:val="23"/>
              </w:rPr>
              <w:t>Глубокое</w:t>
            </w:r>
            <w:r w:rsidR="00C76884">
              <w:rPr>
                <w:color w:val="000000"/>
                <w:sz w:val="23"/>
                <w:szCs w:val="23"/>
              </w:rPr>
              <w:t>»</w:t>
            </w:r>
            <w:r w:rsidRPr="00B134A4">
              <w:rPr>
                <w:color w:val="000000"/>
                <w:sz w:val="23"/>
                <w:szCs w:val="23"/>
              </w:rPr>
              <w:t>, с. Антипаюта, ул. Буровиков, 21</w:t>
            </w:r>
          </w:p>
        </w:tc>
        <w:tc>
          <w:tcPr>
            <w:tcW w:w="750" w:type="pct"/>
            <w:tcBorders>
              <w:top w:val="nil"/>
              <w:left w:val="nil"/>
              <w:bottom w:val="nil"/>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с. Антипаюта</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EB2A2A">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1</w:t>
            </w:r>
            <w:r w:rsidR="00B134A4" w:rsidRPr="00B134A4">
              <w:rPr>
                <w:color w:val="000000"/>
                <w:sz w:val="23"/>
                <w:szCs w:val="23"/>
              </w:rPr>
              <w:t>1</w:t>
            </w:r>
          </w:p>
        </w:tc>
        <w:tc>
          <w:tcPr>
            <w:tcW w:w="811" w:type="pct"/>
            <w:vMerge/>
            <w:tcBorders>
              <w:top w:val="single" w:sz="4" w:space="0" w:color="auto"/>
              <w:left w:val="single" w:sz="4" w:space="0" w:color="auto"/>
              <w:bottom w:val="single" w:sz="4" w:space="0" w:color="000000"/>
              <w:right w:val="single" w:sz="4" w:space="0" w:color="auto"/>
            </w:tcBorders>
            <w:vAlign w:val="center"/>
            <w:hideMark/>
          </w:tcPr>
          <w:p w:rsidR="00EB2A2A" w:rsidRPr="00B134A4" w:rsidRDefault="00EB2A2A" w:rsidP="00EB2A2A">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EB2A2A">
            <w:pPr>
              <w:rPr>
                <w:color w:val="000000"/>
                <w:sz w:val="23"/>
                <w:szCs w:val="23"/>
              </w:rPr>
            </w:pPr>
            <w:r w:rsidRPr="00B134A4">
              <w:rPr>
                <w:color w:val="000000"/>
                <w:sz w:val="23"/>
                <w:szCs w:val="23"/>
              </w:rPr>
              <w:t xml:space="preserve">Котельная № 2 </w:t>
            </w:r>
            <w:r w:rsidR="00C76884">
              <w:rPr>
                <w:color w:val="000000"/>
                <w:sz w:val="23"/>
                <w:szCs w:val="23"/>
              </w:rPr>
              <w:t>«</w:t>
            </w:r>
            <w:r w:rsidRPr="00B134A4">
              <w:rPr>
                <w:color w:val="000000"/>
                <w:sz w:val="23"/>
                <w:szCs w:val="23"/>
              </w:rPr>
              <w:t>Поселок</w:t>
            </w:r>
            <w:r w:rsidR="00C76884">
              <w:rPr>
                <w:color w:val="000000"/>
                <w:sz w:val="23"/>
                <w:szCs w:val="23"/>
              </w:rPr>
              <w:t>»</w:t>
            </w:r>
            <w:r w:rsidRPr="00B134A4">
              <w:rPr>
                <w:color w:val="000000"/>
                <w:sz w:val="23"/>
                <w:szCs w:val="23"/>
              </w:rPr>
              <w:t>, с. Антипаюта, ул. Юбилейная</w:t>
            </w:r>
          </w:p>
        </w:tc>
        <w:tc>
          <w:tcPr>
            <w:tcW w:w="750" w:type="pct"/>
            <w:tcBorders>
              <w:top w:val="single" w:sz="4" w:space="0" w:color="auto"/>
              <w:left w:val="nil"/>
              <w:bottom w:val="nil"/>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с. Антипаюта</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EB2A2A">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1</w:t>
            </w:r>
            <w:r w:rsidR="00B134A4" w:rsidRPr="00B134A4">
              <w:rPr>
                <w:color w:val="000000"/>
                <w:sz w:val="23"/>
                <w:szCs w:val="23"/>
              </w:rPr>
              <w:t>2</w:t>
            </w:r>
          </w:p>
        </w:tc>
        <w:tc>
          <w:tcPr>
            <w:tcW w:w="811" w:type="pct"/>
            <w:vMerge/>
            <w:tcBorders>
              <w:top w:val="single" w:sz="4" w:space="0" w:color="auto"/>
              <w:left w:val="single" w:sz="4" w:space="0" w:color="auto"/>
              <w:bottom w:val="single" w:sz="4" w:space="0" w:color="000000"/>
              <w:right w:val="single" w:sz="4" w:space="0" w:color="auto"/>
            </w:tcBorders>
            <w:vAlign w:val="center"/>
            <w:hideMark/>
          </w:tcPr>
          <w:p w:rsidR="00EB2A2A" w:rsidRPr="00B134A4" w:rsidRDefault="00EB2A2A" w:rsidP="00EB2A2A">
            <w:pPr>
              <w:rPr>
                <w:color w:val="000000"/>
                <w:sz w:val="23"/>
                <w:szCs w:val="23"/>
              </w:rPr>
            </w:pP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EB2A2A">
            <w:pPr>
              <w:rPr>
                <w:color w:val="000000"/>
                <w:sz w:val="23"/>
                <w:szCs w:val="23"/>
              </w:rPr>
            </w:pPr>
            <w:r w:rsidRPr="00B134A4">
              <w:rPr>
                <w:color w:val="000000"/>
                <w:sz w:val="23"/>
                <w:szCs w:val="23"/>
              </w:rPr>
              <w:t xml:space="preserve">Котельная новая № 1 </w:t>
            </w:r>
            <w:r w:rsidR="00C76884">
              <w:rPr>
                <w:color w:val="000000"/>
                <w:sz w:val="23"/>
                <w:szCs w:val="23"/>
              </w:rPr>
              <w:t>«</w:t>
            </w:r>
            <w:r w:rsidRPr="00B134A4">
              <w:rPr>
                <w:color w:val="000000"/>
                <w:sz w:val="23"/>
                <w:szCs w:val="23"/>
              </w:rPr>
              <w:t>Глубокое</w:t>
            </w:r>
            <w:r w:rsidR="00C76884">
              <w:rPr>
                <w:color w:val="000000"/>
                <w:sz w:val="23"/>
                <w:szCs w:val="23"/>
              </w:rPr>
              <w:t>»</w:t>
            </w:r>
            <w:r w:rsidRPr="00B134A4">
              <w:rPr>
                <w:color w:val="000000"/>
                <w:sz w:val="23"/>
                <w:szCs w:val="23"/>
              </w:rPr>
              <w:t>, с. Антипаюта, ул. Буровиков, 22А</w:t>
            </w:r>
          </w:p>
        </w:tc>
        <w:tc>
          <w:tcPr>
            <w:tcW w:w="750" w:type="pct"/>
            <w:tcBorders>
              <w:top w:val="single" w:sz="4" w:space="0" w:color="auto"/>
              <w:left w:val="nil"/>
              <w:bottom w:val="nil"/>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с. Антипаюта</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EB2A2A">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1</w:t>
            </w:r>
            <w:r w:rsidR="00B134A4" w:rsidRPr="00B134A4">
              <w:rPr>
                <w:color w:val="000000"/>
                <w:sz w:val="23"/>
                <w:szCs w:val="23"/>
              </w:rPr>
              <w:t>3</w:t>
            </w:r>
          </w:p>
        </w:tc>
        <w:tc>
          <w:tcPr>
            <w:tcW w:w="811" w:type="pct"/>
            <w:tcBorders>
              <w:top w:val="single" w:sz="4" w:space="0" w:color="auto"/>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ЦСТС-3</w:t>
            </w:r>
          </w:p>
        </w:tc>
        <w:tc>
          <w:tcPr>
            <w:tcW w:w="1722"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rPr>
                <w:color w:val="000000"/>
                <w:sz w:val="23"/>
                <w:szCs w:val="23"/>
              </w:rPr>
            </w:pPr>
            <w:r w:rsidRPr="00B134A4">
              <w:rPr>
                <w:color w:val="000000"/>
                <w:sz w:val="23"/>
                <w:szCs w:val="23"/>
              </w:rPr>
              <w:t xml:space="preserve">Котельная 20 МВт, с. Газ-Сале </w:t>
            </w:r>
          </w:p>
        </w:tc>
        <w:tc>
          <w:tcPr>
            <w:tcW w:w="750" w:type="pct"/>
            <w:tcBorders>
              <w:top w:val="single" w:sz="4" w:space="0" w:color="auto"/>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с. Газ-Сале</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EB2A2A" w:rsidRPr="00B134A4" w:rsidTr="00EB2A2A">
        <w:tc>
          <w:tcPr>
            <w:tcW w:w="211" w:type="pct"/>
            <w:tcBorders>
              <w:top w:val="nil"/>
              <w:left w:val="single" w:sz="4" w:space="0" w:color="auto"/>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1</w:t>
            </w:r>
            <w:r w:rsidR="00B134A4" w:rsidRPr="00B134A4">
              <w:rPr>
                <w:color w:val="000000"/>
                <w:sz w:val="23"/>
                <w:szCs w:val="23"/>
              </w:rPr>
              <w:t>4</w:t>
            </w:r>
          </w:p>
        </w:tc>
        <w:tc>
          <w:tcPr>
            <w:tcW w:w="811"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ЦСТС-4</w:t>
            </w:r>
          </w:p>
        </w:tc>
        <w:tc>
          <w:tcPr>
            <w:tcW w:w="1722"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rPr>
                <w:color w:val="000000"/>
                <w:sz w:val="23"/>
                <w:szCs w:val="23"/>
              </w:rPr>
            </w:pPr>
            <w:r w:rsidRPr="00B134A4">
              <w:rPr>
                <w:color w:val="000000"/>
                <w:sz w:val="23"/>
                <w:szCs w:val="23"/>
              </w:rPr>
              <w:t>Котельная № 1, с. Находка, ул. Подгорная, 1а</w:t>
            </w:r>
          </w:p>
        </w:tc>
        <w:tc>
          <w:tcPr>
            <w:tcW w:w="750"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с. Находка</w:t>
            </w:r>
          </w:p>
        </w:tc>
        <w:tc>
          <w:tcPr>
            <w:tcW w:w="1505" w:type="pct"/>
            <w:tcBorders>
              <w:top w:val="nil"/>
              <w:left w:val="nil"/>
              <w:bottom w:val="single" w:sz="4" w:space="0" w:color="auto"/>
              <w:right w:val="single" w:sz="4" w:space="0" w:color="auto"/>
            </w:tcBorders>
            <w:shd w:val="clear" w:color="auto" w:fill="auto"/>
            <w:vAlign w:val="center"/>
            <w:hideMark/>
          </w:tcPr>
          <w:p w:rsidR="00EB2A2A" w:rsidRPr="00B134A4" w:rsidRDefault="00EB2A2A"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w:t>
            </w:r>
            <w:r w:rsidRPr="00B134A4">
              <w:rPr>
                <w:color w:val="000000"/>
                <w:sz w:val="23"/>
                <w:szCs w:val="23"/>
              </w:rPr>
              <w:lastRenderedPageBreak/>
              <w:t>Тазовском районе</w:t>
            </w:r>
          </w:p>
        </w:tc>
      </w:tr>
      <w:tr w:rsidR="00B134A4" w:rsidRPr="00B134A4" w:rsidTr="00B134A4">
        <w:tc>
          <w:tcPr>
            <w:tcW w:w="211" w:type="pct"/>
            <w:tcBorders>
              <w:top w:val="nil"/>
              <w:left w:val="single" w:sz="4" w:space="0" w:color="auto"/>
              <w:bottom w:val="single" w:sz="4" w:space="0" w:color="auto"/>
              <w:right w:val="single" w:sz="4" w:space="0" w:color="auto"/>
            </w:tcBorders>
            <w:shd w:val="clear" w:color="auto" w:fill="auto"/>
            <w:vAlign w:val="center"/>
            <w:hideMark/>
          </w:tcPr>
          <w:p w:rsidR="00B134A4" w:rsidRPr="00B134A4" w:rsidRDefault="00B134A4" w:rsidP="00EB2A2A">
            <w:pPr>
              <w:jc w:val="center"/>
              <w:rPr>
                <w:color w:val="000000"/>
                <w:sz w:val="23"/>
                <w:szCs w:val="23"/>
              </w:rPr>
            </w:pPr>
            <w:r w:rsidRPr="00B134A4">
              <w:rPr>
                <w:color w:val="000000"/>
                <w:sz w:val="23"/>
                <w:szCs w:val="23"/>
              </w:rPr>
              <w:lastRenderedPageBreak/>
              <w:t>15</w:t>
            </w:r>
          </w:p>
        </w:tc>
        <w:tc>
          <w:tcPr>
            <w:tcW w:w="811" w:type="pct"/>
            <w:vMerge w:val="restart"/>
            <w:tcBorders>
              <w:top w:val="nil"/>
              <w:left w:val="single" w:sz="4" w:space="0" w:color="auto"/>
              <w:bottom w:val="single" w:sz="4" w:space="0" w:color="auto"/>
              <w:right w:val="single" w:sz="4" w:space="0" w:color="auto"/>
            </w:tcBorders>
            <w:shd w:val="clear" w:color="auto" w:fill="auto"/>
            <w:vAlign w:val="center"/>
            <w:hideMark/>
          </w:tcPr>
          <w:p w:rsidR="00B134A4" w:rsidRPr="00B134A4" w:rsidRDefault="00B134A4" w:rsidP="00EB2A2A">
            <w:pPr>
              <w:jc w:val="center"/>
              <w:rPr>
                <w:color w:val="000000"/>
                <w:sz w:val="23"/>
                <w:szCs w:val="23"/>
              </w:rPr>
            </w:pPr>
            <w:r w:rsidRPr="00B134A4">
              <w:rPr>
                <w:color w:val="000000"/>
                <w:sz w:val="23"/>
                <w:szCs w:val="23"/>
              </w:rPr>
              <w:t>ЦСТС-5</w:t>
            </w:r>
          </w:p>
        </w:tc>
        <w:tc>
          <w:tcPr>
            <w:tcW w:w="1722" w:type="pct"/>
            <w:tcBorders>
              <w:top w:val="nil"/>
              <w:left w:val="single" w:sz="4" w:space="0" w:color="auto"/>
              <w:bottom w:val="single" w:sz="4" w:space="0" w:color="auto"/>
              <w:right w:val="single" w:sz="4" w:space="0" w:color="auto"/>
            </w:tcBorders>
            <w:shd w:val="clear" w:color="auto" w:fill="auto"/>
            <w:vAlign w:val="center"/>
            <w:hideMark/>
          </w:tcPr>
          <w:p w:rsidR="00B134A4" w:rsidRPr="00B134A4" w:rsidRDefault="00B134A4" w:rsidP="00EB2A2A">
            <w:pPr>
              <w:rPr>
                <w:color w:val="000000"/>
                <w:sz w:val="23"/>
                <w:szCs w:val="23"/>
              </w:rPr>
            </w:pPr>
            <w:r w:rsidRPr="00B134A4">
              <w:rPr>
                <w:color w:val="000000"/>
                <w:sz w:val="23"/>
                <w:szCs w:val="23"/>
              </w:rPr>
              <w:t xml:space="preserve">Котельная № 1 </w:t>
            </w:r>
            <w:r w:rsidR="00C76884">
              <w:rPr>
                <w:color w:val="000000"/>
                <w:sz w:val="23"/>
                <w:szCs w:val="23"/>
              </w:rPr>
              <w:t>«</w:t>
            </w:r>
            <w:r w:rsidRPr="00B134A4">
              <w:rPr>
                <w:color w:val="000000"/>
                <w:sz w:val="23"/>
                <w:szCs w:val="23"/>
              </w:rPr>
              <w:t>Центральная</w:t>
            </w:r>
            <w:r w:rsidR="00C76884">
              <w:rPr>
                <w:color w:val="000000"/>
                <w:sz w:val="23"/>
                <w:szCs w:val="23"/>
              </w:rPr>
              <w:t>»</w:t>
            </w:r>
            <w:r w:rsidRPr="00B134A4">
              <w:rPr>
                <w:color w:val="000000"/>
                <w:sz w:val="23"/>
                <w:szCs w:val="23"/>
              </w:rPr>
              <w:t>, с. Гыда, ул. Набережная, 5</w:t>
            </w:r>
          </w:p>
        </w:tc>
        <w:tc>
          <w:tcPr>
            <w:tcW w:w="750" w:type="pct"/>
            <w:tcBorders>
              <w:top w:val="nil"/>
              <w:left w:val="nil"/>
              <w:bottom w:val="single" w:sz="4" w:space="0" w:color="auto"/>
              <w:right w:val="single" w:sz="4" w:space="0" w:color="auto"/>
            </w:tcBorders>
            <w:shd w:val="clear" w:color="auto" w:fill="auto"/>
            <w:vAlign w:val="center"/>
            <w:hideMark/>
          </w:tcPr>
          <w:p w:rsidR="00B134A4" w:rsidRPr="00B134A4" w:rsidRDefault="00B134A4" w:rsidP="00EB2A2A">
            <w:pPr>
              <w:jc w:val="center"/>
              <w:rPr>
                <w:color w:val="000000"/>
                <w:sz w:val="23"/>
                <w:szCs w:val="23"/>
              </w:rPr>
            </w:pPr>
            <w:r w:rsidRPr="00B134A4">
              <w:rPr>
                <w:color w:val="000000"/>
                <w:sz w:val="23"/>
                <w:szCs w:val="23"/>
              </w:rPr>
              <w:t>с. Гыда</w:t>
            </w:r>
          </w:p>
        </w:tc>
        <w:tc>
          <w:tcPr>
            <w:tcW w:w="1505" w:type="pct"/>
            <w:tcBorders>
              <w:top w:val="nil"/>
              <w:left w:val="nil"/>
              <w:bottom w:val="single" w:sz="4" w:space="0" w:color="auto"/>
              <w:right w:val="single" w:sz="4" w:space="0" w:color="auto"/>
            </w:tcBorders>
            <w:shd w:val="clear" w:color="auto" w:fill="auto"/>
            <w:vAlign w:val="center"/>
            <w:hideMark/>
          </w:tcPr>
          <w:p w:rsidR="00B134A4" w:rsidRPr="00B134A4" w:rsidRDefault="00B134A4"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B134A4" w:rsidRPr="00B134A4" w:rsidTr="00B134A4">
        <w:tc>
          <w:tcPr>
            <w:tcW w:w="2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134A4" w:rsidRPr="00B134A4" w:rsidRDefault="00B134A4" w:rsidP="00EB2A2A">
            <w:pPr>
              <w:jc w:val="center"/>
              <w:rPr>
                <w:color w:val="000000"/>
                <w:sz w:val="23"/>
                <w:szCs w:val="23"/>
              </w:rPr>
            </w:pPr>
            <w:r w:rsidRPr="00B134A4">
              <w:rPr>
                <w:color w:val="000000"/>
                <w:sz w:val="23"/>
                <w:szCs w:val="23"/>
              </w:rPr>
              <w:t>16</w:t>
            </w:r>
          </w:p>
        </w:tc>
        <w:tc>
          <w:tcPr>
            <w:tcW w:w="811" w:type="pct"/>
            <w:vMerge/>
            <w:tcBorders>
              <w:top w:val="single" w:sz="4" w:space="0" w:color="auto"/>
              <w:left w:val="single" w:sz="4" w:space="0" w:color="auto"/>
              <w:bottom w:val="single" w:sz="4" w:space="0" w:color="auto"/>
              <w:right w:val="single" w:sz="4" w:space="0" w:color="auto"/>
            </w:tcBorders>
            <w:vAlign w:val="center"/>
            <w:hideMark/>
          </w:tcPr>
          <w:p w:rsidR="00B134A4" w:rsidRPr="00B134A4" w:rsidRDefault="00B134A4" w:rsidP="00EB2A2A">
            <w:pPr>
              <w:rPr>
                <w:color w:val="000000"/>
                <w:sz w:val="23"/>
                <w:szCs w:val="23"/>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134A4" w:rsidRPr="00B134A4" w:rsidRDefault="00B134A4" w:rsidP="00EB2A2A">
            <w:pPr>
              <w:rPr>
                <w:color w:val="000000"/>
                <w:sz w:val="23"/>
                <w:szCs w:val="23"/>
              </w:rPr>
            </w:pPr>
            <w:r w:rsidRPr="00B134A4">
              <w:rPr>
                <w:color w:val="000000"/>
                <w:sz w:val="23"/>
                <w:szCs w:val="23"/>
              </w:rPr>
              <w:t xml:space="preserve">Котельная № 2 </w:t>
            </w:r>
            <w:r w:rsidR="00C76884">
              <w:rPr>
                <w:color w:val="000000"/>
                <w:sz w:val="23"/>
                <w:szCs w:val="23"/>
              </w:rPr>
              <w:t>«</w:t>
            </w:r>
            <w:r w:rsidRPr="00B134A4">
              <w:rPr>
                <w:color w:val="000000"/>
                <w:sz w:val="23"/>
                <w:szCs w:val="23"/>
              </w:rPr>
              <w:t>БВК</w:t>
            </w:r>
            <w:r w:rsidR="00C76884">
              <w:rPr>
                <w:color w:val="000000"/>
                <w:sz w:val="23"/>
                <w:szCs w:val="23"/>
              </w:rPr>
              <w:t>»</w:t>
            </w:r>
            <w:r w:rsidRPr="00B134A4">
              <w:rPr>
                <w:color w:val="000000"/>
                <w:sz w:val="23"/>
                <w:szCs w:val="23"/>
              </w:rPr>
              <w:t>, с. Гыда, мкр. Школьный, 5</w:t>
            </w:r>
          </w:p>
        </w:tc>
        <w:tc>
          <w:tcPr>
            <w:tcW w:w="750" w:type="pct"/>
            <w:tcBorders>
              <w:top w:val="single" w:sz="4" w:space="0" w:color="auto"/>
              <w:left w:val="nil"/>
              <w:bottom w:val="single" w:sz="4" w:space="0" w:color="auto"/>
              <w:right w:val="single" w:sz="4" w:space="0" w:color="auto"/>
            </w:tcBorders>
            <w:shd w:val="clear" w:color="auto" w:fill="auto"/>
            <w:vAlign w:val="center"/>
            <w:hideMark/>
          </w:tcPr>
          <w:p w:rsidR="00B134A4" w:rsidRPr="00B134A4" w:rsidRDefault="00B134A4" w:rsidP="00EB2A2A">
            <w:pPr>
              <w:jc w:val="center"/>
              <w:rPr>
                <w:color w:val="000000"/>
                <w:sz w:val="23"/>
                <w:szCs w:val="23"/>
              </w:rPr>
            </w:pPr>
            <w:r w:rsidRPr="00B134A4">
              <w:rPr>
                <w:color w:val="000000"/>
                <w:sz w:val="23"/>
                <w:szCs w:val="23"/>
              </w:rPr>
              <w:t>с. Гыда</w:t>
            </w:r>
          </w:p>
        </w:tc>
        <w:tc>
          <w:tcPr>
            <w:tcW w:w="1505" w:type="pct"/>
            <w:tcBorders>
              <w:top w:val="single" w:sz="4" w:space="0" w:color="auto"/>
              <w:left w:val="nil"/>
              <w:bottom w:val="single" w:sz="4" w:space="0" w:color="auto"/>
              <w:right w:val="single" w:sz="4" w:space="0" w:color="auto"/>
            </w:tcBorders>
            <w:shd w:val="clear" w:color="auto" w:fill="auto"/>
            <w:vAlign w:val="center"/>
            <w:hideMark/>
          </w:tcPr>
          <w:p w:rsidR="00B134A4" w:rsidRPr="00B134A4" w:rsidRDefault="00B134A4"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r w:rsidR="00B134A4" w:rsidRPr="00B134A4" w:rsidTr="00B134A4">
        <w:tc>
          <w:tcPr>
            <w:tcW w:w="211" w:type="pct"/>
            <w:tcBorders>
              <w:top w:val="single" w:sz="4" w:space="0" w:color="auto"/>
              <w:left w:val="single" w:sz="4" w:space="0" w:color="auto"/>
              <w:bottom w:val="single" w:sz="4" w:space="0" w:color="auto"/>
              <w:right w:val="single" w:sz="4" w:space="0" w:color="auto"/>
            </w:tcBorders>
            <w:shd w:val="clear" w:color="auto" w:fill="auto"/>
            <w:vAlign w:val="center"/>
          </w:tcPr>
          <w:p w:rsidR="00B134A4" w:rsidRPr="00B134A4" w:rsidRDefault="00B134A4" w:rsidP="00EB2A2A">
            <w:pPr>
              <w:jc w:val="center"/>
              <w:rPr>
                <w:color w:val="000000"/>
                <w:sz w:val="23"/>
                <w:szCs w:val="23"/>
              </w:rPr>
            </w:pPr>
            <w:r w:rsidRPr="00B134A4">
              <w:rPr>
                <w:color w:val="000000"/>
                <w:sz w:val="23"/>
                <w:szCs w:val="23"/>
              </w:rPr>
              <w:t>17</w:t>
            </w:r>
          </w:p>
        </w:tc>
        <w:tc>
          <w:tcPr>
            <w:tcW w:w="811" w:type="pct"/>
            <w:vMerge/>
            <w:tcBorders>
              <w:top w:val="single" w:sz="4" w:space="0" w:color="auto"/>
              <w:left w:val="single" w:sz="4" w:space="0" w:color="auto"/>
              <w:bottom w:val="single" w:sz="4" w:space="0" w:color="auto"/>
              <w:right w:val="single" w:sz="4" w:space="0" w:color="auto"/>
            </w:tcBorders>
            <w:vAlign w:val="center"/>
          </w:tcPr>
          <w:p w:rsidR="00B134A4" w:rsidRPr="00B134A4" w:rsidRDefault="00B134A4" w:rsidP="00EB2A2A">
            <w:pPr>
              <w:rPr>
                <w:color w:val="000000"/>
                <w:sz w:val="23"/>
                <w:szCs w:val="23"/>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rsidR="00B134A4" w:rsidRPr="00B134A4" w:rsidRDefault="00B134A4" w:rsidP="00EB2A2A">
            <w:pPr>
              <w:rPr>
                <w:color w:val="000000"/>
                <w:sz w:val="23"/>
                <w:szCs w:val="23"/>
              </w:rPr>
            </w:pPr>
            <w:r w:rsidRPr="00B134A4">
              <w:rPr>
                <w:color w:val="000000"/>
                <w:sz w:val="23"/>
                <w:szCs w:val="23"/>
              </w:rPr>
              <w:t>Котельная 15 МВт, с. Гыда</w:t>
            </w:r>
          </w:p>
        </w:tc>
        <w:tc>
          <w:tcPr>
            <w:tcW w:w="750" w:type="pct"/>
            <w:tcBorders>
              <w:top w:val="single" w:sz="4" w:space="0" w:color="auto"/>
              <w:left w:val="nil"/>
              <w:bottom w:val="single" w:sz="4" w:space="0" w:color="auto"/>
              <w:right w:val="single" w:sz="4" w:space="0" w:color="auto"/>
            </w:tcBorders>
            <w:shd w:val="clear" w:color="auto" w:fill="auto"/>
            <w:vAlign w:val="center"/>
          </w:tcPr>
          <w:p w:rsidR="00B134A4" w:rsidRPr="00B134A4" w:rsidRDefault="00B134A4" w:rsidP="00EB2A2A">
            <w:pPr>
              <w:jc w:val="center"/>
              <w:rPr>
                <w:color w:val="000000"/>
                <w:sz w:val="23"/>
                <w:szCs w:val="23"/>
              </w:rPr>
            </w:pPr>
            <w:r w:rsidRPr="00B134A4">
              <w:rPr>
                <w:color w:val="000000"/>
                <w:sz w:val="23"/>
                <w:szCs w:val="23"/>
              </w:rPr>
              <w:t>с. Гыда</w:t>
            </w:r>
          </w:p>
        </w:tc>
        <w:tc>
          <w:tcPr>
            <w:tcW w:w="1505" w:type="pct"/>
            <w:tcBorders>
              <w:top w:val="single" w:sz="4" w:space="0" w:color="auto"/>
              <w:left w:val="nil"/>
              <w:bottom w:val="single" w:sz="4" w:space="0" w:color="auto"/>
              <w:right w:val="single" w:sz="4" w:space="0" w:color="auto"/>
            </w:tcBorders>
            <w:shd w:val="clear" w:color="auto" w:fill="auto"/>
            <w:vAlign w:val="center"/>
          </w:tcPr>
          <w:p w:rsidR="00B134A4" w:rsidRPr="00B134A4" w:rsidRDefault="00B134A4" w:rsidP="00EB2A2A">
            <w:pPr>
              <w:jc w:val="center"/>
              <w:rPr>
                <w:color w:val="000000"/>
                <w:sz w:val="23"/>
                <w:szCs w:val="23"/>
              </w:rPr>
            </w:pPr>
            <w:r w:rsidRPr="00B134A4">
              <w:rPr>
                <w:color w:val="000000"/>
                <w:sz w:val="23"/>
                <w:szCs w:val="23"/>
              </w:rPr>
              <w:t xml:space="preserve">филиал АО </w:t>
            </w:r>
            <w:r w:rsidR="00C76884">
              <w:rPr>
                <w:color w:val="000000"/>
                <w:sz w:val="23"/>
                <w:szCs w:val="23"/>
              </w:rPr>
              <w:t>«</w:t>
            </w:r>
            <w:r w:rsidRPr="00B134A4">
              <w:rPr>
                <w:color w:val="000000"/>
                <w:sz w:val="23"/>
                <w:szCs w:val="23"/>
              </w:rPr>
              <w:t>Ямалкоммунэнерго</w:t>
            </w:r>
            <w:r w:rsidR="00C76884">
              <w:rPr>
                <w:color w:val="000000"/>
                <w:sz w:val="23"/>
                <w:szCs w:val="23"/>
              </w:rPr>
              <w:t>»</w:t>
            </w:r>
            <w:r w:rsidRPr="00B134A4">
              <w:rPr>
                <w:color w:val="000000"/>
                <w:sz w:val="23"/>
                <w:szCs w:val="23"/>
              </w:rPr>
              <w:t xml:space="preserve"> в Тазовском районе</w:t>
            </w:r>
          </w:p>
        </w:tc>
      </w:tr>
    </w:tbl>
    <w:p w:rsidR="00CF4A61" w:rsidRPr="00B134A4" w:rsidRDefault="00CF4A61" w:rsidP="002512E0">
      <w:pPr>
        <w:widowControl w:val="0"/>
        <w:autoSpaceDE w:val="0"/>
        <w:autoSpaceDN w:val="0"/>
        <w:adjustRightInd w:val="0"/>
        <w:jc w:val="both"/>
        <w:rPr>
          <w:sz w:val="24"/>
          <w:szCs w:val="24"/>
        </w:rPr>
      </w:pPr>
    </w:p>
    <w:bookmarkEnd w:id="235"/>
    <w:bookmarkEnd w:id="236"/>
    <w:p w:rsidR="00E45F95" w:rsidRPr="0029335D" w:rsidRDefault="00E45F95" w:rsidP="00E45F95">
      <w:pPr>
        <w:rPr>
          <w:sz w:val="24"/>
          <w:szCs w:val="24"/>
          <w:highlight w:val="yellow"/>
        </w:rPr>
      </w:pPr>
    </w:p>
    <w:p w:rsidR="00E45F95" w:rsidRPr="007C2729" w:rsidRDefault="00E45F95" w:rsidP="00382F58">
      <w:pPr>
        <w:pStyle w:val="25"/>
        <w:numPr>
          <w:ilvl w:val="1"/>
          <w:numId w:val="50"/>
        </w:numPr>
        <w:spacing w:before="0" w:after="0"/>
        <w:rPr>
          <w:sz w:val="24"/>
          <w:szCs w:val="24"/>
        </w:rPr>
      </w:pPr>
      <w:bookmarkStart w:id="237" w:name="_Toc16854946"/>
      <w:r w:rsidRPr="007C2729">
        <w:rPr>
          <w:sz w:val="24"/>
          <w:szCs w:val="24"/>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37"/>
    </w:p>
    <w:p w:rsidR="00E45F95" w:rsidRPr="007C2729" w:rsidRDefault="00E45F95" w:rsidP="00E45F95">
      <w:pPr>
        <w:widowControl w:val="0"/>
        <w:autoSpaceDE w:val="0"/>
        <w:autoSpaceDN w:val="0"/>
        <w:adjustRightInd w:val="0"/>
        <w:ind w:firstLine="709"/>
        <w:jc w:val="both"/>
        <w:rPr>
          <w:sz w:val="24"/>
          <w:szCs w:val="24"/>
        </w:rPr>
      </w:pPr>
    </w:p>
    <w:p w:rsidR="00B0502E" w:rsidRPr="009E5451" w:rsidRDefault="00CF4A61" w:rsidP="00EB5BAB">
      <w:pPr>
        <w:widowControl w:val="0"/>
        <w:autoSpaceDE w:val="0"/>
        <w:autoSpaceDN w:val="0"/>
        <w:adjustRightInd w:val="0"/>
        <w:ind w:firstLine="709"/>
        <w:jc w:val="both"/>
        <w:rPr>
          <w:sz w:val="24"/>
          <w:szCs w:val="24"/>
        </w:rPr>
      </w:pPr>
      <w:r w:rsidRPr="007C2729">
        <w:rPr>
          <w:sz w:val="24"/>
          <w:szCs w:val="24"/>
        </w:rPr>
        <w:tab/>
        <w:t>Реестр единых теплоснабжающих организаций, содержащий перечень систем теплоснабжения, входящих в состав единой теплоснабжающей организации</w:t>
      </w:r>
      <w:r w:rsidR="00E85432" w:rsidRPr="007C2729">
        <w:rPr>
          <w:sz w:val="24"/>
          <w:szCs w:val="24"/>
        </w:rPr>
        <w:t xml:space="preserve">, расположенных в границах </w:t>
      </w:r>
      <w:r w:rsidR="007C2729" w:rsidRPr="007C2729">
        <w:rPr>
          <w:sz w:val="24"/>
          <w:szCs w:val="24"/>
        </w:rPr>
        <w:t>муниципального округа Тазовский район</w:t>
      </w:r>
      <w:r w:rsidR="00E76507">
        <w:rPr>
          <w:sz w:val="24"/>
          <w:szCs w:val="24"/>
        </w:rPr>
        <w:t>,</w:t>
      </w:r>
      <w:r w:rsidR="00E85432" w:rsidRPr="007C2729">
        <w:rPr>
          <w:sz w:val="24"/>
          <w:szCs w:val="24"/>
        </w:rPr>
        <w:t xml:space="preserve"> представлен в </w:t>
      </w:r>
      <w:r w:rsidR="00E85432" w:rsidRPr="009E5451">
        <w:rPr>
          <w:sz w:val="24"/>
          <w:szCs w:val="24"/>
        </w:rPr>
        <w:t>табл.</w:t>
      </w:r>
      <w:r w:rsidR="007C2729" w:rsidRPr="009E5451">
        <w:rPr>
          <w:sz w:val="24"/>
          <w:szCs w:val="24"/>
        </w:rPr>
        <w:t> </w:t>
      </w:r>
      <w:r w:rsidR="009E5451" w:rsidRPr="009E5451">
        <w:rPr>
          <w:sz w:val="24"/>
          <w:szCs w:val="24"/>
        </w:rPr>
        <w:t>50</w:t>
      </w:r>
      <w:r w:rsidR="00B0502E" w:rsidRPr="009E5451">
        <w:rPr>
          <w:sz w:val="24"/>
          <w:szCs w:val="24"/>
        </w:rPr>
        <w:t>.</w:t>
      </w:r>
    </w:p>
    <w:p w:rsidR="00E45F95" w:rsidRPr="0029335D" w:rsidRDefault="00E45F95" w:rsidP="00E45F95">
      <w:pPr>
        <w:widowControl w:val="0"/>
        <w:autoSpaceDE w:val="0"/>
        <w:autoSpaceDN w:val="0"/>
        <w:adjustRightInd w:val="0"/>
        <w:ind w:firstLine="709"/>
        <w:jc w:val="both"/>
        <w:rPr>
          <w:color w:val="FF0000"/>
          <w:sz w:val="24"/>
          <w:szCs w:val="24"/>
          <w:highlight w:val="yellow"/>
        </w:rPr>
      </w:pPr>
    </w:p>
    <w:p w:rsidR="00E45F95" w:rsidRPr="007C2729" w:rsidRDefault="00E45F95" w:rsidP="00382F58">
      <w:pPr>
        <w:pStyle w:val="25"/>
        <w:numPr>
          <w:ilvl w:val="1"/>
          <w:numId w:val="50"/>
        </w:numPr>
        <w:spacing w:before="0" w:after="0"/>
        <w:rPr>
          <w:sz w:val="24"/>
          <w:szCs w:val="24"/>
        </w:rPr>
      </w:pPr>
      <w:bookmarkStart w:id="238" w:name="_Toc16854947"/>
      <w:r w:rsidRPr="007C2729">
        <w:rPr>
          <w:sz w:val="24"/>
          <w:szCs w:val="24"/>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38"/>
    </w:p>
    <w:p w:rsidR="00E45F95" w:rsidRPr="007C2729" w:rsidRDefault="00E45F95" w:rsidP="00E45F95">
      <w:pPr>
        <w:rPr>
          <w:sz w:val="24"/>
          <w:szCs w:val="24"/>
        </w:rPr>
      </w:pPr>
    </w:p>
    <w:p w:rsidR="00B0502E" w:rsidRPr="007C2729" w:rsidRDefault="00B0502E" w:rsidP="00B0502E">
      <w:pPr>
        <w:widowControl w:val="0"/>
        <w:autoSpaceDE w:val="0"/>
        <w:autoSpaceDN w:val="0"/>
        <w:adjustRightInd w:val="0"/>
        <w:ind w:firstLine="709"/>
        <w:jc w:val="both"/>
        <w:rPr>
          <w:sz w:val="24"/>
          <w:szCs w:val="24"/>
        </w:rPr>
      </w:pPr>
      <w:bookmarkStart w:id="239" w:name="_Hlk32834274"/>
      <w:r w:rsidRPr="007C2729">
        <w:rPr>
          <w:sz w:val="24"/>
          <w:szCs w:val="24"/>
        </w:rPr>
        <w:t xml:space="preserve">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РФ (Критерии и порядок определения единой теплоснабжающей организации), утв. Постановлением Правительства РФ от 08.08.2012 № 808 </w:t>
      </w:r>
      <w:r w:rsidR="00C76884">
        <w:rPr>
          <w:sz w:val="24"/>
          <w:szCs w:val="24"/>
        </w:rPr>
        <w:t>«</w:t>
      </w:r>
      <w:r w:rsidRPr="007C2729">
        <w:rPr>
          <w:sz w:val="24"/>
          <w:szCs w:val="24"/>
        </w:rPr>
        <w:t>Об организации теплоснабжения в Российской Федерации и о внесении изменений в некоторые акты Правительства Российской Федерации</w:t>
      </w:r>
      <w:r w:rsidR="00C76884">
        <w:rPr>
          <w:sz w:val="24"/>
          <w:szCs w:val="24"/>
        </w:rPr>
        <w:t>»</w:t>
      </w:r>
      <w:r w:rsidRPr="007C2729">
        <w:rPr>
          <w:sz w:val="24"/>
          <w:szCs w:val="24"/>
        </w:rPr>
        <w:t>.</w:t>
      </w:r>
    </w:p>
    <w:p w:rsidR="00B0502E" w:rsidRPr="007C2729" w:rsidRDefault="00B0502E" w:rsidP="00B0502E">
      <w:pPr>
        <w:widowControl w:val="0"/>
        <w:autoSpaceDE w:val="0"/>
        <w:autoSpaceDN w:val="0"/>
        <w:adjustRightInd w:val="0"/>
        <w:ind w:firstLine="709"/>
        <w:jc w:val="both"/>
        <w:rPr>
          <w:sz w:val="24"/>
          <w:szCs w:val="24"/>
        </w:rPr>
      </w:pPr>
      <w:r w:rsidRPr="007C2729">
        <w:rPr>
          <w:sz w:val="24"/>
          <w:szCs w:val="24"/>
        </w:rPr>
        <w:t>В соответствии с п. 7 Правил критериями определения единой теплоснабжающей организации являются:</w:t>
      </w:r>
    </w:p>
    <w:p w:rsidR="00B0502E" w:rsidRPr="007C2729" w:rsidRDefault="00B0502E" w:rsidP="00382F58">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7C2729">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0502E" w:rsidRPr="007C2729" w:rsidRDefault="00B0502E" w:rsidP="00382F58">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7C2729">
        <w:rPr>
          <w:sz w:val="24"/>
          <w:szCs w:val="24"/>
        </w:rPr>
        <w:t>размер собственного капитала;</w:t>
      </w:r>
    </w:p>
    <w:p w:rsidR="00B0502E" w:rsidRPr="007C2729" w:rsidRDefault="00B0502E" w:rsidP="00382F58">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7C2729">
        <w:rPr>
          <w:sz w:val="24"/>
          <w:szCs w:val="24"/>
        </w:rPr>
        <w:t>способность в лучшей мере обеспечить надежность теплоснабжения в соответствующей системе теплоснабжения.</w:t>
      </w:r>
    </w:p>
    <w:p w:rsidR="00B0502E" w:rsidRPr="007C2729" w:rsidRDefault="00B0502E" w:rsidP="00B0502E">
      <w:pPr>
        <w:widowControl w:val="0"/>
        <w:autoSpaceDE w:val="0"/>
        <w:autoSpaceDN w:val="0"/>
        <w:adjustRightInd w:val="0"/>
        <w:ind w:firstLine="709"/>
        <w:jc w:val="both"/>
        <w:rPr>
          <w:sz w:val="24"/>
          <w:szCs w:val="24"/>
        </w:rPr>
      </w:pPr>
      <w:r w:rsidRPr="007C2729">
        <w:rPr>
          <w:sz w:val="24"/>
          <w:szCs w:val="24"/>
        </w:rPr>
        <w:t>В соответствии с п. 4 Правил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случае если на территории поселения, городского округа существуют несколько систем теплоснабжения, уполномоченные органы вправе:</w:t>
      </w:r>
    </w:p>
    <w:p w:rsidR="00B0502E" w:rsidRPr="007C2729" w:rsidRDefault="00B0502E" w:rsidP="00382F58">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7C2729">
        <w:rPr>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B0502E" w:rsidRPr="007C2729" w:rsidRDefault="00B0502E" w:rsidP="00382F58">
      <w:pPr>
        <w:pStyle w:val="affb"/>
        <w:widowControl w:val="0"/>
        <w:numPr>
          <w:ilvl w:val="0"/>
          <w:numId w:val="31"/>
        </w:numPr>
        <w:tabs>
          <w:tab w:val="left" w:pos="993"/>
        </w:tabs>
        <w:autoSpaceDE w:val="0"/>
        <w:autoSpaceDN w:val="0"/>
        <w:adjustRightInd w:val="0"/>
        <w:ind w:left="0" w:firstLine="709"/>
        <w:contextualSpacing/>
        <w:jc w:val="both"/>
        <w:rPr>
          <w:sz w:val="24"/>
          <w:szCs w:val="24"/>
        </w:rPr>
      </w:pPr>
      <w:r w:rsidRPr="007C2729">
        <w:rPr>
          <w:sz w:val="24"/>
          <w:szCs w:val="24"/>
        </w:rPr>
        <w:t>определить на несколько систем теплоснабжения единую теплоснабжающую организацию.</w:t>
      </w:r>
    </w:p>
    <w:p w:rsidR="00EF70E0" w:rsidRPr="007C2729" w:rsidRDefault="00E83698" w:rsidP="007C2729">
      <w:pPr>
        <w:widowControl w:val="0"/>
        <w:autoSpaceDE w:val="0"/>
        <w:autoSpaceDN w:val="0"/>
        <w:adjustRightInd w:val="0"/>
        <w:ind w:firstLine="709"/>
        <w:jc w:val="both"/>
        <w:rPr>
          <w:sz w:val="24"/>
          <w:szCs w:val="24"/>
        </w:rPr>
      </w:pPr>
      <w:bookmarkStart w:id="240" w:name="_Hlk69167083"/>
      <w:r w:rsidRPr="007C2729">
        <w:rPr>
          <w:sz w:val="24"/>
          <w:szCs w:val="24"/>
        </w:rPr>
        <w:lastRenderedPageBreak/>
        <w:t xml:space="preserve">На </w:t>
      </w:r>
      <w:r w:rsidR="00E85432" w:rsidRPr="007C2729">
        <w:rPr>
          <w:sz w:val="24"/>
          <w:szCs w:val="24"/>
        </w:rPr>
        <w:t xml:space="preserve">момент разработки Схемы теплоснабжения </w:t>
      </w:r>
      <w:bookmarkEnd w:id="240"/>
      <w:r w:rsidR="007C2729" w:rsidRPr="007C2729">
        <w:rPr>
          <w:sz w:val="24"/>
          <w:szCs w:val="24"/>
        </w:rPr>
        <w:t xml:space="preserve">решение об определении единой теплоснабжающей организации в муниципальном округе Тазовский район принято за </w:t>
      </w:r>
      <w:r w:rsidR="00695F10">
        <w:rPr>
          <w:sz w:val="24"/>
          <w:szCs w:val="24"/>
        </w:rPr>
        <w:t>АО</w:t>
      </w:r>
      <w:r w:rsidR="009E5451">
        <w:rPr>
          <w:sz w:val="24"/>
          <w:szCs w:val="24"/>
        </w:rPr>
        <w:t> </w:t>
      </w:r>
      <w:r w:rsidR="00695F10">
        <w:rPr>
          <w:sz w:val="24"/>
          <w:szCs w:val="24"/>
        </w:rPr>
        <w:t>«Ямалкоммунэнерго»</w:t>
      </w:r>
      <w:r w:rsidR="007C2729" w:rsidRPr="007C2729">
        <w:rPr>
          <w:sz w:val="24"/>
          <w:szCs w:val="24"/>
        </w:rPr>
        <w:t>.</w:t>
      </w:r>
    </w:p>
    <w:p w:rsidR="00E83698" w:rsidRPr="0029335D" w:rsidRDefault="00E83698" w:rsidP="00E83698">
      <w:pPr>
        <w:widowControl w:val="0"/>
        <w:autoSpaceDE w:val="0"/>
        <w:autoSpaceDN w:val="0"/>
        <w:adjustRightInd w:val="0"/>
        <w:ind w:firstLine="709"/>
        <w:jc w:val="both"/>
        <w:rPr>
          <w:sz w:val="24"/>
          <w:szCs w:val="24"/>
          <w:highlight w:val="yellow"/>
        </w:rPr>
      </w:pPr>
    </w:p>
    <w:bookmarkEnd w:id="239"/>
    <w:p w:rsidR="002E307B" w:rsidRPr="00DD05F8" w:rsidRDefault="00E45F95" w:rsidP="002E307B">
      <w:pPr>
        <w:pStyle w:val="1a"/>
        <w:spacing w:before="0" w:after="0"/>
        <w:ind w:firstLine="709"/>
        <w:rPr>
          <w:color w:val="000000"/>
          <w:sz w:val="24"/>
          <w:szCs w:val="24"/>
        </w:rPr>
      </w:pPr>
      <w:r w:rsidRPr="0029335D">
        <w:rPr>
          <w:color w:val="000000"/>
          <w:sz w:val="24"/>
          <w:szCs w:val="24"/>
          <w:highlight w:val="yellow"/>
        </w:rPr>
        <w:br w:type="column"/>
      </w:r>
      <w:bookmarkStart w:id="241" w:name="_Toc23954388"/>
      <w:bookmarkStart w:id="242" w:name="_Toc74810437"/>
      <w:r w:rsidR="00B617C4" w:rsidRPr="00DD05F8">
        <w:rPr>
          <w:color w:val="000000"/>
          <w:sz w:val="24"/>
          <w:szCs w:val="24"/>
        </w:rPr>
        <w:lastRenderedPageBreak/>
        <w:t>Книга</w:t>
      </w:r>
      <w:r w:rsidR="002E307B" w:rsidRPr="00DD05F8">
        <w:rPr>
          <w:color w:val="000000"/>
          <w:sz w:val="24"/>
          <w:szCs w:val="24"/>
        </w:rPr>
        <w:t xml:space="preserve"> 16 Реестр мероприятий схемы теплоснабжения</w:t>
      </w:r>
      <w:bookmarkEnd w:id="241"/>
      <w:bookmarkEnd w:id="242"/>
    </w:p>
    <w:p w:rsidR="002E307B" w:rsidRPr="00DD05F8" w:rsidRDefault="002E307B" w:rsidP="002E307B">
      <w:pPr>
        <w:widowControl w:val="0"/>
        <w:autoSpaceDE w:val="0"/>
        <w:autoSpaceDN w:val="0"/>
        <w:adjustRightInd w:val="0"/>
        <w:ind w:firstLine="709"/>
        <w:jc w:val="both"/>
        <w:rPr>
          <w:sz w:val="24"/>
          <w:szCs w:val="24"/>
        </w:rPr>
      </w:pPr>
    </w:p>
    <w:p w:rsidR="002E307B" w:rsidRPr="00DD05F8" w:rsidRDefault="002E307B" w:rsidP="00382F58">
      <w:pPr>
        <w:pStyle w:val="25"/>
        <w:numPr>
          <w:ilvl w:val="1"/>
          <w:numId w:val="69"/>
        </w:numPr>
        <w:spacing w:before="0" w:after="0"/>
        <w:rPr>
          <w:sz w:val="24"/>
          <w:szCs w:val="24"/>
        </w:rPr>
      </w:pPr>
      <w:bookmarkStart w:id="243" w:name="_Toc16855374"/>
      <w:r w:rsidRPr="00DD05F8">
        <w:rPr>
          <w:sz w:val="24"/>
          <w:szCs w:val="24"/>
        </w:rPr>
        <w:t>Перечень мероприятий по строительству, реконструкции, техническому перевооружению и (или) модернизации источников тепловой энергии</w:t>
      </w:r>
      <w:bookmarkEnd w:id="243"/>
    </w:p>
    <w:p w:rsidR="002E307B" w:rsidRPr="00DD05F8" w:rsidRDefault="002E307B" w:rsidP="002E307B">
      <w:pPr>
        <w:rPr>
          <w:sz w:val="24"/>
          <w:szCs w:val="24"/>
        </w:rPr>
      </w:pPr>
    </w:p>
    <w:p w:rsidR="002E307B" w:rsidRPr="00DD05F8" w:rsidRDefault="00FE7B92" w:rsidP="002E307B">
      <w:pPr>
        <w:ind w:firstLine="720"/>
        <w:jc w:val="both"/>
        <w:rPr>
          <w:sz w:val="24"/>
          <w:szCs w:val="24"/>
        </w:rPr>
      </w:pPr>
      <w:r w:rsidRPr="00DD05F8">
        <w:rPr>
          <w:sz w:val="24"/>
          <w:szCs w:val="24"/>
        </w:rPr>
        <w:t xml:space="preserve">Перечень мероприятий по строительству, реконструкции и техническому перевооружению источников тепловой энергии представлен в Приложении </w:t>
      </w:r>
      <w:r w:rsidR="00473A85" w:rsidRPr="00DD05F8">
        <w:rPr>
          <w:sz w:val="24"/>
          <w:szCs w:val="24"/>
        </w:rPr>
        <w:t>1</w:t>
      </w:r>
      <w:r w:rsidRPr="00DD05F8">
        <w:rPr>
          <w:sz w:val="24"/>
          <w:szCs w:val="24"/>
        </w:rPr>
        <w:t>.</w:t>
      </w:r>
    </w:p>
    <w:p w:rsidR="002E307B" w:rsidRPr="00DD05F8" w:rsidRDefault="002E307B" w:rsidP="002E307B">
      <w:pPr>
        <w:rPr>
          <w:color w:val="FF0000"/>
          <w:sz w:val="24"/>
          <w:szCs w:val="24"/>
        </w:rPr>
      </w:pPr>
    </w:p>
    <w:p w:rsidR="002E307B" w:rsidRPr="00DD05F8" w:rsidRDefault="002E307B" w:rsidP="00382F58">
      <w:pPr>
        <w:pStyle w:val="25"/>
        <w:numPr>
          <w:ilvl w:val="1"/>
          <w:numId w:val="69"/>
        </w:numPr>
        <w:spacing w:before="0" w:after="0"/>
        <w:rPr>
          <w:sz w:val="24"/>
          <w:szCs w:val="24"/>
        </w:rPr>
      </w:pPr>
      <w:bookmarkStart w:id="244" w:name="_Toc16855375"/>
      <w:r w:rsidRPr="00DD05F8">
        <w:rPr>
          <w:sz w:val="24"/>
          <w:szCs w:val="24"/>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244"/>
    </w:p>
    <w:p w:rsidR="002E307B" w:rsidRPr="00DD05F8" w:rsidRDefault="002E307B" w:rsidP="002E307B">
      <w:pPr>
        <w:rPr>
          <w:sz w:val="24"/>
          <w:szCs w:val="24"/>
        </w:rPr>
      </w:pPr>
    </w:p>
    <w:p w:rsidR="002E307B" w:rsidRPr="00DD05F8" w:rsidRDefault="00FE7B92" w:rsidP="002E307B">
      <w:pPr>
        <w:widowControl w:val="0"/>
        <w:autoSpaceDE w:val="0"/>
        <w:autoSpaceDN w:val="0"/>
        <w:adjustRightInd w:val="0"/>
        <w:ind w:firstLine="709"/>
        <w:jc w:val="both"/>
        <w:rPr>
          <w:sz w:val="24"/>
          <w:szCs w:val="24"/>
        </w:rPr>
      </w:pPr>
      <w:r w:rsidRPr="00DD05F8">
        <w:rPr>
          <w:sz w:val="24"/>
          <w:szCs w:val="24"/>
        </w:rPr>
        <w:t xml:space="preserve">Перечень мероприятий по строительству, реконструкции и техническому перевооружению тепловых сетей и сооружений на них представлен в Приложении </w:t>
      </w:r>
      <w:r w:rsidR="00473A85" w:rsidRPr="00DD05F8">
        <w:rPr>
          <w:sz w:val="24"/>
          <w:szCs w:val="24"/>
        </w:rPr>
        <w:t>1</w:t>
      </w:r>
      <w:r w:rsidRPr="00DD05F8">
        <w:rPr>
          <w:sz w:val="24"/>
          <w:szCs w:val="24"/>
        </w:rPr>
        <w:t>.</w:t>
      </w:r>
    </w:p>
    <w:p w:rsidR="002E307B" w:rsidRPr="00DD05F8" w:rsidRDefault="002E307B" w:rsidP="002E307B">
      <w:pPr>
        <w:rPr>
          <w:color w:val="FF0000"/>
          <w:sz w:val="24"/>
          <w:szCs w:val="24"/>
        </w:rPr>
      </w:pPr>
    </w:p>
    <w:p w:rsidR="002E307B" w:rsidRPr="00DD05F8" w:rsidRDefault="002E307B" w:rsidP="00382F58">
      <w:pPr>
        <w:pStyle w:val="25"/>
        <w:numPr>
          <w:ilvl w:val="1"/>
          <w:numId w:val="69"/>
        </w:numPr>
        <w:spacing w:before="0" w:after="0"/>
        <w:rPr>
          <w:sz w:val="24"/>
          <w:szCs w:val="24"/>
        </w:rPr>
      </w:pPr>
      <w:bookmarkStart w:id="245" w:name="_Toc16855376"/>
      <w:r w:rsidRPr="00DD05F8">
        <w:rPr>
          <w:sz w:val="24"/>
          <w:szCs w:val="24"/>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45"/>
    </w:p>
    <w:p w:rsidR="002E307B" w:rsidRPr="00DD05F8" w:rsidRDefault="002E307B" w:rsidP="002E307B">
      <w:pPr>
        <w:rPr>
          <w:sz w:val="24"/>
          <w:szCs w:val="24"/>
        </w:rPr>
      </w:pPr>
    </w:p>
    <w:p w:rsidR="002E307B" w:rsidRPr="00DD05F8" w:rsidRDefault="002E307B" w:rsidP="002E307B">
      <w:pPr>
        <w:widowControl w:val="0"/>
        <w:autoSpaceDE w:val="0"/>
        <w:autoSpaceDN w:val="0"/>
        <w:adjustRightInd w:val="0"/>
        <w:ind w:firstLine="709"/>
        <w:jc w:val="both"/>
        <w:rPr>
          <w:sz w:val="24"/>
          <w:szCs w:val="24"/>
        </w:rPr>
      </w:pPr>
      <w:r w:rsidRPr="00DD05F8">
        <w:rPr>
          <w:sz w:val="24"/>
          <w:szCs w:val="24"/>
        </w:rPr>
        <w:t xml:space="preserve">Мероприятия, обеспечивающие переход от открытых систем теплоснабжения (горячего водоснабжения) на закрытые системы горячего водоснабжения схемой теплоснабжения </w:t>
      </w:r>
      <w:r w:rsidR="00DD05F8" w:rsidRPr="00DD05F8">
        <w:rPr>
          <w:sz w:val="24"/>
          <w:szCs w:val="24"/>
        </w:rPr>
        <w:t>муниципального округа Тазовский район</w:t>
      </w:r>
      <w:r w:rsidR="00E76507">
        <w:rPr>
          <w:sz w:val="24"/>
          <w:szCs w:val="24"/>
        </w:rPr>
        <w:t>,</w:t>
      </w:r>
      <w:r w:rsidR="00CE0D60" w:rsidRPr="00DD05F8">
        <w:rPr>
          <w:sz w:val="24"/>
          <w:szCs w:val="24"/>
        </w:rPr>
        <w:t xml:space="preserve"> </w:t>
      </w:r>
      <w:r w:rsidRPr="00DD05F8">
        <w:rPr>
          <w:sz w:val="24"/>
          <w:szCs w:val="24"/>
        </w:rPr>
        <w:t>не предусмотрены.</w:t>
      </w:r>
    </w:p>
    <w:p w:rsidR="00B5113F" w:rsidRPr="00473A85" w:rsidRDefault="002E307B" w:rsidP="00E45F95">
      <w:pPr>
        <w:pStyle w:val="1a"/>
        <w:spacing w:before="0" w:after="0"/>
        <w:ind w:firstLine="709"/>
        <w:rPr>
          <w:color w:val="000000"/>
          <w:sz w:val="24"/>
          <w:szCs w:val="24"/>
        </w:rPr>
      </w:pPr>
      <w:r w:rsidRPr="00DD05F8">
        <w:rPr>
          <w:color w:val="000000"/>
          <w:sz w:val="24"/>
          <w:szCs w:val="24"/>
        </w:rPr>
        <w:br w:type="column"/>
      </w:r>
      <w:bookmarkStart w:id="246" w:name="_Toc74810438"/>
      <w:r w:rsidR="00B617C4" w:rsidRPr="00473A85">
        <w:rPr>
          <w:color w:val="000000"/>
          <w:sz w:val="24"/>
          <w:szCs w:val="24"/>
        </w:rPr>
        <w:lastRenderedPageBreak/>
        <w:t>Книга</w:t>
      </w:r>
      <w:r w:rsidR="00B5113F" w:rsidRPr="00473A85">
        <w:rPr>
          <w:color w:val="000000"/>
          <w:sz w:val="24"/>
          <w:szCs w:val="24"/>
        </w:rPr>
        <w:t xml:space="preserve"> 17 Замечания и предложения к проекту схемы теплоснабжения</w:t>
      </w:r>
      <w:bookmarkEnd w:id="231"/>
      <w:bookmarkEnd w:id="246"/>
      <w:r w:rsidR="00B5113F" w:rsidRPr="00473A85">
        <w:rPr>
          <w:color w:val="000000"/>
          <w:sz w:val="24"/>
          <w:szCs w:val="24"/>
        </w:rPr>
        <w:br/>
      </w:r>
    </w:p>
    <w:p w:rsidR="00AA4FE2" w:rsidRPr="00473A85" w:rsidRDefault="00AA4FE2" w:rsidP="00382F58">
      <w:pPr>
        <w:pStyle w:val="25"/>
        <w:numPr>
          <w:ilvl w:val="1"/>
          <w:numId w:val="70"/>
        </w:numPr>
        <w:tabs>
          <w:tab w:val="left" w:pos="1134"/>
        </w:tabs>
        <w:spacing w:before="0" w:after="0"/>
        <w:rPr>
          <w:sz w:val="24"/>
          <w:szCs w:val="24"/>
        </w:rPr>
      </w:pPr>
      <w:bookmarkStart w:id="247" w:name="_Toc16862660"/>
      <w:r w:rsidRPr="00473A85">
        <w:rPr>
          <w:sz w:val="24"/>
          <w:szCs w:val="24"/>
        </w:rPr>
        <w:t>Перечень всех замечаний и предложений, поступивших при разработке, утверждении и актуализации схемы теплоснабжения</w:t>
      </w:r>
      <w:bookmarkEnd w:id="247"/>
    </w:p>
    <w:p w:rsidR="00AA4FE2" w:rsidRPr="00473A85" w:rsidRDefault="00AA4FE2" w:rsidP="00AA4FE2">
      <w:pPr>
        <w:rPr>
          <w:sz w:val="24"/>
          <w:szCs w:val="24"/>
        </w:rPr>
      </w:pPr>
    </w:p>
    <w:p w:rsidR="00AA4FE2" w:rsidRPr="00473A85" w:rsidRDefault="00AA4FE2" w:rsidP="00AA4FE2">
      <w:pPr>
        <w:tabs>
          <w:tab w:val="left" w:pos="993"/>
          <w:tab w:val="left" w:pos="6096"/>
        </w:tabs>
        <w:ind w:right="113" w:firstLine="709"/>
        <w:jc w:val="both"/>
        <w:rPr>
          <w:sz w:val="24"/>
          <w:szCs w:val="24"/>
        </w:rPr>
      </w:pPr>
      <w:r w:rsidRPr="00473A85">
        <w:rPr>
          <w:sz w:val="24"/>
          <w:szCs w:val="24"/>
        </w:rPr>
        <w:t>По состоянию на текущую дату замечания и предложения, поступившие при разработке схемы теплоснабжения, отсутствуют.</w:t>
      </w:r>
    </w:p>
    <w:p w:rsidR="00AA4FE2" w:rsidRPr="00473A85" w:rsidRDefault="00AA4FE2" w:rsidP="00AA4FE2">
      <w:pPr>
        <w:rPr>
          <w:sz w:val="24"/>
          <w:szCs w:val="24"/>
        </w:rPr>
      </w:pPr>
    </w:p>
    <w:p w:rsidR="00AA4FE2" w:rsidRPr="00473A85" w:rsidRDefault="00AA4FE2" w:rsidP="00382F58">
      <w:pPr>
        <w:pStyle w:val="25"/>
        <w:numPr>
          <w:ilvl w:val="1"/>
          <w:numId w:val="70"/>
        </w:numPr>
        <w:tabs>
          <w:tab w:val="left" w:pos="1134"/>
        </w:tabs>
        <w:spacing w:before="0" w:after="0"/>
        <w:rPr>
          <w:sz w:val="24"/>
          <w:szCs w:val="24"/>
        </w:rPr>
      </w:pPr>
      <w:bookmarkStart w:id="248" w:name="_Toc16862661"/>
      <w:r w:rsidRPr="00473A85">
        <w:rPr>
          <w:sz w:val="24"/>
          <w:szCs w:val="24"/>
        </w:rPr>
        <w:t>Ответы разработчиков проекта схемы теплоснабжения на замечания и предложения</w:t>
      </w:r>
      <w:bookmarkEnd w:id="248"/>
    </w:p>
    <w:p w:rsidR="00AA4FE2" w:rsidRPr="00473A85" w:rsidRDefault="00AA4FE2" w:rsidP="00AA4FE2">
      <w:pPr>
        <w:rPr>
          <w:sz w:val="24"/>
          <w:szCs w:val="24"/>
        </w:rPr>
      </w:pPr>
    </w:p>
    <w:p w:rsidR="00AA4FE2" w:rsidRPr="00473A85" w:rsidRDefault="00AA4FE2" w:rsidP="00AA4FE2">
      <w:pPr>
        <w:tabs>
          <w:tab w:val="left" w:pos="993"/>
          <w:tab w:val="left" w:pos="6096"/>
        </w:tabs>
        <w:ind w:right="113" w:firstLine="709"/>
        <w:jc w:val="both"/>
        <w:rPr>
          <w:sz w:val="24"/>
          <w:szCs w:val="24"/>
        </w:rPr>
      </w:pPr>
      <w:bookmarkStart w:id="249" w:name="_Hlk525745460"/>
      <w:r w:rsidRPr="00473A85">
        <w:rPr>
          <w:sz w:val="24"/>
          <w:szCs w:val="24"/>
        </w:rPr>
        <w:t xml:space="preserve">По состоянию на текущую дату замечания и предложения, поступившие при разработке схемы теплоснабжения, отсутствуют. </w:t>
      </w:r>
    </w:p>
    <w:bookmarkEnd w:id="249"/>
    <w:p w:rsidR="00AA4FE2" w:rsidRPr="00473A85" w:rsidRDefault="00AA4FE2" w:rsidP="00AA4FE2">
      <w:pPr>
        <w:rPr>
          <w:sz w:val="24"/>
          <w:szCs w:val="24"/>
        </w:rPr>
      </w:pPr>
    </w:p>
    <w:p w:rsidR="00AA4FE2" w:rsidRPr="00473A85" w:rsidRDefault="00AA4FE2" w:rsidP="00382F58">
      <w:pPr>
        <w:pStyle w:val="25"/>
        <w:numPr>
          <w:ilvl w:val="1"/>
          <w:numId w:val="70"/>
        </w:numPr>
        <w:tabs>
          <w:tab w:val="left" w:pos="1134"/>
        </w:tabs>
        <w:spacing w:before="0" w:after="0"/>
        <w:rPr>
          <w:sz w:val="24"/>
          <w:szCs w:val="24"/>
        </w:rPr>
      </w:pPr>
      <w:bookmarkStart w:id="250" w:name="_Toc16862662"/>
      <w:r w:rsidRPr="00473A85">
        <w:rPr>
          <w:sz w:val="24"/>
          <w:szCs w:val="24"/>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50"/>
    </w:p>
    <w:p w:rsidR="00AA4FE2" w:rsidRPr="00473A85" w:rsidRDefault="00AA4FE2" w:rsidP="00AA4FE2">
      <w:pPr>
        <w:rPr>
          <w:sz w:val="24"/>
          <w:szCs w:val="24"/>
        </w:rPr>
      </w:pPr>
    </w:p>
    <w:p w:rsidR="00AA4FE2" w:rsidRPr="00473A85" w:rsidRDefault="00AA4FE2" w:rsidP="00AA4FE2">
      <w:pPr>
        <w:ind w:firstLine="709"/>
        <w:jc w:val="both"/>
        <w:rPr>
          <w:sz w:val="24"/>
          <w:szCs w:val="24"/>
        </w:rPr>
      </w:pPr>
      <w:r w:rsidRPr="00473A85">
        <w:rPr>
          <w:sz w:val="24"/>
          <w:szCs w:val="24"/>
        </w:rPr>
        <w:t>По состоянию на текущую дату замечания и предложения, поступившие при разработке схемы теплоснабжения, отсутствуют.</w:t>
      </w:r>
    </w:p>
    <w:p w:rsidR="00AA4FE2" w:rsidRPr="00473A85" w:rsidRDefault="00AA4FE2" w:rsidP="00AA4FE2">
      <w:pPr>
        <w:ind w:firstLine="709"/>
        <w:jc w:val="both"/>
        <w:rPr>
          <w:sz w:val="24"/>
          <w:szCs w:val="24"/>
        </w:rPr>
      </w:pPr>
    </w:p>
    <w:p w:rsidR="00AA4FE2" w:rsidRPr="00473A85" w:rsidRDefault="00AA4FE2" w:rsidP="00AA4FE2">
      <w:pPr>
        <w:rPr>
          <w:color w:val="FF0000"/>
          <w:sz w:val="24"/>
          <w:szCs w:val="24"/>
        </w:rPr>
      </w:pPr>
    </w:p>
    <w:p w:rsidR="00AA4FE2" w:rsidRPr="00473A85" w:rsidRDefault="00AA4FE2" w:rsidP="00AA4FE2">
      <w:pPr>
        <w:rPr>
          <w:color w:val="FF0000"/>
          <w:sz w:val="24"/>
          <w:szCs w:val="24"/>
        </w:rPr>
      </w:pPr>
    </w:p>
    <w:p w:rsidR="004D4EC0" w:rsidRPr="00473A85" w:rsidRDefault="00B5113F" w:rsidP="004D4EC0">
      <w:pPr>
        <w:keepNext/>
        <w:tabs>
          <w:tab w:val="left" w:pos="1134"/>
        </w:tabs>
        <w:ind w:firstLine="709"/>
        <w:jc w:val="right"/>
        <w:outlineLvl w:val="0"/>
        <w:rPr>
          <w:b/>
          <w:kern w:val="28"/>
          <w:sz w:val="24"/>
          <w:szCs w:val="24"/>
        </w:rPr>
      </w:pPr>
      <w:r w:rsidRPr="00473A85">
        <w:rPr>
          <w:bCs/>
          <w:iCs/>
          <w:color w:val="FF0000"/>
          <w:sz w:val="24"/>
          <w:szCs w:val="24"/>
        </w:rPr>
        <w:br w:type="page"/>
      </w:r>
      <w:bookmarkEnd w:id="6"/>
      <w:bookmarkEnd w:id="7"/>
      <w:bookmarkEnd w:id="8"/>
      <w:bookmarkEnd w:id="29"/>
      <w:bookmarkEnd w:id="30"/>
      <w:bookmarkEnd w:id="31"/>
    </w:p>
    <w:p w:rsidR="004D4EC0" w:rsidRPr="00473A85" w:rsidRDefault="004D4EC0" w:rsidP="004D4EC0">
      <w:pPr>
        <w:jc w:val="both"/>
        <w:rPr>
          <w:b/>
          <w:sz w:val="24"/>
          <w:szCs w:val="24"/>
        </w:rPr>
      </w:pPr>
      <w:r w:rsidRPr="00473A85">
        <w:rPr>
          <w:b/>
          <w:sz w:val="24"/>
          <w:szCs w:val="24"/>
        </w:rPr>
        <w:lastRenderedPageBreak/>
        <w:t xml:space="preserve">Приложение </w:t>
      </w:r>
      <w:r w:rsidR="00473A85" w:rsidRPr="00473A85">
        <w:rPr>
          <w:b/>
          <w:sz w:val="24"/>
          <w:szCs w:val="24"/>
        </w:rPr>
        <w:t>1</w:t>
      </w:r>
      <w:r w:rsidRPr="00473A85">
        <w:rPr>
          <w:b/>
          <w:sz w:val="24"/>
          <w:szCs w:val="24"/>
        </w:rPr>
        <w:t xml:space="preserve">. Перечень мероприятий Схемы теплоснабжения </w:t>
      </w:r>
      <w:r w:rsidR="00473A85" w:rsidRPr="00473A85">
        <w:rPr>
          <w:b/>
          <w:bCs/>
          <w:iCs/>
          <w:sz w:val="24"/>
          <w:szCs w:val="24"/>
        </w:rPr>
        <w:t>муниципального округа Тазовский район</w:t>
      </w:r>
      <w:r w:rsidRPr="00473A85">
        <w:rPr>
          <w:b/>
          <w:bCs/>
          <w:iCs/>
          <w:sz w:val="24"/>
          <w:szCs w:val="24"/>
        </w:rPr>
        <w:t xml:space="preserve"> </w:t>
      </w:r>
      <w:r w:rsidRPr="00473A85">
        <w:rPr>
          <w:b/>
          <w:sz w:val="24"/>
          <w:szCs w:val="24"/>
        </w:rPr>
        <w:t>на 2022 – 20</w:t>
      </w:r>
      <w:r w:rsidR="00473A85" w:rsidRPr="00473A85">
        <w:rPr>
          <w:b/>
          <w:sz w:val="24"/>
          <w:szCs w:val="24"/>
        </w:rPr>
        <w:t>40</w:t>
      </w:r>
      <w:r w:rsidRPr="00473A85">
        <w:rPr>
          <w:b/>
          <w:sz w:val="24"/>
          <w:szCs w:val="24"/>
        </w:rPr>
        <w:t xml:space="preserve"> гг.</w:t>
      </w:r>
    </w:p>
    <w:p w:rsidR="00643347" w:rsidRPr="0029335D" w:rsidRDefault="00643347" w:rsidP="00DD7B7C">
      <w:pPr>
        <w:rPr>
          <w:sz w:val="24"/>
          <w:szCs w:val="24"/>
          <w:highlight w:val="yellow"/>
        </w:rPr>
      </w:pPr>
    </w:p>
    <w:p w:rsidR="00B23519" w:rsidRPr="0029335D" w:rsidRDefault="00B23519" w:rsidP="00B23519">
      <w:pPr>
        <w:jc w:val="center"/>
        <w:rPr>
          <w:b/>
          <w:bCs/>
          <w:sz w:val="24"/>
          <w:szCs w:val="24"/>
          <w:highlight w:val="yellow"/>
        </w:rPr>
        <w:sectPr w:rsidR="00B23519" w:rsidRPr="0029335D" w:rsidSect="00FE7B92">
          <w:pgSz w:w="11906" w:h="16838"/>
          <w:pgMar w:top="1134" w:right="851" w:bottom="1134" w:left="1701" w:header="709" w:footer="709" w:gutter="0"/>
          <w:cols w:space="708"/>
          <w:docGrid w:linePitch="360"/>
        </w:sectPr>
      </w:pPr>
    </w:p>
    <w:p w:rsidR="00B23519" w:rsidRPr="00473A85" w:rsidRDefault="00B23519" w:rsidP="00824CF4">
      <w:pPr>
        <w:pStyle w:val="1a"/>
        <w:spacing w:before="0" w:after="0"/>
        <w:ind w:firstLine="709"/>
        <w:jc w:val="right"/>
        <w:rPr>
          <w:bCs/>
          <w:iCs/>
          <w:sz w:val="24"/>
          <w:szCs w:val="24"/>
        </w:rPr>
      </w:pPr>
      <w:bookmarkStart w:id="251" w:name="_Toc74810439"/>
      <w:r w:rsidRPr="00473A85">
        <w:rPr>
          <w:bCs/>
          <w:iCs/>
          <w:sz w:val="24"/>
          <w:szCs w:val="24"/>
        </w:rPr>
        <w:lastRenderedPageBreak/>
        <w:t xml:space="preserve">Приложение </w:t>
      </w:r>
      <w:r w:rsidR="00473A85" w:rsidRPr="00473A85">
        <w:rPr>
          <w:bCs/>
          <w:iCs/>
          <w:sz w:val="24"/>
          <w:szCs w:val="24"/>
        </w:rPr>
        <w:t>1</w:t>
      </w:r>
      <w:bookmarkEnd w:id="251"/>
    </w:p>
    <w:p w:rsidR="004D4EC0" w:rsidRPr="00473A85" w:rsidRDefault="00B23519" w:rsidP="00B23519">
      <w:pPr>
        <w:jc w:val="center"/>
        <w:rPr>
          <w:b/>
          <w:sz w:val="24"/>
          <w:szCs w:val="24"/>
        </w:rPr>
      </w:pPr>
      <w:r w:rsidRPr="00473A85">
        <w:rPr>
          <w:b/>
          <w:sz w:val="24"/>
          <w:szCs w:val="24"/>
        </w:rPr>
        <w:t xml:space="preserve">Перечень мероприятий Схемы теплоснабжения </w:t>
      </w:r>
      <w:r w:rsidR="00C66F7D" w:rsidRPr="00473A85">
        <w:rPr>
          <w:b/>
          <w:bCs/>
          <w:iCs/>
          <w:sz w:val="24"/>
          <w:szCs w:val="24"/>
        </w:rPr>
        <w:t>муниципального округа Тазовский район</w:t>
      </w:r>
      <w:r w:rsidR="001D0093" w:rsidRPr="00473A85">
        <w:rPr>
          <w:b/>
          <w:bCs/>
          <w:iCs/>
          <w:sz w:val="24"/>
          <w:szCs w:val="24"/>
        </w:rPr>
        <w:t xml:space="preserve"> </w:t>
      </w:r>
      <w:r w:rsidRPr="00473A85">
        <w:rPr>
          <w:b/>
          <w:sz w:val="24"/>
          <w:szCs w:val="24"/>
        </w:rPr>
        <w:t>на 20</w:t>
      </w:r>
      <w:r w:rsidR="001D0093" w:rsidRPr="00473A85">
        <w:rPr>
          <w:b/>
          <w:sz w:val="24"/>
          <w:szCs w:val="24"/>
        </w:rPr>
        <w:t>2</w:t>
      </w:r>
      <w:r w:rsidR="00A774C7" w:rsidRPr="00473A85">
        <w:rPr>
          <w:b/>
          <w:sz w:val="24"/>
          <w:szCs w:val="24"/>
        </w:rPr>
        <w:t>2</w:t>
      </w:r>
      <w:r w:rsidRPr="00473A85">
        <w:rPr>
          <w:b/>
          <w:sz w:val="24"/>
          <w:szCs w:val="24"/>
        </w:rPr>
        <w:t xml:space="preserve"> – 20</w:t>
      </w:r>
      <w:r w:rsidR="00A774C7" w:rsidRPr="00473A85">
        <w:rPr>
          <w:b/>
          <w:sz w:val="24"/>
          <w:szCs w:val="24"/>
        </w:rPr>
        <w:t>40</w:t>
      </w:r>
      <w:r w:rsidRPr="00473A85">
        <w:rPr>
          <w:b/>
          <w:sz w:val="24"/>
          <w:szCs w:val="24"/>
        </w:rPr>
        <w:t xml:space="preserve">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98"/>
        <w:gridCol w:w="2841"/>
        <w:gridCol w:w="1559"/>
        <w:gridCol w:w="1985"/>
        <w:gridCol w:w="709"/>
        <w:gridCol w:w="595"/>
        <w:gridCol w:w="964"/>
        <w:gridCol w:w="1843"/>
        <w:gridCol w:w="708"/>
        <w:gridCol w:w="709"/>
        <w:gridCol w:w="709"/>
        <w:gridCol w:w="665"/>
        <w:gridCol w:w="611"/>
        <w:gridCol w:w="708"/>
        <w:gridCol w:w="851"/>
        <w:gridCol w:w="850"/>
        <w:gridCol w:w="851"/>
        <w:gridCol w:w="1167"/>
        <w:gridCol w:w="1628"/>
        <w:gridCol w:w="2013"/>
      </w:tblGrid>
      <w:tr w:rsidR="00DA3CEA" w:rsidRPr="00DA3CEA" w:rsidTr="00DA3CEA">
        <w:trPr>
          <w:tblHeader/>
        </w:trPr>
        <w:tc>
          <w:tcPr>
            <w:tcW w:w="698" w:type="dxa"/>
            <w:vMerge w:val="restart"/>
            <w:shd w:val="clear" w:color="auto" w:fill="auto"/>
            <w:noWrap/>
            <w:tcMar>
              <w:left w:w="0" w:type="dxa"/>
              <w:right w:w="0" w:type="dxa"/>
            </w:tcMar>
            <w:vAlign w:val="center"/>
            <w:hideMark/>
          </w:tcPr>
          <w:p w:rsidR="00DA3CEA" w:rsidRPr="00DA3CEA" w:rsidRDefault="00DA3CEA" w:rsidP="00DA3CEA">
            <w:pPr>
              <w:jc w:val="center"/>
              <w:rPr>
                <w:b/>
                <w:bCs/>
              </w:rPr>
            </w:pPr>
            <w:r w:rsidRPr="00DA3CEA">
              <w:rPr>
                <w:b/>
                <w:bCs/>
              </w:rPr>
              <w:t>№ п/п</w:t>
            </w:r>
          </w:p>
        </w:tc>
        <w:tc>
          <w:tcPr>
            <w:tcW w:w="2841" w:type="dxa"/>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Наименование мероприятия</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Населенный пункт</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Цель реализации</w:t>
            </w:r>
          </w:p>
        </w:tc>
        <w:tc>
          <w:tcPr>
            <w:tcW w:w="1304" w:type="dxa"/>
            <w:gridSpan w:val="2"/>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Технические параметры</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Срок реализа</w:t>
            </w:r>
            <w:r>
              <w:rPr>
                <w:b/>
                <w:bCs/>
              </w:rPr>
              <w:t>-</w:t>
            </w:r>
            <w:r w:rsidRPr="00DA3CEA">
              <w:rPr>
                <w:b/>
                <w:bCs/>
              </w:rPr>
              <w:t>ции</w:t>
            </w:r>
          </w:p>
        </w:tc>
        <w:tc>
          <w:tcPr>
            <w:tcW w:w="1843" w:type="dxa"/>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Источник финансирования</w:t>
            </w:r>
          </w:p>
        </w:tc>
        <w:tc>
          <w:tcPr>
            <w:tcW w:w="708" w:type="dxa"/>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Спра</w:t>
            </w:r>
            <w:r>
              <w:rPr>
                <w:b/>
                <w:bCs/>
              </w:rPr>
              <w:t>-</w:t>
            </w:r>
            <w:r w:rsidRPr="00DA3CEA">
              <w:rPr>
                <w:b/>
                <w:bCs/>
              </w:rPr>
              <w:t>вочно</w:t>
            </w:r>
          </w:p>
        </w:tc>
        <w:tc>
          <w:tcPr>
            <w:tcW w:w="5954" w:type="dxa"/>
            <w:gridSpan w:val="8"/>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Необходимые капитальные затраты по годам реализации (без НДС), тыс. руб. (в ценах соответствующих лет)</w:t>
            </w:r>
          </w:p>
        </w:tc>
        <w:tc>
          <w:tcPr>
            <w:tcW w:w="1167" w:type="dxa"/>
            <w:vMerge w:val="restart"/>
            <w:shd w:val="clear" w:color="000000" w:fill="FFFFFF"/>
            <w:tcMar>
              <w:left w:w="0" w:type="dxa"/>
              <w:right w:w="0" w:type="dxa"/>
            </w:tcMar>
            <w:vAlign w:val="center"/>
            <w:hideMark/>
          </w:tcPr>
          <w:p w:rsidR="00DA3CEA" w:rsidRPr="00DA3CEA" w:rsidRDefault="00DA3CEA" w:rsidP="00DA3CEA">
            <w:pPr>
              <w:jc w:val="center"/>
              <w:rPr>
                <w:b/>
                <w:bCs/>
              </w:rPr>
            </w:pPr>
            <w:r w:rsidRPr="00DA3CEA">
              <w:rPr>
                <w:b/>
                <w:bCs/>
              </w:rPr>
              <w:t>Всего (2022-2040 гг.) без НДС, тыс. руб.</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Ответственный исполнитель</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 xml:space="preserve">Обоснование </w:t>
            </w:r>
          </w:p>
        </w:tc>
      </w:tr>
      <w:tr w:rsidR="00DA3CEA" w:rsidRPr="00DA3CEA" w:rsidTr="00DA3CEA">
        <w:trPr>
          <w:tblHeader/>
        </w:trPr>
        <w:tc>
          <w:tcPr>
            <w:tcW w:w="698" w:type="dxa"/>
            <w:vMerge/>
            <w:tcMar>
              <w:left w:w="0" w:type="dxa"/>
              <w:right w:w="0" w:type="dxa"/>
            </w:tcMar>
            <w:vAlign w:val="center"/>
            <w:hideMark/>
          </w:tcPr>
          <w:p w:rsidR="00DA3CEA" w:rsidRPr="00DA3CEA" w:rsidRDefault="00DA3CEA" w:rsidP="00DA3CEA">
            <w:pPr>
              <w:rPr>
                <w:b/>
                <w:bCs/>
              </w:rPr>
            </w:pPr>
          </w:p>
        </w:tc>
        <w:tc>
          <w:tcPr>
            <w:tcW w:w="2841" w:type="dxa"/>
            <w:vMerge/>
            <w:tcMar>
              <w:left w:w="0" w:type="dxa"/>
              <w:right w:w="0" w:type="dxa"/>
            </w:tcMar>
            <w:vAlign w:val="center"/>
            <w:hideMark/>
          </w:tcPr>
          <w:p w:rsidR="00DA3CEA" w:rsidRPr="00DA3CEA" w:rsidRDefault="00DA3CEA" w:rsidP="00DA3CEA">
            <w:pPr>
              <w:rPr>
                <w:b/>
                <w:bCs/>
              </w:rPr>
            </w:pPr>
          </w:p>
        </w:tc>
        <w:tc>
          <w:tcPr>
            <w:tcW w:w="1559" w:type="dxa"/>
            <w:vMerge/>
            <w:tcMar>
              <w:left w:w="0" w:type="dxa"/>
              <w:right w:w="0" w:type="dxa"/>
            </w:tcMar>
            <w:vAlign w:val="center"/>
            <w:hideMark/>
          </w:tcPr>
          <w:p w:rsidR="00DA3CEA" w:rsidRPr="00DA3CEA" w:rsidRDefault="00DA3CEA" w:rsidP="00DA3CEA">
            <w:pPr>
              <w:rPr>
                <w:b/>
                <w:bCs/>
              </w:rPr>
            </w:pPr>
          </w:p>
        </w:tc>
        <w:tc>
          <w:tcPr>
            <w:tcW w:w="1985" w:type="dxa"/>
            <w:vMerge/>
            <w:tcMar>
              <w:left w:w="0" w:type="dxa"/>
              <w:right w:w="0" w:type="dxa"/>
            </w:tcMar>
            <w:vAlign w:val="center"/>
            <w:hideMark/>
          </w:tcPr>
          <w:p w:rsidR="00DA3CEA" w:rsidRPr="00DA3CEA" w:rsidRDefault="00DA3CEA" w:rsidP="00DA3CEA">
            <w:pPr>
              <w:rPr>
                <w:b/>
                <w:bCs/>
              </w:rPr>
            </w:pPr>
          </w:p>
        </w:tc>
        <w:tc>
          <w:tcPr>
            <w:tcW w:w="1304" w:type="dxa"/>
            <w:gridSpan w:val="2"/>
            <w:vMerge/>
            <w:tcMar>
              <w:left w:w="0" w:type="dxa"/>
              <w:right w:w="0" w:type="dxa"/>
            </w:tcMar>
            <w:vAlign w:val="center"/>
            <w:hideMark/>
          </w:tcPr>
          <w:p w:rsidR="00DA3CEA" w:rsidRPr="00DA3CEA" w:rsidRDefault="00DA3CEA" w:rsidP="00DA3CEA">
            <w:pPr>
              <w:rPr>
                <w:b/>
                <w:bCs/>
              </w:rPr>
            </w:pPr>
          </w:p>
        </w:tc>
        <w:tc>
          <w:tcPr>
            <w:tcW w:w="964" w:type="dxa"/>
            <w:vMerge/>
            <w:tcMar>
              <w:left w:w="0" w:type="dxa"/>
              <w:right w:w="0" w:type="dxa"/>
            </w:tcMar>
            <w:vAlign w:val="center"/>
            <w:hideMark/>
          </w:tcPr>
          <w:p w:rsidR="00DA3CEA" w:rsidRPr="00DA3CEA" w:rsidRDefault="00DA3CEA" w:rsidP="00DA3CEA">
            <w:pPr>
              <w:rPr>
                <w:b/>
                <w:bCs/>
              </w:rPr>
            </w:pPr>
          </w:p>
        </w:tc>
        <w:tc>
          <w:tcPr>
            <w:tcW w:w="1843" w:type="dxa"/>
            <w:vMerge/>
            <w:tcMar>
              <w:left w:w="0" w:type="dxa"/>
              <w:right w:w="0" w:type="dxa"/>
            </w:tcMar>
            <w:vAlign w:val="center"/>
            <w:hideMark/>
          </w:tcPr>
          <w:p w:rsidR="00DA3CEA" w:rsidRPr="00DA3CEA" w:rsidRDefault="00DA3CEA" w:rsidP="00DA3CEA">
            <w:pPr>
              <w:rPr>
                <w:b/>
                <w:bCs/>
              </w:rPr>
            </w:pPr>
          </w:p>
        </w:tc>
        <w:tc>
          <w:tcPr>
            <w:tcW w:w="708" w:type="dxa"/>
            <w:vMerge/>
            <w:tcMar>
              <w:left w:w="0" w:type="dxa"/>
              <w:right w:w="0" w:type="dxa"/>
            </w:tcMar>
            <w:vAlign w:val="center"/>
            <w:hideMark/>
          </w:tcPr>
          <w:p w:rsidR="00DA3CEA" w:rsidRPr="00DA3CEA" w:rsidRDefault="00DA3CEA" w:rsidP="00DA3CEA">
            <w:pPr>
              <w:rPr>
                <w:b/>
                <w:bCs/>
              </w:rPr>
            </w:pPr>
          </w:p>
        </w:tc>
        <w:tc>
          <w:tcPr>
            <w:tcW w:w="3402" w:type="dxa"/>
            <w:gridSpan w:val="5"/>
            <w:shd w:val="clear" w:color="000000" w:fill="FFFFFF"/>
            <w:tcMar>
              <w:left w:w="0" w:type="dxa"/>
              <w:right w:w="0" w:type="dxa"/>
            </w:tcMar>
            <w:vAlign w:val="center"/>
            <w:hideMark/>
          </w:tcPr>
          <w:p w:rsidR="00DA3CEA" w:rsidRPr="00DA3CEA" w:rsidRDefault="00DA3CEA" w:rsidP="00DA3CEA">
            <w:pPr>
              <w:jc w:val="center"/>
              <w:rPr>
                <w:b/>
                <w:bCs/>
              </w:rPr>
            </w:pPr>
            <w:r w:rsidRPr="00DA3CEA">
              <w:rPr>
                <w:b/>
                <w:bCs/>
              </w:rPr>
              <w:t xml:space="preserve"> 1 этап (2022-2026 гг.)</w:t>
            </w:r>
          </w:p>
        </w:tc>
        <w:tc>
          <w:tcPr>
            <w:tcW w:w="851" w:type="dxa"/>
            <w:vMerge w:val="restart"/>
            <w:shd w:val="clear" w:color="000000" w:fill="FFFFFF"/>
            <w:tcMar>
              <w:left w:w="0" w:type="dxa"/>
              <w:right w:w="0" w:type="dxa"/>
            </w:tcMar>
            <w:vAlign w:val="center"/>
            <w:hideMark/>
          </w:tcPr>
          <w:p w:rsidR="00DA3CEA" w:rsidRPr="00DA3CEA" w:rsidRDefault="00DA3CEA" w:rsidP="00DA3CEA">
            <w:pPr>
              <w:jc w:val="center"/>
              <w:rPr>
                <w:b/>
                <w:bCs/>
              </w:rPr>
            </w:pPr>
            <w:r w:rsidRPr="00DA3CEA">
              <w:rPr>
                <w:b/>
                <w:bCs/>
              </w:rPr>
              <w:t>2 этап (2027-2031 гг.)</w:t>
            </w:r>
          </w:p>
        </w:tc>
        <w:tc>
          <w:tcPr>
            <w:tcW w:w="850" w:type="dxa"/>
            <w:vMerge w:val="restart"/>
            <w:shd w:val="clear" w:color="000000" w:fill="FFFFFF"/>
            <w:tcMar>
              <w:left w:w="0" w:type="dxa"/>
              <w:right w:w="0" w:type="dxa"/>
            </w:tcMar>
            <w:vAlign w:val="center"/>
            <w:hideMark/>
          </w:tcPr>
          <w:p w:rsidR="00DA3CEA" w:rsidRPr="00DA3CEA" w:rsidRDefault="00DA3CEA" w:rsidP="00DA3CEA">
            <w:pPr>
              <w:jc w:val="center"/>
              <w:rPr>
                <w:b/>
                <w:bCs/>
              </w:rPr>
            </w:pPr>
            <w:r w:rsidRPr="00DA3CEA">
              <w:rPr>
                <w:b/>
                <w:bCs/>
              </w:rPr>
              <w:t>3 этап (2032-2036 гг.)</w:t>
            </w:r>
          </w:p>
        </w:tc>
        <w:tc>
          <w:tcPr>
            <w:tcW w:w="851" w:type="dxa"/>
            <w:vMerge w:val="restart"/>
            <w:shd w:val="clear" w:color="000000" w:fill="FFFFFF"/>
            <w:tcMar>
              <w:left w:w="0" w:type="dxa"/>
              <w:right w:w="0" w:type="dxa"/>
            </w:tcMar>
            <w:vAlign w:val="center"/>
            <w:hideMark/>
          </w:tcPr>
          <w:p w:rsidR="00DA3CEA" w:rsidRPr="00DA3CEA" w:rsidRDefault="00DA3CEA" w:rsidP="00DA3CEA">
            <w:pPr>
              <w:jc w:val="center"/>
              <w:rPr>
                <w:b/>
                <w:bCs/>
              </w:rPr>
            </w:pPr>
            <w:r w:rsidRPr="00DA3CEA">
              <w:rPr>
                <w:b/>
                <w:bCs/>
              </w:rPr>
              <w:t>4 этап (2037-2040 гг.)</w:t>
            </w:r>
          </w:p>
        </w:tc>
        <w:tc>
          <w:tcPr>
            <w:tcW w:w="1167" w:type="dxa"/>
            <w:vMerge/>
            <w:tcMar>
              <w:left w:w="0" w:type="dxa"/>
              <w:right w:w="0" w:type="dxa"/>
            </w:tcMar>
            <w:vAlign w:val="center"/>
            <w:hideMark/>
          </w:tcPr>
          <w:p w:rsidR="00DA3CEA" w:rsidRPr="00DA3CEA" w:rsidRDefault="00DA3CEA" w:rsidP="00DA3CEA">
            <w:pPr>
              <w:rPr>
                <w:b/>
                <w:bCs/>
              </w:rPr>
            </w:pPr>
          </w:p>
        </w:tc>
        <w:tc>
          <w:tcPr>
            <w:tcW w:w="1628" w:type="dxa"/>
            <w:vMerge/>
            <w:tcMar>
              <w:left w:w="0" w:type="dxa"/>
              <w:right w:w="0" w:type="dxa"/>
            </w:tcMar>
            <w:vAlign w:val="center"/>
            <w:hideMark/>
          </w:tcPr>
          <w:p w:rsidR="00DA3CEA" w:rsidRPr="00DA3CEA" w:rsidRDefault="00DA3CEA" w:rsidP="00DA3CEA">
            <w:pPr>
              <w:rPr>
                <w:b/>
                <w:bCs/>
              </w:rPr>
            </w:pPr>
          </w:p>
        </w:tc>
        <w:tc>
          <w:tcPr>
            <w:tcW w:w="2013" w:type="dxa"/>
            <w:vMerge/>
            <w:tcMar>
              <w:left w:w="0" w:type="dxa"/>
              <w:right w:w="0" w:type="dxa"/>
            </w:tcMar>
            <w:vAlign w:val="center"/>
            <w:hideMark/>
          </w:tcPr>
          <w:p w:rsidR="00DA3CEA" w:rsidRPr="00DA3CEA" w:rsidRDefault="00DA3CEA" w:rsidP="00DA3CEA">
            <w:pPr>
              <w:rPr>
                <w:b/>
                <w:bCs/>
              </w:rPr>
            </w:pPr>
          </w:p>
        </w:tc>
      </w:tr>
      <w:tr w:rsidR="00DA3CEA" w:rsidRPr="00DA3CEA" w:rsidTr="00DA3CEA">
        <w:trPr>
          <w:tblHeader/>
        </w:trPr>
        <w:tc>
          <w:tcPr>
            <w:tcW w:w="698" w:type="dxa"/>
            <w:vMerge/>
            <w:tcMar>
              <w:left w:w="0" w:type="dxa"/>
              <w:right w:w="0" w:type="dxa"/>
            </w:tcMar>
            <w:vAlign w:val="center"/>
            <w:hideMark/>
          </w:tcPr>
          <w:p w:rsidR="00DA3CEA" w:rsidRPr="00DA3CEA" w:rsidRDefault="00DA3CEA" w:rsidP="00DA3CEA">
            <w:pPr>
              <w:rPr>
                <w:b/>
                <w:bCs/>
              </w:rPr>
            </w:pPr>
          </w:p>
        </w:tc>
        <w:tc>
          <w:tcPr>
            <w:tcW w:w="2841" w:type="dxa"/>
            <w:vMerge/>
            <w:tcMar>
              <w:left w:w="0" w:type="dxa"/>
              <w:right w:w="0" w:type="dxa"/>
            </w:tcMar>
            <w:vAlign w:val="center"/>
            <w:hideMark/>
          </w:tcPr>
          <w:p w:rsidR="00DA3CEA" w:rsidRPr="00DA3CEA" w:rsidRDefault="00DA3CEA" w:rsidP="00DA3CEA">
            <w:pPr>
              <w:rPr>
                <w:b/>
                <w:bCs/>
              </w:rPr>
            </w:pPr>
          </w:p>
        </w:tc>
        <w:tc>
          <w:tcPr>
            <w:tcW w:w="1559" w:type="dxa"/>
            <w:vMerge/>
            <w:tcMar>
              <w:left w:w="0" w:type="dxa"/>
              <w:right w:w="0" w:type="dxa"/>
            </w:tcMar>
            <w:vAlign w:val="center"/>
            <w:hideMark/>
          </w:tcPr>
          <w:p w:rsidR="00DA3CEA" w:rsidRPr="00DA3CEA" w:rsidRDefault="00DA3CEA" w:rsidP="00DA3CEA">
            <w:pPr>
              <w:rPr>
                <w:b/>
                <w:bCs/>
              </w:rPr>
            </w:pPr>
          </w:p>
        </w:tc>
        <w:tc>
          <w:tcPr>
            <w:tcW w:w="1985" w:type="dxa"/>
            <w:vMerge/>
            <w:tcMar>
              <w:left w:w="0" w:type="dxa"/>
              <w:right w:w="0" w:type="dxa"/>
            </w:tcMar>
            <w:vAlign w:val="center"/>
            <w:hideMark/>
          </w:tcPr>
          <w:p w:rsidR="00DA3CEA" w:rsidRPr="00DA3CEA" w:rsidRDefault="00DA3CEA" w:rsidP="00DA3CEA">
            <w:pPr>
              <w:rPr>
                <w:b/>
                <w:bCs/>
              </w:rPr>
            </w:pPr>
          </w:p>
        </w:tc>
        <w:tc>
          <w:tcPr>
            <w:tcW w:w="709" w:type="dxa"/>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 xml:space="preserve">ед. изм. </w:t>
            </w:r>
          </w:p>
        </w:tc>
        <w:tc>
          <w:tcPr>
            <w:tcW w:w="595" w:type="dxa"/>
            <w:shd w:val="clear" w:color="auto" w:fill="auto"/>
            <w:tcMar>
              <w:left w:w="0" w:type="dxa"/>
              <w:right w:w="0" w:type="dxa"/>
            </w:tcMar>
            <w:vAlign w:val="center"/>
            <w:hideMark/>
          </w:tcPr>
          <w:p w:rsidR="00DA3CEA" w:rsidRPr="00DA3CEA" w:rsidRDefault="00DA3CEA" w:rsidP="00DA3CEA">
            <w:pPr>
              <w:jc w:val="center"/>
              <w:rPr>
                <w:b/>
                <w:bCs/>
              </w:rPr>
            </w:pPr>
            <w:r>
              <w:rPr>
                <w:b/>
                <w:bCs/>
              </w:rPr>
              <w:t>кол-</w:t>
            </w:r>
            <w:r w:rsidRPr="00DA3CEA">
              <w:rPr>
                <w:b/>
                <w:bCs/>
              </w:rPr>
              <w:t>во</w:t>
            </w:r>
          </w:p>
        </w:tc>
        <w:tc>
          <w:tcPr>
            <w:tcW w:w="964" w:type="dxa"/>
            <w:vMerge/>
            <w:tcMar>
              <w:left w:w="0" w:type="dxa"/>
              <w:right w:w="0" w:type="dxa"/>
            </w:tcMar>
            <w:vAlign w:val="center"/>
            <w:hideMark/>
          </w:tcPr>
          <w:p w:rsidR="00DA3CEA" w:rsidRPr="00DA3CEA" w:rsidRDefault="00DA3CEA" w:rsidP="00DA3CEA">
            <w:pPr>
              <w:rPr>
                <w:b/>
                <w:bCs/>
              </w:rPr>
            </w:pPr>
          </w:p>
        </w:tc>
        <w:tc>
          <w:tcPr>
            <w:tcW w:w="1843" w:type="dxa"/>
            <w:vMerge/>
            <w:tcMar>
              <w:left w:w="0" w:type="dxa"/>
              <w:right w:w="0" w:type="dxa"/>
            </w:tcMar>
            <w:vAlign w:val="center"/>
            <w:hideMark/>
          </w:tcPr>
          <w:p w:rsidR="00DA3CEA" w:rsidRPr="00DA3CEA" w:rsidRDefault="00DA3CEA" w:rsidP="00DA3CEA">
            <w:pPr>
              <w:rPr>
                <w:b/>
                <w:bCs/>
              </w:rPr>
            </w:pPr>
          </w:p>
        </w:tc>
        <w:tc>
          <w:tcPr>
            <w:tcW w:w="708" w:type="dxa"/>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2021 г.</w:t>
            </w:r>
          </w:p>
        </w:tc>
        <w:tc>
          <w:tcPr>
            <w:tcW w:w="709" w:type="dxa"/>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2022 г.</w:t>
            </w:r>
          </w:p>
        </w:tc>
        <w:tc>
          <w:tcPr>
            <w:tcW w:w="709" w:type="dxa"/>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2023 г.</w:t>
            </w:r>
          </w:p>
        </w:tc>
        <w:tc>
          <w:tcPr>
            <w:tcW w:w="665" w:type="dxa"/>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2024 г.</w:t>
            </w:r>
          </w:p>
        </w:tc>
        <w:tc>
          <w:tcPr>
            <w:tcW w:w="611" w:type="dxa"/>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2025 г.</w:t>
            </w:r>
          </w:p>
        </w:tc>
        <w:tc>
          <w:tcPr>
            <w:tcW w:w="708" w:type="dxa"/>
            <w:shd w:val="clear" w:color="auto" w:fill="auto"/>
            <w:tcMar>
              <w:left w:w="0" w:type="dxa"/>
              <w:right w:w="0" w:type="dxa"/>
            </w:tcMar>
            <w:vAlign w:val="center"/>
            <w:hideMark/>
          </w:tcPr>
          <w:p w:rsidR="00DA3CEA" w:rsidRPr="00DA3CEA" w:rsidRDefault="00DA3CEA" w:rsidP="00DA3CEA">
            <w:pPr>
              <w:jc w:val="center"/>
              <w:rPr>
                <w:b/>
                <w:bCs/>
              </w:rPr>
            </w:pPr>
            <w:r w:rsidRPr="00DA3CEA">
              <w:rPr>
                <w:b/>
                <w:bCs/>
              </w:rPr>
              <w:t>2026 г.</w:t>
            </w:r>
          </w:p>
        </w:tc>
        <w:tc>
          <w:tcPr>
            <w:tcW w:w="851" w:type="dxa"/>
            <w:vMerge/>
            <w:tcMar>
              <w:left w:w="0" w:type="dxa"/>
              <w:right w:w="0" w:type="dxa"/>
            </w:tcMar>
            <w:vAlign w:val="center"/>
            <w:hideMark/>
          </w:tcPr>
          <w:p w:rsidR="00DA3CEA" w:rsidRPr="00DA3CEA" w:rsidRDefault="00DA3CEA" w:rsidP="00DA3CEA">
            <w:pPr>
              <w:rPr>
                <w:b/>
                <w:bCs/>
              </w:rPr>
            </w:pPr>
          </w:p>
        </w:tc>
        <w:tc>
          <w:tcPr>
            <w:tcW w:w="850" w:type="dxa"/>
            <w:vMerge/>
            <w:tcMar>
              <w:left w:w="0" w:type="dxa"/>
              <w:right w:w="0" w:type="dxa"/>
            </w:tcMar>
            <w:vAlign w:val="center"/>
            <w:hideMark/>
          </w:tcPr>
          <w:p w:rsidR="00DA3CEA" w:rsidRPr="00DA3CEA" w:rsidRDefault="00DA3CEA" w:rsidP="00DA3CEA">
            <w:pPr>
              <w:rPr>
                <w:b/>
                <w:bCs/>
              </w:rPr>
            </w:pPr>
          </w:p>
        </w:tc>
        <w:tc>
          <w:tcPr>
            <w:tcW w:w="851" w:type="dxa"/>
            <w:vMerge/>
            <w:tcMar>
              <w:left w:w="0" w:type="dxa"/>
              <w:right w:w="0" w:type="dxa"/>
            </w:tcMar>
            <w:vAlign w:val="center"/>
            <w:hideMark/>
          </w:tcPr>
          <w:p w:rsidR="00DA3CEA" w:rsidRPr="00DA3CEA" w:rsidRDefault="00DA3CEA" w:rsidP="00DA3CEA">
            <w:pPr>
              <w:rPr>
                <w:b/>
                <w:bCs/>
              </w:rPr>
            </w:pPr>
          </w:p>
        </w:tc>
        <w:tc>
          <w:tcPr>
            <w:tcW w:w="1167" w:type="dxa"/>
            <w:vMerge/>
            <w:tcMar>
              <w:left w:w="0" w:type="dxa"/>
              <w:right w:w="0" w:type="dxa"/>
            </w:tcMar>
            <w:vAlign w:val="center"/>
            <w:hideMark/>
          </w:tcPr>
          <w:p w:rsidR="00DA3CEA" w:rsidRPr="00DA3CEA" w:rsidRDefault="00DA3CEA" w:rsidP="00DA3CEA">
            <w:pPr>
              <w:rPr>
                <w:b/>
                <w:bCs/>
              </w:rPr>
            </w:pPr>
          </w:p>
        </w:tc>
        <w:tc>
          <w:tcPr>
            <w:tcW w:w="1628" w:type="dxa"/>
            <w:vMerge/>
            <w:tcMar>
              <w:left w:w="0" w:type="dxa"/>
              <w:right w:w="0" w:type="dxa"/>
            </w:tcMar>
            <w:vAlign w:val="center"/>
            <w:hideMark/>
          </w:tcPr>
          <w:p w:rsidR="00DA3CEA" w:rsidRPr="00DA3CEA" w:rsidRDefault="00DA3CEA" w:rsidP="00DA3CEA">
            <w:pPr>
              <w:rPr>
                <w:b/>
                <w:bCs/>
              </w:rPr>
            </w:pPr>
          </w:p>
        </w:tc>
        <w:tc>
          <w:tcPr>
            <w:tcW w:w="2013" w:type="dxa"/>
            <w:vMerge/>
            <w:tcMar>
              <w:left w:w="0" w:type="dxa"/>
              <w:right w:w="0" w:type="dxa"/>
            </w:tcMar>
            <w:vAlign w:val="center"/>
            <w:hideMark/>
          </w:tcPr>
          <w:p w:rsidR="00DA3CEA" w:rsidRPr="00DA3CEA" w:rsidRDefault="00DA3CEA" w:rsidP="00DA3CEA">
            <w:pPr>
              <w:rPr>
                <w:b/>
                <w:bCs/>
              </w:rPr>
            </w:pPr>
          </w:p>
        </w:tc>
      </w:tr>
      <w:tr w:rsidR="00DA3CEA" w:rsidRPr="00DA3CEA" w:rsidTr="00DA3CEA">
        <w:tc>
          <w:tcPr>
            <w:tcW w:w="698" w:type="dxa"/>
            <w:vMerge w:val="restart"/>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w:t>
            </w:r>
          </w:p>
        </w:tc>
        <w:tc>
          <w:tcPr>
            <w:tcW w:w="7689" w:type="dxa"/>
            <w:gridSpan w:val="5"/>
            <w:vMerge w:val="restart"/>
            <w:shd w:val="clear" w:color="000000" w:fill="DDEBF7"/>
            <w:tcMar>
              <w:left w:w="0" w:type="dxa"/>
              <w:right w:w="0" w:type="dxa"/>
            </w:tcMar>
            <w:vAlign w:val="center"/>
            <w:hideMark/>
          </w:tcPr>
          <w:p w:rsidR="00DA3CEA" w:rsidRPr="00DA3CEA" w:rsidRDefault="00DA3CEA" w:rsidP="00DA3CEA">
            <w:pPr>
              <w:rPr>
                <w:b/>
                <w:bCs/>
              </w:rPr>
            </w:pPr>
            <w:r w:rsidRPr="00DA3CEA">
              <w:rPr>
                <w:b/>
                <w:bCs/>
              </w:rPr>
              <w:t>Организационные и общие мероприятия</w:t>
            </w:r>
          </w:p>
        </w:tc>
        <w:tc>
          <w:tcPr>
            <w:tcW w:w="964" w:type="dxa"/>
            <w:vMerge w:val="restart"/>
            <w:shd w:val="clear" w:color="000000" w:fill="DDEBF7"/>
            <w:tcMar>
              <w:left w:w="0" w:type="dxa"/>
              <w:right w:w="0" w:type="dxa"/>
            </w:tcMar>
            <w:vAlign w:val="center"/>
            <w:hideMark/>
          </w:tcPr>
          <w:p w:rsidR="00DA3CEA" w:rsidRPr="00DA3CEA" w:rsidRDefault="00DA3CEA" w:rsidP="00DA3CEA">
            <w:pPr>
              <w:jc w:val="center"/>
              <w:rPr>
                <w:b/>
                <w:bCs/>
                <w:color w:val="FFFFFF"/>
              </w:rPr>
            </w:pPr>
            <w:r w:rsidRPr="00DA3CEA">
              <w:rPr>
                <w:b/>
                <w:bCs/>
                <w:color w:val="FFFFFF"/>
              </w:rPr>
              <w:t> </w:t>
            </w:r>
          </w:p>
        </w:tc>
        <w:tc>
          <w:tcPr>
            <w:tcW w:w="1843" w:type="dxa"/>
            <w:shd w:val="clear" w:color="000000" w:fill="DDEBF7"/>
            <w:tcMar>
              <w:left w:w="0" w:type="dxa"/>
              <w:right w:w="0" w:type="dxa"/>
            </w:tcMar>
            <w:vAlign w:val="center"/>
            <w:hideMark/>
          </w:tcPr>
          <w:p w:rsidR="00DA3CEA" w:rsidRPr="00DA3CEA" w:rsidRDefault="00DA3CEA" w:rsidP="00DA3CEA">
            <w:pPr>
              <w:jc w:val="center"/>
              <w:rPr>
                <w:b/>
                <w:bCs/>
              </w:rPr>
            </w:pPr>
            <w:r w:rsidRPr="00DA3CEA">
              <w:rPr>
                <w:b/>
                <w:bCs/>
              </w:rPr>
              <w:t>всего</w:t>
            </w:r>
          </w:p>
        </w:tc>
        <w:tc>
          <w:tcPr>
            <w:tcW w:w="708" w:type="dxa"/>
            <w:shd w:val="clear" w:color="000000" w:fill="DDEBF7"/>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628" w:type="dxa"/>
            <w:vMerge w:val="restart"/>
            <w:shd w:val="clear" w:color="000000" w:fill="DDEBF7"/>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c>
          <w:tcPr>
            <w:tcW w:w="2013" w:type="dxa"/>
            <w:vMerge w:val="restart"/>
            <w:shd w:val="clear" w:color="000000" w:fill="DDEBF7"/>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vMerge/>
            <w:tcMar>
              <w:left w:w="0" w:type="dxa"/>
              <w:right w:w="0" w:type="dxa"/>
            </w:tcMar>
            <w:vAlign w:val="center"/>
            <w:hideMark/>
          </w:tcPr>
          <w:p w:rsidR="00DA3CEA" w:rsidRPr="00DA3CEA" w:rsidRDefault="00DA3CEA" w:rsidP="00DA3CEA">
            <w:pPr>
              <w:rPr>
                <w:b/>
                <w:bCs/>
                <w:color w:val="FFFFFF"/>
              </w:rPr>
            </w:pPr>
          </w:p>
        </w:tc>
        <w:tc>
          <w:tcPr>
            <w:tcW w:w="1843" w:type="dxa"/>
            <w:shd w:val="clear" w:color="000000" w:fill="DDEBF7"/>
            <w:tcMar>
              <w:left w:w="0" w:type="dxa"/>
              <w:right w:w="0" w:type="dxa"/>
            </w:tcMar>
            <w:vAlign w:val="center"/>
            <w:hideMark/>
          </w:tcPr>
          <w:p w:rsidR="00DA3CEA" w:rsidRPr="00DA3CEA" w:rsidRDefault="00DA3CEA" w:rsidP="00DA3CEA">
            <w:pPr>
              <w:jc w:val="center"/>
              <w:rPr>
                <w:b/>
                <w:bCs/>
              </w:rPr>
            </w:pPr>
            <w:r w:rsidRPr="00DA3CEA">
              <w:rPr>
                <w:b/>
                <w:bCs/>
              </w:rPr>
              <w:t>бюджетные средства</w:t>
            </w:r>
          </w:p>
        </w:tc>
        <w:tc>
          <w:tcPr>
            <w:tcW w:w="708" w:type="dxa"/>
            <w:shd w:val="clear" w:color="000000" w:fill="DDEBF7"/>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vMerge/>
            <w:tcMar>
              <w:left w:w="0" w:type="dxa"/>
              <w:right w:w="0" w:type="dxa"/>
            </w:tcMar>
            <w:vAlign w:val="center"/>
            <w:hideMark/>
          </w:tcPr>
          <w:p w:rsidR="00DA3CEA" w:rsidRPr="00DA3CEA" w:rsidRDefault="00DA3CEA" w:rsidP="00DA3CEA">
            <w:pPr>
              <w:rPr>
                <w:b/>
                <w:bCs/>
                <w:color w:val="FFFFFF"/>
              </w:rPr>
            </w:pPr>
          </w:p>
        </w:tc>
        <w:tc>
          <w:tcPr>
            <w:tcW w:w="1843" w:type="dxa"/>
            <w:shd w:val="clear" w:color="000000" w:fill="DDEBF7"/>
            <w:tcMar>
              <w:left w:w="0" w:type="dxa"/>
              <w:right w:w="0" w:type="dxa"/>
            </w:tcMar>
            <w:vAlign w:val="center"/>
            <w:hideMark/>
          </w:tcPr>
          <w:p w:rsidR="00DA3CEA" w:rsidRPr="00DA3CEA" w:rsidRDefault="00DA3CEA" w:rsidP="00DA3CEA">
            <w:pPr>
              <w:jc w:val="center"/>
              <w:rPr>
                <w:b/>
                <w:bCs/>
              </w:rPr>
            </w:pPr>
            <w:r w:rsidRPr="00DA3CEA">
              <w:rPr>
                <w:b/>
                <w:bCs/>
              </w:rPr>
              <w:t>внебюджетные средства</w:t>
            </w:r>
          </w:p>
        </w:tc>
        <w:tc>
          <w:tcPr>
            <w:tcW w:w="708" w:type="dxa"/>
            <w:shd w:val="clear" w:color="000000" w:fill="DDEBF7"/>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1.1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муниципальный округ Тазовский район</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Оценка технического состояния объектов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2021, 2026, 2031, 2036</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Администрация Тазовского района, 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Требования Федерального закона от 23.11.2009 № 261-ФЗ </w:t>
            </w:r>
            <w:r w:rsidR="00C76884">
              <w:t>«</w:t>
            </w:r>
            <w:r w:rsidRPr="00DA3CEA">
              <w:t>Об энергосбережении...</w:t>
            </w:r>
            <w:r w:rsidR="00C76884">
              <w:t>»</w:t>
            </w:r>
            <w:r w:rsidRPr="00DA3CEA">
              <w:t xml:space="preserve">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1.2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Оформление бесхозяйных объектов недвижимого имущества системы теплоснабжения в муниципальную собственность</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муниципальный округ Тазовский район</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Оформление бесхозяйных объектов в муниципальную собственность</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по мере необходи</w:t>
            </w:r>
            <w:r>
              <w:t>-</w:t>
            </w:r>
            <w:r w:rsidRPr="00DA3CEA">
              <w:t>мости</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Администрация Тазовского района</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Требования Федерального закона от 23.11.2009 № 261-ФЗ </w:t>
            </w:r>
            <w:r w:rsidR="00C76884">
              <w:t>«</w:t>
            </w:r>
            <w:r w:rsidRPr="00DA3CEA">
              <w:t>Об энергосбережении...</w:t>
            </w:r>
            <w:r w:rsidR="00C76884">
              <w:t>»</w:t>
            </w:r>
            <w:r w:rsidRPr="00DA3CEA">
              <w:t xml:space="preserve">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1.3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Проведение ежегодных гидравлических испытаний сетей, в т.ч. на максимальную температуру теплоносителя, на определение тепловых и гидравлических потерь в соответствии с  п. 6.2.32 ПТЭ ТЭ,  разработка гидравлических режимов водяной тепловой сети в соответствии с п. 6.2.60 ПТЭ ТЭ и ежегодной работы по наладке и регулировке всей системы теплоснабжения</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муниципальный округ Тазовский район</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Оценка технического состояния объектов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ежегодно</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Требования Приказа от 24.03.2003 № 115 </w:t>
            </w:r>
            <w:r w:rsidR="00C76884">
              <w:t>«</w:t>
            </w:r>
            <w:r w:rsidRPr="00DA3CEA">
              <w:t>Об утверждении Правил технической эксплуатации тепловых энергоустановок</w:t>
            </w:r>
            <w:r w:rsidR="00C76884">
              <w:t>»</w:t>
            </w:r>
            <w:r w:rsidRPr="00DA3CEA">
              <w:t xml:space="preserve">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1.4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Проведение технического освидетельствования котельного оборудования, проведение режимно-наладочных работ</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муниципальный округ Тазовский район</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Для выбора наилучших режимов работ, для составления режимной карты и для составления рекомендации по повышению КПД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1 раз в 3 года</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Требования Приказа от 24.03.2003 № 115 </w:t>
            </w:r>
            <w:r w:rsidR="00C76884">
              <w:t>«</w:t>
            </w:r>
            <w:r w:rsidRPr="00DA3CEA">
              <w:t>Об утверждении Правил технической эксплуатации тепловых энергоустановок</w:t>
            </w:r>
            <w:r w:rsidR="00C76884">
              <w:t>»</w:t>
            </w:r>
            <w:r w:rsidRPr="00DA3CEA">
              <w:t xml:space="preserve">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1.5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Актуализация схемы теплоснабжения муниципального округа Тазовский район до 2040 года и электронной модели централизованной системы теплоснабжения</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муниципальный округ Тазовский район</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Обеспечение сбалансированного развития территории, обоснование эффективного и безопасного функционирования системы теплоснабжения </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ежегодно</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Администрация Тазовского района</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Требования постановления Правительства РФ от 22.02.2012 № 154 </w:t>
            </w:r>
            <w:r w:rsidR="00C76884">
              <w:t>«</w:t>
            </w:r>
            <w:r w:rsidRPr="00DA3CEA">
              <w:t>О требованиях к схемам теплоснабжения...</w:t>
            </w:r>
            <w:r w:rsidR="00C76884">
              <w:t>»</w:t>
            </w:r>
            <w:r w:rsidRPr="00DA3CEA">
              <w:t xml:space="preserve">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023663" w:rsidRPr="00DA3CEA" w:rsidTr="005D422D">
        <w:tc>
          <w:tcPr>
            <w:tcW w:w="698" w:type="dxa"/>
            <w:vMerge w:val="restart"/>
            <w:shd w:val="clear" w:color="000000" w:fill="DDEBF7"/>
            <w:noWrap/>
            <w:tcMar>
              <w:left w:w="0" w:type="dxa"/>
              <w:right w:w="0" w:type="dxa"/>
            </w:tcMar>
            <w:vAlign w:val="center"/>
            <w:hideMark/>
          </w:tcPr>
          <w:p w:rsidR="00023663" w:rsidRPr="00DA3CEA" w:rsidRDefault="00023663" w:rsidP="00023663">
            <w:pPr>
              <w:jc w:val="center"/>
              <w:rPr>
                <w:b/>
                <w:bCs/>
              </w:rPr>
            </w:pPr>
            <w:r w:rsidRPr="00DA3CEA">
              <w:rPr>
                <w:b/>
                <w:bCs/>
              </w:rPr>
              <w:t>2</w:t>
            </w:r>
          </w:p>
        </w:tc>
        <w:tc>
          <w:tcPr>
            <w:tcW w:w="7689" w:type="dxa"/>
            <w:gridSpan w:val="5"/>
            <w:vMerge w:val="restart"/>
            <w:shd w:val="clear" w:color="000000" w:fill="DDEBF7"/>
            <w:tcMar>
              <w:left w:w="0" w:type="dxa"/>
              <w:right w:w="0" w:type="dxa"/>
            </w:tcMar>
            <w:vAlign w:val="center"/>
            <w:hideMark/>
          </w:tcPr>
          <w:p w:rsidR="00023663" w:rsidRPr="00DA3CEA" w:rsidRDefault="00023663" w:rsidP="00023663">
            <w:pPr>
              <w:rPr>
                <w:b/>
                <w:bCs/>
              </w:rPr>
            </w:pPr>
            <w:r w:rsidRPr="00DA3CEA">
              <w:rPr>
                <w:b/>
                <w:bCs/>
              </w:rPr>
              <w:t>Проекты по новому строительству, реконструкции и техническому перевооружению источников тепловой энергии</w:t>
            </w:r>
          </w:p>
        </w:tc>
        <w:tc>
          <w:tcPr>
            <w:tcW w:w="964" w:type="dxa"/>
            <w:vMerge w:val="restart"/>
            <w:shd w:val="clear" w:color="000000" w:fill="DDEBF7"/>
            <w:tcMar>
              <w:left w:w="0" w:type="dxa"/>
              <w:right w:w="0" w:type="dxa"/>
            </w:tcMar>
            <w:vAlign w:val="center"/>
            <w:hideMark/>
          </w:tcPr>
          <w:p w:rsidR="00023663" w:rsidRPr="00DA3CEA" w:rsidRDefault="00023663" w:rsidP="00023663">
            <w:pPr>
              <w:jc w:val="center"/>
              <w:rPr>
                <w:b/>
                <w:bCs/>
                <w:color w:val="FFFFFF"/>
              </w:rPr>
            </w:pPr>
            <w:r w:rsidRPr="00DA3CEA">
              <w:rPr>
                <w:b/>
                <w:bCs/>
                <w:color w:val="FFFFFF"/>
              </w:rPr>
              <w:t> </w:t>
            </w:r>
          </w:p>
        </w:tc>
        <w:tc>
          <w:tcPr>
            <w:tcW w:w="1843" w:type="dxa"/>
            <w:shd w:val="clear" w:color="000000" w:fill="DDEBF7"/>
            <w:tcMar>
              <w:left w:w="0" w:type="dxa"/>
              <w:right w:w="0" w:type="dxa"/>
            </w:tcMar>
            <w:vAlign w:val="center"/>
            <w:hideMark/>
          </w:tcPr>
          <w:p w:rsidR="00023663" w:rsidRPr="00DA3CEA" w:rsidRDefault="00023663" w:rsidP="00023663">
            <w:pPr>
              <w:jc w:val="center"/>
              <w:rPr>
                <w:b/>
                <w:bCs/>
              </w:rPr>
            </w:pPr>
            <w:r w:rsidRPr="00DA3CEA">
              <w:rPr>
                <w:b/>
                <w:bCs/>
              </w:rPr>
              <w:t>всего</w:t>
            </w:r>
          </w:p>
        </w:tc>
        <w:tc>
          <w:tcPr>
            <w:tcW w:w="708" w:type="dxa"/>
            <w:tcBorders>
              <w:top w:val="single" w:sz="4" w:space="0" w:color="auto"/>
              <w:left w:val="single" w:sz="4" w:space="0" w:color="auto"/>
              <w:bottom w:val="single" w:sz="4" w:space="0" w:color="auto"/>
              <w:right w:val="single" w:sz="4" w:space="0" w:color="auto"/>
            </w:tcBorders>
            <w:shd w:val="clear" w:color="000000" w:fill="DDEBF7"/>
            <w:tcMar>
              <w:left w:w="0" w:type="dxa"/>
              <w:right w:w="0" w:type="dxa"/>
            </w:tcMar>
            <w:vAlign w:val="center"/>
            <w:hideMark/>
          </w:tcPr>
          <w:p w:rsidR="00023663" w:rsidRPr="00DA3CEA" w:rsidRDefault="00023663" w:rsidP="00023663">
            <w:pPr>
              <w:jc w:val="center"/>
              <w:rPr>
                <w:b/>
                <w:bCs/>
              </w:rPr>
            </w:pPr>
            <w:r>
              <w:rPr>
                <w:b/>
                <w:bCs/>
              </w:rPr>
              <w:t>46 291</w:t>
            </w:r>
          </w:p>
        </w:tc>
        <w:tc>
          <w:tcPr>
            <w:tcW w:w="709"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354 240</w:t>
            </w:r>
          </w:p>
        </w:tc>
        <w:tc>
          <w:tcPr>
            <w:tcW w:w="709"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61 784</w:t>
            </w:r>
          </w:p>
        </w:tc>
        <w:tc>
          <w:tcPr>
            <w:tcW w:w="665"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62 200</w:t>
            </w:r>
          </w:p>
        </w:tc>
        <w:tc>
          <w:tcPr>
            <w:tcW w:w="611"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79 027</w:t>
            </w:r>
          </w:p>
        </w:tc>
        <w:tc>
          <w:tcPr>
            <w:tcW w:w="708"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4 307</w:t>
            </w:r>
          </w:p>
        </w:tc>
        <w:tc>
          <w:tcPr>
            <w:tcW w:w="851"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38 803</w:t>
            </w:r>
          </w:p>
        </w:tc>
        <w:tc>
          <w:tcPr>
            <w:tcW w:w="850"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14 931</w:t>
            </w:r>
          </w:p>
        </w:tc>
        <w:tc>
          <w:tcPr>
            <w:tcW w:w="851"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168 327</w:t>
            </w:r>
          </w:p>
        </w:tc>
        <w:tc>
          <w:tcPr>
            <w:tcW w:w="1167"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783 618</w:t>
            </w:r>
          </w:p>
        </w:tc>
        <w:tc>
          <w:tcPr>
            <w:tcW w:w="1628" w:type="dxa"/>
            <w:vMerge w:val="restart"/>
            <w:shd w:val="clear" w:color="000000" w:fill="DDEBF7"/>
            <w:tcMar>
              <w:left w:w="0" w:type="dxa"/>
              <w:right w:w="0" w:type="dxa"/>
            </w:tcMar>
            <w:vAlign w:val="center"/>
            <w:hideMark/>
          </w:tcPr>
          <w:p w:rsidR="00023663" w:rsidRPr="00DA3CEA" w:rsidRDefault="00023663" w:rsidP="00023663">
            <w:pPr>
              <w:jc w:val="center"/>
              <w:rPr>
                <w:b/>
                <w:bCs/>
              </w:rPr>
            </w:pPr>
            <w:r w:rsidRPr="00DA3CEA">
              <w:rPr>
                <w:b/>
                <w:bCs/>
              </w:rPr>
              <w:t> </w:t>
            </w:r>
          </w:p>
        </w:tc>
        <w:tc>
          <w:tcPr>
            <w:tcW w:w="2013" w:type="dxa"/>
            <w:vMerge w:val="restart"/>
            <w:shd w:val="clear" w:color="000000" w:fill="DDEBF7"/>
            <w:tcMar>
              <w:left w:w="0" w:type="dxa"/>
              <w:right w:w="0" w:type="dxa"/>
            </w:tcMar>
            <w:vAlign w:val="center"/>
            <w:hideMark/>
          </w:tcPr>
          <w:p w:rsidR="00023663" w:rsidRPr="00DA3CEA" w:rsidRDefault="00023663" w:rsidP="00023663">
            <w:pPr>
              <w:jc w:val="center"/>
              <w:rPr>
                <w:b/>
                <w:bCs/>
              </w:rPr>
            </w:pPr>
            <w:r w:rsidRPr="00DA3CEA">
              <w:rPr>
                <w:b/>
                <w:bCs/>
              </w:rPr>
              <w:t> </w:t>
            </w:r>
          </w:p>
        </w:tc>
      </w:tr>
      <w:tr w:rsidR="00023663" w:rsidRPr="00DA3CEA" w:rsidTr="005D422D">
        <w:tc>
          <w:tcPr>
            <w:tcW w:w="698" w:type="dxa"/>
            <w:vMerge/>
            <w:tcMar>
              <w:left w:w="0" w:type="dxa"/>
              <w:right w:w="0" w:type="dxa"/>
            </w:tcMar>
            <w:vAlign w:val="center"/>
            <w:hideMark/>
          </w:tcPr>
          <w:p w:rsidR="00023663" w:rsidRPr="00DA3CEA" w:rsidRDefault="00023663" w:rsidP="00023663">
            <w:pPr>
              <w:rPr>
                <w:b/>
                <w:bCs/>
              </w:rPr>
            </w:pPr>
          </w:p>
        </w:tc>
        <w:tc>
          <w:tcPr>
            <w:tcW w:w="7689" w:type="dxa"/>
            <w:gridSpan w:val="5"/>
            <w:vMerge/>
            <w:tcMar>
              <w:left w:w="0" w:type="dxa"/>
              <w:right w:w="0" w:type="dxa"/>
            </w:tcMar>
            <w:vAlign w:val="center"/>
            <w:hideMark/>
          </w:tcPr>
          <w:p w:rsidR="00023663" w:rsidRPr="00DA3CEA" w:rsidRDefault="00023663" w:rsidP="00023663">
            <w:pPr>
              <w:rPr>
                <w:b/>
                <w:bCs/>
              </w:rPr>
            </w:pPr>
          </w:p>
        </w:tc>
        <w:tc>
          <w:tcPr>
            <w:tcW w:w="964" w:type="dxa"/>
            <w:vMerge/>
            <w:tcMar>
              <w:left w:w="0" w:type="dxa"/>
              <w:right w:w="0" w:type="dxa"/>
            </w:tcMar>
            <w:vAlign w:val="center"/>
            <w:hideMark/>
          </w:tcPr>
          <w:p w:rsidR="00023663" w:rsidRPr="00DA3CEA" w:rsidRDefault="00023663" w:rsidP="00023663">
            <w:pPr>
              <w:rPr>
                <w:b/>
                <w:bCs/>
                <w:color w:val="FFFFFF"/>
              </w:rPr>
            </w:pPr>
          </w:p>
        </w:tc>
        <w:tc>
          <w:tcPr>
            <w:tcW w:w="1843" w:type="dxa"/>
            <w:shd w:val="clear" w:color="000000" w:fill="DDEBF7"/>
            <w:tcMar>
              <w:left w:w="0" w:type="dxa"/>
              <w:right w:w="0" w:type="dxa"/>
            </w:tcMar>
            <w:vAlign w:val="center"/>
            <w:hideMark/>
          </w:tcPr>
          <w:p w:rsidR="00023663" w:rsidRPr="00DA3CEA" w:rsidRDefault="00023663" w:rsidP="00023663">
            <w:pPr>
              <w:jc w:val="center"/>
              <w:rPr>
                <w:b/>
                <w:bCs/>
              </w:rPr>
            </w:pPr>
            <w:r w:rsidRPr="00DA3CEA">
              <w:rPr>
                <w:b/>
                <w:bCs/>
              </w:rPr>
              <w:t>бюджетные средства</w:t>
            </w:r>
          </w:p>
        </w:tc>
        <w:tc>
          <w:tcPr>
            <w:tcW w:w="708" w:type="dxa"/>
            <w:tcBorders>
              <w:top w:val="nil"/>
              <w:left w:val="single" w:sz="4" w:space="0" w:color="auto"/>
              <w:bottom w:val="single" w:sz="4" w:space="0" w:color="auto"/>
              <w:right w:val="single" w:sz="4" w:space="0" w:color="auto"/>
            </w:tcBorders>
            <w:shd w:val="clear" w:color="000000" w:fill="DDEBF7"/>
            <w:tcMar>
              <w:left w:w="0" w:type="dxa"/>
              <w:right w:w="0" w:type="dxa"/>
            </w:tcMar>
            <w:vAlign w:val="center"/>
            <w:hideMark/>
          </w:tcPr>
          <w:p w:rsidR="00023663" w:rsidRPr="00DA3CEA" w:rsidRDefault="00023663" w:rsidP="00023663">
            <w:pPr>
              <w:jc w:val="center"/>
              <w:rPr>
                <w:b/>
                <w:bCs/>
              </w:rPr>
            </w:pPr>
            <w:r>
              <w:rPr>
                <w:b/>
                <w:bCs/>
              </w:rPr>
              <w:t>0</w:t>
            </w:r>
          </w:p>
        </w:tc>
        <w:tc>
          <w:tcPr>
            <w:tcW w:w="709"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264 832</w:t>
            </w:r>
          </w:p>
        </w:tc>
        <w:tc>
          <w:tcPr>
            <w:tcW w:w="709"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0</w:t>
            </w:r>
          </w:p>
        </w:tc>
        <w:tc>
          <w:tcPr>
            <w:tcW w:w="665"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0</w:t>
            </w:r>
          </w:p>
        </w:tc>
        <w:tc>
          <w:tcPr>
            <w:tcW w:w="61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0</w:t>
            </w:r>
          </w:p>
        </w:tc>
        <w:tc>
          <w:tcPr>
            <w:tcW w:w="708"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0</w:t>
            </w:r>
          </w:p>
        </w:tc>
        <w:tc>
          <w:tcPr>
            <w:tcW w:w="85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0</w:t>
            </w:r>
          </w:p>
        </w:tc>
        <w:tc>
          <w:tcPr>
            <w:tcW w:w="850"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0</w:t>
            </w:r>
          </w:p>
        </w:tc>
        <w:tc>
          <w:tcPr>
            <w:tcW w:w="85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168 327</w:t>
            </w:r>
          </w:p>
        </w:tc>
        <w:tc>
          <w:tcPr>
            <w:tcW w:w="1167"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433 159</w:t>
            </w:r>
          </w:p>
        </w:tc>
        <w:tc>
          <w:tcPr>
            <w:tcW w:w="1628" w:type="dxa"/>
            <w:vMerge/>
            <w:tcMar>
              <w:left w:w="0" w:type="dxa"/>
              <w:right w:w="0" w:type="dxa"/>
            </w:tcMar>
            <w:vAlign w:val="center"/>
            <w:hideMark/>
          </w:tcPr>
          <w:p w:rsidR="00023663" w:rsidRPr="00DA3CEA" w:rsidRDefault="00023663" w:rsidP="00023663">
            <w:pPr>
              <w:rPr>
                <w:b/>
                <w:bCs/>
              </w:rPr>
            </w:pPr>
          </w:p>
        </w:tc>
        <w:tc>
          <w:tcPr>
            <w:tcW w:w="2013" w:type="dxa"/>
            <w:vMerge/>
            <w:tcMar>
              <w:left w:w="0" w:type="dxa"/>
              <w:right w:w="0" w:type="dxa"/>
            </w:tcMar>
            <w:vAlign w:val="center"/>
            <w:hideMark/>
          </w:tcPr>
          <w:p w:rsidR="00023663" w:rsidRPr="00DA3CEA" w:rsidRDefault="00023663" w:rsidP="00023663">
            <w:pPr>
              <w:rPr>
                <w:b/>
                <w:bCs/>
              </w:rPr>
            </w:pPr>
          </w:p>
        </w:tc>
      </w:tr>
      <w:tr w:rsidR="00023663" w:rsidRPr="00DA3CEA" w:rsidTr="005D422D">
        <w:tc>
          <w:tcPr>
            <w:tcW w:w="698" w:type="dxa"/>
            <w:vMerge/>
            <w:tcMar>
              <w:left w:w="0" w:type="dxa"/>
              <w:right w:w="0" w:type="dxa"/>
            </w:tcMar>
            <w:vAlign w:val="center"/>
            <w:hideMark/>
          </w:tcPr>
          <w:p w:rsidR="00023663" w:rsidRPr="00DA3CEA" w:rsidRDefault="00023663" w:rsidP="00023663">
            <w:pPr>
              <w:rPr>
                <w:b/>
                <w:bCs/>
              </w:rPr>
            </w:pPr>
          </w:p>
        </w:tc>
        <w:tc>
          <w:tcPr>
            <w:tcW w:w="7689" w:type="dxa"/>
            <w:gridSpan w:val="5"/>
            <w:vMerge/>
            <w:tcMar>
              <w:left w:w="0" w:type="dxa"/>
              <w:right w:w="0" w:type="dxa"/>
            </w:tcMar>
            <w:vAlign w:val="center"/>
            <w:hideMark/>
          </w:tcPr>
          <w:p w:rsidR="00023663" w:rsidRPr="00DA3CEA" w:rsidRDefault="00023663" w:rsidP="00023663">
            <w:pPr>
              <w:rPr>
                <w:b/>
                <w:bCs/>
              </w:rPr>
            </w:pPr>
          </w:p>
        </w:tc>
        <w:tc>
          <w:tcPr>
            <w:tcW w:w="964" w:type="dxa"/>
            <w:vMerge/>
            <w:tcMar>
              <w:left w:w="0" w:type="dxa"/>
              <w:right w:w="0" w:type="dxa"/>
            </w:tcMar>
            <w:vAlign w:val="center"/>
            <w:hideMark/>
          </w:tcPr>
          <w:p w:rsidR="00023663" w:rsidRPr="00DA3CEA" w:rsidRDefault="00023663" w:rsidP="00023663">
            <w:pPr>
              <w:rPr>
                <w:b/>
                <w:bCs/>
                <w:color w:val="FFFFFF"/>
              </w:rPr>
            </w:pPr>
          </w:p>
        </w:tc>
        <w:tc>
          <w:tcPr>
            <w:tcW w:w="1843" w:type="dxa"/>
            <w:shd w:val="clear" w:color="000000" w:fill="DDEBF7"/>
            <w:tcMar>
              <w:left w:w="0" w:type="dxa"/>
              <w:right w:w="0" w:type="dxa"/>
            </w:tcMar>
            <w:vAlign w:val="center"/>
            <w:hideMark/>
          </w:tcPr>
          <w:p w:rsidR="00023663" w:rsidRPr="00DA3CEA" w:rsidRDefault="00023663" w:rsidP="00023663">
            <w:pPr>
              <w:jc w:val="center"/>
              <w:rPr>
                <w:b/>
                <w:bCs/>
              </w:rPr>
            </w:pPr>
            <w:r w:rsidRPr="00DA3CEA">
              <w:rPr>
                <w:b/>
                <w:bCs/>
              </w:rPr>
              <w:t>внебюджетные средства</w:t>
            </w:r>
          </w:p>
        </w:tc>
        <w:tc>
          <w:tcPr>
            <w:tcW w:w="708" w:type="dxa"/>
            <w:tcBorders>
              <w:top w:val="nil"/>
              <w:left w:val="single" w:sz="4" w:space="0" w:color="auto"/>
              <w:bottom w:val="single" w:sz="4" w:space="0" w:color="auto"/>
              <w:right w:val="single" w:sz="4" w:space="0" w:color="auto"/>
            </w:tcBorders>
            <w:shd w:val="clear" w:color="000000" w:fill="DDEBF7"/>
            <w:tcMar>
              <w:left w:w="0" w:type="dxa"/>
              <w:right w:w="0" w:type="dxa"/>
            </w:tcMar>
            <w:vAlign w:val="center"/>
            <w:hideMark/>
          </w:tcPr>
          <w:p w:rsidR="00023663" w:rsidRPr="00DA3CEA" w:rsidRDefault="00023663" w:rsidP="00023663">
            <w:pPr>
              <w:jc w:val="center"/>
              <w:rPr>
                <w:b/>
                <w:bCs/>
              </w:rPr>
            </w:pPr>
            <w:r>
              <w:rPr>
                <w:b/>
                <w:bCs/>
              </w:rPr>
              <w:t>46 291</w:t>
            </w:r>
          </w:p>
        </w:tc>
        <w:tc>
          <w:tcPr>
            <w:tcW w:w="709"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89 408</w:t>
            </w:r>
          </w:p>
        </w:tc>
        <w:tc>
          <w:tcPr>
            <w:tcW w:w="709"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61 784</w:t>
            </w:r>
          </w:p>
        </w:tc>
        <w:tc>
          <w:tcPr>
            <w:tcW w:w="665"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62 200</w:t>
            </w:r>
          </w:p>
        </w:tc>
        <w:tc>
          <w:tcPr>
            <w:tcW w:w="61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79 027</w:t>
            </w:r>
          </w:p>
        </w:tc>
        <w:tc>
          <w:tcPr>
            <w:tcW w:w="708"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4 307</w:t>
            </w:r>
          </w:p>
        </w:tc>
        <w:tc>
          <w:tcPr>
            <w:tcW w:w="85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38 803</w:t>
            </w:r>
          </w:p>
        </w:tc>
        <w:tc>
          <w:tcPr>
            <w:tcW w:w="850"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14 931</w:t>
            </w:r>
          </w:p>
        </w:tc>
        <w:tc>
          <w:tcPr>
            <w:tcW w:w="85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0</w:t>
            </w:r>
          </w:p>
        </w:tc>
        <w:tc>
          <w:tcPr>
            <w:tcW w:w="1167"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rsidR="00023663" w:rsidRPr="00DA3CEA" w:rsidRDefault="00023663" w:rsidP="00023663">
            <w:pPr>
              <w:jc w:val="center"/>
              <w:rPr>
                <w:b/>
                <w:bCs/>
              </w:rPr>
            </w:pPr>
            <w:r>
              <w:rPr>
                <w:b/>
                <w:bCs/>
              </w:rPr>
              <w:t>350 459</w:t>
            </w:r>
          </w:p>
        </w:tc>
        <w:tc>
          <w:tcPr>
            <w:tcW w:w="1628" w:type="dxa"/>
            <w:vMerge/>
            <w:tcMar>
              <w:left w:w="0" w:type="dxa"/>
              <w:right w:w="0" w:type="dxa"/>
            </w:tcMar>
            <w:vAlign w:val="center"/>
            <w:hideMark/>
          </w:tcPr>
          <w:p w:rsidR="00023663" w:rsidRPr="00DA3CEA" w:rsidRDefault="00023663" w:rsidP="00023663">
            <w:pPr>
              <w:rPr>
                <w:b/>
                <w:bCs/>
              </w:rPr>
            </w:pPr>
          </w:p>
        </w:tc>
        <w:tc>
          <w:tcPr>
            <w:tcW w:w="2013" w:type="dxa"/>
            <w:vMerge/>
            <w:tcMar>
              <w:left w:w="0" w:type="dxa"/>
              <w:right w:w="0" w:type="dxa"/>
            </w:tcMar>
            <w:vAlign w:val="center"/>
            <w:hideMark/>
          </w:tcPr>
          <w:p w:rsidR="00023663" w:rsidRPr="00DA3CEA" w:rsidRDefault="00023663" w:rsidP="00023663">
            <w:pPr>
              <w:rPr>
                <w:b/>
                <w:bCs/>
              </w:rPr>
            </w:pPr>
          </w:p>
        </w:tc>
      </w:tr>
      <w:tr w:rsidR="00DA3CEA" w:rsidRPr="00DA3CEA" w:rsidTr="00DA3CEA">
        <w:tc>
          <w:tcPr>
            <w:tcW w:w="698" w:type="dxa"/>
            <w:vMerge w:val="restart"/>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lastRenderedPageBreak/>
              <w:t>2.1</w:t>
            </w:r>
          </w:p>
        </w:tc>
        <w:tc>
          <w:tcPr>
            <w:tcW w:w="7689" w:type="dxa"/>
            <w:gridSpan w:val="5"/>
            <w:vMerge w:val="restart"/>
            <w:shd w:val="clear" w:color="000000" w:fill="FCE4D6"/>
            <w:tcMar>
              <w:left w:w="0" w:type="dxa"/>
              <w:right w:w="0" w:type="dxa"/>
            </w:tcMar>
            <w:vAlign w:val="center"/>
            <w:hideMark/>
          </w:tcPr>
          <w:p w:rsidR="00DA3CEA" w:rsidRPr="00DA3CEA" w:rsidRDefault="00DA3CEA" w:rsidP="00DA3CEA">
            <w:pPr>
              <w:rPr>
                <w:b/>
                <w:bCs/>
              </w:rPr>
            </w:pPr>
            <w:r w:rsidRPr="00DA3CEA">
              <w:rPr>
                <w:b/>
                <w:bCs/>
              </w:rPr>
              <w:t>Проекты по новому строительству источников тепловой энергии</w:t>
            </w:r>
          </w:p>
        </w:tc>
        <w:tc>
          <w:tcPr>
            <w:tcW w:w="964" w:type="dxa"/>
            <w:vMerge w:val="restart"/>
            <w:shd w:val="clear" w:color="000000" w:fill="FCE4D6"/>
            <w:tcMar>
              <w:left w:w="0" w:type="dxa"/>
              <w:right w:w="0" w:type="dxa"/>
            </w:tcMar>
            <w:vAlign w:val="center"/>
            <w:hideMark/>
          </w:tcPr>
          <w:p w:rsidR="00DA3CEA" w:rsidRPr="00DA3CEA" w:rsidRDefault="00DA3CEA" w:rsidP="00DA3CEA">
            <w:pPr>
              <w:jc w:val="center"/>
              <w:rPr>
                <w:b/>
                <w:bCs/>
                <w:color w:val="FFFFFF"/>
              </w:rPr>
            </w:pPr>
            <w:r w:rsidRPr="00DA3CEA">
              <w:rPr>
                <w:b/>
                <w:bCs/>
                <w:color w:val="FFFFFF"/>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всего</w:t>
            </w:r>
          </w:p>
        </w:tc>
        <w:tc>
          <w:tcPr>
            <w:tcW w:w="708" w:type="dxa"/>
            <w:shd w:val="clear" w:color="000000" w:fill="FCE4D6"/>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264 832</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168 327</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433 159</w:t>
            </w:r>
          </w:p>
        </w:tc>
        <w:tc>
          <w:tcPr>
            <w:tcW w:w="1628" w:type="dxa"/>
            <w:vMerge w:val="restart"/>
            <w:shd w:val="clear" w:color="000000" w:fill="FCE4D6"/>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vMerge/>
            <w:tcMar>
              <w:left w:w="0" w:type="dxa"/>
              <w:right w:w="0" w:type="dxa"/>
            </w:tcMar>
            <w:vAlign w:val="center"/>
            <w:hideMark/>
          </w:tcPr>
          <w:p w:rsidR="00DA3CEA" w:rsidRPr="00DA3CEA" w:rsidRDefault="00DA3CEA" w:rsidP="00DA3CEA">
            <w:pPr>
              <w:rPr>
                <w:b/>
                <w:bCs/>
                <w:color w:val="FFFFFF"/>
              </w:rPr>
            </w:pP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264 832</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168 327</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433 159</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vMerge/>
            <w:tcMar>
              <w:left w:w="0" w:type="dxa"/>
              <w:right w:w="0" w:type="dxa"/>
            </w:tcMar>
            <w:vAlign w:val="center"/>
            <w:hideMark/>
          </w:tcPr>
          <w:p w:rsidR="00DA3CEA" w:rsidRPr="00DA3CEA" w:rsidRDefault="00DA3CEA" w:rsidP="00DA3CEA">
            <w:pPr>
              <w:rPr>
                <w:b/>
                <w:bCs/>
                <w:color w:val="FFFFFF"/>
              </w:rPr>
            </w:pP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внебюджетные средства</w:t>
            </w:r>
          </w:p>
        </w:tc>
        <w:tc>
          <w:tcPr>
            <w:tcW w:w="708" w:type="dxa"/>
            <w:shd w:val="clear" w:color="000000" w:fill="FCE4D6"/>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2.1.1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Строительство котельной в районе котельной №7 </w:t>
            </w:r>
            <w:r w:rsidR="00C76884">
              <w:t>«</w:t>
            </w:r>
            <w:r w:rsidRPr="00DA3CEA">
              <w:t>Совхоз</w:t>
            </w:r>
            <w:r w:rsidR="00C76884">
              <w:t>»</w:t>
            </w:r>
            <w:r w:rsidRPr="00DA3CEA">
              <w:t xml:space="preserve"> (Котельная 45 МВт) мощностью 45 МВт и возможностью расширения до 55 МВт</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Обеспечение сбалансированного развития территории, обоснование эффективного и безопасного функционирования системы теплоснабжения </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МВт</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45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rPr>
                <w:color w:val="FF0000"/>
              </w:rPr>
            </w:pPr>
            <w:r w:rsidRPr="00DA3CEA">
              <w:rPr>
                <w:color w:val="FF0000"/>
              </w:rPr>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264 832</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264 832</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Администрация Тазовского района</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Реализация положений Генерального плана муниципального округа Тазовский район</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rPr>
                <w:color w:val="FF0000"/>
              </w:rPr>
            </w:pPr>
            <w:r w:rsidRPr="00DA3CEA">
              <w:rPr>
                <w:color w:val="FF0000"/>
              </w:rPr>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264 832</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264 832</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rPr>
                <w:color w:val="FF0000"/>
              </w:rPr>
            </w:pPr>
            <w:r w:rsidRPr="00DA3CEA">
              <w:rPr>
                <w:color w:val="FF0000"/>
              </w:rPr>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2.1.2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котельной мощностью - 12,9 Гкал/ч (15 МВт) Режим комбинированной выработки электрической и тепловой энергии</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Обеспечение сбалансированного развития территории, обоснование эффективного и безопасного функционирования системы теплоснабжения </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МВт</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2038-2040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rPr>
                <w:color w:val="FF0000"/>
              </w:rPr>
            </w:pPr>
            <w:r w:rsidRPr="00DA3CEA">
              <w:rPr>
                <w:color w:val="FF0000"/>
              </w:rPr>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168 327</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168 327</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Администрация Тазовского района</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Реализация положений Генерального плана муниципального округа Тазовский район</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rPr>
                <w:color w:val="FF0000"/>
              </w:rPr>
            </w:pPr>
            <w:r w:rsidRPr="00DA3CEA">
              <w:rPr>
                <w:color w:val="FF0000"/>
              </w:rPr>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168 327</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168 327</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rPr>
                <w:color w:val="FF0000"/>
              </w:rPr>
            </w:pPr>
            <w:r w:rsidRPr="00DA3CEA">
              <w:rPr>
                <w:color w:val="FF0000"/>
              </w:rPr>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6C1D50" w:rsidRPr="00DA3CEA" w:rsidTr="009747A3">
        <w:tc>
          <w:tcPr>
            <w:tcW w:w="698" w:type="dxa"/>
            <w:vMerge w:val="restart"/>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2.2</w:t>
            </w:r>
          </w:p>
        </w:tc>
        <w:tc>
          <w:tcPr>
            <w:tcW w:w="7689" w:type="dxa"/>
            <w:gridSpan w:val="5"/>
            <w:vMerge w:val="restart"/>
            <w:shd w:val="clear" w:color="000000" w:fill="FCE4D6"/>
            <w:tcMar>
              <w:left w:w="0" w:type="dxa"/>
              <w:right w:w="0" w:type="dxa"/>
            </w:tcMar>
            <w:vAlign w:val="center"/>
            <w:hideMark/>
          </w:tcPr>
          <w:p w:rsidR="006C1D50" w:rsidRPr="006C1D50" w:rsidRDefault="006C1D50" w:rsidP="006C1D50">
            <w:pPr>
              <w:rPr>
                <w:b/>
                <w:bCs/>
              </w:rPr>
            </w:pPr>
            <w:r w:rsidRPr="006C1D50">
              <w:rPr>
                <w:b/>
                <w:bCs/>
              </w:rPr>
              <w:t>Проекты по реконструкции, техническому перевооружению источников тепловой энергии с целью повышения эффективности работы систем теплоснабжения</w:t>
            </w:r>
          </w:p>
        </w:tc>
        <w:tc>
          <w:tcPr>
            <w:tcW w:w="964" w:type="dxa"/>
            <w:vMerge w:val="restart"/>
            <w:shd w:val="clear" w:color="000000" w:fill="FCE4D6"/>
            <w:tcMar>
              <w:left w:w="0" w:type="dxa"/>
              <w:right w:w="0" w:type="dxa"/>
            </w:tcMar>
            <w:vAlign w:val="center"/>
            <w:hideMark/>
          </w:tcPr>
          <w:p w:rsidR="006C1D50" w:rsidRPr="006C1D50" w:rsidRDefault="006C1D50" w:rsidP="006C1D50">
            <w:pPr>
              <w:jc w:val="center"/>
              <w:rPr>
                <w:b/>
                <w:bCs/>
                <w:color w:val="FFFFFF"/>
              </w:rPr>
            </w:pPr>
            <w:r w:rsidRPr="006C1D50">
              <w:rPr>
                <w:b/>
                <w:bCs/>
                <w:color w:val="FFFFFF"/>
              </w:rPr>
              <w:t> </w:t>
            </w:r>
          </w:p>
        </w:tc>
        <w:tc>
          <w:tcPr>
            <w:tcW w:w="1843" w:type="dxa"/>
            <w:shd w:val="clear" w:color="000000" w:fill="FCE4D6"/>
            <w:tcMar>
              <w:left w:w="0" w:type="dxa"/>
              <w:right w:w="0" w:type="dxa"/>
            </w:tcMar>
            <w:vAlign w:val="center"/>
            <w:hideMark/>
          </w:tcPr>
          <w:p w:rsidR="006C1D50" w:rsidRPr="006C1D50" w:rsidRDefault="006C1D50" w:rsidP="006C1D50">
            <w:pPr>
              <w:jc w:val="center"/>
              <w:rPr>
                <w:b/>
                <w:bCs/>
              </w:rPr>
            </w:pPr>
            <w:r w:rsidRPr="006C1D50">
              <w:rPr>
                <w:b/>
                <w:bCs/>
              </w:rPr>
              <w:t>всего</w:t>
            </w:r>
          </w:p>
        </w:tc>
        <w:tc>
          <w:tcPr>
            <w:tcW w:w="708" w:type="dxa"/>
            <w:shd w:val="clear" w:color="000000" w:fill="FCE4D6"/>
            <w:tcMar>
              <w:left w:w="0" w:type="dxa"/>
              <w:right w:w="0" w:type="dxa"/>
            </w:tcMar>
            <w:vAlign w:val="center"/>
            <w:hideMark/>
          </w:tcPr>
          <w:p w:rsidR="006C1D50" w:rsidRPr="006C1D50" w:rsidRDefault="006C1D50" w:rsidP="006C1D50">
            <w:pPr>
              <w:jc w:val="center"/>
              <w:rPr>
                <w:b/>
                <w:bCs/>
              </w:rPr>
            </w:pPr>
            <w:r w:rsidRPr="006C1D50">
              <w:rPr>
                <w:b/>
                <w:bCs/>
              </w:rPr>
              <w:t>71 291</w:t>
            </w:r>
          </w:p>
        </w:tc>
        <w:tc>
          <w:tcPr>
            <w:tcW w:w="709"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89 208</w:t>
            </w:r>
          </w:p>
        </w:tc>
        <w:tc>
          <w:tcPr>
            <w:tcW w:w="709"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61 784</w:t>
            </w:r>
          </w:p>
        </w:tc>
        <w:tc>
          <w:tcPr>
            <w:tcW w:w="665"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62 200</w:t>
            </w:r>
          </w:p>
        </w:tc>
        <w:tc>
          <w:tcPr>
            <w:tcW w:w="611"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79 027</w:t>
            </w:r>
          </w:p>
        </w:tc>
        <w:tc>
          <w:tcPr>
            <w:tcW w:w="708"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4 307</w:t>
            </w:r>
          </w:p>
        </w:tc>
        <w:tc>
          <w:tcPr>
            <w:tcW w:w="851"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38 803</w:t>
            </w:r>
          </w:p>
        </w:tc>
        <w:tc>
          <w:tcPr>
            <w:tcW w:w="850" w:type="dxa"/>
            <w:tcBorders>
              <w:top w:val="single" w:sz="4" w:space="0" w:color="auto"/>
              <w:left w:val="single" w:sz="4" w:space="0" w:color="auto"/>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14 931</w:t>
            </w:r>
          </w:p>
        </w:tc>
        <w:tc>
          <w:tcPr>
            <w:tcW w:w="851" w:type="dxa"/>
            <w:tcBorders>
              <w:top w:val="single" w:sz="4" w:space="0" w:color="auto"/>
              <w:left w:val="nil"/>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1167" w:type="dxa"/>
            <w:tcBorders>
              <w:top w:val="single" w:sz="4" w:space="0" w:color="auto"/>
              <w:left w:val="single" w:sz="4" w:space="0" w:color="auto"/>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421 551</w:t>
            </w:r>
          </w:p>
        </w:tc>
        <w:tc>
          <w:tcPr>
            <w:tcW w:w="1628" w:type="dxa"/>
            <w:vMerge w:val="restart"/>
            <w:shd w:val="clear" w:color="000000" w:fill="FCE4D6"/>
            <w:tcMar>
              <w:left w:w="0" w:type="dxa"/>
              <w:right w:w="0" w:type="dxa"/>
            </w:tcMar>
            <w:vAlign w:val="center"/>
            <w:hideMark/>
          </w:tcPr>
          <w:p w:rsidR="006C1D50" w:rsidRPr="00DA3CEA" w:rsidRDefault="006C1D50" w:rsidP="006C1D50">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rsidR="006C1D50" w:rsidRPr="00DA3CEA" w:rsidRDefault="006C1D50" w:rsidP="006C1D50">
            <w:pPr>
              <w:jc w:val="center"/>
              <w:rPr>
                <w:b/>
                <w:bCs/>
                <w:color w:val="FF0000"/>
              </w:rPr>
            </w:pPr>
            <w:r w:rsidRPr="00DA3CEA">
              <w:rPr>
                <w:b/>
                <w:bCs/>
                <w:color w:val="FF0000"/>
              </w:rPr>
              <w:t> </w:t>
            </w:r>
          </w:p>
        </w:tc>
      </w:tr>
      <w:tr w:rsidR="006C1D50" w:rsidRPr="00DA3CEA" w:rsidTr="009747A3">
        <w:tc>
          <w:tcPr>
            <w:tcW w:w="698" w:type="dxa"/>
            <w:vMerge/>
            <w:tcMar>
              <w:left w:w="0" w:type="dxa"/>
              <w:right w:w="0" w:type="dxa"/>
            </w:tcMar>
            <w:vAlign w:val="center"/>
            <w:hideMark/>
          </w:tcPr>
          <w:p w:rsidR="006C1D50" w:rsidRPr="006C1D50" w:rsidRDefault="006C1D50" w:rsidP="006C1D50">
            <w:pPr>
              <w:rPr>
                <w:b/>
                <w:bCs/>
              </w:rPr>
            </w:pPr>
          </w:p>
        </w:tc>
        <w:tc>
          <w:tcPr>
            <w:tcW w:w="7689" w:type="dxa"/>
            <w:gridSpan w:val="5"/>
            <w:vMerge/>
            <w:tcMar>
              <w:left w:w="0" w:type="dxa"/>
              <w:right w:w="0" w:type="dxa"/>
            </w:tcMar>
            <w:vAlign w:val="center"/>
            <w:hideMark/>
          </w:tcPr>
          <w:p w:rsidR="006C1D50" w:rsidRPr="006C1D50" w:rsidRDefault="006C1D50" w:rsidP="006C1D50">
            <w:pPr>
              <w:rPr>
                <w:b/>
                <w:bCs/>
              </w:rPr>
            </w:pPr>
          </w:p>
        </w:tc>
        <w:tc>
          <w:tcPr>
            <w:tcW w:w="964" w:type="dxa"/>
            <w:vMerge/>
            <w:tcMar>
              <w:left w:w="0" w:type="dxa"/>
              <w:right w:w="0" w:type="dxa"/>
            </w:tcMar>
            <w:vAlign w:val="center"/>
            <w:hideMark/>
          </w:tcPr>
          <w:p w:rsidR="006C1D50" w:rsidRPr="006C1D50" w:rsidRDefault="006C1D50" w:rsidP="006C1D50">
            <w:pPr>
              <w:rPr>
                <w:b/>
                <w:bCs/>
                <w:color w:val="FFFFFF"/>
              </w:rPr>
            </w:pPr>
          </w:p>
        </w:tc>
        <w:tc>
          <w:tcPr>
            <w:tcW w:w="1843" w:type="dxa"/>
            <w:shd w:val="clear" w:color="000000" w:fill="FCE4D6"/>
            <w:tcMar>
              <w:left w:w="0" w:type="dxa"/>
              <w:right w:w="0" w:type="dxa"/>
            </w:tcMar>
            <w:vAlign w:val="center"/>
            <w:hideMark/>
          </w:tcPr>
          <w:p w:rsidR="006C1D50" w:rsidRPr="006C1D50" w:rsidRDefault="006C1D50" w:rsidP="006C1D50">
            <w:pPr>
              <w:jc w:val="center"/>
              <w:rPr>
                <w:b/>
                <w:bCs/>
              </w:rPr>
            </w:pPr>
            <w:r w:rsidRPr="006C1D50">
              <w:rPr>
                <w:b/>
                <w:bCs/>
              </w:rPr>
              <w:t>бюджетные средства</w:t>
            </w:r>
          </w:p>
        </w:tc>
        <w:tc>
          <w:tcPr>
            <w:tcW w:w="708" w:type="dxa"/>
            <w:shd w:val="clear" w:color="000000" w:fill="FCE4D6"/>
            <w:tcMar>
              <w:left w:w="0" w:type="dxa"/>
              <w:right w:w="0" w:type="dxa"/>
            </w:tcMar>
            <w:vAlign w:val="center"/>
            <w:hideMark/>
          </w:tcPr>
          <w:p w:rsidR="006C1D50" w:rsidRPr="006C1D50" w:rsidRDefault="006C1D50" w:rsidP="006C1D50">
            <w:pPr>
              <w:jc w:val="center"/>
              <w:rPr>
                <w:b/>
                <w:bCs/>
              </w:rPr>
            </w:pPr>
            <w:r w:rsidRPr="006C1D50">
              <w:rPr>
                <w:b/>
                <w:bCs/>
              </w:rPr>
              <w:t>0</w:t>
            </w:r>
          </w:p>
        </w:tc>
        <w:tc>
          <w:tcPr>
            <w:tcW w:w="709"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709"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665"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611"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708"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851"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850" w:type="dxa"/>
            <w:tcBorders>
              <w:top w:val="nil"/>
              <w:left w:val="single" w:sz="4" w:space="0" w:color="auto"/>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851" w:type="dxa"/>
            <w:tcBorders>
              <w:top w:val="nil"/>
              <w:left w:val="nil"/>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1167" w:type="dxa"/>
            <w:tcBorders>
              <w:top w:val="nil"/>
              <w:left w:val="single" w:sz="4" w:space="0" w:color="auto"/>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1628" w:type="dxa"/>
            <w:vMerge/>
            <w:tcMar>
              <w:left w:w="0" w:type="dxa"/>
              <w:right w:w="0" w:type="dxa"/>
            </w:tcMar>
            <w:vAlign w:val="center"/>
            <w:hideMark/>
          </w:tcPr>
          <w:p w:rsidR="006C1D50" w:rsidRPr="00DA3CEA" w:rsidRDefault="006C1D50" w:rsidP="006C1D50">
            <w:pPr>
              <w:rPr>
                <w:b/>
                <w:bCs/>
                <w:color w:val="FF0000"/>
              </w:rPr>
            </w:pPr>
          </w:p>
        </w:tc>
        <w:tc>
          <w:tcPr>
            <w:tcW w:w="2013" w:type="dxa"/>
            <w:vMerge/>
            <w:tcMar>
              <w:left w:w="0" w:type="dxa"/>
              <w:right w:w="0" w:type="dxa"/>
            </w:tcMar>
            <w:vAlign w:val="center"/>
            <w:hideMark/>
          </w:tcPr>
          <w:p w:rsidR="006C1D50" w:rsidRPr="00DA3CEA" w:rsidRDefault="006C1D50" w:rsidP="006C1D50">
            <w:pPr>
              <w:rPr>
                <w:b/>
                <w:bCs/>
                <w:color w:val="FF0000"/>
              </w:rPr>
            </w:pPr>
          </w:p>
        </w:tc>
      </w:tr>
      <w:tr w:rsidR="006C1D50" w:rsidRPr="00DA3CEA" w:rsidTr="009747A3">
        <w:tc>
          <w:tcPr>
            <w:tcW w:w="698" w:type="dxa"/>
            <w:vMerge/>
            <w:tcMar>
              <w:left w:w="0" w:type="dxa"/>
              <w:right w:w="0" w:type="dxa"/>
            </w:tcMar>
            <w:vAlign w:val="center"/>
            <w:hideMark/>
          </w:tcPr>
          <w:p w:rsidR="006C1D50" w:rsidRPr="006C1D50" w:rsidRDefault="006C1D50" w:rsidP="006C1D50">
            <w:pPr>
              <w:rPr>
                <w:b/>
                <w:bCs/>
              </w:rPr>
            </w:pPr>
          </w:p>
        </w:tc>
        <w:tc>
          <w:tcPr>
            <w:tcW w:w="7689" w:type="dxa"/>
            <w:gridSpan w:val="5"/>
            <w:vMerge/>
            <w:tcMar>
              <w:left w:w="0" w:type="dxa"/>
              <w:right w:w="0" w:type="dxa"/>
            </w:tcMar>
            <w:vAlign w:val="center"/>
            <w:hideMark/>
          </w:tcPr>
          <w:p w:rsidR="006C1D50" w:rsidRPr="006C1D50" w:rsidRDefault="006C1D50" w:rsidP="006C1D50">
            <w:pPr>
              <w:rPr>
                <w:b/>
                <w:bCs/>
              </w:rPr>
            </w:pPr>
          </w:p>
        </w:tc>
        <w:tc>
          <w:tcPr>
            <w:tcW w:w="964" w:type="dxa"/>
            <w:vMerge/>
            <w:tcMar>
              <w:left w:w="0" w:type="dxa"/>
              <w:right w:w="0" w:type="dxa"/>
            </w:tcMar>
            <w:vAlign w:val="center"/>
            <w:hideMark/>
          </w:tcPr>
          <w:p w:rsidR="006C1D50" w:rsidRPr="006C1D50" w:rsidRDefault="006C1D50" w:rsidP="006C1D50">
            <w:pPr>
              <w:rPr>
                <w:b/>
                <w:bCs/>
                <w:color w:val="FFFFFF"/>
              </w:rPr>
            </w:pPr>
          </w:p>
        </w:tc>
        <w:tc>
          <w:tcPr>
            <w:tcW w:w="1843" w:type="dxa"/>
            <w:shd w:val="clear" w:color="000000" w:fill="FCE4D6"/>
            <w:tcMar>
              <w:left w:w="0" w:type="dxa"/>
              <w:right w:w="0" w:type="dxa"/>
            </w:tcMar>
            <w:vAlign w:val="center"/>
            <w:hideMark/>
          </w:tcPr>
          <w:p w:rsidR="006C1D50" w:rsidRPr="006C1D50" w:rsidRDefault="006C1D50" w:rsidP="006C1D50">
            <w:pPr>
              <w:jc w:val="center"/>
              <w:rPr>
                <w:b/>
                <w:bCs/>
              </w:rPr>
            </w:pPr>
            <w:r w:rsidRPr="006C1D50">
              <w:rPr>
                <w:b/>
                <w:bCs/>
              </w:rPr>
              <w:t>внебюджетные средства</w:t>
            </w:r>
          </w:p>
        </w:tc>
        <w:tc>
          <w:tcPr>
            <w:tcW w:w="708" w:type="dxa"/>
            <w:shd w:val="clear" w:color="000000" w:fill="FCE4D6"/>
            <w:tcMar>
              <w:left w:w="0" w:type="dxa"/>
              <w:right w:w="0" w:type="dxa"/>
            </w:tcMar>
            <w:vAlign w:val="center"/>
            <w:hideMark/>
          </w:tcPr>
          <w:p w:rsidR="006C1D50" w:rsidRPr="006C1D50" w:rsidRDefault="006C1D50" w:rsidP="006C1D50">
            <w:pPr>
              <w:jc w:val="center"/>
              <w:rPr>
                <w:b/>
                <w:bCs/>
              </w:rPr>
            </w:pPr>
            <w:r w:rsidRPr="006C1D50">
              <w:rPr>
                <w:b/>
                <w:bCs/>
              </w:rPr>
              <w:t>71 291</w:t>
            </w:r>
          </w:p>
        </w:tc>
        <w:tc>
          <w:tcPr>
            <w:tcW w:w="709"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89 208</w:t>
            </w:r>
          </w:p>
        </w:tc>
        <w:tc>
          <w:tcPr>
            <w:tcW w:w="709"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61 784</w:t>
            </w:r>
          </w:p>
        </w:tc>
        <w:tc>
          <w:tcPr>
            <w:tcW w:w="665"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62 200</w:t>
            </w:r>
          </w:p>
        </w:tc>
        <w:tc>
          <w:tcPr>
            <w:tcW w:w="611"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79 027</w:t>
            </w:r>
          </w:p>
        </w:tc>
        <w:tc>
          <w:tcPr>
            <w:tcW w:w="708"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4 307</w:t>
            </w:r>
          </w:p>
        </w:tc>
        <w:tc>
          <w:tcPr>
            <w:tcW w:w="851" w:type="dxa"/>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38 803</w:t>
            </w:r>
          </w:p>
        </w:tc>
        <w:tc>
          <w:tcPr>
            <w:tcW w:w="850" w:type="dxa"/>
            <w:tcBorders>
              <w:top w:val="nil"/>
              <w:left w:val="single" w:sz="4" w:space="0" w:color="auto"/>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14 931</w:t>
            </w:r>
          </w:p>
        </w:tc>
        <w:tc>
          <w:tcPr>
            <w:tcW w:w="851" w:type="dxa"/>
            <w:tcBorders>
              <w:top w:val="nil"/>
              <w:left w:val="nil"/>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0</w:t>
            </w:r>
          </w:p>
        </w:tc>
        <w:tc>
          <w:tcPr>
            <w:tcW w:w="1167" w:type="dxa"/>
            <w:tcBorders>
              <w:top w:val="nil"/>
              <w:left w:val="single" w:sz="4" w:space="0" w:color="auto"/>
              <w:bottom w:val="single" w:sz="4" w:space="0" w:color="auto"/>
              <w:right w:val="single" w:sz="4" w:space="0" w:color="auto"/>
            </w:tcBorders>
            <w:shd w:val="clear" w:color="000000" w:fill="FCE4D6"/>
            <w:noWrap/>
            <w:tcMar>
              <w:left w:w="0" w:type="dxa"/>
              <w:right w:w="0" w:type="dxa"/>
            </w:tcMar>
            <w:vAlign w:val="center"/>
            <w:hideMark/>
          </w:tcPr>
          <w:p w:rsidR="006C1D50" w:rsidRPr="006C1D50" w:rsidRDefault="006C1D50" w:rsidP="006C1D50">
            <w:pPr>
              <w:jc w:val="center"/>
              <w:rPr>
                <w:b/>
                <w:bCs/>
              </w:rPr>
            </w:pPr>
            <w:r w:rsidRPr="006C1D50">
              <w:rPr>
                <w:b/>
                <w:bCs/>
              </w:rPr>
              <w:t>421 551</w:t>
            </w:r>
          </w:p>
        </w:tc>
        <w:tc>
          <w:tcPr>
            <w:tcW w:w="1628" w:type="dxa"/>
            <w:vMerge/>
            <w:tcMar>
              <w:left w:w="0" w:type="dxa"/>
              <w:right w:w="0" w:type="dxa"/>
            </w:tcMar>
            <w:vAlign w:val="center"/>
            <w:hideMark/>
          </w:tcPr>
          <w:p w:rsidR="006C1D50" w:rsidRPr="00DA3CEA" w:rsidRDefault="006C1D50" w:rsidP="006C1D50">
            <w:pPr>
              <w:rPr>
                <w:b/>
                <w:bCs/>
                <w:color w:val="FF0000"/>
              </w:rPr>
            </w:pPr>
          </w:p>
        </w:tc>
        <w:tc>
          <w:tcPr>
            <w:tcW w:w="2013" w:type="dxa"/>
            <w:vMerge/>
            <w:tcMar>
              <w:left w:w="0" w:type="dxa"/>
              <w:right w:w="0" w:type="dxa"/>
            </w:tcMar>
            <w:vAlign w:val="center"/>
            <w:hideMark/>
          </w:tcPr>
          <w:p w:rsidR="006C1D50" w:rsidRPr="00DA3CEA" w:rsidRDefault="006C1D50" w:rsidP="006C1D50">
            <w:pPr>
              <w:rPr>
                <w:b/>
                <w:bCs/>
                <w:color w:val="FF0000"/>
              </w:rPr>
            </w:pPr>
          </w:p>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Увеличение установленной мощности котельной на 5 МВт котельной №2 </w:t>
            </w:r>
            <w:r w:rsidR="00C76884">
              <w:t>«</w:t>
            </w:r>
            <w:r w:rsidRPr="00DA3CEA">
              <w:t>Геофизики</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1 600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1 600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3 200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1 600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1 600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3 200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Ремонт/замена насосного оборудования котельной №2 </w:t>
            </w:r>
            <w:r w:rsidR="00C76884">
              <w:t>«</w:t>
            </w:r>
            <w:r w:rsidRPr="00DA3CEA">
              <w:t>Геофизики</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2027-2031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315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315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315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315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Ремонт/замена котлового оборудования котельной №2 </w:t>
            </w:r>
            <w:r w:rsidR="00C76884">
              <w:t>«</w:t>
            </w:r>
            <w:r w:rsidRPr="00DA3CEA">
              <w:t>Геофизики</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2027-2031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12 800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12 800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12 800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12 800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Установка устройства химводоподготовки котельной №2 </w:t>
            </w:r>
            <w:r w:rsidR="00C76884">
              <w:t>«</w:t>
            </w:r>
            <w:r w:rsidRPr="00DA3CEA">
              <w:t>Геофизики</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Повышение эффективности и надежности работы котельной, соблюдение нормативного срока </w:t>
            </w:r>
            <w:r w:rsidRPr="00DA3CEA">
              <w:lastRenderedPageBreak/>
              <w:t>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2022-2025</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lastRenderedPageBreak/>
              <w:t>2.2.5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Выполнение мероприятий по антитеррористической безопасности котельной №2 </w:t>
            </w:r>
            <w:r w:rsidR="00C76884">
              <w:t>«</w:t>
            </w:r>
            <w:r w:rsidRPr="00DA3CEA">
              <w:t>Геофизики</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350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6C1D50" w:rsidRPr="00DA3CEA" w:rsidTr="00DA3CEA">
        <w:tc>
          <w:tcPr>
            <w:tcW w:w="698" w:type="dxa"/>
            <w:vMerge w:val="restart"/>
            <w:shd w:val="clear" w:color="auto" w:fill="auto"/>
            <w:noWrap/>
            <w:tcMar>
              <w:left w:w="0" w:type="dxa"/>
              <w:right w:w="0" w:type="dxa"/>
            </w:tcMar>
            <w:vAlign w:val="center"/>
            <w:hideMark/>
          </w:tcPr>
          <w:p w:rsidR="006C1D50" w:rsidRPr="006C1D50" w:rsidRDefault="006C1D50" w:rsidP="006C1D50">
            <w:pPr>
              <w:jc w:val="center"/>
            </w:pPr>
            <w:r w:rsidRPr="006C1D50">
              <w:t>2.2.6</w:t>
            </w:r>
          </w:p>
        </w:tc>
        <w:tc>
          <w:tcPr>
            <w:tcW w:w="2841" w:type="dxa"/>
            <w:vMerge w:val="restart"/>
            <w:shd w:val="clear" w:color="auto" w:fill="auto"/>
            <w:tcMar>
              <w:left w:w="0" w:type="dxa"/>
              <w:right w:w="0" w:type="dxa"/>
            </w:tcMar>
            <w:vAlign w:val="center"/>
            <w:hideMark/>
          </w:tcPr>
          <w:p w:rsidR="006C1D50" w:rsidRPr="006C1D50" w:rsidRDefault="006C1D50" w:rsidP="006C1D50">
            <w:r w:rsidRPr="006C1D50">
              <w:t>Техническое перевооружение котельной №4 «Рыбзавод» с заменой 2-х котлов ДКВР 4/13</w:t>
            </w:r>
          </w:p>
        </w:tc>
        <w:tc>
          <w:tcPr>
            <w:tcW w:w="1559" w:type="dxa"/>
            <w:vMerge w:val="restart"/>
            <w:shd w:val="clear" w:color="auto" w:fill="auto"/>
            <w:tcMar>
              <w:left w:w="0" w:type="dxa"/>
              <w:right w:w="0" w:type="dxa"/>
            </w:tcMar>
            <w:vAlign w:val="center"/>
            <w:hideMark/>
          </w:tcPr>
          <w:p w:rsidR="006C1D50" w:rsidRPr="006C1D50" w:rsidRDefault="006C1D50" w:rsidP="006C1D50">
            <w:pPr>
              <w:jc w:val="center"/>
            </w:pPr>
            <w:r w:rsidRPr="006C1D50">
              <w:t>п. Тазовский</w:t>
            </w:r>
          </w:p>
        </w:tc>
        <w:tc>
          <w:tcPr>
            <w:tcW w:w="1985" w:type="dxa"/>
            <w:vMerge w:val="restart"/>
            <w:shd w:val="clear" w:color="auto" w:fill="auto"/>
            <w:tcMar>
              <w:left w:w="0" w:type="dxa"/>
              <w:right w:w="0" w:type="dxa"/>
            </w:tcMar>
            <w:vAlign w:val="center"/>
            <w:hideMark/>
          </w:tcPr>
          <w:p w:rsidR="006C1D50" w:rsidRPr="006C1D50" w:rsidRDefault="006C1D50" w:rsidP="006C1D50">
            <w:pPr>
              <w:jc w:val="center"/>
            </w:pPr>
            <w:r w:rsidRPr="006C1D50">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6C1D50" w:rsidRPr="006C1D50" w:rsidRDefault="006C1D50" w:rsidP="006C1D50">
            <w:pPr>
              <w:jc w:val="center"/>
            </w:pPr>
            <w:r w:rsidRPr="006C1D50">
              <w:t>ед.</w:t>
            </w:r>
          </w:p>
        </w:tc>
        <w:tc>
          <w:tcPr>
            <w:tcW w:w="595" w:type="dxa"/>
            <w:vMerge w:val="restart"/>
            <w:shd w:val="clear" w:color="auto" w:fill="auto"/>
            <w:tcMar>
              <w:left w:w="0" w:type="dxa"/>
              <w:right w:w="0" w:type="dxa"/>
            </w:tcMar>
            <w:vAlign w:val="center"/>
            <w:hideMark/>
          </w:tcPr>
          <w:p w:rsidR="006C1D50" w:rsidRPr="006C1D50" w:rsidRDefault="006C1D50" w:rsidP="006C1D50">
            <w:pPr>
              <w:jc w:val="center"/>
            </w:pPr>
            <w:r w:rsidRPr="006C1D50">
              <w:t>2</w:t>
            </w:r>
          </w:p>
        </w:tc>
        <w:tc>
          <w:tcPr>
            <w:tcW w:w="964" w:type="dxa"/>
            <w:vMerge w:val="restart"/>
            <w:shd w:val="clear" w:color="auto" w:fill="auto"/>
            <w:tcMar>
              <w:left w:w="0" w:type="dxa"/>
              <w:right w:w="0" w:type="dxa"/>
            </w:tcMar>
            <w:vAlign w:val="center"/>
            <w:hideMark/>
          </w:tcPr>
          <w:p w:rsidR="006C1D50" w:rsidRPr="006C1D50" w:rsidRDefault="006C1D50" w:rsidP="006C1D50">
            <w:pPr>
              <w:jc w:val="center"/>
            </w:pPr>
            <w:r w:rsidRPr="006C1D50">
              <w:t>2021-2022</w:t>
            </w:r>
          </w:p>
        </w:tc>
        <w:tc>
          <w:tcPr>
            <w:tcW w:w="1843" w:type="dxa"/>
            <w:shd w:val="clear" w:color="auto" w:fill="auto"/>
            <w:tcMar>
              <w:left w:w="0" w:type="dxa"/>
              <w:right w:w="0" w:type="dxa"/>
            </w:tcMar>
            <w:vAlign w:val="center"/>
            <w:hideMark/>
          </w:tcPr>
          <w:p w:rsidR="006C1D50" w:rsidRPr="006C1D50" w:rsidRDefault="006C1D50" w:rsidP="006C1D50">
            <w:pPr>
              <w:jc w:val="center"/>
            </w:pPr>
            <w:r w:rsidRPr="006C1D50">
              <w:t>всего</w:t>
            </w:r>
          </w:p>
        </w:tc>
        <w:tc>
          <w:tcPr>
            <w:tcW w:w="708" w:type="dxa"/>
            <w:shd w:val="clear" w:color="auto" w:fill="auto"/>
            <w:tcMar>
              <w:left w:w="0" w:type="dxa"/>
              <w:right w:w="0" w:type="dxa"/>
            </w:tcMar>
            <w:vAlign w:val="center"/>
            <w:hideMark/>
          </w:tcPr>
          <w:p w:rsidR="006C1D50" w:rsidRPr="006C1D50" w:rsidRDefault="006C1D50" w:rsidP="006C1D50">
            <w:pPr>
              <w:jc w:val="center"/>
            </w:pPr>
            <w:r w:rsidRPr="006C1D50">
              <w:t>25 000 </w:t>
            </w:r>
          </w:p>
        </w:tc>
        <w:tc>
          <w:tcPr>
            <w:tcW w:w="709" w:type="dxa"/>
            <w:shd w:val="clear" w:color="auto" w:fill="auto"/>
            <w:tcMar>
              <w:left w:w="0" w:type="dxa"/>
              <w:right w:w="0" w:type="dxa"/>
            </w:tcMar>
            <w:vAlign w:val="center"/>
            <w:hideMark/>
          </w:tcPr>
          <w:p w:rsidR="006C1D50" w:rsidRPr="006C1D50" w:rsidRDefault="006C1D50" w:rsidP="006C1D50">
            <w:pPr>
              <w:jc w:val="center"/>
            </w:pPr>
            <w:r w:rsidRPr="006C1D50">
              <w:t>15 000</w:t>
            </w:r>
          </w:p>
        </w:tc>
        <w:tc>
          <w:tcPr>
            <w:tcW w:w="709"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665"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611"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708"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851"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850"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851"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1167" w:type="dxa"/>
            <w:shd w:val="clear" w:color="auto" w:fill="auto"/>
            <w:tcMar>
              <w:left w:w="0" w:type="dxa"/>
              <w:right w:w="0" w:type="dxa"/>
            </w:tcMar>
            <w:vAlign w:val="center"/>
            <w:hideMark/>
          </w:tcPr>
          <w:p w:rsidR="006C1D50" w:rsidRPr="006C1D50" w:rsidRDefault="006C1D50" w:rsidP="006C1D50">
            <w:pPr>
              <w:jc w:val="center"/>
            </w:pPr>
            <w:r w:rsidRPr="006C1D50">
              <w:t>40 000</w:t>
            </w:r>
          </w:p>
        </w:tc>
        <w:tc>
          <w:tcPr>
            <w:tcW w:w="1628" w:type="dxa"/>
            <w:vMerge w:val="restart"/>
            <w:shd w:val="clear" w:color="auto" w:fill="auto"/>
            <w:tcMar>
              <w:left w:w="0" w:type="dxa"/>
              <w:right w:w="0" w:type="dxa"/>
            </w:tcMar>
            <w:vAlign w:val="center"/>
            <w:hideMark/>
          </w:tcPr>
          <w:p w:rsidR="006C1D50" w:rsidRPr="00DA3CEA" w:rsidRDefault="006C1D50" w:rsidP="006C1D50">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6C1D50" w:rsidRPr="00DA3CEA" w:rsidRDefault="006C1D50" w:rsidP="006C1D50">
            <w:pPr>
              <w:jc w:val="center"/>
            </w:pPr>
            <w:r w:rsidRPr="00DA3CEA">
              <w:t xml:space="preserve">Результаты инженерно-технического анализа </w:t>
            </w:r>
          </w:p>
        </w:tc>
      </w:tr>
      <w:tr w:rsidR="006C1D50" w:rsidRPr="00DA3CEA" w:rsidTr="00DA3CEA">
        <w:tc>
          <w:tcPr>
            <w:tcW w:w="698" w:type="dxa"/>
            <w:vMerge/>
            <w:tcMar>
              <w:left w:w="0" w:type="dxa"/>
              <w:right w:w="0" w:type="dxa"/>
            </w:tcMar>
            <w:vAlign w:val="center"/>
            <w:hideMark/>
          </w:tcPr>
          <w:p w:rsidR="006C1D50" w:rsidRPr="006C1D50" w:rsidRDefault="006C1D50" w:rsidP="006C1D50"/>
        </w:tc>
        <w:tc>
          <w:tcPr>
            <w:tcW w:w="2841" w:type="dxa"/>
            <w:vMerge/>
            <w:tcMar>
              <w:left w:w="0" w:type="dxa"/>
              <w:right w:w="0" w:type="dxa"/>
            </w:tcMar>
            <w:vAlign w:val="center"/>
            <w:hideMark/>
          </w:tcPr>
          <w:p w:rsidR="006C1D50" w:rsidRPr="006C1D50" w:rsidRDefault="006C1D50" w:rsidP="006C1D50"/>
        </w:tc>
        <w:tc>
          <w:tcPr>
            <w:tcW w:w="1559" w:type="dxa"/>
            <w:vMerge/>
            <w:tcMar>
              <w:left w:w="0" w:type="dxa"/>
              <w:right w:w="0" w:type="dxa"/>
            </w:tcMar>
            <w:vAlign w:val="center"/>
            <w:hideMark/>
          </w:tcPr>
          <w:p w:rsidR="006C1D50" w:rsidRPr="006C1D50" w:rsidRDefault="006C1D50" w:rsidP="006C1D50"/>
        </w:tc>
        <w:tc>
          <w:tcPr>
            <w:tcW w:w="1985" w:type="dxa"/>
            <w:vMerge/>
            <w:tcMar>
              <w:left w:w="0" w:type="dxa"/>
              <w:right w:w="0" w:type="dxa"/>
            </w:tcMar>
            <w:vAlign w:val="center"/>
            <w:hideMark/>
          </w:tcPr>
          <w:p w:rsidR="006C1D50" w:rsidRPr="006C1D50" w:rsidRDefault="006C1D50" w:rsidP="006C1D50"/>
        </w:tc>
        <w:tc>
          <w:tcPr>
            <w:tcW w:w="709" w:type="dxa"/>
            <w:vMerge/>
            <w:tcMar>
              <w:left w:w="0" w:type="dxa"/>
              <w:right w:w="0" w:type="dxa"/>
            </w:tcMar>
            <w:vAlign w:val="center"/>
            <w:hideMark/>
          </w:tcPr>
          <w:p w:rsidR="006C1D50" w:rsidRPr="006C1D50" w:rsidRDefault="006C1D50" w:rsidP="006C1D50"/>
        </w:tc>
        <w:tc>
          <w:tcPr>
            <w:tcW w:w="595" w:type="dxa"/>
            <w:vMerge/>
            <w:tcMar>
              <w:left w:w="0" w:type="dxa"/>
              <w:right w:w="0" w:type="dxa"/>
            </w:tcMar>
            <w:vAlign w:val="center"/>
            <w:hideMark/>
          </w:tcPr>
          <w:p w:rsidR="006C1D50" w:rsidRPr="006C1D50" w:rsidRDefault="006C1D50" w:rsidP="006C1D50"/>
        </w:tc>
        <w:tc>
          <w:tcPr>
            <w:tcW w:w="964" w:type="dxa"/>
            <w:vMerge/>
            <w:tcMar>
              <w:left w:w="0" w:type="dxa"/>
              <w:right w:w="0" w:type="dxa"/>
            </w:tcMar>
            <w:vAlign w:val="center"/>
            <w:hideMark/>
          </w:tcPr>
          <w:p w:rsidR="006C1D50" w:rsidRPr="006C1D50" w:rsidRDefault="006C1D50" w:rsidP="006C1D50"/>
        </w:tc>
        <w:tc>
          <w:tcPr>
            <w:tcW w:w="1843" w:type="dxa"/>
            <w:shd w:val="clear" w:color="auto" w:fill="auto"/>
            <w:tcMar>
              <w:left w:w="0" w:type="dxa"/>
              <w:right w:w="0" w:type="dxa"/>
            </w:tcMar>
            <w:vAlign w:val="center"/>
            <w:hideMark/>
          </w:tcPr>
          <w:p w:rsidR="006C1D50" w:rsidRPr="006C1D50" w:rsidRDefault="006C1D50" w:rsidP="006C1D50">
            <w:pPr>
              <w:jc w:val="center"/>
            </w:pPr>
            <w:r w:rsidRPr="006C1D50">
              <w:t>бюджетные средства</w:t>
            </w:r>
          </w:p>
        </w:tc>
        <w:tc>
          <w:tcPr>
            <w:tcW w:w="708" w:type="dxa"/>
            <w:shd w:val="clear" w:color="auto" w:fill="auto"/>
            <w:tcMar>
              <w:left w:w="0" w:type="dxa"/>
              <w:right w:w="0" w:type="dxa"/>
            </w:tcMar>
            <w:vAlign w:val="center"/>
            <w:hideMark/>
          </w:tcPr>
          <w:p w:rsidR="006C1D50" w:rsidRPr="006C1D50" w:rsidRDefault="006C1D50" w:rsidP="006C1D50">
            <w:pPr>
              <w:jc w:val="center"/>
            </w:pPr>
            <w:r w:rsidRPr="006C1D50">
              <w:t> </w:t>
            </w:r>
          </w:p>
        </w:tc>
        <w:tc>
          <w:tcPr>
            <w:tcW w:w="709"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709"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665"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611"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708"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851"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850"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851"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1167"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1628" w:type="dxa"/>
            <w:vMerge/>
            <w:tcMar>
              <w:left w:w="0" w:type="dxa"/>
              <w:right w:w="0" w:type="dxa"/>
            </w:tcMar>
            <w:vAlign w:val="center"/>
            <w:hideMark/>
          </w:tcPr>
          <w:p w:rsidR="006C1D50" w:rsidRPr="00DA3CEA" w:rsidRDefault="006C1D50" w:rsidP="006C1D50"/>
        </w:tc>
        <w:tc>
          <w:tcPr>
            <w:tcW w:w="2013" w:type="dxa"/>
            <w:vMerge/>
            <w:tcMar>
              <w:left w:w="0" w:type="dxa"/>
              <w:right w:w="0" w:type="dxa"/>
            </w:tcMar>
            <w:vAlign w:val="center"/>
            <w:hideMark/>
          </w:tcPr>
          <w:p w:rsidR="006C1D50" w:rsidRPr="00DA3CEA" w:rsidRDefault="006C1D50" w:rsidP="006C1D50"/>
        </w:tc>
      </w:tr>
      <w:tr w:rsidR="006C1D50" w:rsidRPr="00DA3CEA" w:rsidTr="00DA3CEA">
        <w:tc>
          <w:tcPr>
            <w:tcW w:w="698" w:type="dxa"/>
            <w:vMerge/>
            <w:tcMar>
              <w:left w:w="0" w:type="dxa"/>
              <w:right w:w="0" w:type="dxa"/>
            </w:tcMar>
            <w:vAlign w:val="center"/>
            <w:hideMark/>
          </w:tcPr>
          <w:p w:rsidR="006C1D50" w:rsidRPr="006C1D50" w:rsidRDefault="006C1D50" w:rsidP="006C1D50"/>
        </w:tc>
        <w:tc>
          <w:tcPr>
            <w:tcW w:w="2841" w:type="dxa"/>
            <w:vMerge/>
            <w:tcMar>
              <w:left w:w="0" w:type="dxa"/>
              <w:right w:w="0" w:type="dxa"/>
            </w:tcMar>
            <w:vAlign w:val="center"/>
            <w:hideMark/>
          </w:tcPr>
          <w:p w:rsidR="006C1D50" w:rsidRPr="006C1D50" w:rsidRDefault="006C1D50" w:rsidP="006C1D50"/>
        </w:tc>
        <w:tc>
          <w:tcPr>
            <w:tcW w:w="1559" w:type="dxa"/>
            <w:vMerge/>
            <w:tcMar>
              <w:left w:w="0" w:type="dxa"/>
              <w:right w:w="0" w:type="dxa"/>
            </w:tcMar>
            <w:vAlign w:val="center"/>
            <w:hideMark/>
          </w:tcPr>
          <w:p w:rsidR="006C1D50" w:rsidRPr="006C1D50" w:rsidRDefault="006C1D50" w:rsidP="006C1D50"/>
        </w:tc>
        <w:tc>
          <w:tcPr>
            <w:tcW w:w="1985" w:type="dxa"/>
            <w:vMerge/>
            <w:tcMar>
              <w:left w:w="0" w:type="dxa"/>
              <w:right w:w="0" w:type="dxa"/>
            </w:tcMar>
            <w:vAlign w:val="center"/>
            <w:hideMark/>
          </w:tcPr>
          <w:p w:rsidR="006C1D50" w:rsidRPr="006C1D50" w:rsidRDefault="006C1D50" w:rsidP="006C1D50"/>
        </w:tc>
        <w:tc>
          <w:tcPr>
            <w:tcW w:w="709" w:type="dxa"/>
            <w:vMerge/>
            <w:tcMar>
              <w:left w:w="0" w:type="dxa"/>
              <w:right w:w="0" w:type="dxa"/>
            </w:tcMar>
            <w:vAlign w:val="center"/>
            <w:hideMark/>
          </w:tcPr>
          <w:p w:rsidR="006C1D50" w:rsidRPr="006C1D50" w:rsidRDefault="006C1D50" w:rsidP="006C1D50"/>
        </w:tc>
        <w:tc>
          <w:tcPr>
            <w:tcW w:w="595" w:type="dxa"/>
            <w:vMerge/>
            <w:tcMar>
              <w:left w:w="0" w:type="dxa"/>
              <w:right w:w="0" w:type="dxa"/>
            </w:tcMar>
            <w:vAlign w:val="center"/>
            <w:hideMark/>
          </w:tcPr>
          <w:p w:rsidR="006C1D50" w:rsidRPr="006C1D50" w:rsidRDefault="006C1D50" w:rsidP="006C1D50"/>
        </w:tc>
        <w:tc>
          <w:tcPr>
            <w:tcW w:w="964" w:type="dxa"/>
            <w:vMerge/>
            <w:tcMar>
              <w:left w:w="0" w:type="dxa"/>
              <w:right w:w="0" w:type="dxa"/>
            </w:tcMar>
            <w:vAlign w:val="center"/>
            <w:hideMark/>
          </w:tcPr>
          <w:p w:rsidR="006C1D50" w:rsidRPr="006C1D50" w:rsidRDefault="006C1D50" w:rsidP="006C1D50"/>
        </w:tc>
        <w:tc>
          <w:tcPr>
            <w:tcW w:w="1843" w:type="dxa"/>
            <w:shd w:val="clear" w:color="auto" w:fill="auto"/>
            <w:tcMar>
              <w:left w:w="0" w:type="dxa"/>
              <w:right w:w="0" w:type="dxa"/>
            </w:tcMar>
            <w:vAlign w:val="center"/>
            <w:hideMark/>
          </w:tcPr>
          <w:p w:rsidR="006C1D50" w:rsidRPr="006C1D50" w:rsidRDefault="006C1D50" w:rsidP="006C1D50">
            <w:pPr>
              <w:jc w:val="center"/>
            </w:pPr>
            <w:r w:rsidRPr="006C1D50">
              <w:t>внебюджетные средства</w:t>
            </w:r>
          </w:p>
        </w:tc>
        <w:tc>
          <w:tcPr>
            <w:tcW w:w="708" w:type="dxa"/>
            <w:shd w:val="clear" w:color="auto" w:fill="auto"/>
            <w:tcMar>
              <w:left w:w="0" w:type="dxa"/>
              <w:right w:w="0" w:type="dxa"/>
            </w:tcMar>
            <w:vAlign w:val="center"/>
            <w:hideMark/>
          </w:tcPr>
          <w:p w:rsidR="006C1D50" w:rsidRPr="006C1D50" w:rsidRDefault="006C1D50" w:rsidP="006C1D50">
            <w:pPr>
              <w:jc w:val="center"/>
            </w:pPr>
            <w:r w:rsidRPr="006C1D50">
              <w:t> 25 000</w:t>
            </w:r>
          </w:p>
        </w:tc>
        <w:tc>
          <w:tcPr>
            <w:tcW w:w="709" w:type="dxa"/>
            <w:shd w:val="clear" w:color="auto" w:fill="auto"/>
            <w:tcMar>
              <w:left w:w="0" w:type="dxa"/>
              <w:right w:w="0" w:type="dxa"/>
            </w:tcMar>
            <w:vAlign w:val="center"/>
            <w:hideMark/>
          </w:tcPr>
          <w:p w:rsidR="006C1D50" w:rsidRPr="006C1D50" w:rsidRDefault="006C1D50" w:rsidP="006C1D50">
            <w:pPr>
              <w:jc w:val="center"/>
            </w:pPr>
            <w:r w:rsidRPr="006C1D50">
              <w:t>15 000</w:t>
            </w:r>
          </w:p>
        </w:tc>
        <w:tc>
          <w:tcPr>
            <w:tcW w:w="709" w:type="dxa"/>
            <w:shd w:val="clear" w:color="auto" w:fill="auto"/>
            <w:tcMar>
              <w:left w:w="0" w:type="dxa"/>
              <w:right w:w="0" w:type="dxa"/>
            </w:tcMar>
            <w:vAlign w:val="center"/>
            <w:hideMark/>
          </w:tcPr>
          <w:p w:rsidR="006C1D50" w:rsidRPr="006C1D50" w:rsidRDefault="006C1D50" w:rsidP="006C1D50">
            <w:pPr>
              <w:jc w:val="center"/>
            </w:pPr>
            <w:r w:rsidRPr="006C1D50">
              <w:t> </w:t>
            </w:r>
          </w:p>
        </w:tc>
        <w:tc>
          <w:tcPr>
            <w:tcW w:w="665" w:type="dxa"/>
            <w:shd w:val="clear" w:color="auto" w:fill="auto"/>
            <w:tcMar>
              <w:left w:w="0" w:type="dxa"/>
              <w:right w:w="0" w:type="dxa"/>
            </w:tcMar>
            <w:vAlign w:val="center"/>
            <w:hideMark/>
          </w:tcPr>
          <w:p w:rsidR="006C1D50" w:rsidRPr="006C1D50" w:rsidRDefault="006C1D50" w:rsidP="006C1D50">
            <w:pPr>
              <w:jc w:val="center"/>
            </w:pPr>
            <w:r w:rsidRPr="006C1D50">
              <w:t> </w:t>
            </w:r>
          </w:p>
        </w:tc>
        <w:tc>
          <w:tcPr>
            <w:tcW w:w="611" w:type="dxa"/>
            <w:shd w:val="clear" w:color="auto" w:fill="auto"/>
            <w:tcMar>
              <w:left w:w="0" w:type="dxa"/>
              <w:right w:w="0" w:type="dxa"/>
            </w:tcMar>
            <w:vAlign w:val="center"/>
            <w:hideMark/>
          </w:tcPr>
          <w:p w:rsidR="006C1D50" w:rsidRPr="006C1D50" w:rsidRDefault="006C1D50" w:rsidP="006C1D50">
            <w:pPr>
              <w:jc w:val="center"/>
            </w:pPr>
            <w:r w:rsidRPr="006C1D50">
              <w:t> </w:t>
            </w:r>
          </w:p>
        </w:tc>
        <w:tc>
          <w:tcPr>
            <w:tcW w:w="708" w:type="dxa"/>
            <w:shd w:val="clear" w:color="auto" w:fill="auto"/>
            <w:tcMar>
              <w:left w:w="0" w:type="dxa"/>
              <w:right w:w="0" w:type="dxa"/>
            </w:tcMar>
            <w:vAlign w:val="center"/>
            <w:hideMark/>
          </w:tcPr>
          <w:p w:rsidR="006C1D50" w:rsidRPr="006C1D50" w:rsidRDefault="006C1D50" w:rsidP="006C1D50">
            <w:pPr>
              <w:jc w:val="center"/>
            </w:pPr>
            <w:r w:rsidRPr="006C1D50">
              <w:t> </w:t>
            </w:r>
          </w:p>
        </w:tc>
        <w:tc>
          <w:tcPr>
            <w:tcW w:w="851"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850"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851" w:type="dxa"/>
            <w:shd w:val="clear" w:color="auto" w:fill="auto"/>
            <w:tcMar>
              <w:left w:w="0" w:type="dxa"/>
              <w:right w:w="0" w:type="dxa"/>
            </w:tcMar>
            <w:vAlign w:val="center"/>
            <w:hideMark/>
          </w:tcPr>
          <w:p w:rsidR="006C1D50" w:rsidRPr="006C1D50" w:rsidRDefault="006C1D50" w:rsidP="006C1D50">
            <w:pPr>
              <w:jc w:val="center"/>
            </w:pPr>
            <w:r w:rsidRPr="006C1D50">
              <w:t>0</w:t>
            </w:r>
          </w:p>
        </w:tc>
        <w:tc>
          <w:tcPr>
            <w:tcW w:w="1167" w:type="dxa"/>
            <w:shd w:val="clear" w:color="auto" w:fill="auto"/>
            <w:tcMar>
              <w:left w:w="0" w:type="dxa"/>
              <w:right w:w="0" w:type="dxa"/>
            </w:tcMar>
            <w:vAlign w:val="center"/>
            <w:hideMark/>
          </w:tcPr>
          <w:p w:rsidR="006C1D50" w:rsidRPr="006C1D50" w:rsidRDefault="006C1D50" w:rsidP="006C1D50">
            <w:pPr>
              <w:jc w:val="center"/>
            </w:pPr>
            <w:r w:rsidRPr="006C1D50">
              <w:t>40 000</w:t>
            </w:r>
            <w:bookmarkStart w:id="252" w:name="_GoBack"/>
            <w:bookmarkEnd w:id="252"/>
          </w:p>
        </w:tc>
        <w:tc>
          <w:tcPr>
            <w:tcW w:w="1628" w:type="dxa"/>
            <w:vMerge/>
            <w:tcMar>
              <w:left w:w="0" w:type="dxa"/>
              <w:right w:w="0" w:type="dxa"/>
            </w:tcMar>
            <w:vAlign w:val="center"/>
            <w:hideMark/>
          </w:tcPr>
          <w:p w:rsidR="006C1D50" w:rsidRPr="00DA3CEA" w:rsidRDefault="006C1D50" w:rsidP="006C1D50"/>
        </w:tc>
        <w:tc>
          <w:tcPr>
            <w:tcW w:w="2013" w:type="dxa"/>
            <w:vMerge/>
            <w:tcMar>
              <w:left w:w="0" w:type="dxa"/>
              <w:right w:w="0" w:type="dxa"/>
            </w:tcMar>
            <w:vAlign w:val="center"/>
            <w:hideMark/>
          </w:tcPr>
          <w:p w:rsidR="006C1D50" w:rsidRPr="00DA3CEA" w:rsidRDefault="006C1D50" w:rsidP="006C1D50"/>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2.2.7</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Ремонт/замена насосного оборудования котельной №4 </w:t>
            </w:r>
            <w:r w:rsidR="00C76884">
              <w:t>«</w:t>
            </w:r>
            <w:r w:rsidRPr="00DA3CEA">
              <w:t>Рыбзавод</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140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140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140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140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2.2.8</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Установка устройства химводоподготовки котельной №4 </w:t>
            </w:r>
            <w:r w:rsidR="00C76884">
              <w:t>«</w:t>
            </w:r>
            <w:r w:rsidRPr="00DA3CEA">
              <w:t>Рыбзавод</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2022-2025</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2.2.9</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Выполнение мероприятий по антитеррористической безопасности котельной №4 </w:t>
            </w:r>
            <w:r w:rsidR="00C76884">
              <w:t>«</w:t>
            </w:r>
            <w:r w:rsidRPr="00DA3CEA">
              <w:t>Рыбзавод</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350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2.2.10</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Ремонт/замена насосного оборудования котельной </w:t>
            </w:r>
            <w:r w:rsidR="00C76884">
              <w:t>«</w:t>
            </w:r>
            <w:r w:rsidRPr="00DA3CEA">
              <w:t>Аэропорт</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2029-2033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490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490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490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490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Ремонт/замена котлового оборудования котельной </w:t>
            </w:r>
            <w:r w:rsidR="00C76884">
              <w:t>«</w:t>
            </w:r>
            <w:r w:rsidRPr="00DA3CEA">
              <w:t>Аэропорт</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2029-2033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13 440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8 960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22 400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13 440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8 960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22 400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lastRenderedPageBreak/>
              <w:t>2.2.12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Установка устройства химводоподготовки котельной </w:t>
            </w:r>
            <w:r w:rsidR="00C76884">
              <w:t>«</w:t>
            </w:r>
            <w:r w:rsidRPr="00DA3CEA">
              <w:t>Аэропорт</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2022-2025</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Увеличение установленной мощности котельной на 5 МВт котельной </w:t>
            </w:r>
            <w:r w:rsidR="00C76884">
              <w:t>«</w:t>
            </w:r>
            <w:r w:rsidRPr="00DA3CEA">
              <w:t>Термакс</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3 800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3 800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3 800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3 800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Капитальный ремонт котельной </w:t>
            </w:r>
            <w:r w:rsidR="00C76884">
              <w:t>«</w:t>
            </w:r>
            <w:r w:rsidRPr="00DA3CEA">
              <w:t>Термакс</w:t>
            </w:r>
            <w:r w:rsidR="00C76884">
              <w:t>»</w:t>
            </w:r>
            <w:r w:rsidRPr="00DA3CEA">
              <w:t xml:space="preserve"> с заменой котлов № 3, № 4</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2</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22 437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Капитальный ремонт котлового агрегата ВВД-1,8 №3 с заменой на ТТ 100-2000кВт (аналог) на котельной № 8 </w:t>
            </w:r>
            <w:r w:rsidR="00C76884">
              <w:t>«</w:t>
            </w:r>
            <w:r w:rsidRPr="00DA3CEA">
              <w:t>Интернат</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6 035</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6 035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Программа по ремонтам ОС РСО на 2022 г.</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6 035</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6 035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2.2.16</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Капитальный ремонт котлового агрегата ВВД-1,8 №4 с заменой на ТТ 100-2000кВт (аналог) на котельной № 8 </w:t>
            </w:r>
            <w:r w:rsidR="00C76884">
              <w:t>«</w:t>
            </w:r>
            <w:r w:rsidRPr="00DA3CEA">
              <w:t>Интернат</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6 035</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6 035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6 035</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6 035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2.2.17</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Капитальный ремонт свайного основания емкостного парка резервного топлива с заменой ветхих емкостей общим объемом 15 м³ (котельная №8 </w:t>
            </w:r>
            <w:r w:rsidR="00C76884">
              <w:t>«</w:t>
            </w:r>
            <w:r w:rsidRPr="00DA3CEA">
              <w:t>Интернат</w:t>
            </w:r>
            <w:r w:rsidR="00C76884">
              <w:t>»</w:t>
            </w:r>
            <w:r w:rsidRPr="00DA3CEA">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392</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392</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392</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392</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2.2.18</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котельной № 2 </w:t>
            </w:r>
            <w:r w:rsidR="00C76884">
              <w:t>«</w:t>
            </w:r>
            <w:r w:rsidRPr="00DA3CEA">
              <w:t>Поселок</w:t>
            </w:r>
            <w:r w:rsidR="00C76884">
              <w:t>»</w:t>
            </w:r>
            <w:r w:rsidRPr="00DA3CEA">
              <w:t xml:space="preserve"> (увеличение мощности на 4 МВт)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22 047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22 047</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ИП филиала АО </w:t>
            </w:r>
            <w:r w:rsidR="00C76884">
              <w:t>«</w:t>
            </w:r>
            <w:r w:rsidRPr="00DA3CEA">
              <w:t>ЯКЭ</w:t>
            </w:r>
            <w:r w:rsidR="00C76884">
              <w:t>»</w:t>
            </w:r>
            <w:r w:rsidRPr="00DA3CEA">
              <w:t xml:space="preserve"> в Тазовском районе</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15 792</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22 047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22 047</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2.2.19</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Капитальный ремонт комбинированной горелки HR-</w:t>
            </w:r>
            <w:r w:rsidRPr="00DA3CEA">
              <w:lastRenderedPageBreak/>
              <w:t xml:space="preserve">93А (котел №3) котельная № 2 </w:t>
            </w:r>
            <w:r w:rsidR="00C76884">
              <w:t>«</w:t>
            </w:r>
            <w:r w:rsidRPr="00DA3CEA">
              <w:t>Поселок</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Повышение эффективности и </w:t>
            </w:r>
            <w:r w:rsidRPr="00DA3CEA">
              <w:lastRenderedPageBreak/>
              <w:t>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2 147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2 147</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w:t>
            </w:r>
            <w:r w:rsidRPr="00DA3CEA">
              <w:lastRenderedPageBreak/>
              <w:t>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 xml:space="preserve">Программа по ремонтам ОС РСО на </w:t>
            </w:r>
            <w:r w:rsidRPr="00DA3CEA">
              <w:lastRenderedPageBreak/>
              <w:t>2022 г.</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2 147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2 147</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7C5D90" w:rsidRPr="00DA3CEA" w:rsidTr="004D59AA">
        <w:tc>
          <w:tcPr>
            <w:tcW w:w="698" w:type="dxa"/>
            <w:vMerge w:val="restart"/>
            <w:shd w:val="clear" w:color="auto" w:fill="auto"/>
            <w:noWrap/>
            <w:tcMar>
              <w:left w:w="0" w:type="dxa"/>
              <w:right w:w="0" w:type="dxa"/>
            </w:tcMar>
            <w:vAlign w:val="center"/>
            <w:hideMark/>
          </w:tcPr>
          <w:p w:rsidR="007C5D90" w:rsidRPr="00DA3CEA" w:rsidRDefault="007C5D90" w:rsidP="007C5D90">
            <w:pPr>
              <w:jc w:val="center"/>
            </w:pPr>
            <w:r w:rsidRPr="00DA3CEA">
              <w:lastRenderedPageBreak/>
              <w:t>2.2.</w:t>
            </w:r>
            <w:r>
              <w:t>20</w:t>
            </w:r>
          </w:p>
        </w:tc>
        <w:tc>
          <w:tcPr>
            <w:tcW w:w="2841" w:type="dxa"/>
            <w:vMerge w:val="restart"/>
            <w:shd w:val="clear" w:color="auto" w:fill="auto"/>
            <w:tcMar>
              <w:left w:w="0" w:type="dxa"/>
              <w:right w:w="0" w:type="dxa"/>
            </w:tcMar>
            <w:vAlign w:val="center"/>
          </w:tcPr>
          <w:p w:rsidR="007C5D90" w:rsidRPr="00DA3CEA" w:rsidRDefault="007C5D90" w:rsidP="007C5D90">
            <w:r>
              <w:t>Строительство новой котельной № 1 установленной мощностью 5,59 Гкал/ч (6,5 МВт). 2 этап строительства (1,5 МВт)</w:t>
            </w:r>
          </w:p>
        </w:tc>
        <w:tc>
          <w:tcPr>
            <w:tcW w:w="1559" w:type="dxa"/>
            <w:vMerge w:val="restart"/>
            <w:shd w:val="clear" w:color="auto" w:fill="auto"/>
            <w:tcMar>
              <w:left w:w="0" w:type="dxa"/>
              <w:right w:w="0" w:type="dxa"/>
            </w:tcMar>
            <w:vAlign w:val="center"/>
          </w:tcPr>
          <w:p w:rsidR="007C5D90" w:rsidRPr="00DA3CEA" w:rsidRDefault="007C5D90" w:rsidP="007C5D90">
            <w:pPr>
              <w:jc w:val="center"/>
            </w:pPr>
            <w:r w:rsidRPr="007C5D90">
              <w:t>с. Антипаюта</w:t>
            </w:r>
          </w:p>
        </w:tc>
        <w:tc>
          <w:tcPr>
            <w:tcW w:w="1985" w:type="dxa"/>
            <w:vMerge w:val="restart"/>
            <w:shd w:val="clear" w:color="auto" w:fill="auto"/>
            <w:tcMar>
              <w:left w:w="0" w:type="dxa"/>
              <w:right w:w="0" w:type="dxa"/>
            </w:tcMar>
            <w:vAlign w:val="center"/>
          </w:tcPr>
          <w:p w:rsidR="007C5D90" w:rsidRPr="00DA3CEA" w:rsidRDefault="007C5D90" w:rsidP="007C5D90">
            <w:pPr>
              <w:jc w:val="center"/>
            </w:pPr>
            <w:r w:rsidRPr="007C5D90">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tcPr>
          <w:p w:rsidR="007C5D90" w:rsidRPr="00DA3CEA" w:rsidRDefault="007C5D90" w:rsidP="007C5D90">
            <w:pPr>
              <w:jc w:val="center"/>
            </w:pPr>
            <w:r>
              <w:t>ед.</w:t>
            </w:r>
          </w:p>
        </w:tc>
        <w:tc>
          <w:tcPr>
            <w:tcW w:w="595" w:type="dxa"/>
            <w:vMerge w:val="restart"/>
            <w:shd w:val="clear" w:color="auto" w:fill="auto"/>
            <w:tcMar>
              <w:left w:w="0" w:type="dxa"/>
              <w:right w:w="0" w:type="dxa"/>
            </w:tcMar>
            <w:vAlign w:val="center"/>
          </w:tcPr>
          <w:p w:rsidR="007C5D90" w:rsidRPr="00DA3CEA" w:rsidRDefault="007C5D90" w:rsidP="007C5D90">
            <w:pPr>
              <w:jc w:val="center"/>
            </w:pPr>
            <w:r>
              <w:t>1</w:t>
            </w:r>
          </w:p>
        </w:tc>
        <w:tc>
          <w:tcPr>
            <w:tcW w:w="964" w:type="dxa"/>
            <w:vMerge w:val="restart"/>
            <w:shd w:val="clear" w:color="auto" w:fill="auto"/>
            <w:tcMar>
              <w:left w:w="0" w:type="dxa"/>
              <w:right w:w="0" w:type="dxa"/>
            </w:tcMar>
            <w:vAlign w:val="center"/>
          </w:tcPr>
          <w:p w:rsidR="007C5D90" w:rsidRPr="00DA3CEA" w:rsidRDefault="007C5D90" w:rsidP="007C5D90">
            <w:pPr>
              <w:jc w:val="center"/>
            </w:pPr>
            <w:r>
              <w:t>2035</w:t>
            </w:r>
          </w:p>
        </w:tc>
        <w:tc>
          <w:tcPr>
            <w:tcW w:w="1843" w:type="dxa"/>
            <w:shd w:val="clear" w:color="auto" w:fill="auto"/>
            <w:tcMar>
              <w:left w:w="0" w:type="dxa"/>
              <w:right w:w="0" w:type="dxa"/>
            </w:tcMar>
            <w:vAlign w:val="center"/>
          </w:tcPr>
          <w:p w:rsidR="007C5D90" w:rsidRPr="00DA3CEA" w:rsidRDefault="007C5D90" w:rsidP="007C5D90">
            <w:pPr>
              <w:jc w:val="center"/>
            </w:pPr>
            <w:r w:rsidRPr="00DA3CEA">
              <w:t>всего</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rPr>
                <w:color w:val="FF0000"/>
              </w:rPr>
              <w:t> </w:t>
            </w:r>
          </w:p>
        </w:tc>
        <w:tc>
          <w:tcPr>
            <w:tcW w:w="709"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709"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66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61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70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85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85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5 971</w:t>
            </w:r>
          </w:p>
        </w:tc>
        <w:tc>
          <w:tcPr>
            <w:tcW w:w="85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116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5 971</w:t>
            </w:r>
          </w:p>
        </w:tc>
        <w:tc>
          <w:tcPr>
            <w:tcW w:w="1628" w:type="dxa"/>
            <w:vMerge w:val="restart"/>
            <w:shd w:val="clear" w:color="auto" w:fill="auto"/>
            <w:tcMar>
              <w:left w:w="0" w:type="dxa"/>
              <w:right w:w="0" w:type="dxa"/>
            </w:tcMar>
            <w:vAlign w:val="center"/>
          </w:tcPr>
          <w:p w:rsidR="007C5D90" w:rsidRPr="00DA3CEA" w:rsidRDefault="007C5D90" w:rsidP="007C5D90">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tcPr>
          <w:p w:rsidR="007C5D90" w:rsidRPr="00DA3CEA" w:rsidRDefault="007C5D90" w:rsidP="007C5D90">
            <w:pPr>
              <w:jc w:val="center"/>
            </w:pPr>
            <w:r w:rsidRPr="00DA3CEA">
              <w:t>Реализация положений Генерального плана муниципального округа Тазовский район</w:t>
            </w:r>
          </w:p>
        </w:tc>
      </w:tr>
      <w:tr w:rsidR="007C5D90" w:rsidRPr="00DA3CEA" w:rsidTr="004D59AA">
        <w:tc>
          <w:tcPr>
            <w:tcW w:w="698" w:type="dxa"/>
            <w:vMerge/>
            <w:tcMar>
              <w:left w:w="0" w:type="dxa"/>
              <w:right w:w="0" w:type="dxa"/>
            </w:tcMar>
            <w:vAlign w:val="center"/>
            <w:hideMark/>
          </w:tcPr>
          <w:p w:rsidR="007C5D90" w:rsidRPr="00DA3CEA" w:rsidRDefault="007C5D90" w:rsidP="007C5D90"/>
        </w:tc>
        <w:tc>
          <w:tcPr>
            <w:tcW w:w="2841" w:type="dxa"/>
            <w:vMerge/>
            <w:tcMar>
              <w:left w:w="0" w:type="dxa"/>
              <w:right w:w="0" w:type="dxa"/>
            </w:tcMar>
            <w:vAlign w:val="center"/>
          </w:tcPr>
          <w:p w:rsidR="007C5D90" w:rsidRPr="00DA3CEA" w:rsidRDefault="007C5D90" w:rsidP="007C5D90"/>
        </w:tc>
        <w:tc>
          <w:tcPr>
            <w:tcW w:w="1559" w:type="dxa"/>
            <w:vMerge/>
            <w:tcMar>
              <w:left w:w="0" w:type="dxa"/>
              <w:right w:w="0" w:type="dxa"/>
            </w:tcMar>
            <w:vAlign w:val="center"/>
          </w:tcPr>
          <w:p w:rsidR="007C5D90" w:rsidRPr="00DA3CEA" w:rsidRDefault="007C5D90" w:rsidP="007C5D90"/>
        </w:tc>
        <w:tc>
          <w:tcPr>
            <w:tcW w:w="1985" w:type="dxa"/>
            <w:vMerge/>
            <w:tcMar>
              <w:left w:w="0" w:type="dxa"/>
              <w:right w:w="0" w:type="dxa"/>
            </w:tcMar>
            <w:vAlign w:val="center"/>
          </w:tcPr>
          <w:p w:rsidR="007C5D90" w:rsidRPr="00DA3CEA" w:rsidRDefault="007C5D90" w:rsidP="007C5D90"/>
        </w:tc>
        <w:tc>
          <w:tcPr>
            <w:tcW w:w="709" w:type="dxa"/>
            <w:vMerge/>
            <w:tcMar>
              <w:left w:w="0" w:type="dxa"/>
              <w:right w:w="0" w:type="dxa"/>
            </w:tcMar>
            <w:vAlign w:val="center"/>
          </w:tcPr>
          <w:p w:rsidR="007C5D90" w:rsidRPr="00DA3CEA" w:rsidRDefault="007C5D90" w:rsidP="007C5D90"/>
        </w:tc>
        <w:tc>
          <w:tcPr>
            <w:tcW w:w="595" w:type="dxa"/>
            <w:vMerge/>
            <w:tcMar>
              <w:left w:w="0" w:type="dxa"/>
              <w:right w:w="0" w:type="dxa"/>
            </w:tcMar>
            <w:vAlign w:val="center"/>
          </w:tcPr>
          <w:p w:rsidR="007C5D90" w:rsidRPr="00DA3CEA" w:rsidRDefault="007C5D90" w:rsidP="007C5D90"/>
        </w:tc>
        <w:tc>
          <w:tcPr>
            <w:tcW w:w="964" w:type="dxa"/>
            <w:vMerge/>
            <w:tcMar>
              <w:left w:w="0" w:type="dxa"/>
              <w:right w:w="0" w:type="dxa"/>
            </w:tcMar>
            <w:vAlign w:val="center"/>
          </w:tcPr>
          <w:p w:rsidR="007C5D90" w:rsidRPr="00DA3CEA" w:rsidRDefault="007C5D90" w:rsidP="007C5D90"/>
        </w:tc>
        <w:tc>
          <w:tcPr>
            <w:tcW w:w="1843" w:type="dxa"/>
            <w:shd w:val="clear" w:color="auto" w:fill="auto"/>
            <w:tcMar>
              <w:left w:w="0" w:type="dxa"/>
              <w:right w:w="0" w:type="dxa"/>
            </w:tcMar>
            <w:vAlign w:val="center"/>
          </w:tcPr>
          <w:p w:rsidR="007C5D90" w:rsidRPr="00DA3CEA" w:rsidRDefault="007C5D90" w:rsidP="007C5D90">
            <w:pPr>
              <w:jc w:val="center"/>
            </w:pPr>
            <w:r w:rsidRPr="00DA3CEA">
              <w:t>бюджетные средства</w:t>
            </w:r>
          </w:p>
        </w:tc>
        <w:tc>
          <w:tcPr>
            <w:tcW w:w="708"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rPr>
                <w:color w:val="FF0000"/>
              </w:rPr>
              <w:t> </w:t>
            </w:r>
          </w:p>
        </w:tc>
        <w:tc>
          <w:tcPr>
            <w:tcW w:w="709"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709"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665"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611"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708"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1167"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1628" w:type="dxa"/>
            <w:vMerge/>
            <w:tcMar>
              <w:left w:w="0" w:type="dxa"/>
              <w:right w:w="0" w:type="dxa"/>
            </w:tcMar>
            <w:vAlign w:val="center"/>
            <w:hideMark/>
          </w:tcPr>
          <w:p w:rsidR="007C5D90" w:rsidRPr="00DA3CEA" w:rsidRDefault="007C5D90" w:rsidP="007C5D90"/>
        </w:tc>
        <w:tc>
          <w:tcPr>
            <w:tcW w:w="2013" w:type="dxa"/>
            <w:vMerge/>
            <w:tcMar>
              <w:left w:w="0" w:type="dxa"/>
              <w:right w:w="0" w:type="dxa"/>
            </w:tcMar>
            <w:vAlign w:val="center"/>
            <w:hideMark/>
          </w:tcPr>
          <w:p w:rsidR="007C5D90" w:rsidRPr="00DA3CEA" w:rsidRDefault="007C5D90" w:rsidP="007C5D90"/>
        </w:tc>
      </w:tr>
      <w:tr w:rsidR="007C5D90" w:rsidRPr="00DA3CEA" w:rsidTr="004D59AA">
        <w:tc>
          <w:tcPr>
            <w:tcW w:w="698" w:type="dxa"/>
            <w:vMerge/>
            <w:tcMar>
              <w:left w:w="0" w:type="dxa"/>
              <w:right w:w="0" w:type="dxa"/>
            </w:tcMar>
            <w:vAlign w:val="center"/>
            <w:hideMark/>
          </w:tcPr>
          <w:p w:rsidR="007C5D90" w:rsidRPr="00DA3CEA" w:rsidRDefault="007C5D90" w:rsidP="007C5D90"/>
        </w:tc>
        <w:tc>
          <w:tcPr>
            <w:tcW w:w="2841" w:type="dxa"/>
            <w:vMerge/>
            <w:tcMar>
              <w:left w:w="0" w:type="dxa"/>
              <w:right w:w="0" w:type="dxa"/>
            </w:tcMar>
            <w:vAlign w:val="center"/>
          </w:tcPr>
          <w:p w:rsidR="007C5D90" w:rsidRPr="00DA3CEA" w:rsidRDefault="007C5D90" w:rsidP="007C5D90"/>
        </w:tc>
        <w:tc>
          <w:tcPr>
            <w:tcW w:w="1559" w:type="dxa"/>
            <w:vMerge/>
            <w:tcMar>
              <w:left w:w="0" w:type="dxa"/>
              <w:right w:w="0" w:type="dxa"/>
            </w:tcMar>
            <w:vAlign w:val="center"/>
          </w:tcPr>
          <w:p w:rsidR="007C5D90" w:rsidRPr="00DA3CEA" w:rsidRDefault="007C5D90" w:rsidP="007C5D90"/>
        </w:tc>
        <w:tc>
          <w:tcPr>
            <w:tcW w:w="1985" w:type="dxa"/>
            <w:vMerge/>
            <w:tcMar>
              <w:left w:w="0" w:type="dxa"/>
              <w:right w:w="0" w:type="dxa"/>
            </w:tcMar>
            <w:vAlign w:val="center"/>
          </w:tcPr>
          <w:p w:rsidR="007C5D90" w:rsidRPr="00DA3CEA" w:rsidRDefault="007C5D90" w:rsidP="007C5D90"/>
        </w:tc>
        <w:tc>
          <w:tcPr>
            <w:tcW w:w="709" w:type="dxa"/>
            <w:vMerge/>
            <w:tcMar>
              <w:left w:w="0" w:type="dxa"/>
              <w:right w:w="0" w:type="dxa"/>
            </w:tcMar>
            <w:vAlign w:val="center"/>
          </w:tcPr>
          <w:p w:rsidR="007C5D90" w:rsidRPr="00DA3CEA" w:rsidRDefault="007C5D90" w:rsidP="007C5D90"/>
        </w:tc>
        <w:tc>
          <w:tcPr>
            <w:tcW w:w="595" w:type="dxa"/>
            <w:vMerge/>
            <w:tcMar>
              <w:left w:w="0" w:type="dxa"/>
              <w:right w:w="0" w:type="dxa"/>
            </w:tcMar>
            <w:vAlign w:val="center"/>
          </w:tcPr>
          <w:p w:rsidR="007C5D90" w:rsidRPr="00DA3CEA" w:rsidRDefault="007C5D90" w:rsidP="007C5D90"/>
        </w:tc>
        <w:tc>
          <w:tcPr>
            <w:tcW w:w="964" w:type="dxa"/>
            <w:vMerge/>
            <w:tcMar>
              <w:left w:w="0" w:type="dxa"/>
              <w:right w:w="0" w:type="dxa"/>
            </w:tcMar>
            <w:vAlign w:val="center"/>
          </w:tcPr>
          <w:p w:rsidR="007C5D90" w:rsidRPr="00DA3CEA" w:rsidRDefault="007C5D90" w:rsidP="007C5D90"/>
        </w:tc>
        <w:tc>
          <w:tcPr>
            <w:tcW w:w="1843" w:type="dxa"/>
            <w:shd w:val="clear" w:color="auto" w:fill="auto"/>
            <w:tcMar>
              <w:left w:w="0" w:type="dxa"/>
              <w:right w:w="0" w:type="dxa"/>
            </w:tcMar>
            <w:vAlign w:val="center"/>
          </w:tcPr>
          <w:p w:rsidR="007C5D90" w:rsidRPr="00DA3CEA" w:rsidRDefault="007C5D90" w:rsidP="007C5D90">
            <w:pPr>
              <w:jc w:val="center"/>
            </w:pPr>
            <w:r w:rsidRPr="00DA3CEA">
              <w:t>внебюджетные средства</w:t>
            </w:r>
          </w:p>
        </w:tc>
        <w:tc>
          <w:tcPr>
            <w:tcW w:w="708"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rPr>
                <w:color w:val="FF0000"/>
              </w:rPr>
              <w:t> </w:t>
            </w:r>
          </w:p>
        </w:tc>
        <w:tc>
          <w:tcPr>
            <w:tcW w:w="709"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 </w:t>
            </w:r>
          </w:p>
        </w:tc>
        <w:tc>
          <w:tcPr>
            <w:tcW w:w="709"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 </w:t>
            </w:r>
          </w:p>
        </w:tc>
        <w:tc>
          <w:tcPr>
            <w:tcW w:w="665"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 </w:t>
            </w:r>
          </w:p>
        </w:tc>
        <w:tc>
          <w:tcPr>
            <w:tcW w:w="611"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 </w:t>
            </w:r>
          </w:p>
        </w:tc>
        <w:tc>
          <w:tcPr>
            <w:tcW w:w="708"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 </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5 971</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0</w:t>
            </w:r>
          </w:p>
        </w:tc>
        <w:tc>
          <w:tcPr>
            <w:tcW w:w="1167" w:type="dxa"/>
            <w:tcBorders>
              <w:top w:val="nil"/>
              <w:left w:val="nil"/>
              <w:bottom w:val="single" w:sz="4" w:space="0" w:color="auto"/>
              <w:right w:val="single" w:sz="4" w:space="0" w:color="auto"/>
            </w:tcBorders>
            <w:shd w:val="clear" w:color="auto" w:fill="auto"/>
            <w:tcMar>
              <w:left w:w="0" w:type="dxa"/>
              <w:right w:w="0" w:type="dxa"/>
            </w:tcMar>
            <w:vAlign w:val="center"/>
          </w:tcPr>
          <w:p w:rsidR="007C5D90" w:rsidRPr="00DA3CEA" w:rsidRDefault="007C5D90" w:rsidP="007C5D90">
            <w:pPr>
              <w:jc w:val="center"/>
            </w:pPr>
            <w:r>
              <w:t>5 971</w:t>
            </w:r>
          </w:p>
        </w:tc>
        <w:tc>
          <w:tcPr>
            <w:tcW w:w="1628" w:type="dxa"/>
            <w:vMerge/>
            <w:tcMar>
              <w:left w:w="0" w:type="dxa"/>
              <w:right w:w="0" w:type="dxa"/>
            </w:tcMar>
            <w:vAlign w:val="center"/>
            <w:hideMark/>
          </w:tcPr>
          <w:p w:rsidR="007C5D90" w:rsidRPr="00DA3CEA" w:rsidRDefault="007C5D90" w:rsidP="007C5D90"/>
        </w:tc>
        <w:tc>
          <w:tcPr>
            <w:tcW w:w="2013" w:type="dxa"/>
            <w:vMerge/>
            <w:tcMar>
              <w:left w:w="0" w:type="dxa"/>
              <w:right w:w="0" w:type="dxa"/>
            </w:tcMar>
            <w:vAlign w:val="center"/>
            <w:hideMark/>
          </w:tcPr>
          <w:p w:rsidR="007C5D90" w:rsidRPr="00DA3CEA" w:rsidRDefault="007C5D90" w:rsidP="007C5D90"/>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w:t>
            </w:r>
            <w:r w:rsidR="00023663">
              <w:t>21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Реконструкция существующей котельной 6 МВт с изменением схемы подпитки котлового контура, установкой схемы дозировки комплексона, монтажом стационарной схемы промывки ВВП, монтажом установки деаэрации подпиточной воды с Q = 10 м3/ч и установкой двух баков аккумуляторов VCTp = (2 х 50) = 100 м3 и пр.</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Находка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9 278</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3 000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12 278</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Реализация положений Генерального плана муниципального округа Тазовский район</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7362</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9 278</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3 000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12 278</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w:t>
            </w:r>
            <w:r w:rsidR="00023663">
              <w:t>22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Техническое перевооружение котельной 6 МВт в связи с переводом на природный газ для выполнения требований СНиП II-35-76, ПБ 12-529-03 и ПБ 10-574-03 (в том числе, внутреннее газоснабжение котельной, датчики загазованности, термозапорный клапан, система вентиляции и пр.)</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Находка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2024-2029</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2 329</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1 074</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1 074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3 223</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7 700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Реализация положений Генерального плана муниципального округа Тазовский район</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2 329</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1 074</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1 074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3 223</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7 700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w:t>
            </w:r>
            <w:r w:rsidR="00023663">
              <w:t>23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емкостного топливного парка, в т.ч. ПИР</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2022-2025</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12 333</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57 184</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59 871</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62 685</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192 073</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12 333</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57 184</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59 871</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62 685</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192 073</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w:t>
            </w:r>
            <w:r w:rsidR="00023663">
              <w:t>24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Создание автоматизированной системы управления тепловыми и гидравлическими режимами котельных и тепловых сетей при которой автоматически обеспечиваются постоянные напоры в характерных точках магистральных тепловых сетей с контролем температурного режима</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2020-2033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315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315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315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315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2.2.2</w:t>
            </w:r>
            <w:r w:rsidR="00023663">
              <w:t>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Техническое перевооружение котельной №1 с заменой горелок для выполнени</w:t>
            </w:r>
            <w:r w:rsidR="00023663">
              <w:t>я</w:t>
            </w:r>
            <w:r w:rsidRPr="00DA3CEA">
              <w:t xml:space="preserve"> требований СНиП П-35- 76, 12-529-03 и ПБ </w:t>
            </w:r>
            <w:r w:rsidRPr="00DA3CEA">
              <w:lastRenderedPageBreak/>
              <w:t>10-574-03, монтаж системы подогрева топлива, увеличение пропускной способности внутреннего тракта сетевой воды для резервирования и подключения перспективных потребителей</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Повышение эффективности и надежности работы котельной, </w:t>
            </w:r>
            <w:r w:rsidRPr="00DA3CEA">
              <w:lastRenderedPageBreak/>
              <w:t>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2020-2027</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3 850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3 850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3 850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3 850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lastRenderedPageBreak/>
              <w:t>2.2.2</w:t>
            </w:r>
            <w:r w:rsidR="00023663">
              <w:t>6</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Капитальный ремонт котельной № 1 с заменой котла №3, КВЖ-1,8 на котел ТТ100-2000кВт (аналог)</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5 172</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5 172</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Программа по ремонтам ОС РСО на 2022 г.</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5 172</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5 172</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2.2.2</w:t>
            </w:r>
            <w:r w:rsidR="00023663">
              <w:t>7</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фундамента и монтаж дымовой трубы на котел №1 в котельной №1</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2025</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946</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946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946</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946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2.2.2</w:t>
            </w:r>
            <w:r w:rsidR="00023663">
              <w:t>8</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Модернизация котельной № 1 с увеличением мощности: замена котла КВЖ- 1,8 (станц. -№4, срок эксплуатации более 20 лет) на котел мощностью 1,5 МВт</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4 324</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4 324</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4 324</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4 324</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2.2.2</w:t>
            </w:r>
            <w:r w:rsidR="00023663">
              <w:t>9</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фундамента. и монтаж дымовой трубы на котел №4</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905</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905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905</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905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w:t>
            </w:r>
            <w:r w:rsidR="00023663">
              <w:t>30</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Реконструкция здания котельной</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2025-2026</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2 713</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2 713</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5 427</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2 713</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2 713</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5 427</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w:t>
            </w:r>
            <w:r w:rsidR="00023663">
              <w:t>31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Техническое перевооружение котельной №2 с заменой горелок для выполнени</w:t>
            </w:r>
            <w:r w:rsidR="00023663">
              <w:t>я</w:t>
            </w:r>
            <w:r w:rsidRPr="00DA3CEA">
              <w:t xml:space="preserve"> требований СНиП 11-35- 76, ПБ 12-529-03 и ПБ 10-574-03, монтаж системы подогрева топлива, увеличение пропускной способности внутреннего тракта сетевой воды для резервирования и подключения перспективных потребителей</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2020-2033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3 850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3 850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3 850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3 850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lastRenderedPageBreak/>
              <w:t>2.2.</w:t>
            </w:r>
            <w:r w:rsidR="00023663">
              <w:t>32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Модернизация котельной № 2 увеличением мощности: замена котла ВК-21 (станц. №1, срок эксплуатации более 20 лет) на новый котел мощностью 2,0 МВт, в т.ч. ПИР</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2025</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5 196</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5 196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5 196</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5 196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w:t>
            </w:r>
            <w:r w:rsidR="00023663">
              <w:t>33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фундамента и монтаж дымовой трубы на котел №1 в котельной №2</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2025</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946</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946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946</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946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w:t>
            </w:r>
            <w:r w:rsidR="00023663">
              <w:t>34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Модернизация котельной №2 с увеличением мощности: замена котла ВК-21 (станц. -№2, срок эксплуатации более 20 лет) на новый котел мощностью 2,0 МВт</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2025</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5 196</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5 196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5 196</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5 196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2.2.3</w:t>
            </w:r>
            <w:r w:rsidR="00023663">
              <w:t>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фундамента и монтаж дымовой трубы на котел №2 в котельной №2</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2026-2027</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520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520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1 039</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520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520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1 039</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2.3</w:t>
            </w:r>
          </w:p>
        </w:tc>
        <w:tc>
          <w:tcPr>
            <w:tcW w:w="7689" w:type="dxa"/>
            <w:gridSpan w:val="5"/>
            <w:vMerge w:val="restart"/>
            <w:shd w:val="clear" w:color="000000" w:fill="FCE4D6"/>
            <w:tcMar>
              <w:left w:w="0" w:type="dxa"/>
              <w:right w:w="0" w:type="dxa"/>
            </w:tcMar>
            <w:vAlign w:val="center"/>
            <w:hideMark/>
          </w:tcPr>
          <w:p w:rsidR="00DA3CEA" w:rsidRPr="00DA3CEA" w:rsidRDefault="00DA3CEA" w:rsidP="00DA3CEA">
            <w:pPr>
              <w:rPr>
                <w:b/>
                <w:bCs/>
              </w:rPr>
            </w:pPr>
            <w:r w:rsidRPr="00DA3CEA">
              <w:rPr>
                <w:b/>
                <w:bCs/>
              </w:rPr>
              <w:t>Меры по выводу из эксплуатации, консервации и демонтажу избыточных источников тепловой энергии</w:t>
            </w:r>
          </w:p>
        </w:tc>
        <w:tc>
          <w:tcPr>
            <w:tcW w:w="964" w:type="dxa"/>
            <w:shd w:val="clear" w:color="000000" w:fill="FCE4D6"/>
            <w:tcMar>
              <w:left w:w="0" w:type="dxa"/>
              <w:right w:w="0" w:type="dxa"/>
            </w:tcMar>
            <w:vAlign w:val="center"/>
            <w:hideMark/>
          </w:tcPr>
          <w:p w:rsidR="00DA3CEA" w:rsidRPr="00DA3CEA" w:rsidRDefault="00DA3CEA" w:rsidP="00DA3CEA">
            <w:pPr>
              <w:rPr>
                <w:b/>
                <w:bCs/>
                <w:color w:val="FF0000"/>
              </w:rPr>
            </w:pPr>
            <w:r w:rsidRPr="00DA3CEA">
              <w:rPr>
                <w:b/>
                <w:bCs/>
                <w:color w:val="FF0000"/>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всего</w:t>
            </w:r>
          </w:p>
        </w:tc>
        <w:tc>
          <w:tcPr>
            <w:tcW w:w="708" w:type="dxa"/>
            <w:shd w:val="clear" w:color="000000" w:fill="FCE4D6"/>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12 000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12 000</w:t>
            </w:r>
          </w:p>
        </w:tc>
        <w:tc>
          <w:tcPr>
            <w:tcW w:w="1628" w:type="dxa"/>
            <w:vMerge w:val="restart"/>
            <w:shd w:val="clear" w:color="000000" w:fill="FCE4D6"/>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shd w:val="clear" w:color="000000" w:fill="FCE4D6"/>
            <w:tcMar>
              <w:left w:w="0" w:type="dxa"/>
              <w:right w:w="0" w:type="dxa"/>
            </w:tcMar>
            <w:vAlign w:val="center"/>
            <w:hideMark/>
          </w:tcPr>
          <w:p w:rsidR="00DA3CEA" w:rsidRPr="00DA3CEA" w:rsidRDefault="00DA3CEA" w:rsidP="00DA3CE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shd w:val="clear" w:color="000000" w:fill="FCE4D6"/>
            <w:tcMar>
              <w:left w:w="0" w:type="dxa"/>
              <w:right w:w="0" w:type="dxa"/>
            </w:tcMar>
            <w:vAlign w:val="center"/>
            <w:hideMark/>
          </w:tcPr>
          <w:p w:rsidR="00DA3CEA" w:rsidRPr="00DA3CEA" w:rsidRDefault="00DA3CEA" w:rsidP="00DA3CE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внебюджетные средства</w:t>
            </w:r>
          </w:p>
        </w:tc>
        <w:tc>
          <w:tcPr>
            <w:tcW w:w="708" w:type="dxa"/>
            <w:shd w:val="clear" w:color="000000" w:fill="FCE4D6"/>
            <w:tcMar>
              <w:left w:w="0" w:type="dxa"/>
              <w:right w:w="0" w:type="dxa"/>
            </w:tcMar>
            <w:vAlign w:val="center"/>
            <w:hideMark/>
          </w:tcPr>
          <w:p w:rsidR="00DA3CEA" w:rsidRPr="00DA3CEA" w:rsidRDefault="00F17402" w:rsidP="00DA3CEA">
            <w:pPr>
              <w:jc w:val="center"/>
              <w:rPr>
                <w:b/>
                <w:bCs/>
              </w:rPr>
            </w:pPr>
            <w:r>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12 000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12 000</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2.3.1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Вывод из эксплуатации котельных: котельная №1 </w:t>
            </w:r>
            <w:r w:rsidR="00C76884">
              <w:t>«</w:t>
            </w:r>
            <w:r w:rsidRPr="00DA3CEA">
              <w:t>Центральная</w:t>
            </w:r>
            <w:r w:rsidR="00C76884">
              <w:t>»</w:t>
            </w:r>
            <w:r w:rsidRPr="00DA3CEA">
              <w:t xml:space="preserve">, котельная №6 </w:t>
            </w:r>
            <w:r w:rsidR="00C76884">
              <w:t>«</w:t>
            </w:r>
            <w:r w:rsidRPr="00DA3CEA">
              <w:t>ЦРБ</w:t>
            </w:r>
            <w:r w:rsidR="00C76884">
              <w:t>»</w:t>
            </w:r>
            <w:r w:rsidRPr="00DA3CEA">
              <w:t xml:space="preserve">, котельная №7 </w:t>
            </w:r>
            <w:r w:rsidR="00C76884">
              <w:t>«</w:t>
            </w:r>
            <w:r w:rsidRPr="00DA3CEA">
              <w:t>Совхоз</w:t>
            </w:r>
            <w:r w:rsidR="00C76884">
              <w:t>»</w:t>
            </w:r>
            <w:r w:rsidRPr="00DA3CEA">
              <w:t xml:space="preserve"> и котельная №8 </w:t>
            </w:r>
            <w:r w:rsidR="00C76884">
              <w:t>«</w:t>
            </w:r>
            <w:r w:rsidRPr="00DA3CEA">
              <w:t>Интернат</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4</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9 600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9 600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9 600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9 600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2.3.2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Вывод из эксплуатации котельной № 1 </w:t>
            </w:r>
            <w:r w:rsidR="00C76884">
              <w:t>«</w:t>
            </w:r>
            <w:r w:rsidRPr="00DA3CEA">
              <w:t>Глубокое</w:t>
            </w:r>
            <w:r w:rsidR="00C76884">
              <w:t>»</w:t>
            </w:r>
            <w:r w:rsidRPr="00DA3CEA">
              <w:t xml:space="preserve">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ед.</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2 400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2 400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2 400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2 400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3</w:t>
            </w:r>
          </w:p>
        </w:tc>
        <w:tc>
          <w:tcPr>
            <w:tcW w:w="7689" w:type="dxa"/>
            <w:gridSpan w:val="5"/>
            <w:vMerge w:val="restart"/>
            <w:shd w:val="clear" w:color="000000" w:fill="DDEBF7"/>
            <w:tcMar>
              <w:left w:w="0" w:type="dxa"/>
              <w:right w:w="0" w:type="dxa"/>
            </w:tcMar>
            <w:vAlign w:val="center"/>
            <w:hideMark/>
          </w:tcPr>
          <w:p w:rsidR="00DA3CEA" w:rsidRPr="00DA3CEA" w:rsidRDefault="00DA3CEA" w:rsidP="00DA3CEA">
            <w:pPr>
              <w:rPr>
                <w:b/>
                <w:bCs/>
              </w:rPr>
            </w:pPr>
            <w:r w:rsidRPr="00DA3CEA">
              <w:rPr>
                <w:b/>
                <w:bCs/>
              </w:rPr>
              <w:t>Проекты по новому строительству и реконструкции тепловых сетей</w:t>
            </w:r>
          </w:p>
        </w:tc>
        <w:tc>
          <w:tcPr>
            <w:tcW w:w="964" w:type="dxa"/>
            <w:shd w:val="clear" w:color="000000" w:fill="DDEBF7"/>
            <w:tcMar>
              <w:left w:w="0" w:type="dxa"/>
              <w:right w:w="0" w:type="dxa"/>
            </w:tcMar>
            <w:vAlign w:val="center"/>
            <w:hideMark/>
          </w:tcPr>
          <w:p w:rsidR="00DA3CEA" w:rsidRPr="00DA3CEA" w:rsidRDefault="00DA3CEA" w:rsidP="00DA3CEA">
            <w:pPr>
              <w:rPr>
                <w:b/>
                <w:bCs/>
              </w:rPr>
            </w:pPr>
            <w:r w:rsidRPr="00DA3CEA">
              <w:rPr>
                <w:b/>
                <w:bCs/>
              </w:rPr>
              <w:t> </w:t>
            </w:r>
          </w:p>
        </w:tc>
        <w:tc>
          <w:tcPr>
            <w:tcW w:w="1843" w:type="dxa"/>
            <w:shd w:val="clear" w:color="000000" w:fill="DDEBF7"/>
            <w:tcMar>
              <w:left w:w="0" w:type="dxa"/>
              <w:right w:w="0" w:type="dxa"/>
            </w:tcMar>
            <w:vAlign w:val="center"/>
            <w:hideMark/>
          </w:tcPr>
          <w:p w:rsidR="00DA3CEA" w:rsidRPr="00DA3CEA" w:rsidRDefault="00DA3CEA" w:rsidP="00DA3CEA">
            <w:pPr>
              <w:jc w:val="center"/>
              <w:rPr>
                <w:b/>
                <w:bCs/>
              </w:rPr>
            </w:pPr>
            <w:r w:rsidRPr="00DA3CEA">
              <w:rPr>
                <w:b/>
                <w:bCs/>
              </w:rPr>
              <w:t>всего</w:t>
            </w:r>
          </w:p>
        </w:tc>
        <w:tc>
          <w:tcPr>
            <w:tcW w:w="708" w:type="dxa"/>
            <w:shd w:val="clear" w:color="000000" w:fill="DDEBF7"/>
            <w:tcMar>
              <w:left w:w="0" w:type="dxa"/>
              <w:right w:w="0" w:type="dxa"/>
            </w:tcMar>
            <w:vAlign w:val="center"/>
            <w:hideMark/>
          </w:tcPr>
          <w:p w:rsidR="00DA3CEA" w:rsidRPr="00DA3CEA" w:rsidRDefault="00F17402" w:rsidP="00DA3CEA">
            <w:pPr>
              <w:jc w:val="center"/>
              <w:rPr>
                <w:b/>
                <w:bCs/>
              </w:rPr>
            </w:pPr>
            <w:r w:rsidRPr="00F17402">
              <w:rPr>
                <w:b/>
                <w:bCs/>
              </w:rPr>
              <w:t>145 164</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90 446</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542 660</w:t>
            </w:r>
          </w:p>
        </w:tc>
        <w:tc>
          <w:tcPr>
            <w:tcW w:w="665"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797 639</w:t>
            </w:r>
          </w:p>
        </w:tc>
        <w:tc>
          <w:tcPr>
            <w:tcW w:w="61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18 859</w:t>
            </w:r>
          </w:p>
        </w:tc>
        <w:tc>
          <w:tcPr>
            <w:tcW w:w="708"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23 492</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124 373</w:t>
            </w:r>
          </w:p>
        </w:tc>
        <w:tc>
          <w:tcPr>
            <w:tcW w:w="850"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120 870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120 006</w:t>
            </w:r>
          </w:p>
        </w:tc>
        <w:tc>
          <w:tcPr>
            <w:tcW w:w="1167"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1 838 345</w:t>
            </w:r>
          </w:p>
        </w:tc>
        <w:tc>
          <w:tcPr>
            <w:tcW w:w="1628" w:type="dxa"/>
            <w:vMerge w:val="restart"/>
            <w:shd w:val="clear" w:color="000000" w:fill="DDEBF7"/>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c>
          <w:tcPr>
            <w:tcW w:w="2013" w:type="dxa"/>
            <w:vMerge w:val="restart"/>
            <w:shd w:val="clear" w:color="000000" w:fill="DDEBF7"/>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shd w:val="clear" w:color="000000" w:fill="DDEBF7"/>
            <w:tcMar>
              <w:left w:w="0" w:type="dxa"/>
              <w:right w:w="0" w:type="dxa"/>
            </w:tcMar>
            <w:vAlign w:val="center"/>
            <w:hideMark/>
          </w:tcPr>
          <w:p w:rsidR="00DA3CEA" w:rsidRPr="00DA3CEA" w:rsidRDefault="00DA3CEA" w:rsidP="00DA3CEA">
            <w:pPr>
              <w:rPr>
                <w:b/>
                <w:bCs/>
                <w:color w:val="FFFFFF"/>
              </w:rPr>
            </w:pPr>
            <w:r w:rsidRPr="00DA3CEA">
              <w:rPr>
                <w:b/>
                <w:bCs/>
                <w:color w:val="FFFFFF"/>
              </w:rPr>
              <w:t> </w:t>
            </w:r>
          </w:p>
        </w:tc>
        <w:tc>
          <w:tcPr>
            <w:tcW w:w="1843" w:type="dxa"/>
            <w:shd w:val="clear" w:color="000000" w:fill="DDEBF7"/>
            <w:tcMar>
              <w:left w:w="0" w:type="dxa"/>
              <w:right w:w="0" w:type="dxa"/>
            </w:tcMar>
            <w:vAlign w:val="center"/>
            <w:hideMark/>
          </w:tcPr>
          <w:p w:rsidR="00DA3CEA" w:rsidRPr="00DA3CEA" w:rsidRDefault="00DA3CEA" w:rsidP="00DA3CEA">
            <w:pPr>
              <w:jc w:val="center"/>
              <w:rPr>
                <w:b/>
                <w:bCs/>
              </w:rPr>
            </w:pPr>
            <w:r w:rsidRPr="00DA3CEA">
              <w:rPr>
                <w:b/>
                <w:bCs/>
              </w:rPr>
              <w:t>бюджетные средства</w:t>
            </w:r>
          </w:p>
        </w:tc>
        <w:tc>
          <w:tcPr>
            <w:tcW w:w="708" w:type="dxa"/>
            <w:shd w:val="clear" w:color="000000" w:fill="DDEBF7"/>
            <w:tcMar>
              <w:left w:w="0" w:type="dxa"/>
              <w:right w:w="0" w:type="dxa"/>
            </w:tcMar>
            <w:vAlign w:val="center"/>
            <w:hideMark/>
          </w:tcPr>
          <w:p w:rsidR="00DA3CEA" w:rsidRPr="00DA3CEA" w:rsidRDefault="00DA3CEA" w:rsidP="00DA3CEA">
            <w:pPr>
              <w:jc w:val="center"/>
              <w:rPr>
                <w:b/>
                <w:bCs/>
              </w:rPr>
            </w:pPr>
            <w:r w:rsidRPr="00DA3CEA">
              <w:rPr>
                <w:b/>
                <w:bCs/>
              </w:rPr>
              <w:t> </w:t>
            </w:r>
            <w:r w:rsidR="00F17402" w:rsidRPr="00F17402">
              <w:rPr>
                <w:b/>
                <w:bCs/>
              </w:rPr>
              <w:t>0</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shd w:val="clear" w:color="000000" w:fill="DDEBF7"/>
            <w:tcMar>
              <w:left w:w="0" w:type="dxa"/>
              <w:right w:w="0" w:type="dxa"/>
            </w:tcMar>
            <w:vAlign w:val="center"/>
            <w:hideMark/>
          </w:tcPr>
          <w:p w:rsidR="00DA3CEA" w:rsidRPr="00DA3CEA" w:rsidRDefault="00DA3CEA" w:rsidP="00DA3CEA">
            <w:pPr>
              <w:rPr>
                <w:b/>
                <w:bCs/>
                <w:color w:val="FFFFFF"/>
              </w:rPr>
            </w:pPr>
            <w:r w:rsidRPr="00DA3CEA">
              <w:rPr>
                <w:b/>
                <w:bCs/>
                <w:color w:val="FFFFFF"/>
              </w:rPr>
              <w:t> </w:t>
            </w:r>
          </w:p>
        </w:tc>
        <w:tc>
          <w:tcPr>
            <w:tcW w:w="1843" w:type="dxa"/>
            <w:shd w:val="clear" w:color="000000" w:fill="DDEBF7"/>
            <w:tcMar>
              <w:left w:w="0" w:type="dxa"/>
              <w:right w:w="0" w:type="dxa"/>
            </w:tcMar>
            <w:vAlign w:val="center"/>
            <w:hideMark/>
          </w:tcPr>
          <w:p w:rsidR="00DA3CEA" w:rsidRPr="00DA3CEA" w:rsidRDefault="00DA3CEA" w:rsidP="00DA3CEA">
            <w:pPr>
              <w:jc w:val="center"/>
              <w:rPr>
                <w:b/>
                <w:bCs/>
              </w:rPr>
            </w:pPr>
            <w:r w:rsidRPr="00DA3CEA">
              <w:rPr>
                <w:b/>
                <w:bCs/>
              </w:rPr>
              <w:t>внебюджетные средства</w:t>
            </w:r>
          </w:p>
        </w:tc>
        <w:tc>
          <w:tcPr>
            <w:tcW w:w="708" w:type="dxa"/>
            <w:shd w:val="clear" w:color="000000" w:fill="DDEBF7"/>
            <w:tcMar>
              <w:left w:w="0" w:type="dxa"/>
              <w:right w:w="0" w:type="dxa"/>
            </w:tcMar>
            <w:vAlign w:val="center"/>
            <w:hideMark/>
          </w:tcPr>
          <w:p w:rsidR="00DA3CEA" w:rsidRPr="00DA3CEA" w:rsidRDefault="00F17402" w:rsidP="00DA3CEA">
            <w:pPr>
              <w:jc w:val="center"/>
              <w:rPr>
                <w:b/>
                <w:bCs/>
              </w:rPr>
            </w:pPr>
            <w:r w:rsidRPr="00F17402">
              <w:rPr>
                <w:b/>
                <w:bCs/>
              </w:rPr>
              <w:t>145 064</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90 446</w:t>
            </w:r>
          </w:p>
        </w:tc>
        <w:tc>
          <w:tcPr>
            <w:tcW w:w="709"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542 660</w:t>
            </w:r>
          </w:p>
        </w:tc>
        <w:tc>
          <w:tcPr>
            <w:tcW w:w="665"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797 639</w:t>
            </w:r>
          </w:p>
        </w:tc>
        <w:tc>
          <w:tcPr>
            <w:tcW w:w="61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18 859</w:t>
            </w:r>
          </w:p>
        </w:tc>
        <w:tc>
          <w:tcPr>
            <w:tcW w:w="708"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23 492</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124 373</w:t>
            </w:r>
          </w:p>
        </w:tc>
        <w:tc>
          <w:tcPr>
            <w:tcW w:w="850"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120 870</w:t>
            </w:r>
          </w:p>
        </w:tc>
        <w:tc>
          <w:tcPr>
            <w:tcW w:w="851"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120 006</w:t>
            </w:r>
          </w:p>
        </w:tc>
        <w:tc>
          <w:tcPr>
            <w:tcW w:w="1167" w:type="dxa"/>
            <w:shd w:val="clear" w:color="000000" w:fill="DDEBF7"/>
            <w:noWrap/>
            <w:tcMar>
              <w:left w:w="0" w:type="dxa"/>
              <w:right w:w="0" w:type="dxa"/>
            </w:tcMar>
            <w:vAlign w:val="center"/>
            <w:hideMark/>
          </w:tcPr>
          <w:p w:rsidR="00DA3CEA" w:rsidRPr="00DA3CEA" w:rsidRDefault="00DA3CEA" w:rsidP="00DA3CEA">
            <w:pPr>
              <w:jc w:val="center"/>
              <w:rPr>
                <w:b/>
                <w:bCs/>
              </w:rPr>
            </w:pPr>
            <w:r w:rsidRPr="00DA3CEA">
              <w:rPr>
                <w:b/>
                <w:bCs/>
              </w:rPr>
              <w:t>1 838 345</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val="restart"/>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lastRenderedPageBreak/>
              <w:t>3.1</w:t>
            </w:r>
          </w:p>
        </w:tc>
        <w:tc>
          <w:tcPr>
            <w:tcW w:w="7689" w:type="dxa"/>
            <w:gridSpan w:val="5"/>
            <w:vMerge w:val="restart"/>
            <w:shd w:val="clear" w:color="000000" w:fill="FCE4D6"/>
            <w:tcMar>
              <w:left w:w="0" w:type="dxa"/>
              <w:right w:w="0" w:type="dxa"/>
            </w:tcMar>
            <w:vAlign w:val="center"/>
            <w:hideMark/>
          </w:tcPr>
          <w:p w:rsidR="00DA3CEA" w:rsidRPr="00DA3CEA" w:rsidRDefault="00DA3CEA" w:rsidP="00DA3CEA">
            <w:pPr>
              <w:rPr>
                <w:b/>
                <w:bCs/>
              </w:rPr>
            </w:pPr>
            <w:r w:rsidRPr="00DA3CEA">
              <w:rPr>
                <w:b/>
                <w:bCs/>
              </w:rPr>
              <w:t>Проекты нового строительства тепловых сетей для обеспечения перспективных приростов тепловой нагрузки</w:t>
            </w:r>
          </w:p>
        </w:tc>
        <w:tc>
          <w:tcPr>
            <w:tcW w:w="964" w:type="dxa"/>
            <w:shd w:val="clear" w:color="000000" w:fill="FCE4D6"/>
            <w:tcMar>
              <w:left w:w="0" w:type="dxa"/>
              <w:right w:w="0" w:type="dxa"/>
            </w:tcMar>
            <w:vAlign w:val="center"/>
            <w:hideMark/>
          </w:tcPr>
          <w:p w:rsidR="00DA3CEA" w:rsidRPr="00DA3CEA" w:rsidRDefault="00DA3CEA" w:rsidP="00DA3CEA">
            <w:pPr>
              <w:rPr>
                <w:b/>
                <w:bCs/>
                <w:color w:val="FF0000"/>
              </w:rPr>
            </w:pPr>
            <w:r w:rsidRPr="00DA3CEA">
              <w:rPr>
                <w:b/>
                <w:bCs/>
                <w:color w:val="FF0000"/>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всего</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114 530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18 783</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15 658</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16 394</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8 115</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9 871</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11 554</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80 376</w:t>
            </w:r>
          </w:p>
        </w:tc>
        <w:tc>
          <w:tcPr>
            <w:tcW w:w="1628" w:type="dxa"/>
            <w:vMerge w:val="restart"/>
            <w:shd w:val="clear" w:color="000000" w:fill="FCE4D6"/>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shd w:val="clear" w:color="000000" w:fill="FCE4D6"/>
            <w:tcMar>
              <w:left w:w="0" w:type="dxa"/>
              <w:right w:w="0" w:type="dxa"/>
            </w:tcMar>
            <w:vAlign w:val="center"/>
            <w:hideMark/>
          </w:tcPr>
          <w:p w:rsidR="00DA3CEA" w:rsidRPr="00DA3CEA" w:rsidRDefault="00DA3CEA" w:rsidP="00DA3CE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rsidR="00DA3CEA" w:rsidRPr="00DA3CEA" w:rsidRDefault="00F17402" w:rsidP="00DA3CEA">
            <w:pPr>
              <w:jc w:val="center"/>
              <w:rPr>
                <w:b/>
                <w:bCs/>
              </w:rPr>
            </w:pPr>
            <w:r>
              <w:rPr>
                <w:b/>
                <w:bCs/>
              </w:rPr>
              <w:t>0</w:t>
            </w:r>
            <w:r w:rsidR="00DA3CEA" w:rsidRPr="00DA3CEA">
              <w:rPr>
                <w:b/>
                <w:bCs/>
              </w:rPr>
              <w:t> </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shd w:val="clear" w:color="000000" w:fill="FCE4D6"/>
            <w:tcMar>
              <w:left w:w="0" w:type="dxa"/>
              <w:right w:w="0" w:type="dxa"/>
            </w:tcMar>
            <w:vAlign w:val="center"/>
            <w:hideMark/>
          </w:tcPr>
          <w:p w:rsidR="00DA3CEA" w:rsidRPr="00DA3CEA" w:rsidRDefault="00DA3CEA" w:rsidP="00DA3CE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внебюджетные средства</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114 530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18 783</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15 658</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16 394</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8 115</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9 871</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11 554</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80 376</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Строительство 380 метров тепловых сетей на участке магазин </w:t>
            </w:r>
            <w:r w:rsidR="00C76884">
              <w:t>«</w:t>
            </w:r>
            <w:r w:rsidRPr="00DA3CEA">
              <w:t>Престиж</w:t>
            </w:r>
            <w:r w:rsidR="00C76884">
              <w:t>»</w:t>
            </w:r>
            <w:r w:rsidRPr="00DA3CEA">
              <w:t xml:space="preserve"> - педиатрическое отделение обеспечивающих резервирование котельной №2 </w:t>
            </w:r>
            <w:r w:rsidR="00C76884">
              <w:t>«</w:t>
            </w:r>
            <w:r w:rsidRPr="00DA3CEA">
              <w:t>Геофизики</w:t>
            </w:r>
            <w:r w:rsidR="00C76884">
              <w:t>»</w:t>
            </w:r>
            <w:r w:rsidRPr="00DA3CEA">
              <w:t xml:space="preserve"> и котельной №7 </w:t>
            </w:r>
            <w:r w:rsidR="00C76884">
              <w:t>«</w:t>
            </w:r>
            <w:r w:rsidRPr="00DA3CEA">
              <w:t>Совхоз</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380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11 831</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11 831</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Строительство 634 метров (Ø400 – 514 метров, Ø150 – 120 метров) на участке котельная №1 </w:t>
            </w:r>
            <w:r w:rsidR="00C76884">
              <w:t>«</w:t>
            </w:r>
            <w:r w:rsidRPr="00DA3CEA">
              <w:t>Центральная</w:t>
            </w:r>
            <w:r w:rsidR="00C76884">
              <w:t>»</w:t>
            </w:r>
            <w:r w:rsidRPr="00DA3CEA">
              <w:t xml:space="preserve"> - котельная № 7 </w:t>
            </w:r>
            <w:r w:rsidR="00C76884">
              <w:t>«</w:t>
            </w:r>
            <w:r w:rsidRPr="00DA3CEA">
              <w:t>Совхоз</w:t>
            </w:r>
            <w:r w:rsidR="00C76884">
              <w:t>»</w:t>
            </w:r>
            <w:r w:rsidRPr="00DA3CEA">
              <w:t xml:space="preserve"> - центр культурного развития</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634</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19 739</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19 739</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Строительство 403 метров для котельной №1 </w:t>
            </w:r>
            <w:r w:rsidR="00C76884">
              <w:t>«</w:t>
            </w:r>
            <w:r w:rsidRPr="00DA3CEA">
              <w:t>Центральная</w:t>
            </w:r>
            <w:r w:rsidR="00C76884">
              <w:t>»</w:t>
            </w:r>
            <w:r w:rsidRPr="00DA3CEA">
              <w:t xml:space="preserve"> для обеспечения мероприятий по подключению новых абонентов</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403</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12 547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12 547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Строительство 1 175 метров для котельной </w:t>
            </w:r>
            <w:r w:rsidR="00C76884">
              <w:t>«</w:t>
            </w:r>
            <w:r w:rsidRPr="00DA3CEA">
              <w:t>Термакс</w:t>
            </w:r>
            <w:r w:rsidR="00C76884">
              <w:t>»</w:t>
            </w:r>
            <w:r w:rsidRPr="00DA3CEA">
              <w:t xml:space="preserve"> для обеспечения мероприятий по подключению новых абонентов</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1 175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36 583</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36 583</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новых участков тепловых сетей 2ф159 мм=550 м; 2ф108 мм=1103 м.</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1 653</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2019-2022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3 251</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8 056</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8 056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3 251</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8 056</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8 056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3.1.6</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Строительство новых участков тепловых сетей 2ф219 мм=123 </w:t>
            </w:r>
            <w:r w:rsidR="009E5451" w:rsidRPr="00DA3CEA">
              <w:t>м; 2</w:t>
            </w:r>
            <w:r w:rsidRPr="00DA3CEA">
              <w:t>ф159 мм=1259 м;  2ф108 мм=827 м</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2 209</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2019-2022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13 650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8 476</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8 476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13 650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8 476</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8 476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3.1.7</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новых участков тепловых сетей 2ф219 мм=265 м; 2ф159 мм=504 м; 2ф108 мм=80 м.</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849</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13 778</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13 778</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3.1.8</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Строительство новых сетей для подключения объектов индивидуальной жилой застройки к теплоснабжению</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750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3 150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3 150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3.1.9</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Первая очередь строительства новых участков тепловых сетей для увеличения пропускной способности, обеспечения резервирования котельных №1 и №2 и подключения перспективной нагрузки</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217</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2 215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2 694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3 154</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8 063</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2 215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2 694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3 154</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8 063</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3.1.10</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Вторая очередь строительства новых участков тепловых сетей для увеличения пропускной способности, обеспечения резервирования котельных №1 и №2 и подключения перспективной нагрузки</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151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2022-2033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1 541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1 875</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2 195</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5 611</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1 541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1 875</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2 195</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5 611</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lastRenderedPageBreak/>
              <w:t>3.1.11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Третья очередь строительства новых участков тепловых сетей для увеличения пропускной способности, обеспечения резервирования котельных №l и №2 и подключения перспективной нагрузки</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427</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4 358</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5 302</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6 206</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15 866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4 358</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5 302</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6 206</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15 866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3.1.12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Строительство сети ТС </w:t>
            </w:r>
            <w:r w:rsidR="00C76884">
              <w:t>«</w:t>
            </w:r>
            <w:r w:rsidRPr="00DA3CEA">
              <w:t>мкр. Школьный, 5 – котельная №1 по ул. Набережная, 5 с применением трубы в ППУ-изоляции, в т.ч. ПИР</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2022-2024</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2 251</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15 658</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16 394</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34 304</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2 251</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15 658</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16 394</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34 304</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3.2</w:t>
            </w:r>
          </w:p>
        </w:tc>
        <w:tc>
          <w:tcPr>
            <w:tcW w:w="7689" w:type="dxa"/>
            <w:gridSpan w:val="5"/>
            <w:vMerge w:val="restart"/>
            <w:shd w:val="clear" w:color="000000" w:fill="FCE4D6"/>
            <w:tcMar>
              <w:left w:w="0" w:type="dxa"/>
              <w:right w:w="0" w:type="dxa"/>
            </w:tcMar>
            <w:vAlign w:val="center"/>
            <w:hideMark/>
          </w:tcPr>
          <w:p w:rsidR="00DA3CEA" w:rsidRPr="00DA3CEA" w:rsidRDefault="00DA3CEA" w:rsidP="00DA3CEA">
            <w:pPr>
              <w:rPr>
                <w:b/>
                <w:bCs/>
              </w:rPr>
            </w:pPr>
            <w:r w:rsidRPr="00DA3CEA">
              <w:rPr>
                <w:b/>
                <w:bCs/>
              </w:rPr>
              <w:t>Проекты нового строительства и реконструкции тепловых сетей для обеспечения нормативной надежности и безопасности теплоснабжения</w:t>
            </w:r>
          </w:p>
        </w:tc>
        <w:tc>
          <w:tcPr>
            <w:tcW w:w="964" w:type="dxa"/>
            <w:shd w:val="clear" w:color="000000" w:fill="FCE4D6"/>
            <w:tcMar>
              <w:left w:w="0" w:type="dxa"/>
              <w:right w:w="0" w:type="dxa"/>
            </w:tcMar>
            <w:vAlign w:val="center"/>
            <w:hideMark/>
          </w:tcPr>
          <w:p w:rsidR="00DA3CEA" w:rsidRPr="00DA3CEA" w:rsidRDefault="00DA3CEA" w:rsidP="00DA3CEA">
            <w:pPr>
              <w:rPr>
                <w:b/>
                <w:bCs/>
                <w:color w:val="FF0000"/>
              </w:rPr>
            </w:pPr>
            <w:r w:rsidRPr="00DA3CEA">
              <w:rPr>
                <w:b/>
                <w:bCs/>
                <w:color w:val="FF0000"/>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всего</w:t>
            </w:r>
          </w:p>
        </w:tc>
        <w:tc>
          <w:tcPr>
            <w:tcW w:w="708" w:type="dxa"/>
            <w:shd w:val="clear" w:color="000000" w:fill="FCE4D6"/>
            <w:tcMar>
              <w:left w:w="0" w:type="dxa"/>
              <w:right w:w="0" w:type="dxa"/>
            </w:tcMar>
            <w:vAlign w:val="center"/>
            <w:hideMark/>
          </w:tcPr>
          <w:p w:rsidR="00DA3CEA" w:rsidRPr="00DA3CEA" w:rsidRDefault="00F17402" w:rsidP="00DA3CEA">
            <w:pPr>
              <w:jc w:val="center"/>
              <w:rPr>
                <w:b/>
                <w:bCs/>
              </w:rPr>
            </w:pPr>
            <w:r>
              <w:rPr>
                <w:b/>
                <w:bCs/>
              </w:rPr>
              <w:t>30 635</w:t>
            </w:r>
            <w:r w:rsidR="00DA3CEA" w:rsidRPr="00DA3CEA">
              <w:rPr>
                <w:b/>
                <w:bCs/>
              </w:rPr>
              <w:t> </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71 662</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527 002</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781 244</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18 859</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23 492</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116 259</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110 998</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108 452</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1 757 969</w:t>
            </w:r>
          </w:p>
        </w:tc>
        <w:tc>
          <w:tcPr>
            <w:tcW w:w="1628" w:type="dxa"/>
            <w:vMerge w:val="restart"/>
            <w:shd w:val="clear" w:color="000000" w:fill="FCE4D6"/>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rsidR="00DA3CEA" w:rsidRPr="00DA3CEA" w:rsidRDefault="00DA3CEA" w:rsidP="00DA3CEA">
            <w:pPr>
              <w:jc w:val="center"/>
              <w:rPr>
                <w:b/>
                <w:bCs/>
                <w:color w:val="FF0000"/>
              </w:rPr>
            </w:pPr>
            <w:r w:rsidRPr="00DA3CEA">
              <w:rPr>
                <w:b/>
                <w:bCs/>
                <w:color w:val="FF0000"/>
              </w:rPr>
              <w:t> </w:t>
            </w: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shd w:val="clear" w:color="000000" w:fill="FCE4D6"/>
            <w:tcMar>
              <w:left w:w="0" w:type="dxa"/>
              <w:right w:w="0" w:type="dxa"/>
            </w:tcMar>
            <w:vAlign w:val="center"/>
            <w:hideMark/>
          </w:tcPr>
          <w:p w:rsidR="00DA3CEA" w:rsidRPr="00DA3CEA" w:rsidRDefault="00DA3CEA" w:rsidP="00DA3CE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 </w:t>
            </w:r>
            <w:r w:rsidR="00F17402">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0</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tcMar>
              <w:left w:w="0" w:type="dxa"/>
              <w:right w:w="0" w:type="dxa"/>
            </w:tcMar>
            <w:vAlign w:val="center"/>
            <w:hideMark/>
          </w:tcPr>
          <w:p w:rsidR="00DA3CEA" w:rsidRPr="00DA3CEA" w:rsidRDefault="00DA3CEA" w:rsidP="00DA3CEA">
            <w:pPr>
              <w:rPr>
                <w:b/>
                <w:bCs/>
              </w:rPr>
            </w:pPr>
          </w:p>
        </w:tc>
        <w:tc>
          <w:tcPr>
            <w:tcW w:w="7689" w:type="dxa"/>
            <w:gridSpan w:val="5"/>
            <w:vMerge/>
            <w:tcMar>
              <w:left w:w="0" w:type="dxa"/>
              <w:right w:w="0" w:type="dxa"/>
            </w:tcMar>
            <w:vAlign w:val="center"/>
            <w:hideMark/>
          </w:tcPr>
          <w:p w:rsidR="00DA3CEA" w:rsidRPr="00DA3CEA" w:rsidRDefault="00DA3CEA" w:rsidP="00DA3CEA">
            <w:pPr>
              <w:rPr>
                <w:b/>
                <w:bCs/>
              </w:rPr>
            </w:pPr>
          </w:p>
        </w:tc>
        <w:tc>
          <w:tcPr>
            <w:tcW w:w="964" w:type="dxa"/>
            <w:shd w:val="clear" w:color="000000" w:fill="FCE4D6"/>
            <w:tcMar>
              <w:left w:w="0" w:type="dxa"/>
              <w:right w:w="0" w:type="dxa"/>
            </w:tcMar>
            <w:vAlign w:val="center"/>
            <w:hideMark/>
          </w:tcPr>
          <w:p w:rsidR="00DA3CEA" w:rsidRPr="00DA3CEA" w:rsidRDefault="00DA3CEA" w:rsidP="00DA3CE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внебюджетные средства</w:t>
            </w:r>
          </w:p>
        </w:tc>
        <w:tc>
          <w:tcPr>
            <w:tcW w:w="708" w:type="dxa"/>
            <w:shd w:val="clear" w:color="000000" w:fill="FCE4D6"/>
            <w:tcMar>
              <w:left w:w="0" w:type="dxa"/>
              <w:right w:w="0" w:type="dxa"/>
            </w:tcMar>
            <w:vAlign w:val="center"/>
            <w:hideMark/>
          </w:tcPr>
          <w:p w:rsidR="00DA3CEA" w:rsidRPr="00DA3CEA" w:rsidRDefault="00DA3CEA" w:rsidP="00DA3CEA">
            <w:pPr>
              <w:jc w:val="center"/>
              <w:rPr>
                <w:b/>
                <w:bCs/>
              </w:rPr>
            </w:pPr>
            <w:r w:rsidRPr="00DA3CEA">
              <w:rPr>
                <w:b/>
                <w:bCs/>
              </w:rPr>
              <w:t> </w:t>
            </w:r>
            <w:r w:rsidR="00F17402">
              <w:rPr>
                <w:b/>
                <w:bCs/>
              </w:rPr>
              <w:t>30 635</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71 662</w:t>
            </w:r>
          </w:p>
        </w:tc>
        <w:tc>
          <w:tcPr>
            <w:tcW w:w="709"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527 002</w:t>
            </w:r>
          </w:p>
        </w:tc>
        <w:tc>
          <w:tcPr>
            <w:tcW w:w="665"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781 244</w:t>
            </w:r>
          </w:p>
        </w:tc>
        <w:tc>
          <w:tcPr>
            <w:tcW w:w="61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18 859</w:t>
            </w:r>
          </w:p>
        </w:tc>
        <w:tc>
          <w:tcPr>
            <w:tcW w:w="708"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23 492</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116 259</w:t>
            </w:r>
          </w:p>
        </w:tc>
        <w:tc>
          <w:tcPr>
            <w:tcW w:w="850"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110 998</w:t>
            </w:r>
          </w:p>
        </w:tc>
        <w:tc>
          <w:tcPr>
            <w:tcW w:w="851"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108 452</w:t>
            </w:r>
          </w:p>
        </w:tc>
        <w:tc>
          <w:tcPr>
            <w:tcW w:w="1167" w:type="dxa"/>
            <w:shd w:val="clear" w:color="000000" w:fill="FCE4D6"/>
            <w:noWrap/>
            <w:tcMar>
              <w:left w:w="0" w:type="dxa"/>
              <w:right w:w="0" w:type="dxa"/>
            </w:tcMar>
            <w:vAlign w:val="center"/>
            <w:hideMark/>
          </w:tcPr>
          <w:p w:rsidR="00DA3CEA" w:rsidRPr="00DA3CEA" w:rsidRDefault="00DA3CEA" w:rsidP="00DA3CEA">
            <w:pPr>
              <w:jc w:val="center"/>
              <w:rPr>
                <w:b/>
                <w:bCs/>
              </w:rPr>
            </w:pPr>
            <w:r w:rsidRPr="00DA3CEA">
              <w:rPr>
                <w:b/>
                <w:bCs/>
              </w:rPr>
              <w:t>1 757 969</w:t>
            </w:r>
          </w:p>
        </w:tc>
        <w:tc>
          <w:tcPr>
            <w:tcW w:w="1628" w:type="dxa"/>
            <w:vMerge/>
            <w:tcMar>
              <w:left w:w="0" w:type="dxa"/>
              <w:right w:w="0" w:type="dxa"/>
            </w:tcMar>
            <w:vAlign w:val="center"/>
            <w:hideMark/>
          </w:tcPr>
          <w:p w:rsidR="00DA3CEA" w:rsidRPr="00DA3CEA" w:rsidRDefault="00DA3CEA" w:rsidP="00DA3CEA">
            <w:pPr>
              <w:rPr>
                <w:b/>
                <w:bCs/>
                <w:color w:val="FF0000"/>
              </w:rPr>
            </w:pPr>
          </w:p>
        </w:tc>
        <w:tc>
          <w:tcPr>
            <w:tcW w:w="2013" w:type="dxa"/>
            <w:vMerge/>
            <w:tcMar>
              <w:left w:w="0" w:type="dxa"/>
              <w:right w:w="0" w:type="dxa"/>
            </w:tcMar>
            <w:vAlign w:val="center"/>
            <w:hideMark/>
          </w:tcPr>
          <w:p w:rsidR="00DA3CEA" w:rsidRPr="00DA3CEA" w:rsidRDefault="00DA3CEA" w:rsidP="00DA3CEA">
            <w:pPr>
              <w:rPr>
                <w:b/>
                <w:bCs/>
                <w:color w:val="FF0000"/>
              </w:rPr>
            </w:pPr>
          </w:p>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190 метров тепловых сетей Ø76 на участке водозабор </w:t>
            </w:r>
            <w:r w:rsidR="00C76884">
              <w:t>«</w:t>
            </w:r>
            <w:r w:rsidRPr="00DA3CEA">
              <w:t>Пионерный</w:t>
            </w:r>
            <w:r w:rsidR="00C76884">
              <w:t>»</w:t>
            </w:r>
            <w:r w:rsidRPr="00DA3CEA">
              <w:t xml:space="preserve"> – ВОС 1000</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190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5 916</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5 916</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545 метров тепловых сетей Ø200 на участке ВОС 1000 – Котельная №2 </w:t>
            </w:r>
            <w:r w:rsidR="00C76884">
              <w:t>«</w:t>
            </w:r>
            <w:r w:rsidRPr="00DA3CEA">
              <w:t>Геофизики</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545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16 968</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16 968</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16 968</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16 968</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Реконструкция 280 метров тепловых сетей Ø250 на участке ВОС 1000 – микрорайон Геофизики</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280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8 718</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8 718</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8 718</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8 718</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40 метров тепловых сетей Ø250 и 25 метров тепловых сетей Ø200 на участке Котельная №1 </w:t>
            </w:r>
            <w:r w:rsidR="00C76884">
              <w:t>«</w:t>
            </w:r>
            <w:r w:rsidRPr="00DA3CEA">
              <w:t>Центральная</w:t>
            </w:r>
            <w:r w:rsidR="00C76884">
              <w:t>»</w:t>
            </w:r>
            <w:r w:rsidRPr="00DA3CEA">
              <w:t xml:space="preserve"> – жилые дома Калинина</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65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2 024</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2 024</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2 024</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2 024</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1 000 метров тепловых сетей Ø150 на участке Маргулова 11 – Подшибякина – Котельная №2 </w:t>
            </w:r>
            <w:r w:rsidR="00C76884">
              <w:t>«</w:t>
            </w:r>
            <w:r w:rsidRPr="00DA3CEA">
              <w:t>Геофизики</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1000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2025-2029</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6 227</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6 227</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18 681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31 135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6 227</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6 227</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18 681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31 135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3.2.6</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Реконструкция 195 метров тепловых сетей Ø200, 47 метров тепловых сетей Ø150 и 158 метров тепловых сетей Ø100 на участке водозабор АЗС – Универсальный спортивный комплекс</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400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2024</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6 071</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6 071</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6 071</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6 071</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3.2.7</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510 метров тепловых сетей Ø150 и 90 метров тепловых сетей Ø100 на участке котельная №1 </w:t>
            </w:r>
            <w:r w:rsidR="00C76884">
              <w:t>«</w:t>
            </w:r>
            <w:r w:rsidRPr="00DA3CEA">
              <w:t>Центральная</w:t>
            </w:r>
            <w:r w:rsidR="00C76884">
              <w:t>»</w:t>
            </w:r>
            <w:r w:rsidRPr="00DA3CEA">
              <w:t xml:space="preserve"> – Пиеттомина</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510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15 879</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15 879</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15 879</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15 879</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3.2.8</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790 метров тепловых сетей Ø200 и 80 метров тепловых сетей Ø150 на участке котельная №7 </w:t>
            </w:r>
            <w:r w:rsidR="00C76884">
              <w:t>«</w:t>
            </w:r>
            <w:r w:rsidRPr="00DA3CEA">
              <w:t>Совхоз</w:t>
            </w:r>
            <w:r w:rsidR="00C76884">
              <w:t>»</w:t>
            </w:r>
            <w:r w:rsidRPr="00DA3CEA">
              <w:t xml:space="preserve"> – Инфекционное отделение – ледовая арена</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870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27 087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27 087</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27 087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27 087</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3.2.9</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тепловых сетей </w:t>
            </w:r>
            <w:r w:rsidRPr="00DA3CEA">
              <w:lastRenderedPageBreak/>
              <w:t xml:space="preserve">котельной №1 </w:t>
            </w:r>
            <w:r w:rsidR="00C76884">
              <w:t>«</w:t>
            </w:r>
            <w:r w:rsidRPr="00DA3CEA">
              <w:t>Центральная</w:t>
            </w:r>
            <w:r w:rsidR="00C76884">
              <w:t>»</w:t>
            </w:r>
            <w:r w:rsidRPr="00DA3CEA">
              <w:t xml:space="preserve"> (в последствии объединенная в сеть новой котельной)</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Повышение </w:t>
            </w:r>
            <w:r w:rsidRPr="00DA3CEA">
              <w:lastRenderedPageBreak/>
              <w:t>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184</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208 696</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208 696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lastRenderedPageBreak/>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 xml:space="preserve">Результаты </w:t>
            </w:r>
            <w:r w:rsidRPr="00DA3CEA">
              <w:lastRenderedPageBreak/>
              <w:t xml:space="preserve">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208 696</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208 696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3.2.10</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тепловых сетей котельной №2 </w:t>
            </w:r>
            <w:r w:rsidR="00C76884">
              <w:t>«</w:t>
            </w:r>
            <w:r w:rsidRPr="00DA3CEA">
              <w:t>Геофизики</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2024</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247 550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247 550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247 550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247 550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тепловых сетей котельной №4 </w:t>
            </w:r>
            <w:r w:rsidR="00C76884">
              <w:t>«</w:t>
            </w:r>
            <w:r w:rsidRPr="00DA3CEA">
              <w:t>Рыбзавод</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2024</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299 172</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299 172</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299 172</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299 172</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тепловых сетей котельной №7 </w:t>
            </w:r>
            <w:r w:rsidR="00C76884">
              <w:t>«</w:t>
            </w:r>
            <w:r w:rsidRPr="00DA3CEA">
              <w:t>Совхоз</w:t>
            </w:r>
            <w:r w:rsidR="00C76884">
              <w:t>»</w:t>
            </w:r>
            <w:r w:rsidRPr="00DA3CEA">
              <w:t xml:space="preserve"> (в последствии объединенная в сеть новой котельной)</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2024</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155 081</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155 081</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155 081</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155 081</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тепловых сетей котельной №8 </w:t>
            </w:r>
            <w:r w:rsidR="00C76884">
              <w:t>«</w:t>
            </w:r>
            <w:r w:rsidRPr="00DA3CEA">
              <w:t>Интернат</w:t>
            </w:r>
            <w:r w:rsidR="00C76884">
              <w:t>»</w:t>
            </w:r>
            <w:r w:rsidRPr="00DA3CEA">
              <w:t xml:space="preserve"> (в последствии объединенная в сеть новой котельной)</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2024</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61 179</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61 179</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61 179</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61 179</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тепловых сетей котельной </w:t>
            </w:r>
            <w:r w:rsidR="00C76884">
              <w:t>«</w:t>
            </w:r>
            <w:r w:rsidRPr="00DA3CEA">
              <w:t>Аэропорт</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159 346</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159 346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159 346</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159 346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тепловых сетей котельной </w:t>
            </w:r>
            <w:r w:rsidR="00C76884">
              <w:t>«</w:t>
            </w:r>
            <w:r w:rsidRPr="00DA3CEA">
              <w:t>Термакс</w:t>
            </w:r>
            <w:r w:rsidR="00C76884">
              <w:t>»</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п. Тазовский</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102 900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102 900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102 900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102 900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3.2.16</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L=5316м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5316</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2021-2028</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9 677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22 378</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1 978</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1 978</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1 978</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1 978</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3 955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34 243</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9 677</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22 378</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1 978</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1 978</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1 978</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1 978</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3 955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34 243</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3.2.17</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Реконструкция участков тепловых сетей</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1486</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2021-2028</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7 164</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2 000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714</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2 714</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7 164</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2 000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714</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2 714</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3.2.18</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участка тепловой сети по ул. Ленина, Т1,2 - 460метров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460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1 840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1 840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3.2.19</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Реконструкция участка тепловой </w:t>
            </w:r>
            <w:r w:rsidR="009E5451" w:rsidRPr="00DA3CEA">
              <w:t>сети «</w:t>
            </w:r>
            <w:r w:rsidRPr="00DA3CEA">
              <w:t>Котельная -Юбилейная 11</w:t>
            </w:r>
            <w:r w:rsidR="00C76884">
              <w:t>»</w:t>
            </w:r>
            <w:r w:rsidRPr="00DA3CEA">
              <w:t>, Т1,2 ду250-200м. -300метров</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300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1 800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1 800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3.2.20</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участка тепловых сетей </w:t>
            </w:r>
            <w:r w:rsidR="00C76884">
              <w:t>«</w:t>
            </w:r>
            <w:r w:rsidRPr="00DA3CEA">
              <w:t>Озерная-Новая 1</w:t>
            </w:r>
            <w:r w:rsidR="00C76884">
              <w:t>»</w:t>
            </w:r>
            <w:r w:rsidRPr="00DA3CEA">
              <w:t xml:space="preserve"> Т1,2 ду200-210метров</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210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1 840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1 840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участка тепловых сетей </w:t>
            </w:r>
            <w:r w:rsidR="00C76884">
              <w:t>«</w:t>
            </w:r>
            <w:r w:rsidRPr="00DA3CEA">
              <w:t>Озерная-Территория жилой застройки</w:t>
            </w:r>
            <w:r w:rsidR="00C76884">
              <w:t>»</w:t>
            </w:r>
            <w:r w:rsidRPr="00DA3CEA">
              <w:t xml:space="preserve"> Т1,2 ду 150- 130метров</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130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520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520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участка тепловых сетей </w:t>
            </w:r>
            <w:r w:rsidR="00C76884">
              <w:t>«</w:t>
            </w:r>
            <w:r w:rsidRPr="00DA3CEA">
              <w:t>Тундровая-Летная</w:t>
            </w:r>
            <w:r w:rsidR="00C76884">
              <w:t>»</w:t>
            </w:r>
            <w:r w:rsidRPr="00DA3CEA">
              <w:t xml:space="preserve"> Т1,2 ду150-190м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190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760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760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участка тепловых сетей </w:t>
            </w:r>
            <w:r w:rsidR="00C76884">
              <w:t>«</w:t>
            </w:r>
            <w:r w:rsidRPr="00DA3CEA">
              <w:t>Новая1-Новая5</w:t>
            </w:r>
            <w:r w:rsidR="00C76884">
              <w:t>»</w:t>
            </w:r>
            <w:r w:rsidRPr="00DA3CEA">
              <w:t xml:space="preserve"> Т1,2 </w:t>
            </w:r>
            <w:r w:rsidRPr="00DA3CEA">
              <w:lastRenderedPageBreak/>
              <w:t xml:space="preserve">ду150-101м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Повышение надежности системы </w:t>
            </w:r>
            <w:r w:rsidRPr="00DA3CEA">
              <w:lastRenderedPageBreak/>
              <w:t>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101</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2021</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404</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w:t>
            </w:r>
            <w:r w:rsidRPr="00DA3CEA">
              <w:lastRenderedPageBreak/>
              <w:t>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Результаты инженерно-</w:t>
            </w:r>
            <w:r w:rsidRPr="00DA3CEA">
              <w:lastRenderedPageBreak/>
              <w:t xml:space="preserve">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404</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lastRenderedPageBreak/>
              <w:t>3.2.24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участка тепловых сетей </w:t>
            </w:r>
            <w:r w:rsidR="00C76884">
              <w:t>«</w:t>
            </w:r>
            <w:r w:rsidRPr="00DA3CEA">
              <w:t>мкр.Буровиков</w:t>
            </w:r>
            <w:r w:rsidR="00C76884">
              <w:t>»</w:t>
            </w:r>
            <w:r w:rsidRPr="00DA3CEA">
              <w:t xml:space="preserve"> Т1,Т2 ду150мм-510м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510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2 000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2 000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2 000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2 000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участка тепловых сетей </w:t>
            </w:r>
            <w:r w:rsidR="00C76884">
              <w:t>«</w:t>
            </w:r>
            <w:r w:rsidRPr="00DA3CEA">
              <w:t>Юбилейная 16-Юбилейная5</w:t>
            </w:r>
            <w:r w:rsidR="00C76884">
              <w:t>»</w:t>
            </w:r>
            <w:r w:rsidRPr="00DA3CEA">
              <w:t xml:space="preserve"> Т1,2-ду150 -170м</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170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2023</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714</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714</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3.2.26</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Капитальный ремонт тепловых сетей (ул. Юбилейная, 6 - ул. Юбиленйая, 16)</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194</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tcPr>
          <w:p w:rsidR="00DA3CEA" w:rsidRPr="00DA3CEA" w:rsidRDefault="00DA3CEA" w:rsidP="00DA3CEA">
            <w:pPr>
              <w:jc w:val="center"/>
            </w:pP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5 243</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5 243</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tcPr>
          <w:p w:rsidR="00DA3CEA" w:rsidRPr="00DA3CEA" w:rsidRDefault="00DA3CEA" w:rsidP="00DA3CEA">
            <w:pPr>
              <w:jc w:val="center"/>
            </w:pP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tcPr>
          <w:p w:rsidR="00DA3CEA" w:rsidRPr="00DA3CEA" w:rsidRDefault="00DA3CEA" w:rsidP="00DA3CEA">
            <w:pPr>
              <w:jc w:val="center"/>
            </w:pP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5 243</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5 243</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3.2.27</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Капитальный ремонт тепловых сетей (ул. Советская, 19 - ВОС 500)</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Антипаюта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76</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tcPr>
          <w:p w:rsidR="00DA3CEA" w:rsidRPr="00DA3CEA" w:rsidRDefault="00DA3CEA" w:rsidP="00DA3CEA">
            <w:pPr>
              <w:jc w:val="center"/>
            </w:pP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3 615</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3 615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3 615</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3 615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3.2.28</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Перекладка тепловых сетей, исчерпавших запас прочности в связи с превышением срока службы</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Газ-Сале</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12439</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9 339</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9 781</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10 213</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10 654</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11 104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62 645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76 217</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72 731</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262 683</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9 339</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9 781</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10 213</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10 654</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11 104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62 645</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76 217</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72 731</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262 683</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3.2.29</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Перекладка тепловых сетей, исчерпавших запас прочности в связи с превышением срока службы</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Находка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987</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4 184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5 098</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6 203</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7 258</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22 743</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4 184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5 098</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6 203</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7 258</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22 743</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3.2.30</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существующей котельной №1: надземная, (в двухтрубном исчислении) с учетом перекладки с увеличением диаметров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69</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2020-2040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1 426</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1 426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1 426</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1 426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3.2.31</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Перекладка участков тепловых сетей в связи с исчерпанием эксплуатационного ресурса: зона существующей котельной №1: надземная, (в двухтрубном исчислении) с учетом перекладки с увеличением диаметров</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315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2020-2040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2 170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2 641</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3 090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7 900</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2 170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2 641</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3 090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7 900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3.2.32</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существующей котельной №1: надземная, (в двухтрубном исчислении)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47</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971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971</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971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971</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3.2.33</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существующей котельной №1: надземная, (в двухтрубном исчислении)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328</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2 259</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2 750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3 217</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8 226</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2 259</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2 750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3 217</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8 226</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3.2.34</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w:t>
            </w:r>
            <w:r w:rsidRPr="00DA3CEA">
              <w:lastRenderedPageBreak/>
              <w:t xml:space="preserve">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lastRenderedPageBreak/>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210</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1 447</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1 760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2 060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5 267</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 xml:space="preserve">внебюджетные </w:t>
            </w:r>
            <w:r w:rsidRPr="00DA3CEA">
              <w:lastRenderedPageBreak/>
              <w:t>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lastRenderedPageBreak/>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1 447</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1 760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2 060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5 267</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lastRenderedPageBreak/>
              <w:t>3.2.35</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215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1 481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1 802</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2 109</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5 392</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1 481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1 802</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2 109</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5 392</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3.2.36</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Перекладка участков тепловых сетей в связи с исчерпанием эксплуатационного ресурса: зона существующей котельной №2: надземная, (в двухтрубном исчислении)</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153</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1 581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1 924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3 505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1 581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1 924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3 505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3.2.37</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616</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4 243</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5 164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6 042</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15 449</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4 243</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5 164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6 042</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15 449</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3.2.38</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185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1 912</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2 326</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4 238</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1 912</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2 326</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4 238</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3.2.39</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373</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2 569</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3 127</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3 658</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9 355</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2 569</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3 127</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3 658</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9 355</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val="restart"/>
            <w:shd w:val="clear" w:color="auto" w:fill="auto"/>
            <w:noWrap/>
            <w:tcMar>
              <w:left w:w="0" w:type="dxa"/>
              <w:right w:w="0" w:type="dxa"/>
            </w:tcMar>
            <w:vAlign w:val="center"/>
            <w:hideMark/>
          </w:tcPr>
          <w:p w:rsidR="00DA3CEA" w:rsidRPr="00DA3CEA" w:rsidRDefault="00DA3CEA" w:rsidP="00DA3CEA">
            <w:pPr>
              <w:jc w:val="center"/>
            </w:pPr>
            <w:r w:rsidRPr="00DA3CEA">
              <w:t>3.2.40</w:t>
            </w:r>
          </w:p>
        </w:tc>
        <w:tc>
          <w:tcPr>
            <w:tcW w:w="2841" w:type="dxa"/>
            <w:vMerge w:val="restart"/>
            <w:shd w:val="clear" w:color="auto" w:fill="auto"/>
            <w:tcMar>
              <w:left w:w="0" w:type="dxa"/>
              <w:right w:w="0" w:type="dxa"/>
            </w:tcMar>
            <w:vAlign w:val="center"/>
            <w:hideMark/>
          </w:tcPr>
          <w:p w:rsidR="00DA3CEA" w:rsidRPr="00DA3CEA" w:rsidRDefault="00DA3CEA" w:rsidP="00DA3CE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rsidR="00DA3CEA" w:rsidRPr="00DA3CEA" w:rsidRDefault="00DA3CEA" w:rsidP="00DA3CEA">
            <w:pPr>
              <w:jc w:val="center"/>
            </w:pPr>
            <w:r w:rsidRPr="00DA3CEA">
              <w:t>с. Гыда</w:t>
            </w:r>
          </w:p>
        </w:tc>
        <w:tc>
          <w:tcPr>
            <w:tcW w:w="1985" w:type="dxa"/>
            <w:vMerge w:val="restart"/>
            <w:shd w:val="clear" w:color="auto" w:fill="auto"/>
            <w:tcMar>
              <w:left w:w="0" w:type="dxa"/>
              <w:right w:w="0" w:type="dxa"/>
            </w:tcMar>
            <w:vAlign w:val="center"/>
            <w:hideMark/>
          </w:tcPr>
          <w:p w:rsidR="00DA3CEA" w:rsidRPr="00DA3CEA" w:rsidRDefault="00DA3CEA" w:rsidP="00DA3CE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rsidR="00DA3CEA" w:rsidRPr="00DA3CEA" w:rsidRDefault="00DA3CEA" w:rsidP="00DA3CEA">
            <w:pPr>
              <w:jc w:val="center"/>
            </w:pPr>
            <w:r w:rsidRPr="00DA3CEA">
              <w:t>п. м</w:t>
            </w:r>
          </w:p>
        </w:tc>
        <w:tc>
          <w:tcPr>
            <w:tcW w:w="595" w:type="dxa"/>
            <w:vMerge w:val="restart"/>
            <w:shd w:val="clear" w:color="auto" w:fill="auto"/>
            <w:tcMar>
              <w:left w:w="0" w:type="dxa"/>
              <w:right w:w="0" w:type="dxa"/>
            </w:tcMar>
            <w:vAlign w:val="center"/>
            <w:hideMark/>
          </w:tcPr>
          <w:p w:rsidR="00DA3CEA" w:rsidRPr="00DA3CEA" w:rsidRDefault="00DA3CEA" w:rsidP="00DA3CEA">
            <w:pPr>
              <w:jc w:val="center"/>
            </w:pPr>
            <w:r w:rsidRPr="00DA3CEA">
              <w:t>845</w:t>
            </w:r>
          </w:p>
        </w:tc>
        <w:tc>
          <w:tcPr>
            <w:tcW w:w="964" w:type="dxa"/>
            <w:vMerge w:val="restart"/>
            <w:shd w:val="clear" w:color="auto" w:fill="auto"/>
            <w:tcMar>
              <w:left w:w="0" w:type="dxa"/>
              <w:right w:w="0" w:type="dxa"/>
            </w:tcMar>
            <w:vAlign w:val="center"/>
            <w:hideMark/>
          </w:tcPr>
          <w:p w:rsidR="00DA3CEA" w:rsidRPr="00DA3CEA" w:rsidRDefault="00DA3CEA" w:rsidP="00DA3CEA">
            <w:pPr>
              <w:jc w:val="center"/>
            </w:pPr>
            <w:r w:rsidRPr="00DA3CEA">
              <w:t>2022-2040</w:t>
            </w:r>
          </w:p>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всего</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5 821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7 084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8 288</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21 193</w:t>
            </w:r>
          </w:p>
        </w:tc>
        <w:tc>
          <w:tcPr>
            <w:tcW w:w="1628"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филиал АО </w:t>
            </w:r>
            <w:r w:rsidR="00C76884">
              <w:t>«</w:t>
            </w:r>
            <w:r w:rsidRPr="00DA3CEA">
              <w:t>ЯКЭ</w:t>
            </w:r>
            <w:r w:rsidR="00C76884">
              <w:t>»</w:t>
            </w:r>
            <w:r w:rsidRPr="00DA3CEA">
              <w:t xml:space="preserve"> в Тазовском районе</w:t>
            </w:r>
          </w:p>
        </w:tc>
        <w:tc>
          <w:tcPr>
            <w:tcW w:w="2013" w:type="dxa"/>
            <w:vMerge w:val="restart"/>
            <w:shd w:val="clear" w:color="auto" w:fill="auto"/>
            <w:tcMar>
              <w:left w:w="0" w:type="dxa"/>
              <w:right w:w="0" w:type="dxa"/>
            </w:tcMar>
            <w:vAlign w:val="center"/>
            <w:hideMark/>
          </w:tcPr>
          <w:p w:rsidR="00DA3CEA" w:rsidRPr="00DA3CEA" w:rsidRDefault="00DA3CEA" w:rsidP="00DA3CEA">
            <w:pPr>
              <w:jc w:val="center"/>
            </w:pPr>
            <w:r w:rsidRPr="00DA3CEA">
              <w:t xml:space="preserve">Результаты инженерно-технического анализа </w:t>
            </w:r>
          </w:p>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0</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DA3CEA" w:rsidRPr="00DA3CEA" w:rsidTr="00DA3CEA">
        <w:tc>
          <w:tcPr>
            <w:tcW w:w="698" w:type="dxa"/>
            <w:vMerge/>
            <w:tcMar>
              <w:left w:w="0" w:type="dxa"/>
              <w:right w:w="0" w:type="dxa"/>
            </w:tcMar>
            <w:vAlign w:val="center"/>
            <w:hideMark/>
          </w:tcPr>
          <w:p w:rsidR="00DA3CEA" w:rsidRPr="00DA3CEA" w:rsidRDefault="00DA3CEA" w:rsidP="00DA3CEA"/>
        </w:tc>
        <w:tc>
          <w:tcPr>
            <w:tcW w:w="2841" w:type="dxa"/>
            <w:vMerge/>
            <w:tcMar>
              <w:left w:w="0" w:type="dxa"/>
              <w:right w:w="0" w:type="dxa"/>
            </w:tcMar>
            <w:vAlign w:val="center"/>
            <w:hideMark/>
          </w:tcPr>
          <w:p w:rsidR="00DA3CEA" w:rsidRPr="00DA3CEA" w:rsidRDefault="00DA3CEA" w:rsidP="00DA3CEA"/>
        </w:tc>
        <w:tc>
          <w:tcPr>
            <w:tcW w:w="1559" w:type="dxa"/>
            <w:vMerge/>
            <w:tcMar>
              <w:left w:w="0" w:type="dxa"/>
              <w:right w:w="0" w:type="dxa"/>
            </w:tcMar>
            <w:vAlign w:val="center"/>
            <w:hideMark/>
          </w:tcPr>
          <w:p w:rsidR="00DA3CEA" w:rsidRPr="00DA3CEA" w:rsidRDefault="00DA3CEA" w:rsidP="00DA3CEA"/>
        </w:tc>
        <w:tc>
          <w:tcPr>
            <w:tcW w:w="1985" w:type="dxa"/>
            <w:vMerge/>
            <w:tcMar>
              <w:left w:w="0" w:type="dxa"/>
              <w:right w:w="0" w:type="dxa"/>
            </w:tcMar>
            <w:vAlign w:val="center"/>
            <w:hideMark/>
          </w:tcPr>
          <w:p w:rsidR="00DA3CEA" w:rsidRPr="00DA3CEA" w:rsidRDefault="00DA3CEA" w:rsidP="00DA3CEA"/>
        </w:tc>
        <w:tc>
          <w:tcPr>
            <w:tcW w:w="709" w:type="dxa"/>
            <w:vMerge/>
            <w:tcMar>
              <w:left w:w="0" w:type="dxa"/>
              <w:right w:w="0" w:type="dxa"/>
            </w:tcMar>
            <w:vAlign w:val="center"/>
            <w:hideMark/>
          </w:tcPr>
          <w:p w:rsidR="00DA3CEA" w:rsidRPr="00DA3CEA" w:rsidRDefault="00DA3CEA" w:rsidP="00DA3CEA"/>
        </w:tc>
        <w:tc>
          <w:tcPr>
            <w:tcW w:w="595" w:type="dxa"/>
            <w:vMerge/>
            <w:tcMar>
              <w:left w:w="0" w:type="dxa"/>
              <w:right w:w="0" w:type="dxa"/>
            </w:tcMar>
            <w:vAlign w:val="center"/>
            <w:hideMark/>
          </w:tcPr>
          <w:p w:rsidR="00DA3CEA" w:rsidRPr="00DA3CEA" w:rsidRDefault="00DA3CEA" w:rsidP="00DA3CEA"/>
        </w:tc>
        <w:tc>
          <w:tcPr>
            <w:tcW w:w="964" w:type="dxa"/>
            <w:vMerge/>
            <w:tcMar>
              <w:left w:w="0" w:type="dxa"/>
              <w:right w:w="0" w:type="dxa"/>
            </w:tcMar>
            <w:vAlign w:val="center"/>
            <w:hideMark/>
          </w:tcPr>
          <w:p w:rsidR="00DA3CEA" w:rsidRPr="00DA3CEA" w:rsidRDefault="00DA3CEA" w:rsidP="00DA3CEA"/>
        </w:tc>
        <w:tc>
          <w:tcPr>
            <w:tcW w:w="1843" w:type="dxa"/>
            <w:shd w:val="clear" w:color="auto" w:fill="auto"/>
            <w:tcMar>
              <w:left w:w="0" w:type="dxa"/>
              <w:right w:w="0" w:type="dxa"/>
            </w:tcMar>
            <w:vAlign w:val="center"/>
            <w:hideMark/>
          </w:tcPr>
          <w:p w:rsidR="00DA3CEA" w:rsidRPr="00DA3CEA" w:rsidRDefault="00DA3CEA" w:rsidP="00DA3CEA">
            <w:pPr>
              <w:jc w:val="center"/>
            </w:pPr>
            <w:r w:rsidRPr="00DA3CEA">
              <w:t>внебюджетные средства</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9"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65"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611"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708" w:type="dxa"/>
            <w:shd w:val="clear" w:color="auto" w:fill="auto"/>
            <w:tcMar>
              <w:left w:w="0" w:type="dxa"/>
              <w:right w:w="0" w:type="dxa"/>
            </w:tcMar>
            <w:vAlign w:val="center"/>
            <w:hideMark/>
          </w:tcPr>
          <w:p w:rsidR="00DA3CEA" w:rsidRPr="00DA3CEA" w:rsidRDefault="00DA3CEA" w:rsidP="00DA3CEA">
            <w:pPr>
              <w:jc w:val="center"/>
            </w:pPr>
            <w:r w:rsidRPr="00DA3CEA">
              <w:t> </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5 821</w:t>
            </w:r>
          </w:p>
        </w:tc>
        <w:tc>
          <w:tcPr>
            <w:tcW w:w="850" w:type="dxa"/>
            <w:shd w:val="clear" w:color="auto" w:fill="auto"/>
            <w:tcMar>
              <w:left w:w="0" w:type="dxa"/>
              <w:right w:w="0" w:type="dxa"/>
            </w:tcMar>
            <w:vAlign w:val="center"/>
            <w:hideMark/>
          </w:tcPr>
          <w:p w:rsidR="00DA3CEA" w:rsidRPr="00DA3CEA" w:rsidRDefault="00DA3CEA" w:rsidP="00DA3CEA">
            <w:pPr>
              <w:jc w:val="center"/>
            </w:pPr>
            <w:r w:rsidRPr="00DA3CEA">
              <w:t>7 084</w:t>
            </w:r>
          </w:p>
        </w:tc>
        <w:tc>
          <w:tcPr>
            <w:tcW w:w="851" w:type="dxa"/>
            <w:shd w:val="clear" w:color="auto" w:fill="auto"/>
            <w:tcMar>
              <w:left w:w="0" w:type="dxa"/>
              <w:right w:w="0" w:type="dxa"/>
            </w:tcMar>
            <w:vAlign w:val="center"/>
            <w:hideMark/>
          </w:tcPr>
          <w:p w:rsidR="00DA3CEA" w:rsidRPr="00DA3CEA" w:rsidRDefault="00DA3CEA" w:rsidP="00DA3CEA">
            <w:pPr>
              <w:jc w:val="center"/>
            </w:pPr>
            <w:r w:rsidRPr="00DA3CEA">
              <w:t>8 288</w:t>
            </w:r>
          </w:p>
        </w:tc>
        <w:tc>
          <w:tcPr>
            <w:tcW w:w="1167" w:type="dxa"/>
            <w:shd w:val="clear" w:color="auto" w:fill="auto"/>
            <w:tcMar>
              <w:left w:w="0" w:type="dxa"/>
              <w:right w:w="0" w:type="dxa"/>
            </w:tcMar>
            <w:vAlign w:val="center"/>
            <w:hideMark/>
          </w:tcPr>
          <w:p w:rsidR="00DA3CEA" w:rsidRPr="00DA3CEA" w:rsidRDefault="00DA3CEA" w:rsidP="00DA3CEA">
            <w:pPr>
              <w:jc w:val="center"/>
            </w:pPr>
            <w:r w:rsidRPr="00DA3CEA">
              <w:t>21 193</w:t>
            </w:r>
          </w:p>
        </w:tc>
        <w:tc>
          <w:tcPr>
            <w:tcW w:w="1628" w:type="dxa"/>
            <w:vMerge/>
            <w:tcMar>
              <w:left w:w="0" w:type="dxa"/>
              <w:right w:w="0" w:type="dxa"/>
            </w:tcMar>
            <w:vAlign w:val="center"/>
            <w:hideMark/>
          </w:tcPr>
          <w:p w:rsidR="00DA3CEA" w:rsidRPr="00DA3CEA" w:rsidRDefault="00DA3CEA" w:rsidP="00DA3CEA"/>
        </w:tc>
        <w:tc>
          <w:tcPr>
            <w:tcW w:w="2013" w:type="dxa"/>
            <w:vMerge/>
            <w:tcMar>
              <w:left w:w="0" w:type="dxa"/>
              <w:right w:w="0" w:type="dxa"/>
            </w:tcMar>
            <w:vAlign w:val="center"/>
            <w:hideMark/>
          </w:tcPr>
          <w:p w:rsidR="00DA3CEA" w:rsidRPr="00DA3CEA" w:rsidRDefault="00DA3CEA" w:rsidP="00DA3CEA"/>
        </w:tc>
      </w:tr>
      <w:tr w:rsidR="002962F2" w:rsidRPr="00DA3CEA" w:rsidTr="006C072B">
        <w:tc>
          <w:tcPr>
            <w:tcW w:w="698" w:type="dxa"/>
            <w:vMerge w:val="restart"/>
            <w:shd w:val="clear" w:color="000000" w:fill="BDD7EE"/>
            <w:noWrap/>
            <w:tcMar>
              <w:left w:w="0" w:type="dxa"/>
              <w:right w:w="0" w:type="dxa"/>
            </w:tcMar>
            <w:vAlign w:val="center"/>
            <w:hideMark/>
          </w:tcPr>
          <w:p w:rsidR="002962F2" w:rsidRPr="00DA3CEA" w:rsidRDefault="002962F2" w:rsidP="002962F2">
            <w:pPr>
              <w:jc w:val="center"/>
              <w:rPr>
                <w:b/>
                <w:bCs/>
              </w:rPr>
            </w:pPr>
            <w:r w:rsidRPr="00DA3CEA">
              <w:rPr>
                <w:b/>
                <w:bCs/>
              </w:rPr>
              <w:t> </w:t>
            </w:r>
          </w:p>
        </w:tc>
        <w:tc>
          <w:tcPr>
            <w:tcW w:w="7689" w:type="dxa"/>
            <w:gridSpan w:val="5"/>
            <w:vMerge w:val="restart"/>
            <w:shd w:val="clear" w:color="000000" w:fill="BDD7EE"/>
            <w:tcMar>
              <w:left w:w="0" w:type="dxa"/>
              <w:right w:w="0" w:type="dxa"/>
            </w:tcMar>
            <w:vAlign w:val="center"/>
            <w:hideMark/>
          </w:tcPr>
          <w:p w:rsidR="002962F2" w:rsidRPr="00DA3CEA" w:rsidRDefault="002962F2" w:rsidP="002962F2">
            <w:pPr>
              <w:rPr>
                <w:b/>
                <w:bCs/>
              </w:rPr>
            </w:pPr>
            <w:r w:rsidRPr="00DA3CEA">
              <w:rPr>
                <w:b/>
                <w:bCs/>
              </w:rPr>
              <w:t>Итого по программе инвестиционных проектов в теплоснабжении</w:t>
            </w:r>
          </w:p>
        </w:tc>
        <w:tc>
          <w:tcPr>
            <w:tcW w:w="964" w:type="dxa"/>
            <w:vMerge w:val="restart"/>
            <w:shd w:val="clear" w:color="000000" w:fill="BDD7EE"/>
            <w:tcMar>
              <w:left w:w="0" w:type="dxa"/>
              <w:right w:w="0" w:type="dxa"/>
            </w:tcMar>
            <w:vAlign w:val="center"/>
            <w:hideMark/>
          </w:tcPr>
          <w:p w:rsidR="002962F2" w:rsidRPr="00DA3CEA" w:rsidRDefault="002962F2" w:rsidP="002962F2">
            <w:pPr>
              <w:jc w:val="center"/>
              <w:rPr>
                <w:b/>
                <w:bCs/>
              </w:rPr>
            </w:pPr>
            <w:r w:rsidRPr="00DA3CEA">
              <w:rPr>
                <w:b/>
                <w:bCs/>
              </w:rPr>
              <w:t> </w:t>
            </w:r>
          </w:p>
        </w:tc>
        <w:tc>
          <w:tcPr>
            <w:tcW w:w="1843" w:type="dxa"/>
            <w:shd w:val="clear" w:color="000000" w:fill="BDD7EE"/>
            <w:tcMar>
              <w:left w:w="0" w:type="dxa"/>
              <w:right w:w="0" w:type="dxa"/>
            </w:tcMar>
            <w:vAlign w:val="center"/>
            <w:hideMark/>
          </w:tcPr>
          <w:p w:rsidR="002962F2" w:rsidRPr="00DA3CEA" w:rsidRDefault="002962F2" w:rsidP="002962F2">
            <w:pPr>
              <w:jc w:val="center"/>
              <w:rPr>
                <w:b/>
                <w:bCs/>
              </w:rPr>
            </w:pPr>
            <w:r w:rsidRPr="00DA3CEA">
              <w:rPr>
                <w:b/>
                <w:bCs/>
              </w:rPr>
              <w:t>всего</w:t>
            </w:r>
          </w:p>
        </w:tc>
        <w:tc>
          <w:tcPr>
            <w:tcW w:w="708" w:type="dxa"/>
            <w:shd w:val="clear" w:color="000000" w:fill="BDD7EE"/>
            <w:tcMar>
              <w:left w:w="0" w:type="dxa"/>
              <w:right w:w="0" w:type="dxa"/>
            </w:tcMar>
            <w:vAlign w:val="center"/>
            <w:hideMark/>
          </w:tcPr>
          <w:p w:rsidR="002962F2" w:rsidRPr="00DA3CEA" w:rsidRDefault="002962F2" w:rsidP="002962F2">
            <w:pPr>
              <w:jc w:val="center"/>
              <w:rPr>
                <w:b/>
                <w:bCs/>
              </w:rPr>
            </w:pPr>
            <w:r w:rsidRPr="00F17402">
              <w:rPr>
                <w:b/>
                <w:bCs/>
              </w:rPr>
              <w:t>191 455</w:t>
            </w:r>
          </w:p>
        </w:tc>
        <w:tc>
          <w:tcPr>
            <w:tcW w:w="709"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444 686</w:t>
            </w:r>
          </w:p>
        </w:tc>
        <w:tc>
          <w:tcPr>
            <w:tcW w:w="709"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604 444</w:t>
            </w:r>
          </w:p>
        </w:tc>
        <w:tc>
          <w:tcPr>
            <w:tcW w:w="665"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859 839</w:t>
            </w:r>
          </w:p>
        </w:tc>
        <w:tc>
          <w:tcPr>
            <w:tcW w:w="611"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97 886</w:t>
            </w:r>
          </w:p>
        </w:tc>
        <w:tc>
          <w:tcPr>
            <w:tcW w:w="708"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27 799</w:t>
            </w:r>
          </w:p>
        </w:tc>
        <w:tc>
          <w:tcPr>
            <w:tcW w:w="851"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163 176</w:t>
            </w:r>
          </w:p>
        </w:tc>
        <w:tc>
          <w:tcPr>
            <w:tcW w:w="850"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135 801</w:t>
            </w:r>
          </w:p>
        </w:tc>
        <w:tc>
          <w:tcPr>
            <w:tcW w:w="851"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288 333</w:t>
            </w:r>
          </w:p>
        </w:tc>
        <w:tc>
          <w:tcPr>
            <w:tcW w:w="1167"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2 621 963</w:t>
            </w:r>
          </w:p>
        </w:tc>
        <w:tc>
          <w:tcPr>
            <w:tcW w:w="1628" w:type="dxa"/>
            <w:vMerge w:val="restart"/>
            <w:shd w:val="clear" w:color="000000" w:fill="BDD7EE"/>
            <w:tcMar>
              <w:left w:w="0" w:type="dxa"/>
              <w:right w:w="0" w:type="dxa"/>
            </w:tcMar>
            <w:vAlign w:val="center"/>
            <w:hideMark/>
          </w:tcPr>
          <w:p w:rsidR="002962F2" w:rsidRPr="00DA3CEA" w:rsidRDefault="002962F2" w:rsidP="002962F2">
            <w:pPr>
              <w:jc w:val="center"/>
              <w:rPr>
                <w:b/>
                <w:bCs/>
                <w:color w:val="FFFFFF"/>
              </w:rPr>
            </w:pPr>
            <w:r w:rsidRPr="00DA3CEA">
              <w:rPr>
                <w:b/>
                <w:bCs/>
                <w:color w:val="FFFFFF"/>
              </w:rPr>
              <w:t> </w:t>
            </w:r>
          </w:p>
        </w:tc>
        <w:tc>
          <w:tcPr>
            <w:tcW w:w="2013" w:type="dxa"/>
            <w:vMerge w:val="restart"/>
            <w:shd w:val="clear" w:color="000000" w:fill="BDD7EE"/>
            <w:tcMar>
              <w:left w:w="0" w:type="dxa"/>
              <w:right w:w="0" w:type="dxa"/>
            </w:tcMar>
            <w:vAlign w:val="center"/>
            <w:hideMark/>
          </w:tcPr>
          <w:p w:rsidR="002962F2" w:rsidRPr="00DA3CEA" w:rsidRDefault="002962F2" w:rsidP="002962F2">
            <w:pPr>
              <w:jc w:val="center"/>
              <w:rPr>
                <w:b/>
                <w:bCs/>
                <w:color w:val="FFFFFF"/>
              </w:rPr>
            </w:pPr>
            <w:r w:rsidRPr="00DA3CEA">
              <w:rPr>
                <w:b/>
                <w:bCs/>
                <w:color w:val="FFFFFF"/>
              </w:rPr>
              <w:t> </w:t>
            </w:r>
          </w:p>
        </w:tc>
      </w:tr>
      <w:tr w:rsidR="002962F2" w:rsidRPr="00DA3CEA" w:rsidTr="006C072B">
        <w:tc>
          <w:tcPr>
            <w:tcW w:w="698" w:type="dxa"/>
            <w:vMerge/>
            <w:tcMar>
              <w:left w:w="0" w:type="dxa"/>
              <w:right w:w="0" w:type="dxa"/>
            </w:tcMar>
            <w:vAlign w:val="center"/>
            <w:hideMark/>
          </w:tcPr>
          <w:p w:rsidR="002962F2" w:rsidRPr="00DA3CEA" w:rsidRDefault="002962F2" w:rsidP="002962F2">
            <w:pPr>
              <w:rPr>
                <w:b/>
                <w:bCs/>
              </w:rPr>
            </w:pPr>
          </w:p>
        </w:tc>
        <w:tc>
          <w:tcPr>
            <w:tcW w:w="7689" w:type="dxa"/>
            <w:gridSpan w:val="5"/>
            <w:vMerge/>
            <w:tcMar>
              <w:left w:w="0" w:type="dxa"/>
              <w:right w:w="0" w:type="dxa"/>
            </w:tcMar>
            <w:vAlign w:val="center"/>
            <w:hideMark/>
          </w:tcPr>
          <w:p w:rsidR="002962F2" w:rsidRPr="00DA3CEA" w:rsidRDefault="002962F2" w:rsidP="002962F2">
            <w:pPr>
              <w:rPr>
                <w:b/>
                <w:bCs/>
              </w:rPr>
            </w:pPr>
          </w:p>
        </w:tc>
        <w:tc>
          <w:tcPr>
            <w:tcW w:w="964" w:type="dxa"/>
            <w:vMerge/>
            <w:tcMar>
              <w:left w:w="0" w:type="dxa"/>
              <w:right w:w="0" w:type="dxa"/>
            </w:tcMar>
            <w:vAlign w:val="center"/>
            <w:hideMark/>
          </w:tcPr>
          <w:p w:rsidR="002962F2" w:rsidRPr="00DA3CEA" w:rsidRDefault="002962F2" w:rsidP="002962F2">
            <w:pPr>
              <w:rPr>
                <w:b/>
                <w:bCs/>
              </w:rPr>
            </w:pPr>
          </w:p>
        </w:tc>
        <w:tc>
          <w:tcPr>
            <w:tcW w:w="1843" w:type="dxa"/>
            <w:shd w:val="clear" w:color="000000" w:fill="BDD7EE"/>
            <w:tcMar>
              <w:left w:w="0" w:type="dxa"/>
              <w:right w:w="0" w:type="dxa"/>
            </w:tcMar>
            <w:vAlign w:val="center"/>
            <w:hideMark/>
          </w:tcPr>
          <w:p w:rsidR="002962F2" w:rsidRPr="00DA3CEA" w:rsidRDefault="002962F2" w:rsidP="002962F2">
            <w:pPr>
              <w:jc w:val="center"/>
              <w:rPr>
                <w:b/>
                <w:bCs/>
              </w:rPr>
            </w:pPr>
            <w:r w:rsidRPr="00DA3CEA">
              <w:rPr>
                <w:b/>
                <w:bCs/>
              </w:rPr>
              <w:t>бюджетные средства</w:t>
            </w:r>
          </w:p>
        </w:tc>
        <w:tc>
          <w:tcPr>
            <w:tcW w:w="708" w:type="dxa"/>
            <w:shd w:val="clear" w:color="000000" w:fill="BDD7EE"/>
            <w:tcMar>
              <w:left w:w="0" w:type="dxa"/>
              <w:right w:w="0" w:type="dxa"/>
            </w:tcMar>
            <w:vAlign w:val="center"/>
            <w:hideMark/>
          </w:tcPr>
          <w:p w:rsidR="002962F2" w:rsidRPr="00DA3CEA" w:rsidRDefault="002962F2" w:rsidP="002962F2">
            <w:pPr>
              <w:jc w:val="center"/>
              <w:rPr>
                <w:b/>
                <w:bCs/>
              </w:rPr>
            </w:pPr>
            <w:r w:rsidRPr="00F17402">
              <w:rPr>
                <w:b/>
                <w:bCs/>
              </w:rPr>
              <w:t>0</w:t>
            </w:r>
          </w:p>
        </w:tc>
        <w:tc>
          <w:tcPr>
            <w:tcW w:w="709"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264 832</w:t>
            </w:r>
          </w:p>
        </w:tc>
        <w:tc>
          <w:tcPr>
            <w:tcW w:w="709"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0</w:t>
            </w:r>
          </w:p>
        </w:tc>
        <w:tc>
          <w:tcPr>
            <w:tcW w:w="665"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0</w:t>
            </w:r>
          </w:p>
        </w:tc>
        <w:tc>
          <w:tcPr>
            <w:tcW w:w="61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0</w:t>
            </w:r>
          </w:p>
        </w:tc>
        <w:tc>
          <w:tcPr>
            <w:tcW w:w="708"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0</w:t>
            </w:r>
          </w:p>
        </w:tc>
        <w:tc>
          <w:tcPr>
            <w:tcW w:w="85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0</w:t>
            </w:r>
          </w:p>
        </w:tc>
        <w:tc>
          <w:tcPr>
            <w:tcW w:w="850"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0</w:t>
            </w:r>
          </w:p>
        </w:tc>
        <w:tc>
          <w:tcPr>
            <w:tcW w:w="85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168 327</w:t>
            </w:r>
          </w:p>
        </w:tc>
        <w:tc>
          <w:tcPr>
            <w:tcW w:w="1167"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433 159</w:t>
            </w:r>
          </w:p>
        </w:tc>
        <w:tc>
          <w:tcPr>
            <w:tcW w:w="1628" w:type="dxa"/>
            <w:vMerge/>
            <w:tcMar>
              <w:left w:w="0" w:type="dxa"/>
              <w:right w:w="0" w:type="dxa"/>
            </w:tcMar>
            <w:vAlign w:val="center"/>
            <w:hideMark/>
          </w:tcPr>
          <w:p w:rsidR="002962F2" w:rsidRPr="00DA3CEA" w:rsidRDefault="002962F2" w:rsidP="002962F2">
            <w:pPr>
              <w:rPr>
                <w:b/>
                <w:bCs/>
                <w:color w:val="FFFFFF"/>
              </w:rPr>
            </w:pPr>
          </w:p>
        </w:tc>
        <w:tc>
          <w:tcPr>
            <w:tcW w:w="2013" w:type="dxa"/>
            <w:vMerge/>
            <w:tcMar>
              <w:left w:w="0" w:type="dxa"/>
              <w:right w:w="0" w:type="dxa"/>
            </w:tcMar>
            <w:vAlign w:val="center"/>
            <w:hideMark/>
          </w:tcPr>
          <w:p w:rsidR="002962F2" w:rsidRPr="00DA3CEA" w:rsidRDefault="002962F2" w:rsidP="002962F2">
            <w:pPr>
              <w:rPr>
                <w:b/>
                <w:bCs/>
                <w:color w:val="FFFFFF"/>
              </w:rPr>
            </w:pPr>
          </w:p>
        </w:tc>
      </w:tr>
      <w:tr w:rsidR="002962F2" w:rsidRPr="00DA3CEA" w:rsidTr="006C072B">
        <w:tc>
          <w:tcPr>
            <w:tcW w:w="698" w:type="dxa"/>
            <w:vMerge/>
            <w:tcMar>
              <w:left w:w="0" w:type="dxa"/>
              <w:right w:w="0" w:type="dxa"/>
            </w:tcMar>
            <w:vAlign w:val="center"/>
            <w:hideMark/>
          </w:tcPr>
          <w:p w:rsidR="002962F2" w:rsidRPr="00DA3CEA" w:rsidRDefault="002962F2" w:rsidP="002962F2">
            <w:pPr>
              <w:rPr>
                <w:b/>
                <w:bCs/>
              </w:rPr>
            </w:pPr>
          </w:p>
        </w:tc>
        <w:tc>
          <w:tcPr>
            <w:tcW w:w="7689" w:type="dxa"/>
            <w:gridSpan w:val="5"/>
            <w:vMerge/>
            <w:tcMar>
              <w:left w:w="0" w:type="dxa"/>
              <w:right w:w="0" w:type="dxa"/>
            </w:tcMar>
            <w:vAlign w:val="center"/>
            <w:hideMark/>
          </w:tcPr>
          <w:p w:rsidR="002962F2" w:rsidRPr="00DA3CEA" w:rsidRDefault="002962F2" w:rsidP="002962F2">
            <w:pPr>
              <w:rPr>
                <w:b/>
                <w:bCs/>
              </w:rPr>
            </w:pPr>
          </w:p>
        </w:tc>
        <w:tc>
          <w:tcPr>
            <w:tcW w:w="964" w:type="dxa"/>
            <w:vMerge/>
            <w:tcMar>
              <w:left w:w="0" w:type="dxa"/>
              <w:right w:w="0" w:type="dxa"/>
            </w:tcMar>
            <w:vAlign w:val="center"/>
            <w:hideMark/>
          </w:tcPr>
          <w:p w:rsidR="002962F2" w:rsidRPr="00DA3CEA" w:rsidRDefault="002962F2" w:rsidP="002962F2">
            <w:pPr>
              <w:rPr>
                <w:b/>
                <w:bCs/>
              </w:rPr>
            </w:pPr>
          </w:p>
        </w:tc>
        <w:tc>
          <w:tcPr>
            <w:tcW w:w="1843" w:type="dxa"/>
            <w:shd w:val="clear" w:color="000000" w:fill="BDD7EE"/>
            <w:tcMar>
              <w:left w:w="0" w:type="dxa"/>
              <w:right w:w="0" w:type="dxa"/>
            </w:tcMar>
            <w:vAlign w:val="center"/>
            <w:hideMark/>
          </w:tcPr>
          <w:p w:rsidR="002962F2" w:rsidRPr="00DA3CEA" w:rsidRDefault="002962F2" w:rsidP="002962F2">
            <w:pPr>
              <w:jc w:val="center"/>
              <w:rPr>
                <w:b/>
                <w:bCs/>
              </w:rPr>
            </w:pPr>
            <w:r w:rsidRPr="00DA3CEA">
              <w:rPr>
                <w:b/>
                <w:bCs/>
              </w:rPr>
              <w:t>внебюджетные средства</w:t>
            </w:r>
          </w:p>
        </w:tc>
        <w:tc>
          <w:tcPr>
            <w:tcW w:w="708" w:type="dxa"/>
            <w:shd w:val="clear" w:color="000000" w:fill="BDD7EE"/>
            <w:tcMar>
              <w:left w:w="0" w:type="dxa"/>
              <w:right w:w="0" w:type="dxa"/>
            </w:tcMar>
            <w:vAlign w:val="center"/>
            <w:hideMark/>
          </w:tcPr>
          <w:p w:rsidR="002962F2" w:rsidRPr="00DA3CEA" w:rsidRDefault="002962F2" w:rsidP="002962F2">
            <w:pPr>
              <w:jc w:val="center"/>
              <w:rPr>
                <w:b/>
                <w:bCs/>
              </w:rPr>
            </w:pPr>
            <w:r w:rsidRPr="00F17402">
              <w:rPr>
                <w:b/>
                <w:bCs/>
              </w:rPr>
              <w:t>191 455</w:t>
            </w:r>
          </w:p>
        </w:tc>
        <w:tc>
          <w:tcPr>
            <w:tcW w:w="709"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179 853</w:t>
            </w:r>
          </w:p>
        </w:tc>
        <w:tc>
          <w:tcPr>
            <w:tcW w:w="709"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604 444</w:t>
            </w:r>
          </w:p>
        </w:tc>
        <w:tc>
          <w:tcPr>
            <w:tcW w:w="665"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859 839</w:t>
            </w:r>
          </w:p>
        </w:tc>
        <w:tc>
          <w:tcPr>
            <w:tcW w:w="61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97 886</w:t>
            </w:r>
          </w:p>
        </w:tc>
        <w:tc>
          <w:tcPr>
            <w:tcW w:w="708"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27 799</w:t>
            </w:r>
          </w:p>
        </w:tc>
        <w:tc>
          <w:tcPr>
            <w:tcW w:w="85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163 176</w:t>
            </w:r>
          </w:p>
        </w:tc>
        <w:tc>
          <w:tcPr>
            <w:tcW w:w="850"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135 801</w:t>
            </w:r>
          </w:p>
        </w:tc>
        <w:tc>
          <w:tcPr>
            <w:tcW w:w="85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120 006</w:t>
            </w:r>
          </w:p>
        </w:tc>
        <w:tc>
          <w:tcPr>
            <w:tcW w:w="1167"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rsidR="002962F2" w:rsidRPr="00DA3CEA" w:rsidRDefault="002962F2" w:rsidP="002962F2">
            <w:pPr>
              <w:jc w:val="center"/>
              <w:rPr>
                <w:b/>
                <w:bCs/>
              </w:rPr>
            </w:pPr>
            <w:r>
              <w:rPr>
                <w:b/>
                <w:bCs/>
              </w:rPr>
              <w:t>2 188 804</w:t>
            </w:r>
          </w:p>
        </w:tc>
        <w:tc>
          <w:tcPr>
            <w:tcW w:w="1628" w:type="dxa"/>
            <w:vMerge/>
            <w:tcMar>
              <w:left w:w="0" w:type="dxa"/>
              <w:right w:w="0" w:type="dxa"/>
            </w:tcMar>
            <w:vAlign w:val="center"/>
            <w:hideMark/>
          </w:tcPr>
          <w:p w:rsidR="002962F2" w:rsidRPr="00DA3CEA" w:rsidRDefault="002962F2" w:rsidP="002962F2">
            <w:pPr>
              <w:rPr>
                <w:b/>
                <w:bCs/>
                <w:color w:val="FFFFFF"/>
              </w:rPr>
            </w:pPr>
          </w:p>
        </w:tc>
        <w:tc>
          <w:tcPr>
            <w:tcW w:w="2013" w:type="dxa"/>
            <w:vMerge/>
            <w:tcMar>
              <w:left w:w="0" w:type="dxa"/>
              <w:right w:w="0" w:type="dxa"/>
            </w:tcMar>
            <w:vAlign w:val="center"/>
            <w:hideMark/>
          </w:tcPr>
          <w:p w:rsidR="002962F2" w:rsidRPr="00DA3CEA" w:rsidRDefault="002962F2" w:rsidP="002962F2">
            <w:pPr>
              <w:rPr>
                <w:b/>
                <w:bCs/>
                <w:color w:val="FFFFFF"/>
              </w:rPr>
            </w:pPr>
          </w:p>
        </w:tc>
      </w:tr>
    </w:tbl>
    <w:p w:rsidR="00DA3CEA" w:rsidRPr="001D0093" w:rsidRDefault="00DA3CEA" w:rsidP="00B23519">
      <w:pPr>
        <w:jc w:val="center"/>
        <w:rPr>
          <w:b/>
          <w:sz w:val="24"/>
          <w:szCs w:val="24"/>
        </w:rPr>
      </w:pPr>
    </w:p>
    <w:sectPr w:rsidR="00DA3CEA" w:rsidRPr="001D0093" w:rsidSect="00D90F97">
      <w:pgSz w:w="23808" w:h="16840" w:orient="landscape" w:code="8"/>
      <w:pgMar w:top="1134" w:right="567" w:bottom="567" w:left="56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4610" w:rsidRDefault="000B4610">
      <w:r>
        <w:separator/>
      </w:r>
    </w:p>
  </w:endnote>
  <w:endnote w:type="continuationSeparator" w:id="0">
    <w:p w:rsidR="000B4610" w:rsidRDefault="000B461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Vrinda">
    <w:panose1 w:val="00000400000000000000"/>
    <w:charset w:val="01"/>
    <w:family w:val="roman"/>
    <w:notTrueType/>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0002AFF" w:usb1="C000247B" w:usb2="00000009" w:usb3="00000000" w:csb0="000001FF" w:csb1="00000000"/>
  </w:font>
  <w:font w:name="ISOCPEUR">
    <w:charset w:val="CC"/>
    <w:family w:val="swiss"/>
    <w:pitch w:val="variable"/>
    <w:sig w:usb0="00000287" w:usb1="00000000" w:usb2="00000000" w:usb3="00000000" w:csb0="0000009F" w:csb1="00000000"/>
  </w:font>
  <w:font w:name="ГОСТ тип А">
    <w:altName w:val="Arial"/>
    <w:charset w:val="CC"/>
    <w:family w:val="swiss"/>
    <w:pitch w:val="variable"/>
    <w:sig w:usb0="00000201"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Segoe UI">
    <w:panose1 w:val="020B0502040204020203"/>
    <w:charset w:val="CC"/>
    <w:family w:val="swiss"/>
    <w:pitch w:val="variable"/>
    <w:sig w:usb0="E4002EFF" w:usb1="C000E47F" w:usb2="00000009" w:usb3="00000000" w:csb0="000001FF" w:csb1="00000000"/>
  </w:font>
  <w:font w:name="PragmaticaC">
    <w:altName w:val="Courier New"/>
    <w:panose1 w:val="00000000000000000000"/>
    <w:charset w:val="80"/>
    <w:family w:val="auto"/>
    <w:notTrueType/>
    <w:pitch w:val="default"/>
    <w:sig w:usb0="00000201" w:usb1="08070000" w:usb2="00000010" w:usb3="00000000" w:csb0="00020004" w:csb1="00000000"/>
  </w:font>
  <w:font w:name="StarSymbol">
    <w:altName w:val="Arial Unicode MS"/>
    <w:charset w:val="80"/>
    <w:family w:val="auto"/>
    <w:pitch w:val="default"/>
    <w:sig w:usb0="00000000" w:usb1="00000000" w:usb2="00000000" w:usb3="00000000" w:csb0="00000000"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2373885"/>
      <w:docPartObj>
        <w:docPartGallery w:val="Page Numbers (Bottom of Page)"/>
        <w:docPartUnique/>
      </w:docPartObj>
    </w:sdtPr>
    <w:sdtContent>
      <w:p w:rsidR="00022369" w:rsidRDefault="009F65A4">
        <w:pPr>
          <w:pStyle w:val="ae"/>
          <w:jc w:val="right"/>
        </w:pPr>
        <w:r>
          <w:fldChar w:fldCharType="begin"/>
        </w:r>
        <w:r w:rsidR="00022369">
          <w:instrText>PAGE   \* MERGEFORMAT</w:instrText>
        </w:r>
        <w:r>
          <w:fldChar w:fldCharType="separate"/>
        </w:r>
        <w:r w:rsidR="00C101DE">
          <w:rPr>
            <w:noProof/>
          </w:rPr>
          <w:t>2</w:t>
        </w:r>
        <w: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Default="009F65A4">
    <w:pPr>
      <w:pStyle w:val="ae"/>
      <w:jc w:val="right"/>
    </w:pPr>
    <w:r>
      <w:fldChar w:fldCharType="begin"/>
    </w:r>
    <w:r w:rsidR="00CE57F2">
      <w:instrText xml:space="preserve"> PAGE   \* MERGEFORMAT </w:instrText>
    </w:r>
    <w:r>
      <w:fldChar w:fldCharType="separate"/>
    </w:r>
    <w:r w:rsidR="00C101DE">
      <w:rPr>
        <w:noProof/>
      </w:rPr>
      <w:t>4</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Default="009F65A4">
    <w:pPr>
      <w:pStyle w:val="ae"/>
      <w:jc w:val="right"/>
    </w:pPr>
    <w:r w:rsidRPr="001A39B9">
      <w:fldChar w:fldCharType="begin"/>
    </w:r>
    <w:r w:rsidR="00CE57F2" w:rsidRPr="001A39B9">
      <w:instrText>PAGE   \* MERGEFORMAT</w:instrText>
    </w:r>
    <w:r w:rsidRPr="001A39B9">
      <w:fldChar w:fldCharType="separate"/>
    </w:r>
    <w:r w:rsidR="00C101DE">
      <w:rPr>
        <w:noProof/>
      </w:rPr>
      <w:t>131</w:t>
    </w:r>
    <w:r w:rsidRPr="001A39B9">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Pr="0082040A" w:rsidRDefault="009F65A4" w:rsidP="00752227">
    <w:pPr>
      <w:pStyle w:val="ae"/>
      <w:jc w:val="right"/>
    </w:pPr>
    <w:r w:rsidRPr="0082040A">
      <w:fldChar w:fldCharType="begin"/>
    </w:r>
    <w:r w:rsidR="00CE57F2" w:rsidRPr="0082040A">
      <w:instrText>PAGE   \* MERGEFORMAT</w:instrText>
    </w:r>
    <w:r w:rsidRPr="0082040A">
      <w:fldChar w:fldCharType="separate"/>
    </w:r>
    <w:r w:rsidR="00C101DE">
      <w:rPr>
        <w:noProof/>
      </w:rPr>
      <w:t>140</w:t>
    </w:r>
    <w:r w:rsidRPr="0082040A">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Pr="006C7584" w:rsidRDefault="009F65A4">
    <w:pPr>
      <w:pStyle w:val="ae"/>
      <w:jc w:val="right"/>
    </w:pPr>
    <w:r w:rsidRPr="006C7584">
      <w:fldChar w:fldCharType="begin"/>
    </w:r>
    <w:r w:rsidR="00CE57F2" w:rsidRPr="006C7584">
      <w:instrText>PAGE   \* MERGEFORMAT</w:instrText>
    </w:r>
    <w:r w:rsidRPr="006C7584">
      <w:fldChar w:fldCharType="separate"/>
    </w:r>
    <w:r w:rsidR="00C101DE">
      <w:rPr>
        <w:noProof/>
      </w:rPr>
      <w:t>168</w:t>
    </w:r>
    <w:r w:rsidRPr="006C7584">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Pr="000532BA" w:rsidRDefault="009F65A4">
    <w:pPr>
      <w:pStyle w:val="ae"/>
      <w:jc w:val="right"/>
    </w:pPr>
    <w:r w:rsidRPr="000532BA">
      <w:fldChar w:fldCharType="begin"/>
    </w:r>
    <w:r w:rsidR="00CE57F2" w:rsidRPr="000532BA">
      <w:instrText>PAGE   \* MERGEFORMAT</w:instrText>
    </w:r>
    <w:r w:rsidRPr="000532BA">
      <w:fldChar w:fldCharType="separate"/>
    </w:r>
    <w:r w:rsidR="00C101DE">
      <w:rPr>
        <w:noProof/>
      </w:rPr>
      <w:t>162</w:t>
    </w:r>
    <w:r w:rsidRPr="000532BA">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Pr="005557A4" w:rsidRDefault="009F65A4">
    <w:pPr>
      <w:pStyle w:val="ae"/>
      <w:jc w:val="right"/>
    </w:pPr>
    <w:r w:rsidRPr="005557A4">
      <w:fldChar w:fldCharType="begin"/>
    </w:r>
    <w:r w:rsidR="00CE57F2" w:rsidRPr="005557A4">
      <w:instrText>PAGE   \* MERGEFORMAT</w:instrText>
    </w:r>
    <w:r w:rsidRPr="005557A4">
      <w:fldChar w:fldCharType="separate"/>
    </w:r>
    <w:r w:rsidR="00C101DE">
      <w:rPr>
        <w:noProof/>
      </w:rPr>
      <w:t>170</w:t>
    </w:r>
    <w:r w:rsidRPr="005557A4">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Default="009F65A4" w:rsidP="00B80007">
    <w:pPr>
      <w:pStyle w:val="ae"/>
      <w:framePr w:wrap="around" w:vAnchor="text" w:hAnchor="margin" w:xAlign="right" w:y="1"/>
      <w:rPr>
        <w:rStyle w:val="af0"/>
      </w:rPr>
    </w:pPr>
    <w:r>
      <w:rPr>
        <w:rStyle w:val="af0"/>
      </w:rPr>
      <w:fldChar w:fldCharType="begin"/>
    </w:r>
    <w:r w:rsidR="00CE57F2">
      <w:rPr>
        <w:rStyle w:val="af0"/>
      </w:rPr>
      <w:instrText xml:space="preserve">PAGE  </w:instrText>
    </w:r>
    <w:r>
      <w:rPr>
        <w:rStyle w:val="af0"/>
      </w:rPr>
      <w:fldChar w:fldCharType="end"/>
    </w:r>
  </w:p>
  <w:p w:rsidR="00CE57F2" w:rsidRDefault="00CE57F2" w:rsidP="00B80007">
    <w:pPr>
      <w:pStyle w:val="ae"/>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Default="009F65A4" w:rsidP="00B80007">
    <w:pPr>
      <w:pStyle w:val="ae"/>
      <w:framePr w:wrap="around" w:vAnchor="text" w:hAnchor="margin" w:xAlign="right" w:y="1"/>
      <w:rPr>
        <w:rStyle w:val="af0"/>
      </w:rPr>
    </w:pPr>
    <w:r>
      <w:rPr>
        <w:rStyle w:val="af0"/>
      </w:rPr>
      <w:fldChar w:fldCharType="begin"/>
    </w:r>
    <w:r w:rsidR="00CE57F2">
      <w:rPr>
        <w:rStyle w:val="af0"/>
      </w:rPr>
      <w:instrText xml:space="preserve">PAGE  </w:instrText>
    </w:r>
    <w:r>
      <w:rPr>
        <w:rStyle w:val="af0"/>
      </w:rPr>
      <w:fldChar w:fldCharType="separate"/>
    </w:r>
    <w:r w:rsidR="00C101DE">
      <w:rPr>
        <w:rStyle w:val="af0"/>
        <w:noProof/>
      </w:rPr>
      <w:t>172</w:t>
    </w:r>
    <w:r>
      <w:rPr>
        <w:rStyle w:val="af0"/>
      </w:rPr>
      <w:fldChar w:fldCharType="end"/>
    </w:r>
  </w:p>
  <w:p w:rsidR="00CE57F2" w:rsidRDefault="00CE57F2" w:rsidP="008670CC">
    <w:pPr>
      <w:pStyle w:val="ae"/>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4610" w:rsidRDefault="000B4610">
      <w:r>
        <w:separator/>
      </w:r>
    </w:p>
  </w:footnote>
  <w:footnote w:type="continuationSeparator" w:id="0">
    <w:p w:rsidR="000B4610" w:rsidRDefault="000B4610">
      <w:r>
        <w:continuationSeparator/>
      </w:r>
    </w:p>
  </w:footnote>
  <w:footnote w:id="1">
    <w:p w:rsidR="006E419B" w:rsidRDefault="00CE57F2" w:rsidP="00383DB7">
      <w:pPr>
        <w:pStyle w:val="afff2"/>
      </w:pPr>
      <w:r>
        <w:rPr>
          <w:rStyle w:val="afff0"/>
        </w:rPr>
        <w:footnoteRef/>
      </w:r>
      <w:r>
        <w:t xml:space="preserve"> Источник</w:t>
      </w:r>
      <w:r w:rsidR="006E419B">
        <w:t>и</w:t>
      </w:r>
      <w:r>
        <w:t xml:space="preserve">: </w:t>
      </w:r>
    </w:p>
    <w:p w:rsidR="00CE57F2" w:rsidRDefault="006E419B" w:rsidP="00383DB7">
      <w:pPr>
        <w:pStyle w:val="afff2"/>
        <w:rPr>
          <w:rStyle w:val="aff3"/>
        </w:rPr>
      </w:pPr>
      <w:r>
        <w:t xml:space="preserve">1. </w:t>
      </w:r>
      <w:r w:rsidR="00CE57F2" w:rsidRPr="00D25E65">
        <w:t xml:space="preserve">База данных показателей муниципальных образований </w:t>
      </w:r>
      <w:hyperlink r:id="rId1" w:history="1">
        <w:r w:rsidR="00CE57F2" w:rsidRPr="00524BB6">
          <w:rPr>
            <w:rStyle w:val="aff3"/>
          </w:rPr>
          <w:t>http://www.gks.ru</w:t>
        </w:r>
      </w:hyperlink>
    </w:p>
    <w:p w:rsidR="006E419B" w:rsidRDefault="006E419B" w:rsidP="00383DB7">
      <w:pPr>
        <w:pStyle w:val="afff2"/>
      </w:pPr>
      <w:r w:rsidRPr="006E419B">
        <w:t>2.</w:t>
      </w:r>
      <w:r>
        <w:t xml:space="preserve"> </w:t>
      </w:r>
      <w:r w:rsidRPr="006E419B">
        <w:t>Основные показатели для разработки прогноза социально-экономического развития на 2021-2024 годы</w:t>
      </w:r>
      <w:r>
        <w:t>.</w:t>
      </w:r>
    </w:p>
  </w:footnote>
  <w:footnote w:id="2">
    <w:p w:rsidR="003274F8" w:rsidRDefault="003274F8">
      <w:pPr>
        <w:pStyle w:val="afff2"/>
      </w:pPr>
      <w:r>
        <w:rPr>
          <w:rStyle w:val="afff0"/>
        </w:rPr>
        <w:footnoteRef/>
      </w:r>
      <w:r>
        <w:t xml:space="preserve"> Источник: Приказ Департамента тарифной политики, энергетики и жилищно-коммунального комплекса Ямало-Ненецкого автономного</w:t>
      </w:r>
      <w:r w:rsidR="00835896">
        <w:t xml:space="preserve"> округа от 22.12.2020 № 189-ОД </w:t>
      </w:r>
      <w:r w:rsidR="00C76884">
        <w:t>«</w:t>
      </w:r>
      <w:r w:rsidR="00835896">
        <w:t xml:space="preserve">Об оценке надежности систем теплоснабжения муниципального образования Тазовский </w:t>
      </w:r>
      <w:r w:rsidR="00BB68F5">
        <w:t>район</w:t>
      </w:r>
      <w:r w:rsidR="00C76884">
        <w:t>»</w:t>
      </w:r>
      <w:r w:rsidR="00997A94">
        <w:t>.</w:t>
      </w:r>
    </w:p>
  </w:footnote>
  <w:footnote w:id="3">
    <w:p w:rsidR="00E778EA" w:rsidRDefault="00E778EA">
      <w:pPr>
        <w:pStyle w:val="afff2"/>
      </w:pPr>
      <w:r>
        <w:rPr>
          <w:rStyle w:val="afff0"/>
        </w:rPr>
        <w:footnoteRef/>
      </w:r>
      <w:r>
        <w:t xml:space="preserve"> Источники: </w:t>
      </w:r>
    </w:p>
    <w:p w:rsidR="00E778EA" w:rsidRDefault="00E778EA">
      <w:pPr>
        <w:pStyle w:val="afff2"/>
      </w:pPr>
      <w:r>
        <w:t xml:space="preserve">1. </w:t>
      </w:r>
      <w:r w:rsidRPr="00E778EA">
        <w:t>Сведения о работе источников тепловой энергии за 20</w:t>
      </w:r>
      <w:r>
        <w:t>19</w:t>
      </w:r>
      <w:r w:rsidRPr="00E778EA">
        <w:t xml:space="preserve"> год</w:t>
      </w:r>
      <w:r>
        <w:t>.</w:t>
      </w:r>
    </w:p>
    <w:p w:rsidR="00E778EA" w:rsidRDefault="00E778EA">
      <w:pPr>
        <w:pStyle w:val="afff2"/>
      </w:pPr>
      <w:r>
        <w:t xml:space="preserve">2. </w:t>
      </w:r>
      <w:r w:rsidRPr="00E778EA">
        <w:t>Сведения о работе источников тепловой энергии за 2020 год</w:t>
      </w:r>
      <w:r>
        <w:t>.</w:t>
      </w:r>
    </w:p>
  </w:footnote>
  <w:footnote w:id="4">
    <w:p w:rsidR="00CE57F2" w:rsidRDefault="00CE57F2" w:rsidP="0069271B">
      <w:pPr>
        <w:pStyle w:val="afff2"/>
        <w:jc w:val="both"/>
      </w:pPr>
      <w:r>
        <w:rPr>
          <w:rStyle w:val="afff0"/>
        </w:rPr>
        <w:footnoteRef/>
      </w:r>
      <w:r>
        <w:t xml:space="preserve"> В</w:t>
      </w:r>
      <w:r w:rsidRPr="00941C69">
        <w:t xml:space="preserve"> случае, если топливом является уголь, - вид ископаемого угля в соответствии с Межгосударственным стандартом ГОСТ 25543-2013 </w:t>
      </w:r>
      <w:r w:rsidR="00C76884">
        <w:t>«</w:t>
      </w:r>
      <w:r w:rsidRPr="00941C69">
        <w:t>Угли бурые, каменные и антрациты. Классификация по генетическим и технологическим параметрам</w:t>
      </w:r>
      <w:r w:rsidR="00C76884">
        <w:t>»</w:t>
      </w:r>
      <w:r>
        <w:t>.</w:t>
      </w:r>
    </w:p>
  </w:footnote>
  <w:footnote w:id="5">
    <w:p w:rsidR="00CE57F2" w:rsidRPr="00292DC6" w:rsidRDefault="00CE57F2" w:rsidP="00B0794C">
      <w:pPr>
        <w:pStyle w:val="afff2"/>
        <w:jc w:val="both"/>
      </w:pPr>
      <w:r>
        <w:rPr>
          <w:rStyle w:val="afff0"/>
        </w:rPr>
        <w:footnoteRef/>
      </w:r>
      <w:r>
        <w:t xml:space="preserve"> </w:t>
      </w:r>
      <w:r w:rsidRPr="00292DC6">
        <w:rPr>
          <w:rFonts w:eastAsia="Calibri"/>
        </w:rPr>
        <w:t>п. 77 п</w:t>
      </w:r>
      <w:r w:rsidRPr="00292DC6">
        <w:rPr>
          <w:rFonts w:eastAsia="Calibri"/>
          <w:spacing w:val="-3"/>
          <w:lang w:eastAsia="en-US"/>
        </w:rPr>
        <w:t xml:space="preserve">остановления Правительства Российской Федерации от 22.02.2012 № 154 </w:t>
      </w:r>
      <w:r w:rsidR="00C76884">
        <w:rPr>
          <w:rFonts w:eastAsia="Calibri"/>
          <w:spacing w:val="-3"/>
          <w:lang w:eastAsia="en-US"/>
        </w:rPr>
        <w:t>«</w:t>
      </w:r>
      <w:r w:rsidRPr="00292DC6">
        <w:rPr>
          <w:rFonts w:eastAsia="Calibri"/>
          <w:spacing w:val="-3"/>
          <w:lang w:eastAsia="en-US"/>
        </w:rPr>
        <w:t>О требованиях к схемам теплоснабжения, порядку их разработки и утверждения</w:t>
      </w:r>
      <w:r w:rsidR="00C76884">
        <w:rPr>
          <w:rFonts w:eastAsia="Calibri"/>
          <w:spacing w:val="-3"/>
          <w:lang w:eastAsia="en-US"/>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Pr="00EC7489" w:rsidRDefault="00CE57F2" w:rsidP="00EC7489">
    <w:pPr>
      <w:pStyle w:val="ac"/>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Pr="00366119" w:rsidRDefault="00CE57F2" w:rsidP="00366119">
    <w:pPr>
      <w:pStyle w:val="ac"/>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7F2" w:rsidRPr="00EC7489" w:rsidRDefault="00CE57F2" w:rsidP="00EC7489">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3F947A82"/>
    <w:lvl w:ilvl="0">
      <w:start w:val="1"/>
      <w:numFmt w:val="decimal"/>
      <w:pStyle w:val="a"/>
      <w:lvlText w:val="%1."/>
      <w:lvlJc w:val="left"/>
      <w:pPr>
        <w:tabs>
          <w:tab w:val="num" w:pos="360"/>
        </w:tabs>
        <w:ind w:left="360" w:hanging="360"/>
      </w:pPr>
    </w:lvl>
  </w:abstractNum>
  <w:abstractNum w:abstractNumId="1">
    <w:nsid w:val="000A326C"/>
    <w:multiLevelType w:val="multilevel"/>
    <w:tmpl w:val="373667EA"/>
    <w:lvl w:ilvl="0">
      <w:start w:val="1"/>
      <w:numFmt w:val="decimal"/>
      <w:pStyle w:val="a0"/>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nsid w:val="00C35494"/>
    <w:multiLevelType w:val="hybridMultilevel"/>
    <w:tmpl w:val="0680BA00"/>
    <w:styleLink w:val="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2B221F2"/>
    <w:multiLevelType w:val="multilevel"/>
    <w:tmpl w:val="EF9260F4"/>
    <w:lvl w:ilvl="0">
      <w:start w:val="1"/>
      <w:numFmt w:val="decimal"/>
      <w:lvlText w:val="%1"/>
      <w:lvlJc w:val="left"/>
      <w:pPr>
        <w:ind w:left="750" w:hanging="750"/>
      </w:pPr>
      <w:rPr>
        <w:rFonts w:hint="default"/>
      </w:rPr>
    </w:lvl>
    <w:lvl w:ilvl="1">
      <w:start w:val="12"/>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nsid w:val="03C37CB5"/>
    <w:multiLevelType w:val="multilevel"/>
    <w:tmpl w:val="F3A8FAE0"/>
    <w:lvl w:ilvl="0">
      <w:start w:val="1"/>
      <w:numFmt w:val="decimal"/>
      <w:lvlText w:val="%1"/>
      <w:lvlJc w:val="left"/>
      <w:pPr>
        <w:ind w:left="600" w:hanging="600"/>
      </w:pPr>
      <w:rPr>
        <w:rFonts w:hint="default"/>
      </w:rPr>
    </w:lvl>
    <w:lvl w:ilvl="1">
      <w:start w:val="8"/>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nsid w:val="04222D93"/>
    <w:multiLevelType w:val="hybridMultilevel"/>
    <w:tmpl w:val="245C281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8792E93"/>
    <w:multiLevelType w:val="multilevel"/>
    <w:tmpl w:val="F3385716"/>
    <w:lvl w:ilvl="0">
      <w:start w:val="1"/>
      <w:numFmt w:val="decimal"/>
      <w:lvlText w:val="%1"/>
      <w:lvlJc w:val="left"/>
      <w:pPr>
        <w:ind w:left="600" w:hanging="600"/>
      </w:pPr>
      <w:rPr>
        <w:rFonts w:hint="default"/>
      </w:rPr>
    </w:lvl>
    <w:lvl w:ilvl="1">
      <w:start w:val="2"/>
      <w:numFmt w:val="decimal"/>
      <w:lvlText w:val="%1.%2"/>
      <w:lvlJc w:val="left"/>
      <w:pPr>
        <w:ind w:left="883" w:hanging="60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8">
    <w:nsid w:val="0D3908A5"/>
    <w:multiLevelType w:val="hybridMultilevel"/>
    <w:tmpl w:val="B94E8BDE"/>
    <w:lvl w:ilvl="0" w:tplc="546AEE46">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E771C88"/>
    <w:multiLevelType w:val="multilevel"/>
    <w:tmpl w:val="9C5C203A"/>
    <w:lvl w:ilvl="0">
      <w:start w:val="5"/>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1">
    <w:nsid w:val="10AA00FD"/>
    <w:multiLevelType w:val="hybridMultilevel"/>
    <w:tmpl w:val="11761A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1547527"/>
    <w:multiLevelType w:val="hybridMultilevel"/>
    <w:tmpl w:val="43AA2BBC"/>
    <w:lvl w:ilvl="0" w:tplc="D99261D8">
      <w:start w:val="1"/>
      <w:numFmt w:val="bullet"/>
      <w:pStyle w:val="1"/>
      <w:lvlText w:val="-"/>
      <w:lvlJc w:val="left"/>
      <w:pPr>
        <w:tabs>
          <w:tab w:val="num" w:pos="360"/>
        </w:tabs>
        <w:ind w:left="360" w:hanging="360"/>
      </w:pPr>
      <w:rPr>
        <w:rFonts w:ascii="Courier New" w:hAnsi="Courier New" w:hint="default"/>
      </w:rPr>
    </w:lvl>
    <w:lvl w:ilvl="1" w:tplc="04190003">
      <w:start w:val="1"/>
      <w:numFmt w:val="bullet"/>
      <w:pStyle w:val="2"/>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2B61271"/>
    <w:multiLevelType w:val="multilevel"/>
    <w:tmpl w:val="EFEE0900"/>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6">
    <w:nsid w:val="15A634EC"/>
    <w:multiLevelType w:val="multilevel"/>
    <w:tmpl w:val="04190023"/>
    <w:styleLink w:val="a1"/>
    <w:lvl w:ilvl="0">
      <w:start w:val="1"/>
      <w:numFmt w:val="upperRoman"/>
      <w:lvlText w:val="Статья %1."/>
      <w:lvlJc w:val="left"/>
      <w:pPr>
        <w:ind w:left="0" w:firstLine="0"/>
      </w:p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nsid w:val="16557B68"/>
    <w:multiLevelType w:val="hybridMultilevel"/>
    <w:tmpl w:val="0EEE3088"/>
    <w:lvl w:ilvl="0" w:tplc="04190001">
      <w:start w:val="1"/>
      <w:numFmt w:val="bullet"/>
      <w:pStyle w:val="11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9A16F59"/>
    <w:multiLevelType w:val="hybridMultilevel"/>
    <w:tmpl w:val="D7DEE504"/>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AFE2A2A"/>
    <w:multiLevelType w:val="multilevel"/>
    <w:tmpl w:val="8102CD58"/>
    <w:lvl w:ilvl="0">
      <w:start w:val="2"/>
      <w:numFmt w:val="decimal"/>
      <w:lvlText w:val="%1"/>
      <w:lvlJc w:val="left"/>
      <w:pPr>
        <w:ind w:left="375" w:hanging="375"/>
      </w:pPr>
      <w:rPr>
        <w:rFonts w:hint="default"/>
      </w:rPr>
    </w:lvl>
    <w:lvl w:ilvl="1">
      <w:start w:val="2"/>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nsid w:val="1B4614AA"/>
    <w:multiLevelType w:val="multilevel"/>
    <w:tmpl w:val="0762BB2A"/>
    <w:lvl w:ilvl="0">
      <w:start w:val="1"/>
      <w:numFmt w:val="decimal"/>
      <w:lvlText w:val="%1"/>
      <w:lvlJc w:val="left"/>
      <w:pPr>
        <w:ind w:left="600" w:hanging="600"/>
      </w:pPr>
      <w:rPr>
        <w:rFonts w:hint="default"/>
      </w:rPr>
    </w:lvl>
    <w:lvl w:ilvl="1">
      <w:start w:val="5"/>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1C0B7994"/>
    <w:multiLevelType w:val="multilevel"/>
    <w:tmpl w:val="04190023"/>
    <w:styleLink w:val="2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nsid w:val="1D3F2C1C"/>
    <w:multiLevelType w:val="hybridMultilevel"/>
    <w:tmpl w:val="59847884"/>
    <w:styleLink w:val="4"/>
    <w:lvl w:ilvl="0" w:tplc="7A3A6E94">
      <w:start w:val="1"/>
      <w:numFmt w:val="bullet"/>
      <w:pStyle w:val="a2"/>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5">
    <w:nsid w:val="1D725A71"/>
    <w:multiLevelType w:val="hybridMultilevel"/>
    <w:tmpl w:val="CD62CF68"/>
    <w:lvl w:ilvl="0" w:tplc="E4AC21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1FDC61F6"/>
    <w:multiLevelType w:val="multilevel"/>
    <w:tmpl w:val="BA54BE1E"/>
    <w:lvl w:ilvl="0">
      <w:start w:val="7"/>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7">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3CE56F8"/>
    <w:multiLevelType w:val="hybridMultilevel"/>
    <w:tmpl w:val="74125C6A"/>
    <w:lvl w:ilvl="0" w:tplc="40A46404">
      <w:start w:val="1"/>
      <w:numFmt w:val="bullet"/>
      <w:pStyle w:val="a3"/>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9">
    <w:nsid w:val="241916E9"/>
    <w:multiLevelType w:val="hybridMultilevel"/>
    <w:tmpl w:val="22E4CA94"/>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24AF79C9"/>
    <w:multiLevelType w:val="hybridMultilevel"/>
    <w:tmpl w:val="BF4420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26EB3A52"/>
    <w:multiLevelType w:val="hybridMultilevel"/>
    <w:tmpl w:val="16AAF808"/>
    <w:styleLink w:val="1ai31"/>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275D5C45"/>
    <w:multiLevelType w:val="multilevel"/>
    <w:tmpl w:val="CD6C30CC"/>
    <w:styleLink w:val="1ai21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3">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0"/>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2C557F61"/>
    <w:multiLevelType w:val="hybridMultilevel"/>
    <w:tmpl w:val="6764E6CE"/>
    <w:lvl w:ilvl="0" w:tplc="1DDA9506">
      <w:start w:val="1"/>
      <w:numFmt w:val="decimal"/>
      <w:pStyle w:val="a4"/>
      <w:lvlText w:val="%1"/>
      <w:lvlJc w:val="left"/>
      <w:pPr>
        <w:tabs>
          <w:tab w:val="num" w:pos="340"/>
        </w:tabs>
        <w:ind w:left="0" w:firstLine="57"/>
      </w:pPr>
      <w:rPr>
        <w:rFonts w:hint="default"/>
      </w:rPr>
    </w:lvl>
    <w:lvl w:ilvl="1" w:tplc="0419001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5">
    <w:nsid w:val="2CE63BF5"/>
    <w:multiLevelType w:val="hybridMultilevel"/>
    <w:tmpl w:val="E2F210F8"/>
    <w:lvl w:ilvl="0" w:tplc="E82A18BE">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6">
    <w:nsid w:val="2D56733B"/>
    <w:multiLevelType w:val="hybridMultilevel"/>
    <w:tmpl w:val="BF4420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2EF10B83"/>
    <w:multiLevelType w:val="multilevel"/>
    <w:tmpl w:val="813094FC"/>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8">
    <w:nsid w:val="33771F1D"/>
    <w:multiLevelType w:val="multilevel"/>
    <w:tmpl w:val="041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33F172CB"/>
    <w:multiLevelType w:val="hybridMultilevel"/>
    <w:tmpl w:val="509855FC"/>
    <w:lvl w:ilvl="0" w:tplc="7554B8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341E0E9A"/>
    <w:multiLevelType w:val="hybridMultilevel"/>
    <w:tmpl w:val="B394E83C"/>
    <w:lvl w:ilvl="0" w:tplc="E4AC21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361A4E71"/>
    <w:multiLevelType w:val="hybridMultilevel"/>
    <w:tmpl w:val="1B38824A"/>
    <w:styleLink w:val="211"/>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378D5E3D"/>
    <w:multiLevelType w:val="multilevel"/>
    <w:tmpl w:val="3E0235A8"/>
    <w:lvl w:ilvl="0">
      <w:start w:val="12"/>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3">
    <w:nsid w:val="38955AF9"/>
    <w:multiLevelType w:val="hybridMultilevel"/>
    <w:tmpl w:val="BCB047E0"/>
    <w:lvl w:ilvl="0" w:tplc="04190001">
      <w:start w:val="1"/>
      <w:numFmt w:val="decimal"/>
      <w:pStyle w:val="14"/>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4">
    <w:nsid w:val="3B444DEF"/>
    <w:multiLevelType w:val="hybridMultilevel"/>
    <w:tmpl w:val="346455DC"/>
    <w:lvl w:ilvl="0" w:tplc="546AEE46">
      <w:start w:val="1"/>
      <w:numFmt w:val="bullet"/>
      <w:lvlText w:val=""/>
      <w:lvlJc w:val="left"/>
      <w:pPr>
        <w:ind w:left="1069" w:hanging="360"/>
      </w:pPr>
      <w:rPr>
        <w:rFonts w:ascii="Symbol" w:hAnsi="Symbol" w:cs="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nsid w:val="3B6559E7"/>
    <w:multiLevelType w:val="hybridMultilevel"/>
    <w:tmpl w:val="796C8C6E"/>
    <w:lvl w:ilvl="0" w:tplc="0B8E8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3B990CD7"/>
    <w:multiLevelType w:val="hybridMultilevel"/>
    <w:tmpl w:val="71287BF6"/>
    <w:lvl w:ilvl="0" w:tplc="6D92F0C6">
      <w:start w:val="1"/>
      <w:numFmt w:val="decimal"/>
      <w:lvlText w:val="1.1.%1"/>
      <w:lvlJc w:val="left"/>
      <w:pPr>
        <w:ind w:left="213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D176CD8"/>
    <w:multiLevelType w:val="multilevel"/>
    <w:tmpl w:val="D1FAFFAC"/>
    <w:lvl w:ilvl="0">
      <w:start w:val="1"/>
      <w:numFmt w:val="decimal"/>
      <w:lvlText w:val="%1"/>
      <w:lvlJc w:val="left"/>
      <w:pPr>
        <w:ind w:left="600" w:hanging="600"/>
      </w:pPr>
      <w:rPr>
        <w:rFonts w:hint="default"/>
      </w:rPr>
    </w:lvl>
    <w:lvl w:ilvl="1">
      <w:start w:val="9"/>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8">
    <w:nsid w:val="3D1C2EA7"/>
    <w:multiLevelType w:val="hybridMultilevel"/>
    <w:tmpl w:val="E3549766"/>
    <w:styleLink w:val="17"/>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9">
    <w:nsid w:val="3DD31854"/>
    <w:multiLevelType w:val="hybridMultilevel"/>
    <w:tmpl w:val="A4AAAC7A"/>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40DF765E"/>
    <w:multiLevelType w:val="multilevel"/>
    <w:tmpl w:val="BA54BE1E"/>
    <w:lvl w:ilvl="0">
      <w:start w:val="8"/>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1">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52">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3071328"/>
    <w:multiLevelType w:val="hybridMultilevel"/>
    <w:tmpl w:val="1E2499D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4">
    <w:nsid w:val="43292ECD"/>
    <w:multiLevelType w:val="hybridMultilevel"/>
    <w:tmpl w:val="3B685B9A"/>
    <w:lvl w:ilvl="0" w:tplc="E82A18BE">
      <w:start w:val="1"/>
      <w:numFmt w:val="bullet"/>
      <w:lvlText w:val=""/>
      <w:lvlJc w:val="left"/>
      <w:pPr>
        <w:ind w:left="1212" w:hanging="360"/>
      </w:pPr>
      <w:rPr>
        <w:rFonts w:ascii="Symbol" w:hAnsi="Symbol" w:hint="default"/>
      </w:rPr>
    </w:lvl>
    <w:lvl w:ilvl="1" w:tplc="04190003">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start w:val="1"/>
      <w:numFmt w:val="bullet"/>
      <w:lvlText w:val=""/>
      <w:lvlJc w:val="left"/>
      <w:pPr>
        <w:ind w:left="3372" w:hanging="360"/>
      </w:pPr>
      <w:rPr>
        <w:rFonts w:ascii="Symbol" w:hAnsi="Symbol" w:hint="default"/>
      </w:rPr>
    </w:lvl>
    <w:lvl w:ilvl="4" w:tplc="04190003">
      <w:start w:val="1"/>
      <w:numFmt w:val="bullet"/>
      <w:lvlText w:val="o"/>
      <w:lvlJc w:val="left"/>
      <w:pPr>
        <w:ind w:left="4092" w:hanging="360"/>
      </w:pPr>
      <w:rPr>
        <w:rFonts w:ascii="Courier New" w:hAnsi="Courier New" w:cs="Courier New" w:hint="default"/>
      </w:rPr>
    </w:lvl>
    <w:lvl w:ilvl="5" w:tplc="04190005">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start w:val="1"/>
      <w:numFmt w:val="bullet"/>
      <w:lvlText w:val="o"/>
      <w:lvlJc w:val="left"/>
      <w:pPr>
        <w:ind w:left="6252" w:hanging="360"/>
      </w:pPr>
      <w:rPr>
        <w:rFonts w:ascii="Courier New" w:hAnsi="Courier New" w:cs="Courier New" w:hint="default"/>
      </w:rPr>
    </w:lvl>
    <w:lvl w:ilvl="8" w:tplc="04190005">
      <w:start w:val="1"/>
      <w:numFmt w:val="bullet"/>
      <w:lvlText w:val=""/>
      <w:lvlJc w:val="left"/>
      <w:pPr>
        <w:ind w:left="6972" w:hanging="360"/>
      </w:pPr>
      <w:rPr>
        <w:rFonts w:ascii="Wingdings" w:hAnsi="Wingdings" w:hint="default"/>
      </w:rPr>
    </w:lvl>
  </w:abstractNum>
  <w:abstractNum w:abstractNumId="55">
    <w:nsid w:val="43BE2296"/>
    <w:multiLevelType w:val="hybridMultilevel"/>
    <w:tmpl w:val="377A9692"/>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nsid w:val="466433D4"/>
    <w:multiLevelType w:val="multilevel"/>
    <w:tmpl w:val="2F24DDC2"/>
    <w:lvl w:ilvl="0">
      <w:start w:val="1"/>
      <w:numFmt w:val="decimal"/>
      <w:lvlText w:val="%1"/>
      <w:lvlJc w:val="left"/>
      <w:pPr>
        <w:ind w:left="750" w:hanging="750"/>
      </w:pPr>
      <w:rPr>
        <w:rFonts w:hint="default"/>
      </w:rPr>
    </w:lvl>
    <w:lvl w:ilvl="1">
      <w:start w:val="11"/>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7">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58">
    <w:nsid w:val="4AAB54C8"/>
    <w:multiLevelType w:val="hybridMultilevel"/>
    <w:tmpl w:val="648CA382"/>
    <w:lvl w:ilvl="0" w:tplc="E4AC21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B2A4703"/>
    <w:multiLevelType w:val="multilevel"/>
    <w:tmpl w:val="EDF09D38"/>
    <w:lvl w:ilvl="0">
      <w:start w:val="10"/>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60">
    <w:nsid w:val="4B570457"/>
    <w:multiLevelType w:val="hybridMultilevel"/>
    <w:tmpl w:val="411643EE"/>
    <w:lvl w:ilvl="0" w:tplc="7554B8DE">
      <w:start w:val="1"/>
      <w:numFmt w:val="bullet"/>
      <w:lvlText w:val=""/>
      <w:lvlJc w:val="left"/>
      <w:pPr>
        <w:ind w:left="177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2">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3">
    <w:nsid w:val="4C941B9C"/>
    <w:multiLevelType w:val="multilevel"/>
    <w:tmpl w:val="BA54BE1E"/>
    <w:lvl w:ilvl="0">
      <w:start w:val="9"/>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64">
    <w:nsid w:val="4DA322F1"/>
    <w:multiLevelType w:val="hybridMultilevel"/>
    <w:tmpl w:val="78609590"/>
    <w:lvl w:ilvl="0" w:tplc="B22AA8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nsid w:val="503C4BDE"/>
    <w:multiLevelType w:val="multilevel"/>
    <w:tmpl w:val="EFEE0900"/>
    <w:numStyleLink w:val="05"/>
  </w:abstractNum>
  <w:abstractNum w:abstractNumId="67">
    <w:nsid w:val="52CB7227"/>
    <w:multiLevelType w:val="multilevel"/>
    <w:tmpl w:val="D5F0EC96"/>
    <w:lvl w:ilvl="0">
      <w:start w:val="1"/>
      <w:numFmt w:val="decimal"/>
      <w:pStyle w:val="a5"/>
      <w:lvlText w:val="%1."/>
      <w:lvlJc w:val="left"/>
      <w:pPr>
        <w:tabs>
          <w:tab w:val="num" w:pos="1191"/>
        </w:tabs>
        <w:ind w:left="0" w:firstLine="709"/>
      </w:pPr>
      <w:rPr>
        <w:rFonts w:ascii="Times New Roman" w:hAnsi="Times New Roman" w:hint="default"/>
        <w:b w:val="0"/>
        <w:i w:val="0"/>
        <w:color w:val="auto"/>
        <w:sz w:val="28"/>
        <w:szCs w:val="3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8">
    <w:nsid w:val="572F60B3"/>
    <w:multiLevelType w:val="multilevel"/>
    <w:tmpl w:val="BA54BE1E"/>
    <w:lvl w:ilvl="0">
      <w:start w:val="7"/>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69">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8"/>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70">
    <w:nsid w:val="60C701C2"/>
    <w:multiLevelType w:val="hybridMultilevel"/>
    <w:tmpl w:val="BB401FCA"/>
    <w:styleLink w:val="1ai2112"/>
    <w:lvl w:ilvl="0" w:tplc="D5689430">
      <w:start w:val="1"/>
      <w:numFmt w:val="decimal"/>
      <w:lvlText w:val="1.6.%1"/>
      <w:lvlJc w:val="left"/>
      <w:pPr>
        <w:ind w:left="2138" w:hanging="360"/>
      </w:pPr>
    </w:lvl>
    <w:lvl w:ilvl="1" w:tplc="04190019">
      <w:start w:val="1"/>
      <w:numFmt w:val="lowerLetter"/>
      <w:lvlText w:val="%2."/>
      <w:lvlJc w:val="left"/>
      <w:pPr>
        <w:ind w:left="2858" w:hanging="360"/>
      </w:pPr>
    </w:lvl>
    <w:lvl w:ilvl="2" w:tplc="0419001B">
      <w:start w:val="1"/>
      <w:numFmt w:val="lowerRoman"/>
      <w:lvlText w:val="%3."/>
      <w:lvlJc w:val="right"/>
      <w:pPr>
        <w:ind w:left="3578" w:hanging="180"/>
      </w:pPr>
    </w:lvl>
    <w:lvl w:ilvl="3" w:tplc="0419000F">
      <w:start w:val="1"/>
      <w:numFmt w:val="decimal"/>
      <w:lvlText w:val="%4."/>
      <w:lvlJc w:val="left"/>
      <w:pPr>
        <w:ind w:left="4298" w:hanging="360"/>
      </w:pPr>
    </w:lvl>
    <w:lvl w:ilvl="4" w:tplc="04190019">
      <w:start w:val="1"/>
      <w:numFmt w:val="lowerLetter"/>
      <w:lvlText w:val="%5."/>
      <w:lvlJc w:val="left"/>
      <w:pPr>
        <w:ind w:left="5018" w:hanging="360"/>
      </w:pPr>
    </w:lvl>
    <w:lvl w:ilvl="5" w:tplc="0419001B">
      <w:start w:val="1"/>
      <w:numFmt w:val="lowerRoman"/>
      <w:lvlText w:val="%6."/>
      <w:lvlJc w:val="right"/>
      <w:pPr>
        <w:ind w:left="5738" w:hanging="180"/>
      </w:pPr>
    </w:lvl>
    <w:lvl w:ilvl="6" w:tplc="0419000F">
      <w:start w:val="1"/>
      <w:numFmt w:val="decimal"/>
      <w:lvlText w:val="%7."/>
      <w:lvlJc w:val="left"/>
      <w:pPr>
        <w:ind w:left="6458" w:hanging="360"/>
      </w:pPr>
    </w:lvl>
    <w:lvl w:ilvl="7" w:tplc="04190019">
      <w:start w:val="1"/>
      <w:numFmt w:val="lowerLetter"/>
      <w:lvlText w:val="%8."/>
      <w:lvlJc w:val="left"/>
      <w:pPr>
        <w:ind w:left="7178" w:hanging="360"/>
      </w:pPr>
    </w:lvl>
    <w:lvl w:ilvl="8" w:tplc="0419001B">
      <w:start w:val="1"/>
      <w:numFmt w:val="lowerRoman"/>
      <w:lvlText w:val="%9."/>
      <w:lvlJc w:val="right"/>
      <w:pPr>
        <w:ind w:left="7898" w:hanging="180"/>
      </w:pPr>
    </w:lvl>
  </w:abstractNum>
  <w:abstractNum w:abstractNumId="71">
    <w:nsid w:val="61B777AC"/>
    <w:multiLevelType w:val="hybridMultilevel"/>
    <w:tmpl w:val="C1D815B6"/>
    <w:styleLink w:val="1ai3"/>
    <w:lvl w:ilvl="0" w:tplc="7554B8DE">
      <w:start w:val="1"/>
      <w:numFmt w:val="bullet"/>
      <w:lvlText w:val=""/>
      <w:lvlJc w:val="left"/>
      <w:pPr>
        <w:ind w:left="447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65D73E2C"/>
    <w:multiLevelType w:val="multilevel"/>
    <w:tmpl w:val="041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nsid w:val="677F4543"/>
    <w:multiLevelType w:val="multilevel"/>
    <w:tmpl w:val="B47C942A"/>
    <w:lvl w:ilvl="0">
      <w:start w:val="11"/>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74">
    <w:nsid w:val="6B3770E2"/>
    <w:multiLevelType w:val="multilevel"/>
    <w:tmpl w:val="D390CD12"/>
    <w:lvl w:ilvl="0">
      <w:start w:val="1"/>
      <w:numFmt w:val="decimal"/>
      <w:lvlText w:val="%1"/>
      <w:lvlJc w:val="left"/>
      <w:pPr>
        <w:ind w:left="600" w:hanging="600"/>
      </w:pPr>
      <w:rPr>
        <w:rFonts w:hint="default"/>
      </w:rPr>
    </w:lvl>
    <w:lvl w:ilvl="1">
      <w:start w:val="6"/>
      <w:numFmt w:val="decimal"/>
      <w:lvlText w:val="%1.%2"/>
      <w:lvlJc w:val="left"/>
      <w:pPr>
        <w:ind w:left="960" w:hanging="60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5">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76">
    <w:nsid w:val="6B9F7C2B"/>
    <w:multiLevelType w:val="multilevel"/>
    <w:tmpl w:val="9F7867B8"/>
    <w:lvl w:ilvl="0">
      <w:start w:val="17"/>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77">
    <w:nsid w:val="6CA53E20"/>
    <w:multiLevelType w:val="hybridMultilevel"/>
    <w:tmpl w:val="24788AA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6DFD586D"/>
    <w:multiLevelType w:val="hybridMultilevel"/>
    <w:tmpl w:val="0A001A82"/>
    <w:lvl w:ilvl="0" w:tplc="E82A18BE">
      <w:start w:val="1"/>
      <w:numFmt w:val="decimal"/>
      <w:pStyle w:val="19"/>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0">
    <w:nsid w:val="6F987451"/>
    <w:multiLevelType w:val="multilevel"/>
    <w:tmpl w:val="0F8E0380"/>
    <w:lvl w:ilvl="0">
      <w:start w:val="1"/>
      <w:numFmt w:val="decimal"/>
      <w:lvlText w:val="%1"/>
      <w:lvlJc w:val="left"/>
      <w:pPr>
        <w:ind w:left="600" w:hanging="600"/>
      </w:pPr>
      <w:rPr>
        <w:rFonts w:hint="default"/>
      </w:rPr>
    </w:lvl>
    <w:lvl w:ilvl="1">
      <w:start w:val="7"/>
      <w:numFmt w:val="decimal"/>
      <w:lvlText w:val="%1.%2"/>
      <w:lvlJc w:val="left"/>
      <w:pPr>
        <w:ind w:left="960" w:hanging="60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1">
    <w:nsid w:val="70163E47"/>
    <w:multiLevelType w:val="multilevel"/>
    <w:tmpl w:val="F8905CE6"/>
    <w:lvl w:ilvl="0">
      <w:start w:val="14"/>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82">
    <w:nsid w:val="70F94DB6"/>
    <w:multiLevelType w:val="multilevel"/>
    <w:tmpl w:val="BA54BE1E"/>
    <w:lvl w:ilvl="0">
      <w:start w:val="6"/>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83">
    <w:nsid w:val="71A94096"/>
    <w:multiLevelType w:val="multilevel"/>
    <w:tmpl w:val="1C02D1CA"/>
    <w:lvl w:ilvl="0">
      <w:start w:val="16"/>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84">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740C3267"/>
    <w:multiLevelType w:val="hybridMultilevel"/>
    <w:tmpl w:val="AF38856C"/>
    <w:lvl w:ilvl="0" w:tplc="3118F3E4">
      <w:start w:val="1"/>
      <w:numFmt w:val="bullet"/>
      <w:pStyle w:val="24"/>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86">
    <w:nsid w:val="741232A6"/>
    <w:multiLevelType w:val="multilevel"/>
    <w:tmpl w:val="0E1A4B4C"/>
    <w:styleLink w:val="111"/>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87">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8">
    <w:nsid w:val="75103848"/>
    <w:multiLevelType w:val="multilevel"/>
    <w:tmpl w:val="C212BBA8"/>
    <w:lvl w:ilvl="0">
      <w:start w:val="15"/>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89">
    <w:nsid w:val="76E04FB9"/>
    <w:multiLevelType w:val="hybridMultilevel"/>
    <w:tmpl w:val="62BC3E20"/>
    <w:lvl w:ilvl="0" w:tplc="35767D58">
      <w:start w:val="1"/>
      <w:numFmt w:val="bullet"/>
      <w:lvlText w:val=""/>
      <w:lvlJc w:val="left"/>
      <w:pPr>
        <w:ind w:left="1637" w:hanging="360"/>
      </w:pPr>
      <w:rPr>
        <w:rFonts w:ascii="Symbol" w:hAnsi="Symbol" w:hint="default"/>
      </w:rPr>
    </w:lvl>
    <w:lvl w:ilvl="1" w:tplc="04190003">
      <w:start w:val="1"/>
      <w:numFmt w:val="bullet"/>
      <w:lvlText w:val="o"/>
      <w:lvlJc w:val="left"/>
      <w:pPr>
        <w:ind w:left="2443" w:hanging="360"/>
      </w:pPr>
      <w:rPr>
        <w:rFonts w:ascii="Courier New" w:hAnsi="Courier New" w:cs="Courier New" w:hint="default"/>
      </w:rPr>
    </w:lvl>
    <w:lvl w:ilvl="2" w:tplc="04190005">
      <w:start w:val="1"/>
      <w:numFmt w:val="bullet"/>
      <w:lvlText w:val=""/>
      <w:lvlJc w:val="left"/>
      <w:pPr>
        <w:ind w:left="3163" w:hanging="360"/>
      </w:pPr>
      <w:rPr>
        <w:rFonts w:ascii="Wingdings" w:hAnsi="Wingdings" w:hint="default"/>
      </w:rPr>
    </w:lvl>
    <w:lvl w:ilvl="3" w:tplc="04190001" w:tentative="1">
      <w:start w:val="1"/>
      <w:numFmt w:val="bullet"/>
      <w:lvlText w:val=""/>
      <w:lvlJc w:val="left"/>
      <w:pPr>
        <w:ind w:left="3883" w:hanging="360"/>
      </w:pPr>
      <w:rPr>
        <w:rFonts w:ascii="Symbol" w:hAnsi="Symbol" w:hint="default"/>
      </w:rPr>
    </w:lvl>
    <w:lvl w:ilvl="4" w:tplc="04190003" w:tentative="1">
      <w:start w:val="1"/>
      <w:numFmt w:val="bullet"/>
      <w:lvlText w:val="o"/>
      <w:lvlJc w:val="left"/>
      <w:pPr>
        <w:ind w:left="4603" w:hanging="360"/>
      </w:pPr>
      <w:rPr>
        <w:rFonts w:ascii="Courier New" w:hAnsi="Courier New" w:cs="Courier New" w:hint="default"/>
      </w:rPr>
    </w:lvl>
    <w:lvl w:ilvl="5" w:tplc="04190005" w:tentative="1">
      <w:start w:val="1"/>
      <w:numFmt w:val="bullet"/>
      <w:lvlText w:val=""/>
      <w:lvlJc w:val="left"/>
      <w:pPr>
        <w:ind w:left="5323" w:hanging="360"/>
      </w:pPr>
      <w:rPr>
        <w:rFonts w:ascii="Wingdings" w:hAnsi="Wingdings" w:hint="default"/>
      </w:rPr>
    </w:lvl>
    <w:lvl w:ilvl="6" w:tplc="04190001" w:tentative="1">
      <w:start w:val="1"/>
      <w:numFmt w:val="bullet"/>
      <w:lvlText w:val=""/>
      <w:lvlJc w:val="left"/>
      <w:pPr>
        <w:ind w:left="6043" w:hanging="360"/>
      </w:pPr>
      <w:rPr>
        <w:rFonts w:ascii="Symbol" w:hAnsi="Symbol" w:hint="default"/>
      </w:rPr>
    </w:lvl>
    <w:lvl w:ilvl="7" w:tplc="04190003" w:tentative="1">
      <w:start w:val="1"/>
      <w:numFmt w:val="bullet"/>
      <w:lvlText w:val="o"/>
      <w:lvlJc w:val="left"/>
      <w:pPr>
        <w:ind w:left="6763" w:hanging="360"/>
      </w:pPr>
      <w:rPr>
        <w:rFonts w:ascii="Courier New" w:hAnsi="Courier New" w:cs="Courier New" w:hint="default"/>
      </w:rPr>
    </w:lvl>
    <w:lvl w:ilvl="8" w:tplc="04190005" w:tentative="1">
      <w:start w:val="1"/>
      <w:numFmt w:val="bullet"/>
      <w:lvlText w:val=""/>
      <w:lvlJc w:val="left"/>
      <w:pPr>
        <w:ind w:left="7483" w:hanging="360"/>
      </w:pPr>
      <w:rPr>
        <w:rFonts w:ascii="Wingdings" w:hAnsi="Wingdings" w:hint="default"/>
      </w:rPr>
    </w:lvl>
  </w:abstractNum>
  <w:abstractNum w:abstractNumId="90">
    <w:nsid w:val="7A9F68F3"/>
    <w:multiLevelType w:val="hybridMultilevel"/>
    <w:tmpl w:val="EC6A3822"/>
    <w:lvl w:ilvl="0" w:tplc="FFFFFFFF">
      <w:start w:val="1"/>
      <w:numFmt w:val="bullet"/>
      <w:pStyle w:val="a6"/>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nsid w:val="7C330B16"/>
    <w:multiLevelType w:val="multilevel"/>
    <w:tmpl w:val="05666A64"/>
    <w:lvl w:ilvl="0">
      <w:start w:val="1"/>
      <w:numFmt w:val="decimal"/>
      <w:lvlText w:val="%1"/>
      <w:lvlJc w:val="left"/>
      <w:pPr>
        <w:ind w:left="600" w:hanging="600"/>
      </w:pPr>
      <w:rPr>
        <w:rFonts w:hint="default"/>
      </w:rPr>
    </w:lvl>
    <w:lvl w:ilvl="1">
      <w:start w:val="3"/>
      <w:numFmt w:val="decimal"/>
      <w:lvlText w:val="%1.%2"/>
      <w:lvlJc w:val="left"/>
      <w:pPr>
        <w:ind w:left="1243"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009" w:hanging="1080"/>
      </w:pPr>
      <w:rPr>
        <w:rFonts w:hint="default"/>
      </w:rPr>
    </w:lvl>
    <w:lvl w:ilvl="4">
      <w:start w:val="1"/>
      <w:numFmt w:val="decimal"/>
      <w:lvlText w:val="%1.%2.%3.%4.%5"/>
      <w:lvlJc w:val="left"/>
      <w:pPr>
        <w:ind w:left="3652" w:hanging="1080"/>
      </w:pPr>
      <w:rPr>
        <w:rFonts w:hint="default"/>
      </w:rPr>
    </w:lvl>
    <w:lvl w:ilvl="5">
      <w:start w:val="1"/>
      <w:numFmt w:val="decimal"/>
      <w:lvlText w:val="%1.%2.%3.%4.%5.%6"/>
      <w:lvlJc w:val="left"/>
      <w:pPr>
        <w:ind w:left="4655" w:hanging="1440"/>
      </w:pPr>
      <w:rPr>
        <w:rFonts w:hint="default"/>
      </w:rPr>
    </w:lvl>
    <w:lvl w:ilvl="6">
      <w:start w:val="1"/>
      <w:numFmt w:val="decimal"/>
      <w:lvlText w:val="%1.%2.%3.%4.%5.%6.%7"/>
      <w:lvlJc w:val="left"/>
      <w:pPr>
        <w:ind w:left="5298" w:hanging="1440"/>
      </w:pPr>
      <w:rPr>
        <w:rFonts w:hint="default"/>
      </w:rPr>
    </w:lvl>
    <w:lvl w:ilvl="7">
      <w:start w:val="1"/>
      <w:numFmt w:val="decimal"/>
      <w:lvlText w:val="%1.%2.%3.%4.%5.%6.%7.%8"/>
      <w:lvlJc w:val="left"/>
      <w:pPr>
        <w:ind w:left="6301" w:hanging="1800"/>
      </w:pPr>
      <w:rPr>
        <w:rFonts w:hint="default"/>
      </w:rPr>
    </w:lvl>
    <w:lvl w:ilvl="8">
      <w:start w:val="1"/>
      <w:numFmt w:val="decimal"/>
      <w:lvlText w:val="%1.%2.%3.%4.%5.%6.%7.%8.%9"/>
      <w:lvlJc w:val="left"/>
      <w:pPr>
        <w:ind w:left="7304" w:hanging="2160"/>
      </w:pPr>
      <w:rPr>
        <w:rFonts w:hint="default"/>
      </w:rPr>
    </w:lvl>
  </w:abstractNum>
  <w:num w:numId="1">
    <w:abstractNumId w:val="24"/>
  </w:num>
  <w:num w:numId="2">
    <w:abstractNumId w:val="41"/>
  </w:num>
  <w:num w:numId="3">
    <w:abstractNumId w:val="32"/>
  </w:num>
  <w:num w:numId="4">
    <w:abstractNumId w:val="0"/>
  </w:num>
  <w:num w:numId="5">
    <w:abstractNumId w:val="31"/>
  </w:num>
  <w:num w:numId="6">
    <w:abstractNumId w:val="90"/>
  </w:num>
  <w:num w:numId="7">
    <w:abstractNumId w:val="85"/>
  </w:num>
  <w:num w:numId="8">
    <w:abstractNumId w:val="65"/>
  </w:num>
  <w:num w:numId="9">
    <w:abstractNumId w:val="87"/>
  </w:num>
  <w:num w:numId="10">
    <w:abstractNumId w:val="19"/>
  </w:num>
  <w:num w:numId="11">
    <w:abstractNumId w:val="13"/>
  </w:num>
  <w:num w:numId="12">
    <w:abstractNumId w:val="27"/>
  </w:num>
  <w:num w:numId="13">
    <w:abstractNumId w:val="2"/>
  </w:num>
  <w:num w:numId="14">
    <w:abstractNumId w:val="78"/>
  </w:num>
  <w:num w:numId="15">
    <w:abstractNumId w:val="86"/>
  </w:num>
  <w:num w:numId="16">
    <w:abstractNumId w:val="84"/>
  </w:num>
  <w:num w:numId="17">
    <w:abstractNumId w:val="71"/>
  </w:num>
  <w:num w:numId="18">
    <w:abstractNumId w:val="22"/>
  </w:num>
  <w:num w:numId="19">
    <w:abstractNumId w:val="69"/>
  </w:num>
  <w:num w:numId="20">
    <w:abstractNumId w:val="62"/>
  </w:num>
  <w:num w:numId="21">
    <w:abstractNumId w:val="6"/>
  </w:num>
  <w:num w:numId="22">
    <w:abstractNumId w:val="23"/>
  </w:num>
  <w:num w:numId="23">
    <w:abstractNumId w:val="51"/>
  </w:num>
  <w:num w:numId="24">
    <w:abstractNumId w:val="48"/>
  </w:num>
  <w:num w:numId="25">
    <w:abstractNumId w:val="43"/>
  </w:num>
  <w:num w:numId="26">
    <w:abstractNumId w:val="61"/>
  </w:num>
  <w:num w:numId="27">
    <w:abstractNumId w:val="57"/>
  </w:num>
  <w:num w:numId="28">
    <w:abstractNumId w:val="79"/>
  </w:num>
  <w:num w:numId="29">
    <w:abstractNumId w:val="10"/>
  </w:num>
  <w:num w:numId="30">
    <w:abstractNumId w:val="75"/>
  </w:num>
  <w:num w:numId="31">
    <w:abstractNumId w:val="60"/>
  </w:num>
  <w:num w:numId="32">
    <w:abstractNumId w:val="46"/>
  </w:num>
  <w:num w:numId="33">
    <w:abstractNumId w:val="89"/>
  </w:num>
  <w:num w:numId="34">
    <w:abstractNumId w:val="14"/>
  </w:num>
  <w:num w:numId="35">
    <w:abstractNumId w:val="39"/>
  </w:num>
  <w:num w:numId="36">
    <w:abstractNumId w:val="7"/>
  </w:num>
  <w:num w:numId="37">
    <w:abstractNumId w:val="91"/>
  </w:num>
  <w:num w:numId="38">
    <w:abstractNumId w:val="21"/>
  </w:num>
  <w:num w:numId="39">
    <w:abstractNumId w:val="74"/>
  </w:num>
  <w:num w:numId="40">
    <w:abstractNumId w:val="80"/>
  </w:num>
  <w:num w:numId="41">
    <w:abstractNumId w:val="4"/>
  </w:num>
  <w:num w:numId="42">
    <w:abstractNumId w:val="56"/>
  </w:num>
  <w:num w:numId="43">
    <w:abstractNumId w:val="3"/>
  </w:num>
  <w:num w:numId="44">
    <w:abstractNumId w:val="20"/>
  </w:num>
  <w:num w:numId="45">
    <w:abstractNumId w:val="9"/>
  </w:num>
  <w:num w:numId="46">
    <w:abstractNumId w:val="26"/>
  </w:num>
  <w:num w:numId="47">
    <w:abstractNumId w:val="50"/>
  </w:num>
  <w:num w:numId="48">
    <w:abstractNumId w:val="59"/>
  </w:num>
  <w:num w:numId="49">
    <w:abstractNumId w:val="42"/>
  </w:num>
  <w:num w:numId="50">
    <w:abstractNumId w:val="88"/>
  </w:num>
  <w:num w:numId="51">
    <w:abstractNumId w:val="47"/>
  </w:num>
  <w:num w:numId="52">
    <w:abstractNumId w:val="82"/>
  </w:num>
  <w:num w:numId="53">
    <w:abstractNumId w:val="35"/>
  </w:num>
  <w:num w:numId="54">
    <w:abstractNumId w:val="63"/>
  </w:num>
  <w:num w:numId="55">
    <w:abstractNumId w:val="67"/>
  </w:num>
  <w:num w:numId="56">
    <w:abstractNumId w:val="70"/>
  </w:num>
  <w:num w:numId="57">
    <w:abstractNumId w:val="15"/>
  </w:num>
  <w:num w:numId="58">
    <w:abstractNumId w:val="66"/>
    <w:lvlOverride w:ilvl="0">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59">
    <w:abstractNumId w:val="34"/>
  </w:num>
  <w:num w:numId="60">
    <w:abstractNumId w:val="1"/>
  </w:num>
  <w:num w:numId="61">
    <w:abstractNumId w:val="52"/>
  </w:num>
  <w:num w:numId="62">
    <w:abstractNumId w:val="12"/>
  </w:num>
  <w:num w:numId="63">
    <w:abstractNumId w:val="49"/>
  </w:num>
  <w:num w:numId="64">
    <w:abstractNumId w:val="17"/>
  </w:num>
  <w:num w:numId="65">
    <w:abstractNumId w:val="33"/>
  </w:num>
  <w:num w:numId="66">
    <w:abstractNumId w:val="28"/>
  </w:num>
  <w:num w:numId="67">
    <w:abstractNumId w:val="73"/>
  </w:num>
  <w:num w:numId="68">
    <w:abstractNumId w:val="81"/>
  </w:num>
  <w:num w:numId="69">
    <w:abstractNumId w:val="83"/>
  </w:num>
  <w:num w:numId="70">
    <w:abstractNumId w:val="76"/>
  </w:num>
  <w:num w:numId="71">
    <w:abstractNumId w:val="8"/>
  </w:num>
  <w:num w:numId="72">
    <w:abstractNumId w:val="16"/>
  </w:num>
  <w:num w:numId="73">
    <w:abstractNumId w:val="38"/>
  </w:num>
  <w:num w:numId="74">
    <w:abstractNumId w:val="72"/>
  </w:num>
  <w:num w:numId="75">
    <w:abstractNumId w:val="45"/>
  </w:num>
  <w:num w:numId="76">
    <w:abstractNumId w:val="37"/>
  </w:num>
  <w:num w:numId="77">
    <w:abstractNumId w:val="58"/>
  </w:num>
  <w:num w:numId="78">
    <w:abstractNumId w:val="40"/>
  </w:num>
  <w:num w:numId="79">
    <w:abstractNumId w:val="30"/>
  </w:num>
  <w:num w:numId="80">
    <w:abstractNumId w:val="25"/>
  </w:num>
  <w:num w:numId="81">
    <w:abstractNumId w:val="55"/>
  </w:num>
  <w:num w:numId="82">
    <w:abstractNumId w:val="11"/>
  </w:num>
  <w:num w:numId="83">
    <w:abstractNumId w:val="44"/>
  </w:num>
  <w:num w:numId="84">
    <w:abstractNumId w:val="18"/>
  </w:num>
  <w:num w:numId="85">
    <w:abstractNumId w:val="53"/>
  </w:num>
  <w:num w:numId="86">
    <w:abstractNumId w:val="5"/>
  </w:num>
  <w:num w:numId="87">
    <w:abstractNumId w:val="54"/>
  </w:num>
  <w:num w:numId="88">
    <w:abstractNumId w:val="29"/>
  </w:num>
  <w:num w:numId="89">
    <w:abstractNumId w:val="36"/>
  </w:num>
  <w:num w:numId="90">
    <w:abstractNumId w:val="64"/>
  </w:num>
  <w:num w:numId="91">
    <w:abstractNumId w:val="77"/>
  </w:num>
  <w:num w:numId="92">
    <w:abstractNumId w:val="68"/>
  </w:num>
  <w:numIdMacAtCleanup w:val="8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4097" fillcolor="white">
      <v:fill color="white"/>
    </o:shapedefaults>
  </w:hdrShapeDefaults>
  <w:footnotePr>
    <w:footnote w:id="-1"/>
    <w:footnote w:id="0"/>
  </w:footnotePr>
  <w:endnotePr>
    <w:endnote w:id="-1"/>
    <w:endnote w:id="0"/>
  </w:endnotePr>
  <w:compat/>
  <w:rsids>
    <w:rsidRoot w:val="00D434E5"/>
    <w:rsid w:val="00000021"/>
    <w:rsid w:val="00000422"/>
    <w:rsid w:val="000008FC"/>
    <w:rsid w:val="00001411"/>
    <w:rsid w:val="00001513"/>
    <w:rsid w:val="00001BFE"/>
    <w:rsid w:val="00001DD6"/>
    <w:rsid w:val="000022EB"/>
    <w:rsid w:val="000023C8"/>
    <w:rsid w:val="000029E1"/>
    <w:rsid w:val="00002B0D"/>
    <w:rsid w:val="00002E73"/>
    <w:rsid w:val="000038EB"/>
    <w:rsid w:val="000040DC"/>
    <w:rsid w:val="000043E3"/>
    <w:rsid w:val="00004D49"/>
    <w:rsid w:val="00006161"/>
    <w:rsid w:val="00006437"/>
    <w:rsid w:val="00007376"/>
    <w:rsid w:val="00007E41"/>
    <w:rsid w:val="00010400"/>
    <w:rsid w:val="0001049B"/>
    <w:rsid w:val="00010562"/>
    <w:rsid w:val="000109B8"/>
    <w:rsid w:val="00010BBD"/>
    <w:rsid w:val="00010DEE"/>
    <w:rsid w:val="00011377"/>
    <w:rsid w:val="000121D4"/>
    <w:rsid w:val="00012410"/>
    <w:rsid w:val="00012688"/>
    <w:rsid w:val="00012943"/>
    <w:rsid w:val="00012A76"/>
    <w:rsid w:val="00013B84"/>
    <w:rsid w:val="00014EEE"/>
    <w:rsid w:val="000153B3"/>
    <w:rsid w:val="00016461"/>
    <w:rsid w:val="00016902"/>
    <w:rsid w:val="00017067"/>
    <w:rsid w:val="000171A8"/>
    <w:rsid w:val="00017A74"/>
    <w:rsid w:val="00017D51"/>
    <w:rsid w:val="0002032E"/>
    <w:rsid w:val="0002116E"/>
    <w:rsid w:val="00021192"/>
    <w:rsid w:val="000213CC"/>
    <w:rsid w:val="000215A9"/>
    <w:rsid w:val="00022369"/>
    <w:rsid w:val="00022421"/>
    <w:rsid w:val="0002267F"/>
    <w:rsid w:val="00023025"/>
    <w:rsid w:val="00023304"/>
    <w:rsid w:val="00023663"/>
    <w:rsid w:val="00023D9A"/>
    <w:rsid w:val="000240A3"/>
    <w:rsid w:val="00025146"/>
    <w:rsid w:val="0002529B"/>
    <w:rsid w:val="000253DA"/>
    <w:rsid w:val="0002570C"/>
    <w:rsid w:val="00026521"/>
    <w:rsid w:val="00026AF3"/>
    <w:rsid w:val="00026DC4"/>
    <w:rsid w:val="000271CF"/>
    <w:rsid w:val="00027490"/>
    <w:rsid w:val="00027816"/>
    <w:rsid w:val="00027850"/>
    <w:rsid w:val="00027C5B"/>
    <w:rsid w:val="00027DB8"/>
    <w:rsid w:val="00027EBF"/>
    <w:rsid w:val="0003031C"/>
    <w:rsid w:val="00030D30"/>
    <w:rsid w:val="00031104"/>
    <w:rsid w:val="00032011"/>
    <w:rsid w:val="0003262F"/>
    <w:rsid w:val="00032F15"/>
    <w:rsid w:val="000333AF"/>
    <w:rsid w:val="0003380D"/>
    <w:rsid w:val="00033A7E"/>
    <w:rsid w:val="0003481F"/>
    <w:rsid w:val="00034F11"/>
    <w:rsid w:val="00035A99"/>
    <w:rsid w:val="00035F51"/>
    <w:rsid w:val="00036374"/>
    <w:rsid w:val="000378F1"/>
    <w:rsid w:val="0003791B"/>
    <w:rsid w:val="0003795C"/>
    <w:rsid w:val="00037C76"/>
    <w:rsid w:val="0004007A"/>
    <w:rsid w:val="0004007D"/>
    <w:rsid w:val="000403E6"/>
    <w:rsid w:val="0004073F"/>
    <w:rsid w:val="00040992"/>
    <w:rsid w:val="00040A61"/>
    <w:rsid w:val="00040EED"/>
    <w:rsid w:val="00041296"/>
    <w:rsid w:val="0004133E"/>
    <w:rsid w:val="00041677"/>
    <w:rsid w:val="00041D6D"/>
    <w:rsid w:val="00042561"/>
    <w:rsid w:val="00042624"/>
    <w:rsid w:val="00042B2F"/>
    <w:rsid w:val="00043118"/>
    <w:rsid w:val="00043E09"/>
    <w:rsid w:val="00044241"/>
    <w:rsid w:val="00044C63"/>
    <w:rsid w:val="00044D51"/>
    <w:rsid w:val="000453EA"/>
    <w:rsid w:val="000458AE"/>
    <w:rsid w:val="00045D11"/>
    <w:rsid w:val="000468FB"/>
    <w:rsid w:val="000476E7"/>
    <w:rsid w:val="0004790D"/>
    <w:rsid w:val="0005024B"/>
    <w:rsid w:val="00050ED1"/>
    <w:rsid w:val="0005149D"/>
    <w:rsid w:val="000519C8"/>
    <w:rsid w:val="00051ADA"/>
    <w:rsid w:val="00051E2F"/>
    <w:rsid w:val="00052637"/>
    <w:rsid w:val="00052D38"/>
    <w:rsid w:val="00053043"/>
    <w:rsid w:val="000535AF"/>
    <w:rsid w:val="00053C7D"/>
    <w:rsid w:val="00053FA0"/>
    <w:rsid w:val="00054054"/>
    <w:rsid w:val="00054323"/>
    <w:rsid w:val="000547A5"/>
    <w:rsid w:val="000548DE"/>
    <w:rsid w:val="000554CB"/>
    <w:rsid w:val="00055B18"/>
    <w:rsid w:val="00055D01"/>
    <w:rsid w:val="00055F78"/>
    <w:rsid w:val="000566AD"/>
    <w:rsid w:val="00056877"/>
    <w:rsid w:val="00056DC8"/>
    <w:rsid w:val="00057503"/>
    <w:rsid w:val="0005756F"/>
    <w:rsid w:val="00057D63"/>
    <w:rsid w:val="00060AF5"/>
    <w:rsid w:val="00060BAE"/>
    <w:rsid w:val="00061BD9"/>
    <w:rsid w:val="00061D89"/>
    <w:rsid w:val="000620F4"/>
    <w:rsid w:val="0006236A"/>
    <w:rsid w:val="00062AD9"/>
    <w:rsid w:val="00063223"/>
    <w:rsid w:val="000632D5"/>
    <w:rsid w:val="00063B50"/>
    <w:rsid w:val="000646FF"/>
    <w:rsid w:val="000647BD"/>
    <w:rsid w:val="00064805"/>
    <w:rsid w:val="00065073"/>
    <w:rsid w:val="0006567F"/>
    <w:rsid w:val="000659B9"/>
    <w:rsid w:val="00065F91"/>
    <w:rsid w:val="0006645E"/>
    <w:rsid w:val="00066ABA"/>
    <w:rsid w:val="00067002"/>
    <w:rsid w:val="0006702C"/>
    <w:rsid w:val="00067194"/>
    <w:rsid w:val="000672D4"/>
    <w:rsid w:val="0006733E"/>
    <w:rsid w:val="00067F0A"/>
    <w:rsid w:val="0007078B"/>
    <w:rsid w:val="000716AD"/>
    <w:rsid w:val="00071AAE"/>
    <w:rsid w:val="00071CAE"/>
    <w:rsid w:val="00071DC4"/>
    <w:rsid w:val="00072E49"/>
    <w:rsid w:val="000730CD"/>
    <w:rsid w:val="00073AF3"/>
    <w:rsid w:val="0007427A"/>
    <w:rsid w:val="0007480B"/>
    <w:rsid w:val="00076153"/>
    <w:rsid w:val="00076470"/>
    <w:rsid w:val="00076A08"/>
    <w:rsid w:val="0008037F"/>
    <w:rsid w:val="00080893"/>
    <w:rsid w:val="000816DB"/>
    <w:rsid w:val="00081DA0"/>
    <w:rsid w:val="00081DE6"/>
    <w:rsid w:val="000826BA"/>
    <w:rsid w:val="00082946"/>
    <w:rsid w:val="0008314B"/>
    <w:rsid w:val="0008336E"/>
    <w:rsid w:val="00083807"/>
    <w:rsid w:val="00084068"/>
    <w:rsid w:val="0008448F"/>
    <w:rsid w:val="00084753"/>
    <w:rsid w:val="0008530F"/>
    <w:rsid w:val="0008608B"/>
    <w:rsid w:val="00086B22"/>
    <w:rsid w:val="00086CFC"/>
    <w:rsid w:val="00087596"/>
    <w:rsid w:val="00087A88"/>
    <w:rsid w:val="00090544"/>
    <w:rsid w:val="00090A75"/>
    <w:rsid w:val="00090BE7"/>
    <w:rsid w:val="00090E17"/>
    <w:rsid w:val="00091616"/>
    <w:rsid w:val="00091E0D"/>
    <w:rsid w:val="00091F5E"/>
    <w:rsid w:val="0009203E"/>
    <w:rsid w:val="00092730"/>
    <w:rsid w:val="00092AAE"/>
    <w:rsid w:val="00092DEF"/>
    <w:rsid w:val="00092E42"/>
    <w:rsid w:val="00092F71"/>
    <w:rsid w:val="0009323B"/>
    <w:rsid w:val="00093669"/>
    <w:rsid w:val="0009395F"/>
    <w:rsid w:val="00093B82"/>
    <w:rsid w:val="00093E89"/>
    <w:rsid w:val="00094819"/>
    <w:rsid w:val="00094850"/>
    <w:rsid w:val="00094C0E"/>
    <w:rsid w:val="00094FFA"/>
    <w:rsid w:val="00095C76"/>
    <w:rsid w:val="00096315"/>
    <w:rsid w:val="00096A64"/>
    <w:rsid w:val="00096F7F"/>
    <w:rsid w:val="00097B9D"/>
    <w:rsid w:val="00097CCE"/>
    <w:rsid w:val="000A04E2"/>
    <w:rsid w:val="000A0592"/>
    <w:rsid w:val="000A109D"/>
    <w:rsid w:val="000A131D"/>
    <w:rsid w:val="000A1824"/>
    <w:rsid w:val="000A1D42"/>
    <w:rsid w:val="000A25E9"/>
    <w:rsid w:val="000A33B4"/>
    <w:rsid w:val="000A34DD"/>
    <w:rsid w:val="000A3C6E"/>
    <w:rsid w:val="000A41B2"/>
    <w:rsid w:val="000A45EE"/>
    <w:rsid w:val="000A47C9"/>
    <w:rsid w:val="000A58D5"/>
    <w:rsid w:val="000A5AA5"/>
    <w:rsid w:val="000A5D27"/>
    <w:rsid w:val="000A5F08"/>
    <w:rsid w:val="000A60CB"/>
    <w:rsid w:val="000A67DB"/>
    <w:rsid w:val="000A67E7"/>
    <w:rsid w:val="000A6AB4"/>
    <w:rsid w:val="000A6C97"/>
    <w:rsid w:val="000A7AB3"/>
    <w:rsid w:val="000B0736"/>
    <w:rsid w:val="000B0785"/>
    <w:rsid w:val="000B0E50"/>
    <w:rsid w:val="000B1078"/>
    <w:rsid w:val="000B189B"/>
    <w:rsid w:val="000B1AD0"/>
    <w:rsid w:val="000B2922"/>
    <w:rsid w:val="000B32A0"/>
    <w:rsid w:val="000B3853"/>
    <w:rsid w:val="000B40F0"/>
    <w:rsid w:val="000B4313"/>
    <w:rsid w:val="000B4610"/>
    <w:rsid w:val="000B4A22"/>
    <w:rsid w:val="000B532A"/>
    <w:rsid w:val="000B5EC0"/>
    <w:rsid w:val="000B606A"/>
    <w:rsid w:val="000B6074"/>
    <w:rsid w:val="000B6972"/>
    <w:rsid w:val="000B7F0B"/>
    <w:rsid w:val="000C0204"/>
    <w:rsid w:val="000C0221"/>
    <w:rsid w:val="000C05D6"/>
    <w:rsid w:val="000C09C9"/>
    <w:rsid w:val="000C0B7A"/>
    <w:rsid w:val="000C1050"/>
    <w:rsid w:val="000C1AF0"/>
    <w:rsid w:val="000C32B8"/>
    <w:rsid w:val="000C35C6"/>
    <w:rsid w:val="000C49B4"/>
    <w:rsid w:val="000C5414"/>
    <w:rsid w:val="000C5950"/>
    <w:rsid w:val="000C5DAC"/>
    <w:rsid w:val="000C6279"/>
    <w:rsid w:val="000C6901"/>
    <w:rsid w:val="000C71EC"/>
    <w:rsid w:val="000C7C56"/>
    <w:rsid w:val="000D00C2"/>
    <w:rsid w:val="000D13D3"/>
    <w:rsid w:val="000D16A8"/>
    <w:rsid w:val="000D1724"/>
    <w:rsid w:val="000D1878"/>
    <w:rsid w:val="000D2C0B"/>
    <w:rsid w:val="000D36D0"/>
    <w:rsid w:val="000D37AA"/>
    <w:rsid w:val="000D392A"/>
    <w:rsid w:val="000D494F"/>
    <w:rsid w:val="000D4F4F"/>
    <w:rsid w:val="000D5074"/>
    <w:rsid w:val="000D5422"/>
    <w:rsid w:val="000D54D6"/>
    <w:rsid w:val="000D5552"/>
    <w:rsid w:val="000D584B"/>
    <w:rsid w:val="000D59C5"/>
    <w:rsid w:val="000D5AFF"/>
    <w:rsid w:val="000D5CAF"/>
    <w:rsid w:val="000D5EB3"/>
    <w:rsid w:val="000D6150"/>
    <w:rsid w:val="000D7126"/>
    <w:rsid w:val="000D7B88"/>
    <w:rsid w:val="000D7E14"/>
    <w:rsid w:val="000D7ED0"/>
    <w:rsid w:val="000D7F96"/>
    <w:rsid w:val="000E031D"/>
    <w:rsid w:val="000E072D"/>
    <w:rsid w:val="000E07D9"/>
    <w:rsid w:val="000E114C"/>
    <w:rsid w:val="000E150C"/>
    <w:rsid w:val="000E1C35"/>
    <w:rsid w:val="000E1DAB"/>
    <w:rsid w:val="000E253B"/>
    <w:rsid w:val="000E268E"/>
    <w:rsid w:val="000E3236"/>
    <w:rsid w:val="000E33AF"/>
    <w:rsid w:val="000E35FA"/>
    <w:rsid w:val="000E437D"/>
    <w:rsid w:val="000E5685"/>
    <w:rsid w:val="000E5B4E"/>
    <w:rsid w:val="000E6AFC"/>
    <w:rsid w:val="000E76B3"/>
    <w:rsid w:val="000F00BC"/>
    <w:rsid w:val="000F0CD0"/>
    <w:rsid w:val="000F0E68"/>
    <w:rsid w:val="000F103E"/>
    <w:rsid w:val="000F163D"/>
    <w:rsid w:val="000F2BFC"/>
    <w:rsid w:val="000F301D"/>
    <w:rsid w:val="000F3514"/>
    <w:rsid w:val="000F35AF"/>
    <w:rsid w:val="000F38C1"/>
    <w:rsid w:val="000F3ADE"/>
    <w:rsid w:val="000F4CC9"/>
    <w:rsid w:val="000F5144"/>
    <w:rsid w:val="000F5BD4"/>
    <w:rsid w:val="000F6B11"/>
    <w:rsid w:val="000F6EA3"/>
    <w:rsid w:val="000F7395"/>
    <w:rsid w:val="000F78F6"/>
    <w:rsid w:val="000F790E"/>
    <w:rsid w:val="001003E6"/>
    <w:rsid w:val="00100635"/>
    <w:rsid w:val="00101361"/>
    <w:rsid w:val="00102227"/>
    <w:rsid w:val="00102677"/>
    <w:rsid w:val="00102D3E"/>
    <w:rsid w:val="0010302B"/>
    <w:rsid w:val="00103202"/>
    <w:rsid w:val="00103835"/>
    <w:rsid w:val="00103B40"/>
    <w:rsid w:val="00103CE3"/>
    <w:rsid w:val="00103EAA"/>
    <w:rsid w:val="001043F8"/>
    <w:rsid w:val="001045CA"/>
    <w:rsid w:val="001046E2"/>
    <w:rsid w:val="0010479B"/>
    <w:rsid w:val="00104AF5"/>
    <w:rsid w:val="00105072"/>
    <w:rsid w:val="00105640"/>
    <w:rsid w:val="00105A0B"/>
    <w:rsid w:val="00105B9E"/>
    <w:rsid w:val="00105E6D"/>
    <w:rsid w:val="0010613F"/>
    <w:rsid w:val="001065C6"/>
    <w:rsid w:val="00106C10"/>
    <w:rsid w:val="001071D8"/>
    <w:rsid w:val="0010761C"/>
    <w:rsid w:val="00107C2C"/>
    <w:rsid w:val="00107E56"/>
    <w:rsid w:val="001105CC"/>
    <w:rsid w:val="001115B7"/>
    <w:rsid w:val="001121DB"/>
    <w:rsid w:val="00112419"/>
    <w:rsid w:val="00112FC2"/>
    <w:rsid w:val="001131D8"/>
    <w:rsid w:val="001131F6"/>
    <w:rsid w:val="001133C7"/>
    <w:rsid w:val="0011511C"/>
    <w:rsid w:val="001155A1"/>
    <w:rsid w:val="0011633A"/>
    <w:rsid w:val="00116D48"/>
    <w:rsid w:val="00117976"/>
    <w:rsid w:val="00120009"/>
    <w:rsid w:val="0012045A"/>
    <w:rsid w:val="0012146C"/>
    <w:rsid w:val="00121E24"/>
    <w:rsid w:val="00123B4F"/>
    <w:rsid w:val="00123D87"/>
    <w:rsid w:val="00123DB7"/>
    <w:rsid w:val="00124367"/>
    <w:rsid w:val="001244D1"/>
    <w:rsid w:val="001249F4"/>
    <w:rsid w:val="0012514B"/>
    <w:rsid w:val="00125B1D"/>
    <w:rsid w:val="00125F8B"/>
    <w:rsid w:val="00126B2C"/>
    <w:rsid w:val="001277F5"/>
    <w:rsid w:val="00127811"/>
    <w:rsid w:val="00127C42"/>
    <w:rsid w:val="00127E8F"/>
    <w:rsid w:val="00131643"/>
    <w:rsid w:val="00131BAD"/>
    <w:rsid w:val="001326DA"/>
    <w:rsid w:val="00132CF1"/>
    <w:rsid w:val="00133532"/>
    <w:rsid w:val="0013422A"/>
    <w:rsid w:val="00134820"/>
    <w:rsid w:val="001348BD"/>
    <w:rsid w:val="00134BD5"/>
    <w:rsid w:val="00134FDD"/>
    <w:rsid w:val="00135900"/>
    <w:rsid w:val="001364C5"/>
    <w:rsid w:val="00137016"/>
    <w:rsid w:val="00137D03"/>
    <w:rsid w:val="001402C1"/>
    <w:rsid w:val="00140386"/>
    <w:rsid w:val="00141AB3"/>
    <w:rsid w:val="00142D34"/>
    <w:rsid w:val="001434E6"/>
    <w:rsid w:val="00143EA8"/>
    <w:rsid w:val="00144387"/>
    <w:rsid w:val="00145D01"/>
    <w:rsid w:val="001463B9"/>
    <w:rsid w:val="001469E1"/>
    <w:rsid w:val="00146A70"/>
    <w:rsid w:val="00146E30"/>
    <w:rsid w:val="001478DF"/>
    <w:rsid w:val="00147AB2"/>
    <w:rsid w:val="00147D6D"/>
    <w:rsid w:val="00150138"/>
    <w:rsid w:val="001501BF"/>
    <w:rsid w:val="00150502"/>
    <w:rsid w:val="00150D7F"/>
    <w:rsid w:val="00150F02"/>
    <w:rsid w:val="00151B5B"/>
    <w:rsid w:val="00152CB2"/>
    <w:rsid w:val="00153DEC"/>
    <w:rsid w:val="0015430D"/>
    <w:rsid w:val="001547B8"/>
    <w:rsid w:val="00154976"/>
    <w:rsid w:val="00154A67"/>
    <w:rsid w:val="0015506E"/>
    <w:rsid w:val="001555F8"/>
    <w:rsid w:val="00155620"/>
    <w:rsid w:val="0015643E"/>
    <w:rsid w:val="00156DFD"/>
    <w:rsid w:val="00160011"/>
    <w:rsid w:val="001601C9"/>
    <w:rsid w:val="0016025F"/>
    <w:rsid w:val="001606FE"/>
    <w:rsid w:val="00160A3F"/>
    <w:rsid w:val="00160F8D"/>
    <w:rsid w:val="00161071"/>
    <w:rsid w:val="001612AD"/>
    <w:rsid w:val="001612ED"/>
    <w:rsid w:val="00162155"/>
    <w:rsid w:val="00162205"/>
    <w:rsid w:val="00162250"/>
    <w:rsid w:val="00162511"/>
    <w:rsid w:val="00162CCE"/>
    <w:rsid w:val="0016331E"/>
    <w:rsid w:val="00163855"/>
    <w:rsid w:val="00164342"/>
    <w:rsid w:val="001643B9"/>
    <w:rsid w:val="001644C6"/>
    <w:rsid w:val="00164C1A"/>
    <w:rsid w:val="00164D42"/>
    <w:rsid w:val="00164F0D"/>
    <w:rsid w:val="0016561D"/>
    <w:rsid w:val="00165B4E"/>
    <w:rsid w:val="00166989"/>
    <w:rsid w:val="00166AC9"/>
    <w:rsid w:val="001670F3"/>
    <w:rsid w:val="001671D6"/>
    <w:rsid w:val="00167575"/>
    <w:rsid w:val="00167B0E"/>
    <w:rsid w:val="00167D8E"/>
    <w:rsid w:val="001714A8"/>
    <w:rsid w:val="0017249B"/>
    <w:rsid w:val="0017282A"/>
    <w:rsid w:val="00173042"/>
    <w:rsid w:val="001735E0"/>
    <w:rsid w:val="00173980"/>
    <w:rsid w:val="00173AC3"/>
    <w:rsid w:val="001741F8"/>
    <w:rsid w:val="00174228"/>
    <w:rsid w:val="0017429E"/>
    <w:rsid w:val="00174AE8"/>
    <w:rsid w:val="00174CE1"/>
    <w:rsid w:val="001764FD"/>
    <w:rsid w:val="0017710E"/>
    <w:rsid w:val="0017739C"/>
    <w:rsid w:val="0017741F"/>
    <w:rsid w:val="00177609"/>
    <w:rsid w:val="00177EB2"/>
    <w:rsid w:val="00180030"/>
    <w:rsid w:val="001800D4"/>
    <w:rsid w:val="00180259"/>
    <w:rsid w:val="0018028B"/>
    <w:rsid w:val="00180343"/>
    <w:rsid w:val="001803A5"/>
    <w:rsid w:val="00181788"/>
    <w:rsid w:val="00181A77"/>
    <w:rsid w:val="001820B2"/>
    <w:rsid w:val="00182584"/>
    <w:rsid w:val="0018319E"/>
    <w:rsid w:val="0018362C"/>
    <w:rsid w:val="001836C1"/>
    <w:rsid w:val="00183733"/>
    <w:rsid w:val="00183FA4"/>
    <w:rsid w:val="00184A32"/>
    <w:rsid w:val="00185C61"/>
    <w:rsid w:val="001862FF"/>
    <w:rsid w:val="001863FA"/>
    <w:rsid w:val="00186CCA"/>
    <w:rsid w:val="00187536"/>
    <w:rsid w:val="00187AC9"/>
    <w:rsid w:val="00187F40"/>
    <w:rsid w:val="0019085B"/>
    <w:rsid w:val="0019135F"/>
    <w:rsid w:val="00191373"/>
    <w:rsid w:val="00191B4B"/>
    <w:rsid w:val="00191B97"/>
    <w:rsid w:val="00191ECA"/>
    <w:rsid w:val="00192815"/>
    <w:rsid w:val="00192971"/>
    <w:rsid w:val="00193BE8"/>
    <w:rsid w:val="00193FEA"/>
    <w:rsid w:val="0019405D"/>
    <w:rsid w:val="00194EC3"/>
    <w:rsid w:val="0019509E"/>
    <w:rsid w:val="001955E3"/>
    <w:rsid w:val="001959DF"/>
    <w:rsid w:val="00195FF6"/>
    <w:rsid w:val="0019671B"/>
    <w:rsid w:val="001967BA"/>
    <w:rsid w:val="001978A3"/>
    <w:rsid w:val="001A031B"/>
    <w:rsid w:val="001A0536"/>
    <w:rsid w:val="001A07A0"/>
    <w:rsid w:val="001A08B8"/>
    <w:rsid w:val="001A0A3D"/>
    <w:rsid w:val="001A0DB9"/>
    <w:rsid w:val="001A1809"/>
    <w:rsid w:val="001A1EB5"/>
    <w:rsid w:val="001A1ED1"/>
    <w:rsid w:val="001A1F88"/>
    <w:rsid w:val="001A214B"/>
    <w:rsid w:val="001A2A06"/>
    <w:rsid w:val="001A30E2"/>
    <w:rsid w:val="001A322D"/>
    <w:rsid w:val="001A3874"/>
    <w:rsid w:val="001A3B45"/>
    <w:rsid w:val="001A40B5"/>
    <w:rsid w:val="001A4AC9"/>
    <w:rsid w:val="001A56E6"/>
    <w:rsid w:val="001A6DB3"/>
    <w:rsid w:val="001A6FA8"/>
    <w:rsid w:val="001B0484"/>
    <w:rsid w:val="001B0DC4"/>
    <w:rsid w:val="001B115F"/>
    <w:rsid w:val="001B1A27"/>
    <w:rsid w:val="001B1B51"/>
    <w:rsid w:val="001B1F31"/>
    <w:rsid w:val="001B1FFC"/>
    <w:rsid w:val="001B22D0"/>
    <w:rsid w:val="001B29FD"/>
    <w:rsid w:val="001B2B7E"/>
    <w:rsid w:val="001B2DA7"/>
    <w:rsid w:val="001B3459"/>
    <w:rsid w:val="001B369D"/>
    <w:rsid w:val="001B3B16"/>
    <w:rsid w:val="001B3CAB"/>
    <w:rsid w:val="001B429D"/>
    <w:rsid w:val="001B46D9"/>
    <w:rsid w:val="001B49E2"/>
    <w:rsid w:val="001B4BB3"/>
    <w:rsid w:val="001B4F9C"/>
    <w:rsid w:val="001B51B0"/>
    <w:rsid w:val="001B59CD"/>
    <w:rsid w:val="001B5E9A"/>
    <w:rsid w:val="001B6021"/>
    <w:rsid w:val="001B62F5"/>
    <w:rsid w:val="001B64BE"/>
    <w:rsid w:val="001B69FC"/>
    <w:rsid w:val="001B75F5"/>
    <w:rsid w:val="001C00D8"/>
    <w:rsid w:val="001C00DE"/>
    <w:rsid w:val="001C0BB9"/>
    <w:rsid w:val="001C0FC7"/>
    <w:rsid w:val="001C14BD"/>
    <w:rsid w:val="001C1687"/>
    <w:rsid w:val="001C1DA5"/>
    <w:rsid w:val="001C1E59"/>
    <w:rsid w:val="001C1F21"/>
    <w:rsid w:val="001C2A64"/>
    <w:rsid w:val="001C354A"/>
    <w:rsid w:val="001C385A"/>
    <w:rsid w:val="001C4076"/>
    <w:rsid w:val="001C4859"/>
    <w:rsid w:val="001C48E2"/>
    <w:rsid w:val="001C49F2"/>
    <w:rsid w:val="001C51F8"/>
    <w:rsid w:val="001C5FE1"/>
    <w:rsid w:val="001C62F1"/>
    <w:rsid w:val="001C63D5"/>
    <w:rsid w:val="001C6634"/>
    <w:rsid w:val="001C7080"/>
    <w:rsid w:val="001C752A"/>
    <w:rsid w:val="001C78D3"/>
    <w:rsid w:val="001C79B7"/>
    <w:rsid w:val="001C7E56"/>
    <w:rsid w:val="001D0093"/>
    <w:rsid w:val="001D0DB0"/>
    <w:rsid w:val="001D180C"/>
    <w:rsid w:val="001D25A1"/>
    <w:rsid w:val="001D2951"/>
    <w:rsid w:val="001D295D"/>
    <w:rsid w:val="001D30E9"/>
    <w:rsid w:val="001D3A1C"/>
    <w:rsid w:val="001D41E1"/>
    <w:rsid w:val="001D4224"/>
    <w:rsid w:val="001D4B94"/>
    <w:rsid w:val="001D5985"/>
    <w:rsid w:val="001D5AF2"/>
    <w:rsid w:val="001D6719"/>
    <w:rsid w:val="001D6A4B"/>
    <w:rsid w:val="001D6A69"/>
    <w:rsid w:val="001D6ABB"/>
    <w:rsid w:val="001D6EB8"/>
    <w:rsid w:val="001D70D1"/>
    <w:rsid w:val="001D716C"/>
    <w:rsid w:val="001D7551"/>
    <w:rsid w:val="001D7759"/>
    <w:rsid w:val="001E0B2C"/>
    <w:rsid w:val="001E0C33"/>
    <w:rsid w:val="001E155B"/>
    <w:rsid w:val="001E19DA"/>
    <w:rsid w:val="001E227A"/>
    <w:rsid w:val="001E2569"/>
    <w:rsid w:val="001E2DD4"/>
    <w:rsid w:val="001E2E6A"/>
    <w:rsid w:val="001E2EF2"/>
    <w:rsid w:val="001E2F44"/>
    <w:rsid w:val="001E2FF0"/>
    <w:rsid w:val="001E41CC"/>
    <w:rsid w:val="001E488D"/>
    <w:rsid w:val="001E4A5C"/>
    <w:rsid w:val="001E4B13"/>
    <w:rsid w:val="001E4FAD"/>
    <w:rsid w:val="001E50AF"/>
    <w:rsid w:val="001E58CE"/>
    <w:rsid w:val="001E5F68"/>
    <w:rsid w:val="001E60B3"/>
    <w:rsid w:val="001E6ADF"/>
    <w:rsid w:val="001E74DC"/>
    <w:rsid w:val="001E750E"/>
    <w:rsid w:val="001F021B"/>
    <w:rsid w:val="001F048C"/>
    <w:rsid w:val="001F0721"/>
    <w:rsid w:val="001F0933"/>
    <w:rsid w:val="001F0A58"/>
    <w:rsid w:val="001F29E3"/>
    <w:rsid w:val="001F2ABA"/>
    <w:rsid w:val="001F2BFA"/>
    <w:rsid w:val="001F2E72"/>
    <w:rsid w:val="001F2EBA"/>
    <w:rsid w:val="001F31DE"/>
    <w:rsid w:val="001F34B6"/>
    <w:rsid w:val="001F3767"/>
    <w:rsid w:val="001F3844"/>
    <w:rsid w:val="001F3C56"/>
    <w:rsid w:val="001F3CD4"/>
    <w:rsid w:val="001F3F91"/>
    <w:rsid w:val="001F3FD4"/>
    <w:rsid w:val="001F4978"/>
    <w:rsid w:val="001F4E17"/>
    <w:rsid w:val="001F5624"/>
    <w:rsid w:val="001F58B4"/>
    <w:rsid w:val="001F6783"/>
    <w:rsid w:val="001F6F3A"/>
    <w:rsid w:val="001F7556"/>
    <w:rsid w:val="001F75F3"/>
    <w:rsid w:val="001F770F"/>
    <w:rsid w:val="001F79ED"/>
    <w:rsid w:val="002003A8"/>
    <w:rsid w:val="0020076A"/>
    <w:rsid w:val="00201CF0"/>
    <w:rsid w:val="0020202A"/>
    <w:rsid w:val="00203010"/>
    <w:rsid w:val="002033BC"/>
    <w:rsid w:val="0020390C"/>
    <w:rsid w:val="00203D66"/>
    <w:rsid w:val="002050E5"/>
    <w:rsid w:val="002058B2"/>
    <w:rsid w:val="00210621"/>
    <w:rsid w:val="002108D5"/>
    <w:rsid w:val="00210BD4"/>
    <w:rsid w:val="00211EAF"/>
    <w:rsid w:val="0021218F"/>
    <w:rsid w:val="0021249E"/>
    <w:rsid w:val="00212664"/>
    <w:rsid w:val="002128A3"/>
    <w:rsid w:val="0021310C"/>
    <w:rsid w:val="00213742"/>
    <w:rsid w:val="00213834"/>
    <w:rsid w:val="00213A09"/>
    <w:rsid w:val="00213C3D"/>
    <w:rsid w:val="002143F6"/>
    <w:rsid w:val="0021480C"/>
    <w:rsid w:val="00214EF0"/>
    <w:rsid w:val="00215271"/>
    <w:rsid w:val="00215348"/>
    <w:rsid w:val="00215D44"/>
    <w:rsid w:val="00215ECC"/>
    <w:rsid w:val="002163BA"/>
    <w:rsid w:val="00216A97"/>
    <w:rsid w:val="0021713B"/>
    <w:rsid w:val="0022016C"/>
    <w:rsid w:val="00220B76"/>
    <w:rsid w:val="00221017"/>
    <w:rsid w:val="002212A1"/>
    <w:rsid w:val="00221F4C"/>
    <w:rsid w:val="00222098"/>
    <w:rsid w:val="00222314"/>
    <w:rsid w:val="00223354"/>
    <w:rsid w:val="002233EF"/>
    <w:rsid w:val="002234D1"/>
    <w:rsid w:val="002234F4"/>
    <w:rsid w:val="0022437A"/>
    <w:rsid w:val="00224595"/>
    <w:rsid w:val="00224943"/>
    <w:rsid w:val="00224AAF"/>
    <w:rsid w:val="00224BEC"/>
    <w:rsid w:val="00224E69"/>
    <w:rsid w:val="00225073"/>
    <w:rsid w:val="002256FB"/>
    <w:rsid w:val="00225AEC"/>
    <w:rsid w:val="00225D94"/>
    <w:rsid w:val="00226AD8"/>
    <w:rsid w:val="00226B6E"/>
    <w:rsid w:val="00226E01"/>
    <w:rsid w:val="002272F3"/>
    <w:rsid w:val="00230FDF"/>
    <w:rsid w:val="002314EB"/>
    <w:rsid w:val="002319D5"/>
    <w:rsid w:val="00231EB0"/>
    <w:rsid w:val="0023270B"/>
    <w:rsid w:val="00232AEC"/>
    <w:rsid w:val="00232B0D"/>
    <w:rsid w:val="002331B7"/>
    <w:rsid w:val="002337CB"/>
    <w:rsid w:val="0023380E"/>
    <w:rsid w:val="00233BE7"/>
    <w:rsid w:val="00233C05"/>
    <w:rsid w:val="00234038"/>
    <w:rsid w:val="00234629"/>
    <w:rsid w:val="00234B32"/>
    <w:rsid w:val="0023646D"/>
    <w:rsid w:val="00236846"/>
    <w:rsid w:val="002370C8"/>
    <w:rsid w:val="00237A31"/>
    <w:rsid w:val="00237D31"/>
    <w:rsid w:val="00237D8E"/>
    <w:rsid w:val="00237FF4"/>
    <w:rsid w:val="002404BB"/>
    <w:rsid w:val="0024055A"/>
    <w:rsid w:val="00240DB8"/>
    <w:rsid w:val="00240E19"/>
    <w:rsid w:val="00240E9C"/>
    <w:rsid w:val="00240EC6"/>
    <w:rsid w:val="00241492"/>
    <w:rsid w:val="002418AE"/>
    <w:rsid w:val="00241907"/>
    <w:rsid w:val="00241B44"/>
    <w:rsid w:val="00241C9E"/>
    <w:rsid w:val="002425C2"/>
    <w:rsid w:val="002425EB"/>
    <w:rsid w:val="00243637"/>
    <w:rsid w:val="0024377A"/>
    <w:rsid w:val="00243E1C"/>
    <w:rsid w:val="00243F70"/>
    <w:rsid w:val="002441E6"/>
    <w:rsid w:val="002450D3"/>
    <w:rsid w:val="00245294"/>
    <w:rsid w:val="00245CAE"/>
    <w:rsid w:val="00245CBA"/>
    <w:rsid w:val="00245DE8"/>
    <w:rsid w:val="002462C0"/>
    <w:rsid w:val="002467CB"/>
    <w:rsid w:val="002468E2"/>
    <w:rsid w:val="00246A1C"/>
    <w:rsid w:val="00246A7C"/>
    <w:rsid w:val="00246C52"/>
    <w:rsid w:val="00246F30"/>
    <w:rsid w:val="00247647"/>
    <w:rsid w:val="002479DB"/>
    <w:rsid w:val="00247E94"/>
    <w:rsid w:val="00247F18"/>
    <w:rsid w:val="00250107"/>
    <w:rsid w:val="002501A3"/>
    <w:rsid w:val="002502DB"/>
    <w:rsid w:val="002505CD"/>
    <w:rsid w:val="00250704"/>
    <w:rsid w:val="002512E0"/>
    <w:rsid w:val="0025168E"/>
    <w:rsid w:val="002516A6"/>
    <w:rsid w:val="00251F41"/>
    <w:rsid w:val="002532B2"/>
    <w:rsid w:val="002532EE"/>
    <w:rsid w:val="00253833"/>
    <w:rsid w:val="00253900"/>
    <w:rsid w:val="0025537D"/>
    <w:rsid w:val="00255709"/>
    <w:rsid w:val="00255D5D"/>
    <w:rsid w:val="00256293"/>
    <w:rsid w:val="0025663C"/>
    <w:rsid w:val="00260170"/>
    <w:rsid w:val="0026029D"/>
    <w:rsid w:val="0026121B"/>
    <w:rsid w:val="002616BB"/>
    <w:rsid w:val="00262349"/>
    <w:rsid w:val="0026277B"/>
    <w:rsid w:val="002631BE"/>
    <w:rsid w:val="00263618"/>
    <w:rsid w:val="00263A76"/>
    <w:rsid w:val="00263F72"/>
    <w:rsid w:val="00264758"/>
    <w:rsid w:val="002649CD"/>
    <w:rsid w:val="00264A40"/>
    <w:rsid w:val="00264FEE"/>
    <w:rsid w:val="00265132"/>
    <w:rsid w:val="002657F0"/>
    <w:rsid w:val="0026631C"/>
    <w:rsid w:val="002665F6"/>
    <w:rsid w:val="00266B8B"/>
    <w:rsid w:val="0026734B"/>
    <w:rsid w:val="00267650"/>
    <w:rsid w:val="00267F6E"/>
    <w:rsid w:val="00270720"/>
    <w:rsid w:val="00270A4E"/>
    <w:rsid w:val="00270FF0"/>
    <w:rsid w:val="00271C4C"/>
    <w:rsid w:val="002720FA"/>
    <w:rsid w:val="002725B2"/>
    <w:rsid w:val="00272BEA"/>
    <w:rsid w:val="00273AEE"/>
    <w:rsid w:val="00275666"/>
    <w:rsid w:val="00275D58"/>
    <w:rsid w:val="0027624A"/>
    <w:rsid w:val="00276CB8"/>
    <w:rsid w:val="00276E4A"/>
    <w:rsid w:val="0027798A"/>
    <w:rsid w:val="00277C5C"/>
    <w:rsid w:val="00277DAE"/>
    <w:rsid w:val="00280BE9"/>
    <w:rsid w:val="00280BF4"/>
    <w:rsid w:val="0028111F"/>
    <w:rsid w:val="00281168"/>
    <w:rsid w:val="0028127F"/>
    <w:rsid w:val="00281BE8"/>
    <w:rsid w:val="00282603"/>
    <w:rsid w:val="002827E5"/>
    <w:rsid w:val="00282949"/>
    <w:rsid w:val="0028309C"/>
    <w:rsid w:val="00283579"/>
    <w:rsid w:val="00283D34"/>
    <w:rsid w:val="002852FE"/>
    <w:rsid w:val="00285D3D"/>
    <w:rsid w:val="00285FCB"/>
    <w:rsid w:val="00286187"/>
    <w:rsid w:val="00286839"/>
    <w:rsid w:val="00286E11"/>
    <w:rsid w:val="00286FE5"/>
    <w:rsid w:val="00287292"/>
    <w:rsid w:val="002903D8"/>
    <w:rsid w:val="00290A0C"/>
    <w:rsid w:val="002918A1"/>
    <w:rsid w:val="00291A24"/>
    <w:rsid w:val="002920B4"/>
    <w:rsid w:val="002924CF"/>
    <w:rsid w:val="00292543"/>
    <w:rsid w:val="00292AEA"/>
    <w:rsid w:val="002932DD"/>
    <w:rsid w:val="0029335D"/>
    <w:rsid w:val="00293A48"/>
    <w:rsid w:val="00293BF3"/>
    <w:rsid w:val="00293E37"/>
    <w:rsid w:val="00295513"/>
    <w:rsid w:val="00295BC4"/>
    <w:rsid w:val="00295FF6"/>
    <w:rsid w:val="002962F2"/>
    <w:rsid w:val="002967BE"/>
    <w:rsid w:val="00296980"/>
    <w:rsid w:val="002970BF"/>
    <w:rsid w:val="00297D11"/>
    <w:rsid w:val="00297F9C"/>
    <w:rsid w:val="00297FAE"/>
    <w:rsid w:val="002A05CD"/>
    <w:rsid w:val="002A0C93"/>
    <w:rsid w:val="002A1ED7"/>
    <w:rsid w:val="002A1FE0"/>
    <w:rsid w:val="002A23F8"/>
    <w:rsid w:val="002A2868"/>
    <w:rsid w:val="002A2EB3"/>
    <w:rsid w:val="002A2F0D"/>
    <w:rsid w:val="002A3128"/>
    <w:rsid w:val="002A3201"/>
    <w:rsid w:val="002A3675"/>
    <w:rsid w:val="002A39B5"/>
    <w:rsid w:val="002A3A6C"/>
    <w:rsid w:val="002A4DB1"/>
    <w:rsid w:val="002A5B4D"/>
    <w:rsid w:val="002A61B8"/>
    <w:rsid w:val="002A66F3"/>
    <w:rsid w:val="002A69DB"/>
    <w:rsid w:val="002A6DA5"/>
    <w:rsid w:val="002A6DD0"/>
    <w:rsid w:val="002A6FB0"/>
    <w:rsid w:val="002A70D9"/>
    <w:rsid w:val="002A783B"/>
    <w:rsid w:val="002A7E19"/>
    <w:rsid w:val="002B02C5"/>
    <w:rsid w:val="002B047D"/>
    <w:rsid w:val="002B06B5"/>
    <w:rsid w:val="002B09AF"/>
    <w:rsid w:val="002B1120"/>
    <w:rsid w:val="002B17F1"/>
    <w:rsid w:val="002B2381"/>
    <w:rsid w:val="002B248D"/>
    <w:rsid w:val="002B3D69"/>
    <w:rsid w:val="002B3E83"/>
    <w:rsid w:val="002B45E9"/>
    <w:rsid w:val="002B468B"/>
    <w:rsid w:val="002B48E4"/>
    <w:rsid w:val="002B4907"/>
    <w:rsid w:val="002B4BE9"/>
    <w:rsid w:val="002B4D12"/>
    <w:rsid w:val="002B56A0"/>
    <w:rsid w:val="002B5E5A"/>
    <w:rsid w:val="002B683C"/>
    <w:rsid w:val="002B761D"/>
    <w:rsid w:val="002B7EBB"/>
    <w:rsid w:val="002C0029"/>
    <w:rsid w:val="002C0173"/>
    <w:rsid w:val="002C0823"/>
    <w:rsid w:val="002C0B3F"/>
    <w:rsid w:val="002C103B"/>
    <w:rsid w:val="002C1565"/>
    <w:rsid w:val="002C15DD"/>
    <w:rsid w:val="002C1B15"/>
    <w:rsid w:val="002C299A"/>
    <w:rsid w:val="002C29ED"/>
    <w:rsid w:val="002C2C6F"/>
    <w:rsid w:val="002C2EA2"/>
    <w:rsid w:val="002C4C78"/>
    <w:rsid w:val="002C531F"/>
    <w:rsid w:val="002C5CC9"/>
    <w:rsid w:val="002C5F97"/>
    <w:rsid w:val="002C6BFF"/>
    <w:rsid w:val="002C7A95"/>
    <w:rsid w:val="002D068F"/>
    <w:rsid w:val="002D085D"/>
    <w:rsid w:val="002D0A9B"/>
    <w:rsid w:val="002D0D63"/>
    <w:rsid w:val="002D0F2A"/>
    <w:rsid w:val="002D0F4C"/>
    <w:rsid w:val="002D13DE"/>
    <w:rsid w:val="002D1AD0"/>
    <w:rsid w:val="002D1B1D"/>
    <w:rsid w:val="002D1C04"/>
    <w:rsid w:val="002D1C9A"/>
    <w:rsid w:val="002D203C"/>
    <w:rsid w:val="002D206A"/>
    <w:rsid w:val="002D22A5"/>
    <w:rsid w:val="002D2FAB"/>
    <w:rsid w:val="002D3C8E"/>
    <w:rsid w:val="002D430B"/>
    <w:rsid w:val="002D4949"/>
    <w:rsid w:val="002D4A5B"/>
    <w:rsid w:val="002D53B7"/>
    <w:rsid w:val="002D56A4"/>
    <w:rsid w:val="002D5989"/>
    <w:rsid w:val="002D5A60"/>
    <w:rsid w:val="002D6E03"/>
    <w:rsid w:val="002D6E77"/>
    <w:rsid w:val="002D7EE5"/>
    <w:rsid w:val="002E03B0"/>
    <w:rsid w:val="002E04A9"/>
    <w:rsid w:val="002E08C5"/>
    <w:rsid w:val="002E12ED"/>
    <w:rsid w:val="002E2647"/>
    <w:rsid w:val="002E307B"/>
    <w:rsid w:val="002E3108"/>
    <w:rsid w:val="002E3214"/>
    <w:rsid w:val="002E3731"/>
    <w:rsid w:val="002E3771"/>
    <w:rsid w:val="002E387C"/>
    <w:rsid w:val="002E3ABA"/>
    <w:rsid w:val="002E4367"/>
    <w:rsid w:val="002E448B"/>
    <w:rsid w:val="002E488A"/>
    <w:rsid w:val="002E4CE6"/>
    <w:rsid w:val="002E4F03"/>
    <w:rsid w:val="002E4FCB"/>
    <w:rsid w:val="002E5E4E"/>
    <w:rsid w:val="002E633B"/>
    <w:rsid w:val="002E650B"/>
    <w:rsid w:val="002E7008"/>
    <w:rsid w:val="002E72FB"/>
    <w:rsid w:val="002E7547"/>
    <w:rsid w:val="002E7760"/>
    <w:rsid w:val="002F0989"/>
    <w:rsid w:val="002F1A34"/>
    <w:rsid w:val="002F1BEC"/>
    <w:rsid w:val="002F2300"/>
    <w:rsid w:val="002F2658"/>
    <w:rsid w:val="002F3034"/>
    <w:rsid w:val="002F3291"/>
    <w:rsid w:val="002F35E4"/>
    <w:rsid w:val="002F3E9B"/>
    <w:rsid w:val="002F4A95"/>
    <w:rsid w:val="002F5B31"/>
    <w:rsid w:val="002F5DC1"/>
    <w:rsid w:val="002F5E84"/>
    <w:rsid w:val="002F6FD3"/>
    <w:rsid w:val="002F7451"/>
    <w:rsid w:val="002F78B2"/>
    <w:rsid w:val="002F7AED"/>
    <w:rsid w:val="003009CD"/>
    <w:rsid w:val="00300A66"/>
    <w:rsid w:val="0030128B"/>
    <w:rsid w:val="0030166C"/>
    <w:rsid w:val="00301769"/>
    <w:rsid w:val="003017A8"/>
    <w:rsid w:val="00301B19"/>
    <w:rsid w:val="00301E46"/>
    <w:rsid w:val="00301F8C"/>
    <w:rsid w:val="00302666"/>
    <w:rsid w:val="003029E9"/>
    <w:rsid w:val="00303216"/>
    <w:rsid w:val="00304B79"/>
    <w:rsid w:val="00304C20"/>
    <w:rsid w:val="00304C86"/>
    <w:rsid w:val="00304EB6"/>
    <w:rsid w:val="003055EE"/>
    <w:rsid w:val="003058FE"/>
    <w:rsid w:val="003061F1"/>
    <w:rsid w:val="00307608"/>
    <w:rsid w:val="003076DF"/>
    <w:rsid w:val="003105E5"/>
    <w:rsid w:val="00311CF6"/>
    <w:rsid w:val="003122EE"/>
    <w:rsid w:val="00312620"/>
    <w:rsid w:val="00312891"/>
    <w:rsid w:val="00312898"/>
    <w:rsid w:val="00312A4B"/>
    <w:rsid w:val="00312B15"/>
    <w:rsid w:val="003132CD"/>
    <w:rsid w:val="0031331B"/>
    <w:rsid w:val="00313541"/>
    <w:rsid w:val="003135EF"/>
    <w:rsid w:val="00313E9F"/>
    <w:rsid w:val="003140E7"/>
    <w:rsid w:val="003154B1"/>
    <w:rsid w:val="00315BF5"/>
    <w:rsid w:val="00315C27"/>
    <w:rsid w:val="00316166"/>
    <w:rsid w:val="00316390"/>
    <w:rsid w:val="00316567"/>
    <w:rsid w:val="003169C8"/>
    <w:rsid w:val="00317BC9"/>
    <w:rsid w:val="00317BD6"/>
    <w:rsid w:val="0032072D"/>
    <w:rsid w:val="00320A39"/>
    <w:rsid w:val="00320A94"/>
    <w:rsid w:val="003212C3"/>
    <w:rsid w:val="00321424"/>
    <w:rsid w:val="00321AAC"/>
    <w:rsid w:val="003221D5"/>
    <w:rsid w:val="00322313"/>
    <w:rsid w:val="003235A4"/>
    <w:rsid w:val="003235E7"/>
    <w:rsid w:val="00323845"/>
    <w:rsid w:val="003238A3"/>
    <w:rsid w:val="00323D5E"/>
    <w:rsid w:val="00324488"/>
    <w:rsid w:val="00324B54"/>
    <w:rsid w:val="003259DD"/>
    <w:rsid w:val="003269B6"/>
    <w:rsid w:val="00326E6E"/>
    <w:rsid w:val="00327303"/>
    <w:rsid w:val="003274F8"/>
    <w:rsid w:val="0032760B"/>
    <w:rsid w:val="0032767D"/>
    <w:rsid w:val="00327AC5"/>
    <w:rsid w:val="00327DE9"/>
    <w:rsid w:val="0033047B"/>
    <w:rsid w:val="0033047F"/>
    <w:rsid w:val="00330533"/>
    <w:rsid w:val="003306C1"/>
    <w:rsid w:val="00330752"/>
    <w:rsid w:val="003315AC"/>
    <w:rsid w:val="00331713"/>
    <w:rsid w:val="00331BB5"/>
    <w:rsid w:val="003325C5"/>
    <w:rsid w:val="00332783"/>
    <w:rsid w:val="0033284F"/>
    <w:rsid w:val="00332E06"/>
    <w:rsid w:val="003334DF"/>
    <w:rsid w:val="00333910"/>
    <w:rsid w:val="003340E0"/>
    <w:rsid w:val="0033428B"/>
    <w:rsid w:val="00334292"/>
    <w:rsid w:val="0033497D"/>
    <w:rsid w:val="00335DEF"/>
    <w:rsid w:val="003365CC"/>
    <w:rsid w:val="00336985"/>
    <w:rsid w:val="00336AA4"/>
    <w:rsid w:val="00336D57"/>
    <w:rsid w:val="0033767D"/>
    <w:rsid w:val="00337E82"/>
    <w:rsid w:val="003401E3"/>
    <w:rsid w:val="00340515"/>
    <w:rsid w:val="00340A02"/>
    <w:rsid w:val="00340A40"/>
    <w:rsid w:val="00340BB1"/>
    <w:rsid w:val="00340D15"/>
    <w:rsid w:val="00341E0E"/>
    <w:rsid w:val="00342224"/>
    <w:rsid w:val="00342298"/>
    <w:rsid w:val="0034255F"/>
    <w:rsid w:val="003427EB"/>
    <w:rsid w:val="00342D69"/>
    <w:rsid w:val="00342F06"/>
    <w:rsid w:val="003434F6"/>
    <w:rsid w:val="00343624"/>
    <w:rsid w:val="00343D69"/>
    <w:rsid w:val="00343FCA"/>
    <w:rsid w:val="00345093"/>
    <w:rsid w:val="00345215"/>
    <w:rsid w:val="00345421"/>
    <w:rsid w:val="0034636E"/>
    <w:rsid w:val="003472F5"/>
    <w:rsid w:val="0034753E"/>
    <w:rsid w:val="00347CFE"/>
    <w:rsid w:val="00350808"/>
    <w:rsid w:val="00351375"/>
    <w:rsid w:val="00351A5E"/>
    <w:rsid w:val="00351CE1"/>
    <w:rsid w:val="003526D0"/>
    <w:rsid w:val="0035344F"/>
    <w:rsid w:val="003534BF"/>
    <w:rsid w:val="00353EF4"/>
    <w:rsid w:val="00354A3E"/>
    <w:rsid w:val="00355AB8"/>
    <w:rsid w:val="0035636C"/>
    <w:rsid w:val="00356702"/>
    <w:rsid w:val="003569EE"/>
    <w:rsid w:val="00357A40"/>
    <w:rsid w:val="0036098A"/>
    <w:rsid w:val="0036133B"/>
    <w:rsid w:val="00361396"/>
    <w:rsid w:val="00361587"/>
    <w:rsid w:val="00361EA7"/>
    <w:rsid w:val="0036275E"/>
    <w:rsid w:val="00362B02"/>
    <w:rsid w:val="00362E9F"/>
    <w:rsid w:val="0036302B"/>
    <w:rsid w:val="0036327C"/>
    <w:rsid w:val="00363791"/>
    <w:rsid w:val="00363B43"/>
    <w:rsid w:val="00363CB4"/>
    <w:rsid w:val="00364D6C"/>
    <w:rsid w:val="00364F53"/>
    <w:rsid w:val="00365458"/>
    <w:rsid w:val="00365BB3"/>
    <w:rsid w:val="00365C52"/>
    <w:rsid w:val="00366119"/>
    <w:rsid w:val="003662F4"/>
    <w:rsid w:val="00366564"/>
    <w:rsid w:val="003666C5"/>
    <w:rsid w:val="0036674F"/>
    <w:rsid w:val="00366752"/>
    <w:rsid w:val="00366A12"/>
    <w:rsid w:val="00366EDB"/>
    <w:rsid w:val="0036757B"/>
    <w:rsid w:val="00367AA4"/>
    <w:rsid w:val="00370815"/>
    <w:rsid w:val="0037129C"/>
    <w:rsid w:val="003714EE"/>
    <w:rsid w:val="00371C3B"/>
    <w:rsid w:val="003726D3"/>
    <w:rsid w:val="0037276C"/>
    <w:rsid w:val="00372A84"/>
    <w:rsid w:val="00372B50"/>
    <w:rsid w:val="00372DE7"/>
    <w:rsid w:val="00373238"/>
    <w:rsid w:val="00373979"/>
    <w:rsid w:val="00373CE3"/>
    <w:rsid w:val="0037439B"/>
    <w:rsid w:val="0037531E"/>
    <w:rsid w:val="003768F2"/>
    <w:rsid w:val="003772E7"/>
    <w:rsid w:val="003773DA"/>
    <w:rsid w:val="0037758F"/>
    <w:rsid w:val="0037783B"/>
    <w:rsid w:val="00377E7C"/>
    <w:rsid w:val="00380523"/>
    <w:rsid w:val="003806A4"/>
    <w:rsid w:val="00381231"/>
    <w:rsid w:val="00381493"/>
    <w:rsid w:val="00381E21"/>
    <w:rsid w:val="00382215"/>
    <w:rsid w:val="00382F58"/>
    <w:rsid w:val="003831FA"/>
    <w:rsid w:val="00383DB7"/>
    <w:rsid w:val="00384A09"/>
    <w:rsid w:val="00385382"/>
    <w:rsid w:val="00385577"/>
    <w:rsid w:val="00387BF5"/>
    <w:rsid w:val="003904C6"/>
    <w:rsid w:val="003905FF"/>
    <w:rsid w:val="00390EA6"/>
    <w:rsid w:val="003914AF"/>
    <w:rsid w:val="00391EDC"/>
    <w:rsid w:val="00392444"/>
    <w:rsid w:val="003925BA"/>
    <w:rsid w:val="00392694"/>
    <w:rsid w:val="0039295D"/>
    <w:rsid w:val="00392A81"/>
    <w:rsid w:val="003932B8"/>
    <w:rsid w:val="003934B5"/>
    <w:rsid w:val="003934EE"/>
    <w:rsid w:val="00393DE9"/>
    <w:rsid w:val="00393F52"/>
    <w:rsid w:val="003943BB"/>
    <w:rsid w:val="00394648"/>
    <w:rsid w:val="00394868"/>
    <w:rsid w:val="00394C1A"/>
    <w:rsid w:val="00394C25"/>
    <w:rsid w:val="00394CFD"/>
    <w:rsid w:val="00395547"/>
    <w:rsid w:val="003958CF"/>
    <w:rsid w:val="0039594A"/>
    <w:rsid w:val="00395B05"/>
    <w:rsid w:val="00396CD7"/>
    <w:rsid w:val="00397969"/>
    <w:rsid w:val="00397A10"/>
    <w:rsid w:val="00397D83"/>
    <w:rsid w:val="00397EA0"/>
    <w:rsid w:val="003A0A02"/>
    <w:rsid w:val="003A0A12"/>
    <w:rsid w:val="003A160B"/>
    <w:rsid w:val="003A17A9"/>
    <w:rsid w:val="003A187E"/>
    <w:rsid w:val="003A19F0"/>
    <w:rsid w:val="003A1B32"/>
    <w:rsid w:val="003A1BD8"/>
    <w:rsid w:val="003A2246"/>
    <w:rsid w:val="003A278C"/>
    <w:rsid w:val="003A2E92"/>
    <w:rsid w:val="003A365B"/>
    <w:rsid w:val="003A41E0"/>
    <w:rsid w:val="003A4655"/>
    <w:rsid w:val="003A473A"/>
    <w:rsid w:val="003A4943"/>
    <w:rsid w:val="003A4B21"/>
    <w:rsid w:val="003A4D0E"/>
    <w:rsid w:val="003A5363"/>
    <w:rsid w:val="003A54DA"/>
    <w:rsid w:val="003A5D46"/>
    <w:rsid w:val="003A6464"/>
    <w:rsid w:val="003A6A4D"/>
    <w:rsid w:val="003A7449"/>
    <w:rsid w:val="003A76C9"/>
    <w:rsid w:val="003A7AC3"/>
    <w:rsid w:val="003B0141"/>
    <w:rsid w:val="003B0259"/>
    <w:rsid w:val="003B12FE"/>
    <w:rsid w:val="003B13F8"/>
    <w:rsid w:val="003B1C3F"/>
    <w:rsid w:val="003B21D3"/>
    <w:rsid w:val="003B21F8"/>
    <w:rsid w:val="003B22B5"/>
    <w:rsid w:val="003B2FBB"/>
    <w:rsid w:val="003B3F13"/>
    <w:rsid w:val="003B45D5"/>
    <w:rsid w:val="003B4A9C"/>
    <w:rsid w:val="003B5346"/>
    <w:rsid w:val="003B5CF1"/>
    <w:rsid w:val="003B5DD7"/>
    <w:rsid w:val="003B5DEB"/>
    <w:rsid w:val="003B651B"/>
    <w:rsid w:val="003B68BB"/>
    <w:rsid w:val="003B6C76"/>
    <w:rsid w:val="003B6E7A"/>
    <w:rsid w:val="003B70D8"/>
    <w:rsid w:val="003B7118"/>
    <w:rsid w:val="003B7589"/>
    <w:rsid w:val="003C0984"/>
    <w:rsid w:val="003C1760"/>
    <w:rsid w:val="003C1EB2"/>
    <w:rsid w:val="003C2BFD"/>
    <w:rsid w:val="003C3CEB"/>
    <w:rsid w:val="003C3F10"/>
    <w:rsid w:val="003C4D4F"/>
    <w:rsid w:val="003C52F2"/>
    <w:rsid w:val="003C681A"/>
    <w:rsid w:val="003C6A4D"/>
    <w:rsid w:val="003C6B2B"/>
    <w:rsid w:val="003C7060"/>
    <w:rsid w:val="003C7104"/>
    <w:rsid w:val="003C734D"/>
    <w:rsid w:val="003C7F57"/>
    <w:rsid w:val="003D07EC"/>
    <w:rsid w:val="003D1636"/>
    <w:rsid w:val="003D17C9"/>
    <w:rsid w:val="003D17F1"/>
    <w:rsid w:val="003D182B"/>
    <w:rsid w:val="003D1E03"/>
    <w:rsid w:val="003D21D4"/>
    <w:rsid w:val="003D267D"/>
    <w:rsid w:val="003D2933"/>
    <w:rsid w:val="003D2EC4"/>
    <w:rsid w:val="003D3250"/>
    <w:rsid w:val="003D3435"/>
    <w:rsid w:val="003D3695"/>
    <w:rsid w:val="003D3A4B"/>
    <w:rsid w:val="003D3B34"/>
    <w:rsid w:val="003D479E"/>
    <w:rsid w:val="003D491A"/>
    <w:rsid w:val="003D50CC"/>
    <w:rsid w:val="003D51B6"/>
    <w:rsid w:val="003D51F2"/>
    <w:rsid w:val="003D53B1"/>
    <w:rsid w:val="003D57A2"/>
    <w:rsid w:val="003D5D0A"/>
    <w:rsid w:val="003D5DF1"/>
    <w:rsid w:val="003D61F3"/>
    <w:rsid w:val="003D664F"/>
    <w:rsid w:val="003D6704"/>
    <w:rsid w:val="003D7AEE"/>
    <w:rsid w:val="003D7F61"/>
    <w:rsid w:val="003E08E7"/>
    <w:rsid w:val="003E0C7E"/>
    <w:rsid w:val="003E0CA3"/>
    <w:rsid w:val="003E1534"/>
    <w:rsid w:val="003E1796"/>
    <w:rsid w:val="003E269F"/>
    <w:rsid w:val="003E3298"/>
    <w:rsid w:val="003E33CC"/>
    <w:rsid w:val="003E3B2B"/>
    <w:rsid w:val="003E4107"/>
    <w:rsid w:val="003E451D"/>
    <w:rsid w:val="003E46DC"/>
    <w:rsid w:val="003E4D19"/>
    <w:rsid w:val="003E4FDE"/>
    <w:rsid w:val="003E51C6"/>
    <w:rsid w:val="003E53CC"/>
    <w:rsid w:val="003E6465"/>
    <w:rsid w:val="003E7016"/>
    <w:rsid w:val="003E73BE"/>
    <w:rsid w:val="003E7426"/>
    <w:rsid w:val="003F0901"/>
    <w:rsid w:val="003F095E"/>
    <w:rsid w:val="003F0DAC"/>
    <w:rsid w:val="003F104D"/>
    <w:rsid w:val="003F254F"/>
    <w:rsid w:val="003F26EC"/>
    <w:rsid w:val="003F2A2F"/>
    <w:rsid w:val="003F31C8"/>
    <w:rsid w:val="003F32CB"/>
    <w:rsid w:val="003F3EC5"/>
    <w:rsid w:val="003F47E7"/>
    <w:rsid w:val="003F485F"/>
    <w:rsid w:val="003F5048"/>
    <w:rsid w:val="003F5422"/>
    <w:rsid w:val="003F5777"/>
    <w:rsid w:val="003F5A27"/>
    <w:rsid w:val="003F5F9F"/>
    <w:rsid w:val="003F6612"/>
    <w:rsid w:val="003F66DF"/>
    <w:rsid w:val="003F6B34"/>
    <w:rsid w:val="003F6BB4"/>
    <w:rsid w:val="003F7DFF"/>
    <w:rsid w:val="003F7EB7"/>
    <w:rsid w:val="00401565"/>
    <w:rsid w:val="0040222A"/>
    <w:rsid w:val="00402794"/>
    <w:rsid w:val="00403768"/>
    <w:rsid w:val="004037A4"/>
    <w:rsid w:val="00403C92"/>
    <w:rsid w:val="00405500"/>
    <w:rsid w:val="0040596A"/>
    <w:rsid w:val="00405C83"/>
    <w:rsid w:val="004061B2"/>
    <w:rsid w:val="00406707"/>
    <w:rsid w:val="00406AAA"/>
    <w:rsid w:val="00407252"/>
    <w:rsid w:val="0040757F"/>
    <w:rsid w:val="00410121"/>
    <w:rsid w:val="00410B6E"/>
    <w:rsid w:val="00410E0E"/>
    <w:rsid w:val="00410EFD"/>
    <w:rsid w:val="004112D1"/>
    <w:rsid w:val="00411605"/>
    <w:rsid w:val="004118DF"/>
    <w:rsid w:val="00412485"/>
    <w:rsid w:val="00412D99"/>
    <w:rsid w:val="004131C4"/>
    <w:rsid w:val="00413613"/>
    <w:rsid w:val="00413C19"/>
    <w:rsid w:val="00415C3E"/>
    <w:rsid w:val="00415CFF"/>
    <w:rsid w:val="004161C2"/>
    <w:rsid w:val="004170CA"/>
    <w:rsid w:val="004173BC"/>
    <w:rsid w:val="00417486"/>
    <w:rsid w:val="004202E2"/>
    <w:rsid w:val="004203AE"/>
    <w:rsid w:val="00420517"/>
    <w:rsid w:val="004208BC"/>
    <w:rsid w:val="004215BA"/>
    <w:rsid w:val="00421855"/>
    <w:rsid w:val="00421C8C"/>
    <w:rsid w:val="00422020"/>
    <w:rsid w:val="00422B85"/>
    <w:rsid w:val="00422CDC"/>
    <w:rsid w:val="0042349D"/>
    <w:rsid w:val="00424257"/>
    <w:rsid w:val="00424523"/>
    <w:rsid w:val="00425687"/>
    <w:rsid w:val="00426067"/>
    <w:rsid w:val="0042607C"/>
    <w:rsid w:val="00427707"/>
    <w:rsid w:val="004277EA"/>
    <w:rsid w:val="004277F8"/>
    <w:rsid w:val="00430839"/>
    <w:rsid w:val="004311BF"/>
    <w:rsid w:val="00431428"/>
    <w:rsid w:val="0043169E"/>
    <w:rsid w:val="00431F6A"/>
    <w:rsid w:val="00432525"/>
    <w:rsid w:val="0043303F"/>
    <w:rsid w:val="004331FB"/>
    <w:rsid w:val="00434778"/>
    <w:rsid w:val="004349EB"/>
    <w:rsid w:val="00434FE0"/>
    <w:rsid w:val="00436C53"/>
    <w:rsid w:val="00437167"/>
    <w:rsid w:val="0043739C"/>
    <w:rsid w:val="00437A14"/>
    <w:rsid w:val="00437FE3"/>
    <w:rsid w:val="00440965"/>
    <w:rsid w:val="004419CB"/>
    <w:rsid w:val="00442262"/>
    <w:rsid w:val="0044258A"/>
    <w:rsid w:val="00442692"/>
    <w:rsid w:val="0044275B"/>
    <w:rsid w:val="00442EE2"/>
    <w:rsid w:val="00442FC6"/>
    <w:rsid w:val="004434E6"/>
    <w:rsid w:val="00443A58"/>
    <w:rsid w:val="00443B61"/>
    <w:rsid w:val="00444468"/>
    <w:rsid w:val="00444484"/>
    <w:rsid w:val="004449D1"/>
    <w:rsid w:val="00445864"/>
    <w:rsid w:val="004458E8"/>
    <w:rsid w:val="004465C4"/>
    <w:rsid w:val="00446CD5"/>
    <w:rsid w:val="00446FCB"/>
    <w:rsid w:val="004476E5"/>
    <w:rsid w:val="00447CFB"/>
    <w:rsid w:val="00447D7F"/>
    <w:rsid w:val="00450356"/>
    <w:rsid w:val="004505E9"/>
    <w:rsid w:val="00450880"/>
    <w:rsid w:val="004508F0"/>
    <w:rsid w:val="00450CD4"/>
    <w:rsid w:val="00450D30"/>
    <w:rsid w:val="0045165A"/>
    <w:rsid w:val="004523AA"/>
    <w:rsid w:val="00452DCC"/>
    <w:rsid w:val="004533D3"/>
    <w:rsid w:val="00453420"/>
    <w:rsid w:val="004540E3"/>
    <w:rsid w:val="00454A0D"/>
    <w:rsid w:val="00454ADC"/>
    <w:rsid w:val="00454B3C"/>
    <w:rsid w:val="00454B5F"/>
    <w:rsid w:val="00454B8C"/>
    <w:rsid w:val="004552A5"/>
    <w:rsid w:val="0045584A"/>
    <w:rsid w:val="00455A96"/>
    <w:rsid w:val="00455DEF"/>
    <w:rsid w:val="004565DA"/>
    <w:rsid w:val="00456AB6"/>
    <w:rsid w:val="004571D7"/>
    <w:rsid w:val="004578F7"/>
    <w:rsid w:val="00457F94"/>
    <w:rsid w:val="0046023C"/>
    <w:rsid w:val="004605D7"/>
    <w:rsid w:val="00460745"/>
    <w:rsid w:val="00461140"/>
    <w:rsid w:val="00461A6B"/>
    <w:rsid w:val="00463B51"/>
    <w:rsid w:val="00463BE5"/>
    <w:rsid w:val="00463C14"/>
    <w:rsid w:val="0046459A"/>
    <w:rsid w:val="00464695"/>
    <w:rsid w:val="00464A02"/>
    <w:rsid w:val="00464A91"/>
    <w:rsid w:val="004658A4"/>
    <w:rsid w:val="004664E9"/>
    <w:rsid w:val="00466F47"/>
    <w:rsid w:val="004676AE"/>
    <w:rsid w:val="0047127E"/>
    <w:rsid w:val="00471291"/>
    <w:rsid w:val="004714CA"/>
    <w:rsid w:val="004738B2"/>
    <w:rsid w:val="00473993"/>
    <w:rsid w:val="00473A85"/>
    <w:rsid w:val="00473D2A"/>
    <w:rsid w:val="004741EF"/>
    <w:rsid w:val="004747E2"/>
    <w:rsid w:val="00474852"/>
    <w:rsid w:val="00475148"/>
    <w:rsid w:val="00475D27"/>
    <w:rsid w:val="00475FF3"/>
    <w:rsid w:val="00476712"/>
    <w:rsid w:val="00477350"/>
    <w:rsid w:val="004777D7"/>
    <w:rsid w:val="00477B20"/>
    <w:rsid w:val="00477DEF"/>
    <w:rsid w:val="0048023B"/>
    <w:rsid w:val="004804EB"/>
    <w:rsid w:val="00480663"/>
    <w:rsid w:val="00480C88"/>
    <w:rsid w:val="00481784"/>
    <w:rsid w:val="00481925"/>
    <w:rsid w:val="004819A4"/>
    <w:rsid w:val="0048239F"/>
    <w:rsid w:val="00482BB1"/>
    <w:rsid w:val="004832A0"/>
    <w:rsid w:val="00483F6F"/>
    <w:rsid w:val="00483FD6"/>
    <w:rsid w:val="00484395"/>
    <w:rsid w:val="004851A7"/>
    <w:rsid w:val="00485604"/>
    <w:rsid w:val="00485E2E"/>
    <w:rsid w:val="0048612F"/>
    <w:rsid w:val="004867E5"/>
    <w:rsid w:val="00487C78"/>
    <w:rsid w:val="004900F8"/>
    <w:rsid w:val="00490AA9"/>
    <w:rsid w:val="00490B43"/>
    <w:rsid w:val="0049163D"/>
    <w:rsid w:val="00491E97"/>
    <w:rsid w:val="00491FD2"/>
    <w:rsid w:val="00492200"/>
    <w:rsid w:val="004923F8"/>
    <w:rsid w:val="004929E0"/>
    <w:rsid w:val="00492F17"/>
    <w:rsid w:val="00492FEE"/>
    <w:rsid w:val="0049343F"/>
    <w:rsid w:val="00493DAE"/>
    <w:rsid w:val="00494328"/>
    <w:rsid w:val="00494E83"/>
    <w:rsid w:val="004953F7"/>
    <w:rsid w:val="004956DB"/>
    <w:rsid w:val="00495D77"/>
    <w:rsid w:val="00496181"/>
    <w:rsid w:val="00496467"/>
    <w:rsid w:val="00496A78"/>
    <w:rsid w:val="00496AD4"/>
    <w:rsid w:val="00496C58"/>
    <w:rsid w:val="00496D9C"/>
    <w:rsid w:val="00496DF5"/>
    <w:rsid w:val="00496FE8"/>
    <w:rsid w:val="004971F7"/>
    <w:rsid w:val="004A06CC"/>
    <w:rsid w:val="004A0879"/>
    <w:rsid w:val="004A0C06"/>
    <w:rsid w:val="004A0F26"/>
    <w:rsid w:val="004A1857"/>
    <w:rsid w:val="004A22A8"/>
    <w:rsid w:val="004A2682"/>
    <w:rsid w:val="004A2A28"/>
    <w:rsid w:val="004A3DB3"/>
    <w:rsid w:val="004A4667"/>
    <w:rsid w:val="004A54CE"/>
    <w:rsid w:val="004A5520"/>
    <w:rsid w:val="004A5C86"/>
    <w:rsid w:val="004A65A6"/>
    <w:rsid w:val="004A6961"/>
    <w:rsid w:val="004A6B71"/>
    <w:rsid w:val="004A7127"/>
    <w:rsid w:val="004A7B3D"/>
    <w:rsid w:val="004A7D29"/>
    <w:rsid w:val="004A7E46"/>
    <w:rsid w:val="004B1576"/>
    <w:rsid w:val="004B15F2"/>
    <w:rsid w:val="004B161C"/>
    <w:rsid w:val="004B261F"/>
    <w:rsid w:val="004B2B3D"/>
    <w:rsid w:val="004B3052"/>
    <w:rsid w:val="004B342F"/>
    <w:rsid w:val="004B3FB7"/>
    <w:rsid w:val="004B4A21"/>
    <w:rsid w:val="004B4AFD"/>
    <w:rsid w:val="004B5913"/>
    <w:rsid w:val="004B76B5"/>
    <w:rsid w:val="004C002E"/>
    <w:rsid w:val="004C089F"/>
    <w:rsid w:val="004C08C3"/>
    <w:rsid w:val="004C0F2E"/>
    <w:rsid w:val="004C1340"/>
    <w:rsid w:val="004C15F1"/>
    <w:rsid w:val="004C1850"/>
    <w:rsid w:val="004C235A"/>
    <w:rsid w:val="004C23B7"/>
    <w:rsid w:val="004C27FD"/>
    <w:rsid w:val="004C28A0"/>
    <w:rsid w:val="004C2C2B"/>
    <w:rsid w:val="004C2DAC"/>
    <w:rsid w:val="004C2E63"/>
    <w:rsid w:val="004C2E7A"/>
    <w:rsid w:val="004C30FE"/>
    <w:rsid w:val="004C323B"/>
    <w:rsid w:val="004C406A"/>
    <w:rsid w:val="004C40D5"/>
    <w:rsid w:val="004C4269"/>
    <w:rsid w:val="004C4CD8"/>
    <w:rsid w:val="004C533C"/>
    <w:rsid w:val="004C5856"/>
    <w:rsid w:val="004C5B16"/>
    <w:rsid w:val="004C6E41"/>
    <w:rsid w:val="004C7721"/>
    <w:rsid w:val="004C77A6"/>
    <w:rsid w:val="004C7A81"/>
    <w:rsid w:val="004D077B"/>
    <w:rsid w:val="004D095F"/>
    <w:rsid w:val="004D09D9"/>
    <w:rsid w:val="004D1504"/>
    <w:rsid w:val="004D2DE8"/>
    <w:rsid w:val="004D3201"/>
    <w:rsid w:val="004D34AB"/>
    <w:rsid w:val="004D3E2E"/>
    <w:rsid w:val="004D4EC0"/>
    <w:rsid w:val="004D4FDE"/>
    <w:rsid w:val="004D5756"/>
    <w:rsid w:val="004D57B5"/>
    <w:rsid w:val="004D5A8C"/>
    <w:rsid w:val="004D5DD7"/>
    <w:rsid w:val="004D64B8"/>
    <w:rsid w:val="004D6D17"/>
    <w:rsid w:val="004D6E95"/>
    <w:rsid w:val="004D6F48"/>
    <w:rsid w:val="004D7028"/>
    <w:rsid w:val="004D7552"/>
    <w:rsid w:val="004E01A5"/>
    <w:rsid w:val="004E03F8"/>
    <w:rsid w:val="004E0D74"/>
    <w:rsid w:val="004E1763"/>
    <w:rsid w:val="004E1920"/>
    <w:rsid w:val="004E1E4B"/>
    <w:rsid w:val="004E25DE"/>
    <w:rsid w:val="004E279B"/>
    <w:rsid w:val="004E3234"/>
    <w:rsid w:val="004E3463"/>
    <w:rsid w:val="004E367A"/>
    <w:rsid w:val="004E3A01"/>
    <w:rsid w:val="004E41BA"/>
    <w:rsid w:val="004E5EC8"/>
    <w:rsid w:val="004E5FB0"/>
    <w:rsid w:val="004E6083"/>
    <w:rsid w:val="004E64CD"/>
    <w:rsid w:val="004E6520"/>
    <w:rsid w:val="004E65B2"/>
    <w:rsid w:val="004E69C2"/>
    <w:rsid w:val="004E6E34"/>
    <w:rsid w:val="004E7934"/>
    <w:rsid w:val="004E7E9D"/>
    <w:rsid w:val="004F0BFC"/>
    <w:rsid w:val="004F0D09"/>
    <w:rsid w:val="004F0E2A"/>
    <w:rsid w:val="004F0E85"/>
    <w:rsid w:val="004F0F3B"/>
    <w:rsid w:val="004F110F"/>
    <w:rsid w:val="004F1547"/>
    <w:rsid w:val="004F17B3"/>
    <w:rsid w:val="004F17E0"/>
    <w:rsid w:val="004F1CB5"/>
    <w:rsid w:val="004F2454"/>
    <w:rsid w:val="004F245D"/>
    <w:rsid w:val="004F2F39"/>
    <w:rsid w:val="004F3731"/>
    <w:rsid w:val="004F3922"/>
    <w:rsid w:val="004F3EF7"/>
    <w:rsid w:val="004F3F03"/>
    <w:rsid w:val="004F464C"/>
    <w:rsid w:val="004F4870"/>
    <w:rsid w:val="004F535C"/>
    <w:rsid w:val="004F5890"/>
    <w:rsid w:val="004F605D"/>
    <w:rsid w:val="004F6DD8"/>
    <w:rsid w:val="004F6DDB"/>
    <w:rsid w:val="004F6E58"/>
    <w:rsid w:val="004F754D"/>
    <w:rsid w:val="004F77C2"/>
    <w:rsid w:val="00500066"/>
    <w:rsid w:val="005002D4"/>
    <w:rsid w:val="0050050F"/>
    <w:rsid w:val="00500B9F"/>
    <w:rsid w:val="00500D37"/>
    <w:rsid w:val="00500E3D"/>
    <w:rsid w:val="00501A32"/>
    <w:rsid w:val="00502931"/>
    <w:rsid w:val="00502B33"/>
    <w:rsid w:val="00503659"/>
    <w:rsid w:val="005037E9"/>
    <w:rsid w:val="005038C6"/>
    <w:rsid w:val="00505290"/>
    <w:rsid w:val="005054F0"/>
    <w:rsid w:val="00505A40"/>
    <w:rsid w:val="00505DB4"/>
    <w:rsid w:val="005062A5"/>
    <w:rsid w:val="005068AC"/>
    <w:rsid w:val="00506A6E"/>
    <w:rsid w:val="00506DAE"/>
    <w:rsid w:val="0050706D"/>
    <w:rsid w:val="00507695"/>
    <w:rsid w:val="00507987"/>
    <w:rsid w:val="00510EE6"/>
    <w:rsid w:val="00511C25"/>
    <w:rsid w:val="0051205B"/>
    <w:rsid w:val="005124DE"/>
    <w:rsid w:val="00512C9C"/>
    <w:rsid w:val="00513477"/>
    <w:rsid w:val="00513B3E"/>
    <w:rsid w:val="00513C9F"/>
    <w:rsid w:val="00514BAB"/>
    <w:rsid w:val="00514DBE"/>
    <w:rsid w:val="005151B5"/>
    <w:rsid w:val="00515F7B"/>
    <w:rsid w:val="00516F79"/>
    <w:rsid w:val="0052081E"/>
    <w:rsid w:val="00520B6E"/>
    <w:rsid w:val="00520BFD"/>
    <w:rsid w:val="00521288"/>
    <w:rsid w:val="005215B8"/>
    <w:rsid w:val="0052183C"/>
    <w:rsid w:val="00522879"/>
    <w:rsid w:val="00522AA4"/>
    <w:rsid w:val="00522B0B"/>
    <w:rsid w:val="00522BA7"/>
    <w:rsid w:val="00523125"/>
    <w:rsid w:val="00523214"/>
    <w:rsid w:val="00523980"/>
    <w:rsid w:val="00523C09"/>
    <w:rsid w:val="00524191"/>
    <w:rsid w:val="00524BD0"/>
    <w:rsid w:val="00524E08"/>
    <w:rsid w:val="00525019"/>
    <w:rsid w:val="00525172"/>
    <w:rsid w:val="005253A2"/>
    <w:rsid w:val="00525526"/>
    <w:rsid w:val="00525B76"/>
    <w:rsid w:val="00525C1C"/>
    <w:rsid w:val="00525CE7"/>
    <w:rsid w:val="00527029"/>
    <w:rsid w:val="005270E1"/>
    <w:rsid w:val="00527B4B"/>
    <w:rsid w:val="00530013"/>
    <w:rsid w:val="00530B28"/>
    <w:rsid w:val="00530F8B"/>
    <w:rsid w:val="00531658"/>
    <w:rsid w:val="00531886"/>
    <w:rsid w:val="00531928"/>
    <w:rsid w:val="00532070"/>
    <w:rsid w:val="005333BE"/>
    <w:rsid w:val="005338BE"/>
    <w:rsid w:val="00533E98"/>
    <w:rsid w:val="0053491C"/>
    <w:rsid w:val="005350C7"/>
    <w:rsid w:val="00535E2E"/>
    <w:rsid w:val="005361CC"/>
    <w:rsid w:val="00536787"/>
    <w:rsid w:val="00536C9C"/>
    <w:rsid w:val="00536D58"/>
    <w:rsid w:val="00536F40"/>
    <w:rsid w:val="00537736"/>
    <w:rsid w:val="00537CF4"/>
    <w:rsid w:val="00540F7C"/>
    <w:rsid w:val="005418BE"/>
    <w:rsid w:val="00541A1D"/>
    <w:rsid w:val="00542879"/>
    <w:rsid w:val="00542B22"/>
    <w:rsid w:val="005431DE"/>
    <w:rsid w:val="00543AB1"/>
    <w:rsid w:val="00543D7C"/>
    <w:rsid w:val="00543D92"/>
    <w:rsid w:val="00543E92"/>
    <w:rsid w:val="005441CC"/>
    <w:rsid w:val="00544439"/>
    <w:rsid w:val="00544A3F"/>
    <w:rsid w:val="00544FCA"/>
    <w:rsid w:val="005459A6"/>
    <w:rsid w:val="005468AC"/>
    <w:rsid w:val="005468E9"/>
    <w:rsid w:val="005475B4"/>
    <w:rsid w:val="0055008B"/>
    <w:rsid w:val="005505A5"/>
    <w:rsid w:val="005506B3"/>
    <w:rsid w:val="00550B2A"/>
    <w:rsid w:val="00550DA1"/>
    <w:rsid w:val="00551032"/>
    <w:rsid w:val="0055108A"/>
    <w:rsid w:val="005511CF"/>
    <w:rsid w:val="00551435"/>
    <w:rsid w:val="00551C9C"/>
    <w:rsid w:val="00551EBD"/>
    <w:rsid w:val="00552064"/>
    <w:rsid w:val="00552306"/>
    <w:rsid w:val="00552368"/>
    <w:rsid w:val="005533CC"/>
    <w:rsid w:val="00554275"/>
    <w:rsid w:val="005553DF"/>
    <w:rsid w:val="0055542C"/>
    <w:rsid w:val="00555534"/>
    <w:rsid w:val="00555741"/>
    <w:rsid w:val="005559B6"/>
    <w:rsid w:val="00555CAE"/>
    <w:rsid w:val="0055617F"/>
    <w:rsid w:val="005563F1"/>
    <w:rsid w:val="005568D9"/>
    <w:rsid w:val="00557A63"/>
    <w:rsid w:val="005605CC"/>
    <w:rsid w:val="0056102A"/>
    <w:rsid w:val="005619CE"/>
    <w:rsid w:val="00562026"/>
    <w:rsid w:val="00562162"/>
    <w:rsid w:val="00562721"/>
    <w:rsid w:val="005630F4"/>
    <w:rsid w:val="005635EA"/>
    <w:rsid w:val="00563B46"/>
    <w:rsid w:val="005644D3"/>
    <w:rsid w:val="00564C61"/>
    <w:rsid w:val="005650FF"/>
    <w:rsid w:val="00565A60"/>
    <w:rsid w:val="00565C40"/>
    <w:rsid w:val="00565D6E"/>
    <w:rsid w:val="00566604"/>
    <w:rsid w:val="00566AF4"/>
    <w:rsid w:val="00566D19"/>
    <w:rsid w:val="005672E9"/>
    <w:rsid w:val="00567300"/>
    <w:rsid w:val="005678D5"/>
    <w:rsid w:val="00567F61"/>
    <w:rsid w:val="00570C9A"/>
    <w:rsid w:val="00570EB0"/>
    <w:rsid w:val="0057146D"/>
    <w:rsid w:val="0057183B"/>
    <w:rsid w:val="0057195C"/>
    <w:rsid w:val="00572146"/>
    <w:rsid w:val="005726C3"/>
    <w:rsid w:val="00572C09"/>
    <w:rsid w:val="0057374A"/>
    <w:rsid w:val="00573F80"/>
    <w:rsid w:val="00574070"/>
    <w:rsid w:val="005744AE"/>
    <w:rsid w:val="00575420"/>
    <w:rsid w:val="005754E9"/>
    <w:rsid w:val="005758BF"/>
    <w:rsid w:val="00576083"/>
    <w:rsid w:val="005768CB"/>
    <w:rsid w:val="00577AA8"/>
    <w:rsid w:val="00577BA5"/>
    <w:rsid w:val="005803D1"/>
    <w:rsid w:val="0058045B"/>
    <w:rsid w:val="00580B43"/>
    <w:rsid w:val="005818C9"/>
    <w:rsid w:val="00581969"/>
    <w:rsid w:val="00581BDC"/>
    <w:rsid w:val="005827F7"/>
    <w:rsid w:val="00582B77"/>
    <w:rsid w:val="00582F05"/>
    <w:rsid w:val="00582F92"/>
    <w:rsid w:val="0058347F"/>
    <w:rsid w:val="00583871"/>
    <w:rsid w:val="00583D6B"/>
    <w:rsid w:val="0058433C"/>
    <w:rsid w:val="00584608"/>
    <w:rsid w:val="00584762"/>
    <w:rsid w:val="00584881"/>
    <w:rsid w:val="00584ED4"/>
    <w:rsid w:val="005852D6"/>
    <w:rsid w:val="00585F4B"/>
    <w:rsid w:val="00586502"/>
    <w:rsid w:val="005865D3"/>
    <w:rsid w:val="005867E8"/>
    <w:rsid w:val="00586AE6"/>
    <w:rsid w:val="005879E7"/>
    <w:rsid w:val="00590862"/>
    <w:rsid w:val="0059113F"/>
    <w:rsid w:val="0059125A"/>
    <w:rsid w:val="0059231E"/>
    <w:rsid w:val="00592C49"/>
    <w:rsid w:val="0059311F"/>
    <w:rsid w:val="00593675"/>
    <w:rsid w:val="0059374E"/>
    <w:rsid w:val="00593F50"/>
    <w:rsid w:val="005943EC"/>
    <w:rsid w:val="00594794"/>
    <w:rsid w:val="005947E4"/>
    <w:rsid w:val="00595530"/>
    <w:rsid w:val="005956D1"/>
    <w:rsid w:val="005956E8"/>
    <w:rsid w:val="00595C0E"/>
    <w:rsid w:val="00596398"/>
    <w:rsid w:val="00596F08"/>
    <w:rsid w:val="005972B8"/>
    <w:rsid w:val="005978F9"/>
    <w:rsid w:val="00597DC8"/>
    <w:rsid w:val="005A0B60"/>
    <w:rsid w:val="005A0BC3"/>
    <w:rsid w:val="005A0F03"/>
    <w:rsid w:val="005A18D9"/>
    <w:rsid w:val="005A1C02"/>
    <w:rsid w:val="005A1E22"/>
    <w:rsid w:val="005A2089"/>
    <w:rsid w:val="005A2367"/>
    <w:rsid w:val="005A283E"/>
    <w:rsid w:val="005A2A03"/>
    <w:rsid w:val="005A3966"/>
    <w:rsid w:val="005A3B75"/>
    <w:rsid w:val="005A4169"/>
    <w:rsid w:val="005A422A"/>
    <w:rsid w:val="005A459D"/>
    <w:rsid w:val="005A5F60"/>
    <w:rsid w:val="005A6A8A"/>
    <w:rsid w:val="005A6D6A"/>
    <w:rsid w:val="005A7194"/>
    <w:rsid w:val="005A7384"/>
    <w:rsid w:val="005A7812"/>
    <w:rsid w:val="005A78D0"/>
    <w:rsid w:val="005A7C0D"/>
    <w:rsid w:val="005A7D19"/>
    <w:rsid w:val="005A7FD4"/>
    <w:rsid w:val="005B011F"/>
    <w:rsid w:val="005B03D1"/>
    <w:rsid w:val="005B0790"/>
    <w:rsid w:val="005B088B"/>
    <w:rsid w:val="005B0D43"/>
    <w:rsid w:val="005B1123"/>
    <w:rsid w:val="005B1848"/>
    <w:rsid w:val="005B1F9F"/>
    <w:rsid w:val="005B2348"/>
    <w:rsid w:val="005B2894"/>
    <w:rsid w:val="005B293F"/>
    <w:rsid w:val="005B2F0B"/>
    <w:rsid w:val="005B31F8"/>
    <w:rsid w:val="005B3A95"/>
    <w:rsid w:val="005B3FB7"/>
    <w:rsid w:val="005B436B"/>
    <w:rsid w:val="005B4BD2"/>
    <w:rsid w:val="005B50B9"/>
    <w:rsid w:val="005B543E"/>
    <w:rsid w:val="005B579D"/>
    <w:rsid w:val="005B5E03"/>
    <w:rsid w:val="005B5E19"/>
    <w:rsid w:val="005B6C87"/>
    <w:rsid w:val="005B7355"/>
    <w:rsid w:val="005B7DFD"/>
    <w:rsid w:val="005C0C52"/>
    <w:rsid w:val="005C12D0"/>
    <w:rsid w:val="005C141D"/>
    <w:rsid w:val="005C146E"/>
    <w:rsid w:val="005C35A0"/>
    <w:rsid w:val="005C3E66"/>
    <w:rsid w:val="005C565D"/>
    <w:rsid w:val="005C5BEA"/>
    <w:rsid w:val="005C678D"/>
    <w:rsid w:val="005C68B2"/>
    <w:rsid w:val="005C6D07"/>
    <w:rsid w:val="005C748D"/>
    <w:rsid w:val="005C7796"/>
    <w:rsid w:val="005C7E58"/>
    <w:rsid w:val="005D1037"/>
    <w:rsid w:val="005D15C6"/>
    <w:rsid w:val="005D1BA9"/>
    <w:rsid w:val="005D1BD1"/>
    <w:rsid w:val="005D23F7"/>
    <w:rsid w:val="005D2408"/>
    <w:rsid w:val="005D240E"/>
    <w:rsid w:val="005D245D"/>
    <w:rsid w:val="005D2513"/>
    <w:rsid w:val="005D27B7"/>
    <w:rsid w:val="005D2D69"/>
    <w:rsid w:val="005D45C0"/>
    <w:rsid w:val="005D4FDE"/>
    <w:rsid w:val="005D5672"/>
    <w:rsid w:val="005D5AC7"/>
    <w:rsid w:val="005D5B4B"/>
    <w:rsid w:val="005D71E4"/>
    <w:rsid w:val="005D77C6"/>
    <w:rsid w:val="005D7820"/>
    <w:rsid w:val="005E02F6"/>
    <w:rsid w:val="005E0CD8"/>
    <w:rsid w:val="005E0F0E"/>
    <w:rsid w:val="005E18E8"/>
    <w:rsid w:val="005E257E"/>
    <w:rsid w:val="005E260A"/>
    <w:rsid w:val="005E2741"/>
    <w:rsid w:val="005E29F7"/>
    <w:rsid w:val="005E2F20"/>
    <w:rsid w:val="005E3063"/>
    <w:rsid w:val="005E3453"/>
    <w:rsid w:val="005E56D3"/>
    <w:rsid w:val="005E5C75"/>
    <w:rsid w:val="005E607B"/>
    <w:rsid w:val="005E78F0"/>
    <w:rsid w:val="005F0579"/>
    <w:rsid w:val="005F0913"/>
    <w:rsid w:val="005F20C2"/>
    <w:rsid w:val="005F21F5"/>
    <w:rsid w:val="005F25C1"/>
    <w:rsid w:val="005F2D15"/>
    <w:rsid w:val="005F3276"/>
    <w:rsid w:val="005F4600"/>
    <w:rsid w:val="005F4A10"/>
    <w:rsid w:val="005F57DF"/>
    <w:rsid w:val="005F5D36"/>
    <w:rsid w:val="005F7436"/>
    <w:rsid w:val="005F750A"/>
    <w:rsid w:val="005F7B11"/>
    <w:rsid w:val="0060048B"/>
    <w:rsid w:val="00600B67"/>
    <w:rsid w:val="00601E0E"/>
    <w:rsid w:val="006021BC"/>
    <w:rsid w:val="0060228E"/>
    <w:rsid w:val="0060274E"/>
    <w:rsid w:val="00602762"/>
    <w:rsid w:val="00602940"/>
    <w:rsid w:val="00602A3D"/>
    <w:rsid w:val="00602A5D"/>
    <w:rsid w:val="00602BD3"/>
    <w:rsid w:val="006038AE"/>
    <w:rsid w:val="0060431B"/>
    <w:rsid w:val="00604D4B"/>
    <w:rsid w:val="00605445"/>
    <w:rsid w:val="0060636E"/>
    <w:rsid w:val="00606FF6"/>
    <w:rsid w:val="0060724F"/>
    <w:rsid w:val="00607363"/>
    <w:rsid w:val="0060738C"/>
    <w:rsid w:val="00607860"/>
    <w:rsid w:val="00607AA8"/>
    <w:rsid w:val="00610089"/>
    <w:rsid w:val="006101D4"/>
    <w:rsid w:val="00610CD5"/>
    <w:rsid w:val="0061120A"/>
    <w:rsid w:val="006112DC"/>
    <w:rsid w:val="00612DDA"/>
    <w:rsid w:val="00613BEB"/>
    <w:rsid w:val="00613F45"/>
    <w:rsid w:val="00614668"/>
    <w:rsid w:val="00615F8F"/>
    <w:rsid w:val="006176CB"/>
    <w:rsid w:val="00617F0E"/>
    <w:rsid w:val="006205B9"/>
    <w:rsid w:val="006207A1"/>
    <w:rsid w:val="00620FB6"/>
    <w:rsid w:val="00621565"/>
    <w:rsid w:val="00621591"/>
    <w:rsid w:val="00621829"/>
    <w:rsid w:val="00621E58"/>
    <w:rsid w:val="006220FD"/>
    <w:rsid w:val="006224F7"/>
    <w:rsid w:val="0062272D"/>
    <w:rsid w:val="00622758"/>
    <w:rsid w:val="006227CC"/>
    <w:rsid w:val="006228B8"/>
    <w:rsid w:val="00622A88"/>
    <w:rsid w:val="00622B11"/>
    <w:rsid w:val="00623707"/>
    <w:rsid w:val="00623C3C"/>
    <w:rsid w:val="006240C7"/>
    <w:rsid w:val="006241BE"/>
    <w:rsid w:val="006241F9"/>
    <w:rsid w:val="006242FA"/>
    <w:rsid w:val="00624536"/>
    <w:rsid w:val="00624F90"/>
    <w:rsid w:val="006252B0"/>
    <w:rsid w:val="00625352"/>
    <w:rsid w:val="00625BC0"/>
    <w:rsid w:val="00625C78"/>
    <w:rsid w:val="00625CB4"/>
    <w:rsid w:val="00625D6C"/>
    <w:rsid w:val="00625FA4"/>
    <w:rsid w:val="00626435"/>
    <w:rsid w:val="006264CE"/>
    <w:rsid w:val="00626873"/>
    <w:rsid w:val="00626ACF"/>
    <w:rsid w:val="00626F29"/>
    <w:rsid w:val="0063027D"/>
    <w:rsid w:val="006308D3"/>
    <w:rsid w:val="006310A3"/>
    <w:rsid w:val="00631B15"/>
    <w:rsid w:val="00631EB0"/>
    <w:rsid w:val="006320FB"/>
    <w:rsid w:val="0063242C"/>
    <w:rsid w:val="0063255A"/>
    <w:rsid w:val="0063263A"/>
    <w:rsid w:val="00632BB6"/>
    <w:rsid w:val="00632EA4"/>
    <w:rsid w:val="00633633"/>
    <w:rsid w:val="006346DD"/>
    <w:rsid w:val="006347D7"/>
    <w:rsid w:val="0063535F"/>
    <w:rsid w:val="00635756"/>
    <w:rsid w:val="00635E16"/>
    <w:rsid w:val="00635F2F"/>
    <w:rsid w:val="00636B5C"/>
    <w:rsid w:val="00636DA7"/>
    <w:rsid w:val="00637AF1"/>
    <w:rsid w:val="00640394"/>
    <w:rsid w:val="0064202E"/>
    <w:rsid w:val="0064221C"/>
    <w:rsid w:val="006427FD"/>
    <w:rsid w:val="006429ED"/>
    <w:rsid w:val="00642A51"/>
    <w:rsid w:val="00642BA7"/>
    <w:rsid w:val="00642DEE"/>
    <w:rsid w:val="006431F8"/>
    <w:rsid w:val="00643347"/>
    <w:rsid w:val="00643786"/>
    <w:rsid w:val="00643913"/>
    <w:rsid w:val="00643E70"/>
    <w:rsid w:val="00643FFF"/>
    <w:rsid w:val="006440AB"/>
    <w:rsid w:val="006441E8"/>
    <w:rsid w:val="00644E6E"/>
    <w:rsid w:val="00645849"/>
    <w:rsid w:val="006468AC"/>
    <w:rsid w:val="006469CE"/>
    <w:rsid w:val="00646F32"/>
    <w:rsid w:val="00647C9A"/>
    <w:rsid w:val="0065030F"/>
    <w:rsid w:val="0065082E"/>
    <w:rsid w:val="00650D21"/>
    <w:rsid w:val="00650F76"/>
    <w:rsid w:val="0065116E"/>
    <w:rsid w:val="006519B5"/>
    <w:rsid w:val="00651FE9"/>
    <w:rsid w:val="00652023"/>
    <w:rsid w:val="00652E87"/>
    <w:rsid w:val="00653118"/>
    <w:rsid w:val="0065314D"/>
    <w:rsid w:val="00653471"/>
    <w:rsid w:val="00653974"/>
    <w:rsid w:val="0065449B"/>
    <w:rsid w:val="00654B00"/>
    <w:rsid w:val="0065563E"/>
    <w:rsid w:val="00655806"/>
    <w:rsid w:val="00655A47"/>
    <w:rsid w:val="00655C6F"/>
    <w:rsid w:val="00655D9E"/>
    <w:rsid w:val="00656356"/>
    <w:rsid w:val="006563F3"/>
    <w:rsid w:val="00656911"/>
    <w:rsid w:val="00657493"/>
    <w:rsid w:val="00657691"/>
    <w:rsid w:val="00657700"/>
    <w:rsid w:val="0065793E"/>
    <w:rsid w:val="00660016"/>
    <w:rsid w:val="00660A2F"/>
    <w:rsid w:val="00660DA1"/>
    <w:rsid w:val="006612FD"/>
    <w:rsid w:val="00661353"/>
    <w:rsid w:val="006613D9"/>
    <w:rsid w:val="00661538"/>
    <w:rsid w:val="00661C27"/>
    <w:rsid w:val="00661CEB"/>
    <w:rsid w:val="00661E5A"/>
    <w:rsid w:val="00662438"/>
    <w:rsid w:val="006625F9"/>
    <w:rsid w:val="00662BA1"/>
    <w:rsid w:val="0066341E"/>
    <w:rsid w:val="0066360D"/>
    <w:rsid w:val="00663991"/>
    <w:rsid w:val="00663DCA"/>
    <w:rsid w:val="00664087"/>
    <w:rsid w:val="006640EE"/>
    <w:rsid w:val="0066412A"/>
    <w:rsid w:val="00664C98"/>
    <w:rsid w:val="0066618E"/>
    <w:rsid w:val="0066630D"/>
    <w:rsid w:val="006666BA"/>
    <w:rsid w:val="00666817"/>
    <w:rsid w:val="0066767B"/>
    <w:rsid w:val="00667873"/>
    <w:rsid w:val="00667D4E"/>
    <w:rsid w:val="00667E20"/>
    <w:rsid w:val="006707CB"/>
    <w:rsid w:val="006709C5"/>
    <w:rsid w:val="006712B9"/>
    <w:rsid w:val="006714A9"/>
    <w:rsid w:val="006717A1"/>
    <w:rsid w:val="00671AC0"/>
    <w:rsid w:val="00671D42"/>
    <w:rsid w:val="00671FFD"/>
    <w:rsid w:val="00672767"/>
    <w:rsid w:val="00672AEE"/>
    <w:rsid w:val="00672DD3"/>
    <w:rsid w:val="00674EA0"/>
    <w:rsid w:val="00674ED0"/>
    <w:rsid w:val="00674F00"/>
    <w:rsid w:val="00675033"/>
    <w:rsid w:val="0067538D"/>
    <w:rsid w:val="00675D7B"/>
    <w:rsid w:val="006771EF"/>
    <w:rsid w:val="006775BC"/>
    <w:rsid w:val="006777E2"/>
    <w:rsid w:val="006778CD"/>
    <w:rsid w:val="0068012A"/>
    <w:rsid w:val="00680228"/>
    <w:rsid w:val="00680946"/>
    <w:rsid w:val="00680A2F"/>
    <w:rsid w:val="0068109F"/>
    <w:rsid w:val="006819A2"/>
    <w:rsid w:val="00681A73"/>
    <w:rsid w:val="00681C20"/>
    <w:rsid w:val="00682A35"/>
    <w:rsid w:val="00683BCC"/>
    <w:rsid w:val="00683C08"/>
    <w:rsid w:val="006848E7"/>
    <w:rsid w:val="00684FA1"/>
    <w:rsid w:val="00685399"/>
    <w:rsid w:val="00685C18"/>
    <w:rsid w:val="00685CD5"/>
    <w:rsid w:val="006860C7"/>
    <w:rsid w:val="0068666A"/>
    <w:rsid w:val="00686F11"/>
    <w:rsid w:val="0068740F"/>
    <w:rsid w:val="006875A7"/>
    <w:rsid w:val="006877E0"/>
    <w:rsid w:val="0069077B"/>
    <w:rsid w:val="006911B9"/>
    <w:rsid w:val="00691463"/>
    <w:rsid w:val="0069175D"/>
    <w:rsid w:val="00691952"/>
    <w:rsid w:val="00692456"/>
    <w:rsid w:val="00692693"/>
    <w:rsid w:val="0069271B"/>
    <w:rsid w:val="0069285D"/>
    <w:rsid w:val="00693045"/>
    <w:rsid w:val="006931AD"/>
    <w:rsid w:val="00693306"/>
    <w:rsid w:val="006938B9"/>
    <w:rsid w:val="00693CF1"/>
    <w:rsid w:val="00694195"/>
    <w:rsid w:val="00694694"/>
    <w:rsid w:val="00694708"/>
    <w:rsid w:val="00695123"/>
    <w:rsid w:val="0069553E"/>
    <w:rsid w:val="00695B53"/>
    <w:rsid w:val="00695B59"/>
    <w:rsid w:val="00695F06"/>
    <w:rsid w:val="00695F10"/>
    <w:rsid w:val="006963C9"/>
    <w:rsid w:val="0069674F"/>
    <w:rsid w:val="0069726D"/>
    <w:rsid w:val="006972F2"/>
    <w:rsid w:val="00697FF3"/>
    <w:rsid w:val="006A0114"/>
    <w:rsid w:val="006A0CBC"/>
    <w:rsid w:val="006A15C2"/>
    <w:rsid w:val="006A18C6"/>
    <w:rsid w:val="006A18E9"/>
    <w:rsid w:val="006A1B0A"/>
    <w:rsid w:val="006A1B17"/>
    <w:rsid w:val="006A1BD3"/>
    <w:rsid w:val="006A27E9"/>
    <w:rsid w:val="006A2C55"/>
    <w:rsid w:val="006A2CB7"/>
    <w:rsid w:val="006A308D"/>
    <w:rsid w:val="006A3B43"/>
    <w:rsid w:val="006A3F8E"/>
    <w:rsid w:val="006A4496"/>
    <w:rsid w:val="006A465C"/>
    <w:rsid w:val="006A5618"/>
    <w:rsid w:val="006A5E88"/>
    <w:rsid w:val="006A5F9C"/>
    <w:rsid w:val="006A6AF4"/>
    <w:rsid w:val="006A6EAC"/>
    <w:rsid w:val="006A76E0"/>
    <w:rsid w:val="006A77A1"/>
    <w:rsid w:val="006A7CFF"/>
    <w:rsid w:val="006B0318"/>
    <w:rsid w:val="006B0B98"/>
    <w:rsid w:val="006B1485"/>
    <w:rsid w:val="006B1956"/>
    <w:rsid w:val="006B1B15"/>
    <w:rsid w:val="006B28E7"/>
    <w:rsid w:val="006B2DFC"/>
    <w:rsid w:val="006B2FCF"/>
    <w:rsid w:val="006B3D6B"/>
    <w:rsid w:val="006B3DB5"/>
    <w:rsid w:val="006B4696"/>
    <w:rsid w:val="006B5746"/>
    <w:rsid w:val="006B587C"/>
    <w:rsid w:val="006B58B0"/>
    <w:rsid w:val="006B62E3"/>
    <w:rsid w:val="006B63F6"/>
    <w:rsid w:val="006B682C"/>
    <w:rsid w:val="006B6992"/>
    <w:rsid w:val="006B72C2"/>
    <w:rsid w:val="006B7429"/>
    <w:rsid w:val="006B7AA2"/>
    <w:rsid w:val="006B7C94"/>
    <w:rsid w:val="006C0148"/>
    <w:rsid w:val="006C0B1A"/>
    <w:rsid w:val="006C0D9D"/>
    <w:rsid w:val="006C1B71"/>
    <w:rsid w:val="006C1D50"/>
    <w:rsid w:val="006C229F"/>
    <w:rsid w:val="006C25D1"/>
    <w:rsid w:val="006C25F4"/>
    <w:rsid w:val="006C347F"/>
    <w:rsid w:val="006C3574"/>
    <w:rsid w:val="006C4456"/>
    <w:rsid w:val="006C4708"/>
    <w:rsid w:val="006C47D5"/>
    <w:rsid w:val="006C49B8"/>
    <w:rsid w:val="006C57E1"/>
    <w:rsid w:val="006C59C1"/>
    <w:rsid w:val="006C60FF"/>
    <w:rsid w:val="006C6246"/>
    <w:rsid w:val="006C69B3"/>
    <w:rsid w:val="006C6AF0"/>
    <w:rsid w:val="006C7F7E"/>
    <w:rsid w:val="006D08FA"/>
    <w:rsid w:val="006D092A"/>
    <w:rsid w:val="006D0CD2"/>
    <w:rsid w:val="006D10DA"/>
    <w:rsid w:val="006D156C"/>
    <w:rsid w:val="006D182D"/>
    <w:rsid w:val="006D184F"/>
    <w:rsid w:val="006D1E29"/>
    <w:rsid w:val="006D357B"/>
    <w:rsid w:val="006D3BFB"/>
    <w:rsid w:val="006D4BCB"/>
    <w:rsid w:val="006D4CF3"/>
    <w:rsid w:val="006D51A4"/>
    <w:rsid w:val="006D6A92"/>
    <w:rsid w:val="006D6B00"/>
    <w:rsid w:val="006D6E2D"/>
    <w:rsid w:val="006D77AC"/>
    <w:rsid w:val="006D78D5"/>
    <w:rsid w:val="006D79B3"/>
    <w:rsid w:val="006E022F"/>
    <w:rsid w:val="006E0366"/>
    <w:rsid w:val="006E07C4"/>
    <w:rsid w:val="006E0868"/>
    <w:rsid w:val="006E09CD"/>
    <w:rsid w:val="006E0AA4"/>
    <w:rsid w:val="006E0AE1"/>
    <w:rsid w:val="006E0CF4"/>
    <w:rsid w:val="006E124B"/>
    <w:rsid w:val="006E149C"/>
    <w:rsid w:val="006E14FB"/>
    <w:rsid w:val="006E1AA3"/>
    <w:rsid w:val="006E223C"/>
    <w:rsid w:val="006E2458"/>
    <w:rsid w:val="006E2967"/>
    <w:rsid w:val="006E34D8"/>
    <w:rsid w:val="006E3791"/>
    <w:rsid w:val="006E37EB"/>
    <w:rsid w:val="006E3A25"/>
    <w:rsid w:val="006E3CDA"/>
    <w:rsid w:val="006E419B"/>
    <w:rsid w:val="006E45CA"/>
    <w:rsid w:val="006E570B"/>
    <w:rsid w:val="006E59BF"/>
    <w:rsid w:val="006E5F1C"/>
    <w:rsid w:val="006E635E"/>
    <w:rsid w:val="006E6AB0"/>
    <w:rsid w:val="006E6CFC"/>
    <w:rsid w:val="006E6FD5"/>
    <w:rsid w:val="006E7BF4"/>
    <w:rsid w:val="006E7C6C"/>
    <w:rsid w:val="006F0782"/>
    <w:rsid w:val="006F0A38"/>
    <w:rsid w:val="006F158D"/>
    <w:rsid w:val="006F1BCF"/>
    <w:rsid w:val="006F1F2C"/>
    <w:rsid w:val="006F26F8"/>
    <w:rsid w:val="006F2AAF"/>
    <w:rsid w:val="006F2B67"/>
    <w:rsid w:val="006F3127"/>
    <w:rsid w:val="006F3BB6"/>
    <w:rsid w:val="006F3FBF"/>
    <w:rsid w:val="006F43BE"/>
    <w:rsid w:val="006F4A0C"/>
    <w:rsid w:val="006F4E97"/>
    <w:rsid w:val="006F53D4"/>
    <w:rsid w:val="006F5DA5"/>
    <w:rsid w:val="006F6100"/>
    <w:rsid w:val="006F66E0"/>
    <w:rsid w:val="006F6AB9"/>
    <w:rsid w:val="006F7202"/>
    <w:rsid w:val="0070021F"/>
    <w:rsid w:val="00700553"/>
    <w:rsid w:val="00700572"/>
    <w:rsid w:val="00700DEB"/>
    <w:rsid w:val="007011AB"/>
    <w:rsid w:val="00701693"/>
    <w:rsid w:val="00701E0F"/>
    <w:rsid w:val="007021C6"/>
    <w:rsid w:val="007025B6"/>
    <w:rsid w:val="007030FA"/>
    <w:rsid w:val="00703780"/>
    <w:rsid w:val="007037BF"/>
    <w:rsid w:val="0070409C"/>
    <w:rsid w:val="00704AEE"/>
    <w:rsid w:val="0070514E"/>
    <w:rsid w:val="00705BD3"/>
    <w:rsid w:val="007060A7"/>
    <w:rsid w:val="00706DCD"/>
    <w:rsid w:val="0070701B"/>
    <w:rsid w:val="007077BE"/>
    <w:rsid w:val="00710844"/>
    <w:rsid w:val="00710BD3"/>
    <w:rsid w:val="00710F59"/>
    <w:rsid w:val="00711581"/>
    <w:rsid w:val="0071177E"/>
    <w:rsid w:val="00711A7A"/>
    <w:rsid w:val="00711D1F"/>
    <w:rsid w:val="00712397"/>
    <w:rsid w:val="00712C7F"/>
    <w:rsid w:val="00713284"/>
    <w:rsid w:val="00713A51"/>
    <w:rsid w:val="00713D85"/>
    <w:rsid w:val="007144D0"/>
    <w:rsid w:val="007146EB"/>
    <w:rsid w:val="007147F5"/>
    <w:rsid w:val="0071498E"/>
    <w:rsid w:val="00715232"/>
    <w:rsid w:val="00715E3B"/>
    <w:rsid w:val="00716C6E"/>
    <w:rsid w:val="00716E18"/>
    <w:rsid w:val="00717090"/>
    <w:rsid w:val="0071785F"/>
    <w:rsid w:val="00717D9E"/>
    <w:rsid w:val="00720047"/>
    <w:rsid w:val="00720EC1"/>
    <w:rsid w:val="00721BC2"/>
    <w:rsid w:val="00721BD7"/>
    <w:rsid w:val="00721CB2"/>
    <w:rsid w:val="00721ECC"/>
    <w:rsid w:val="0072252F"/>
    <w:rsid w:val="0072253A"/>
    <w:rsid w:val="00722C88"/>
    <w:rsid w:val="00722D55"/>
    <w:rsid w:val="007230AB"/>
    <w:rsid w:val="007238B9"/>
    <w:rsid w:val="00723EC1"/>
    <w:rsid w:val="00723F3B"/>
    <w:rsid w:val="00724870"/>
    <w:rsid w:val="00724A6A"/>
    <w:rsid w:val="00724E5D"/>
    <w:rsid w:val="00725DC6"/>
    <w:rsid w:val="007262D4"/>
    <w:rsid w:val="0072651E"/>
    <w:rsid w:val="0072672E"/>
    <w:rsid w:val="00726A97"/>
    <w:rsid w:val="00727106"/>
    <w:rsid w:val="00727881"/>
    <w:rsid w:val="00727F08"/>
    <w:rsid w:val="00727F54"/>
    <w:rsid w:val="0073074D"/>
    <w:rsid w:val="0073084B"/>
    <w:rsid w:val="00731036"/>
    <w:rsid w:val="007311FB"/>
    <w:rsid w:val="00731824"/>
    <w:rsid w:val="00731CCA"/>
    <w:rsid w:val="00731DA0"/>
    <w:rsid w:val="00731E20"/>
    <w:rsid w:val="00732236"/>
    <w:rsid w:val="00732B49"/>
    <w:rsid w:val="0073379E"/>
    <w:rsid w:val="00733989"/>
    <w:rsid w:val="00733E1E"/>
    <w:rsid w:val="00734331"/>
    <w:rsid w:val="0073459A"/>
    <w:rsid w:val="00734F4A"/>
    <w:rsid w:val="00734F4E"/>
    <w:rsid w:val="0073634F"/>
    <w:rsid w:val="007364A8"/>
    <w:rsid w:val="00736E0A"/>
    <w:rsid w:val="00737366"/>
    <w:rsid w:val="00737415"/>
    <w:rsid w:val="00737485"/>
    <w:rsid w:val="00737BD8"/>
    <w:rsid w:val="007404EF"/>
    <w:rsid w:val="00741373"/>
    <w:rsid w:val="00741549"/>
    <w:rsid w:val="007415D4"/>
    <w:rsid w:val="0074197C"/>
    <w:rsid w:val="00741E8B"/>
    <w:rsid w:val="00742713"/>
    <w:rsid w:val="00743363"/>
    <w:rsid w:val="00743DCC"/>
    <w:rsid w:val="00744504"/>
    <w:rsid w:val="00744DAB"/>
    <w:rsid w:val="00745077"/>
    <w:rsid w:val="00745634"/>
    <w:rsid w:val="007458FA"/>
    <w:rsid w:val="00745D22"/>
    <w:rsid w:val="00745DC5"/>
    <w:rsid w:val="007465AD"/>
    <w:rsid w:val="007467F4"/>
    <w:rsid w:val="00746826"/>
    <w:rsid w:val="00746D93"/>
    <w:rsid w:val="00750032"/>
    <w:rsid w:val="00750C1F"/>
    <w:rsid w:val="00751667"/>
    <w:rsid w:val="00751C01"/>
    <w:rsid w:val="00752227"/>
    <w:rsid w:val="00752323"/>
    <w:rsid w:val="00752D98"/>
    <w:rsid w:val="00754676"/>
    <w:rsid w:val="007548BF"/>
    <w:rsid w:val="0075530A"/>
    <w:rsid w:val="00755A9E"/>
    <w:rsid w:val="007574BF"/>
    <w:rsid w:val="007574EE"/>
    <w:rsid w:val="00760629"/>
    <w:rsid w:val="00761168"/>
    <w:rsid w:val="0076139B"/>
    <w:rsid w:val="007618FD"/>
    <w:rsid w:val="00761C1F"/>
    <w:rsid w:val="00762629"/>
    <w:rsid w:val="00762B7D"/>
    <w:rsid w:val="00763102"/>
    <w:rsid w:val="00763354"/>
    <w:rsid w:val="00764711"/>
    <w:rsid w:val="00764C3C"/>
    <w:rsid w:val="007655D2"/>
    <w:rsid w:val="007665E2"/>
    <w:rsid w:val="00767554"/>
    <w:rsid w:val="00767AB2"/>
    <w:rsid w:val="00767C69"/>
    <w:rsid w:val="00767FD8"/>
    <w:rsid w:val="007704AD"/>
    <w:rsid w:val="0077072C"/>
    <w:rsid w:val="00770B69"/>
    <w:rsid w:val="0077105D"/>
    <w:rsid w:val="007710A5"/>
    <w:rsid w:val="00772677"/>
    <w:rsid w:val="00772FF2"/>
    <w:rsid w:val="00773126"/>
    <w:rsid w:val="007745E3"/>
    <w:rsid w:val="00775205"/>
    <w:rsid w:val="00775551"/>
    <w:rsid w:val="00775B0D"/>
    <w:rsid w:val="007761EE"/>
    <w:rsid w:val="00776206"/>
    <w:rsid w:val="0077629E"/>
    <w:rsid w:val="007769BA"/>
    <w:rsid w:val="00776FFF"/>
    <w:rsid w:val="00777954"/>
    <w:rsid w:val="00777DF1"/>
    <w:rsid w:val="007801D9"/>
    <w:rsid w:val="00780250"/>
    <w:rsid w:val="00780C7B"/>
    <w:rsid w:val="007814BF"/>
    <w:rsid w:val="00781BAD"/>
    <w:rsid w:val="00781DC9"/>
    <w:rsid w:val="007822C5"/>
    <w:rsid w:val="00782EEA"/>
    <w:rsid w:val="007835DF"/>
    <w:rsid w:val="0078383A"/>
    <w:rsid w:val="00783912"/>
    <w:rsid w:val="00783AFB"/>
    <w:rsid w:val="00783DD9"/>
    <w:rsid w:val="00783FE1"/>
    <w:rsid w:val="007843BB"/>
    <w:rsid w:val="00784411"/>
    <w:rsid w:val="007844C3"/>
    <w:rsid w:val="00784AAC"/>
    <w:rsid w:val="00784DEA"/>
    <w:rsid w:val="007853B0"/>
    <w:rsid w:val="007856D8"/>
    <w:rsid w:val="00785E42"/>
    <w:rsid w:val="00786DB6"/>
    <w:rsid w:val="00786F64"/>
    <w:rsid w:val="00787198"/>
    <w:rsid w:val="00787975"/>
    <w:rsid w:val="007879D0"/>
    <w:rsid w:val="0079043C"/>
    <w:rsid w:val="007907C6"/>
    <w:rsid w:val="00790DD1"/>
    <w:rsid w:val="00791164"/>
    <w:rsid w:val="00791219"/>
    <w:rsid w:val="00791DC5"/>
    <w:rsid w:val="00792030"/>
    <w:rsid w:val="00792255"/>
    <w:rsid w:val="007922EF"/>
    <w:rsid w:val="00792B47"/>
    <w:rsid w:val="00792F4D"/>
    <w:rsid w:val="007933A5"/>
    <w:rsid w:val="007945C9"/>
    <w:rsid w:val="00794C10"/>
    <w:rsid w:val="00794D2A"/>
    <w:rsid w:val="00795155"/>
    <w:rsid w:val="0079560E"/>
    <w:rsid w:val="0079563C"/>
    <w:rsid w:val="00795BA8"/>
    <w:rsid w:val="00796766"/>
    <w:rsid w:val="00796903"/>
    <w:rsid w:val="00796F3C"/>
    <w:rsid w:val="00797A2A"/>
    <w:rsid w:val="00797DA6"/>
    <w:rsid w:val="00797E14"/>
    <w:rsid w:val="007A0BD3"/>
    <w:rsid w:val="007A1746"/>
    <w:rsid w:val="007A1F5E"/>
    <w:rsid w:val="007A3EB4"/>
    <w:rsid w:val="007A4E24"/>
    <w:rsid w:val="007A5225"/>
    <w:rsid w:val="007A5CBA"/>
    <w:rsid w:val="007A6072"/>
    <w:rsid w:val="007A6999"/>
    <w:rsid w:val="007A7311"/>
    <w:rsid w:val="007A7F4D"/>
    <w:rsid w:val="007B00C3"/>
    <w:rsid w:val="007B02A9"/>
    <w:rsid w:val="007B0477"/>
    <w:rsid w:val="007B081C"/>
    <w:rsid w:val="007B1CE1"/>
    <w:rsid w:val="007B1F01"/>
    <w:rsid w:val="007B255C"/>
    <w:rsid w:val="007B3649"/>
    <w:rsid w:val="007B3E1F"/>
    <w:rsid w:val="007B4E32"/>
    <w:rsid w:val="007B5216"/>
    <w:rsid w:val="007B576D"/>
    <w:rsid w:val="007B6118"/>
    <w:rsid w:val="007B72AB"/>
    <w:rsid w:val="007B7BF3"/>
    <w:rsid w:val="007B7E2D"/>
    <w:rsid w:val="007C131E"/>
    <w:rsid w:val="007C2729"/>
    <w:rsid w:val="007C2C05"/>
    <w:rsid w:val="007C2D8C"/>
    <w:rsid w:val="007C32BD"/>
    <w:rsid w:val="007C3A7C"/>
    <w:rsid w:val="007C3BCF"/>
    <w:rsid w:val="007C464C"/>
    <w:rsid w:val="007C4DFE"/>
    <w:rsid w:val="007C5188"/>
    <w:rsid w:val="007C5CF0"/>
    <w:rsid w:val="007C5D90"/>
    <w:rsid w:val="007C63B3"/>
    <w:rsid w:val="007C71AB"/>
    <w:rsid w:val="007C71BC"/>
    <w:rsid w:val="007C747D"/>
    <w:rsid w:val="007D01DE"/>
    <w:rsid w:val="007D0F76"/>
    <w:rsid w:val="007D159A"/>
    <w:rsid w:val="007D1AE9"/>
    <w:rsid w:val="007D207A"/>
    <w:rsid w:val="007D228B"/>
    <w:rsid w:val="007D3E31"/>
    <w:rsid w:val="007D4074"/>
    <w:rsid w:val="007D4C7A"/>
    <w:rsid w:val="007D7356"/>
    <w:rsid w:val="007E0158"/>
    <w:rsid w:val="007E03A4"/>
    <w:rsid w:val="007E1D12"/>
    <w:rsid w:val="007E1E1A"/>
    <w:rsid w:val="007E2EB5"/>
    <w:rsid w:val="007E3572"/>
    <w:rsid w:val="007E43C0"/>
    <w:rsid w:val="007E4E14"/>
    <w:rsid w:val="007E5418"/>
    <w:rsid w:val="007E57D4"/>
    <w:rsid w:val="007E5EEA"/>
    <w:rsid w:val="007E6941"/>
    <w:rsid w:val="007E6FB1"/>
    <w:rsid w:val="007E7540"/>
    <w:rsid w:val="007E7CC0"/>
    <w:rsid w:val="007E7DD0"/>
    <w:rsid w:val="007F08B2"/>
    <w:rsid w:val="007F08D3"/>
    <w:rsid w:val="007F1044"/>
    <w:rsid w:val="007F1405"/>
    <w:rsid w:val="007F1498"/>
    <w:rsid w:val="007F18AD"/>
    <w:rsid w:val="007F18F6"/>
    <w:rsid w:val="007F1B5C"/>
    <w:rsid w:val="007F2771"/>
    <w:rsid w:val="007F2BC4"/>
    <w:rsid w:val="007F3839"/>
    <w:rsid w:val="007F3E9D"/>
    <w:rsid w:val="007F414E"/>
    <w:rsid w:val="007F48F0"/>
    <w:rsid w:val="007F4B0F"/>
    <w:rsid w:val="007F58D8"/>
    <w:rsid w:val="007F62D0"/>
    <w:rsid w:val="007F69EB"/>
    <w:rsid w:val="007F6FC1"/>
    <w:rsid w:val="007F76C8"/>
    <w:rsid w:val="007F772B"/>
    <w:rsid w:val="007F7757"/>
    <w:rsid w:val="007F78D5"/>
    <w:rsid w:val="007F7EB2"/>
    <w:rsid w:val="0080023F"/>
    <w:rsid w:val="008003DA"/>
    <w:rsid w:val="00800B40"/>
    <w:rsid w:val="00800CA5"/>
    <w:rsid w:val="00800D92"/>
    <w:rsid w:val="00802C4E"/>
    <w:rsid w:val="00802D58"/>
    <w:rsid w:val="00802E14"/>
    <w:rsid w:val="008039FE"/>
    <w:rsid w:val="00803B70"/>
    <w:rsid w:val="00803CD7"/>
    <w:rsid w:val="00803F44"/>
    <w:rsid w:val="0080492A"/>
    <w:rsid w:val="00804966"/>
    <w:rsid w:val="008051EA"/>
    <w:rsid w:val="00806AF0"/>
    <w:rsid w:val="0080715C"/>
    <w:rsid w:val="00807C02"/>
    <w:rsid w:val="00807D17"/>
    <w:rsid w:val="00810CBE"/>
    <w:rsid w:val="008116A5"/>
    <w:rsid w:val="008121F9"/>
    <w:rsid w:val="0081222E"/>
    <w:rsid w:val="00813119"/>
    <w:rsid w:val="008133A4"/>
    <w:rsid w:val="0081347A"/>
    <w:rsid w:val="00813A99"/>
    <w:rsid w:val="0081499E"/>
    <w:rsid w:val="00814C32"/>
    <w:rsid w:val="00815D85"/>
    <w:rsid w:val="00816477"/>
    <w:rsid w:val="0081663D"/>
    <w:rsid w:val="00816C13"/>
    <w:rsid w:val="00820E60"/>
    <w:rsid w:val="00821904"/>
    <w:rsid w:val="00821AAC"/>
    <w:rsid w:val="00822F79"/>
    <w:rsid w:val="008230A1"/>
    <w:rsid w:val="0082382E"/>
    <w:rsid w:val="00823952"/>
    <w:rsid w:val="00823B31"/>
    <w:rsid w:val="00824CF4"/>
    <w:rsid w:val="008255D8"/>
    <w:rsid w:val="00825CC6"/>
    <w:rsid w:val="00825F1F"/>
    <w:rsid w:val="0082641B"/>
    <w:rsid w:val="00827057"/>
    <w:rsid w:val="0082769F"/>
    <w:rsid w:val="00827F8E"/>
    <w:rsid w:val="00831242"/>
    <w:rsid w:val="0083184F"/>
    <w:rsid w:val="00831C80"/>
    <w:rsid w:val="00831F83"/>
    <w:rsid w:val="0083298C"/>
    <w:rsid w:val="00834084"/>
    <w:rsid w:val="00834B85"/>
    <w:rsid w:val="00834BB8"/>
    <w:rsid w:val="00834F11"/>
    <w:rsid w:val="0083555A"/>
    <w:rsid w:val="00835896"/>
    <w:rsid w:val="00835D33"/>
    <w:rsid w:val="00835D57"/>
    <w:rsid w:val="008367DD"/>
    <w:rsid w:val="00836848"/>
    <w:rsid w:val="00836DD3"/>
    <w:rsid w:val="00837714"/>
    <w:rsid w:val="0083789E"/>
    <w:rsid w:val="00837FA0"/>
    <w:rsid w:val="00840226"/>
    <w:rsid w:val="00840300"/>
    <w:rsid w:val="00840CD4"/>
    <w:rsid w:val="00841063"/>
    <w:rsid w:val="0084131E"/>
    <w:rsid w:val="008419ED"/>
    <w:rsid w:val="00841B34"/>
    <w:rsid w:val="008429B6"/>
    <w:rsid w:val="00842B67"/>
    <w:rsid w:val="00842D0B"/>
    <w:rsid w:val="00842D64"/>
    <w:rsid w:val="00842F10"/>
    <w:rsid w:val="00842FC4"/>
    <w:rsid w:val="008438F4"/>
    <w:rsid w:val="00843A0A"/>
    <w:rsid w:val="00843A4E"/>
    <w:rsid w:val="00845011"/>
    <w:rsid w:val="00845636"/>
    <w:rsid w:val="00845723"/>
    <w:rsid w:val="00845AE5"/>
    <w:rsid w:val="00845BB5"/>
    <w:rsid w:val="00845F31"/>
    <w:rsid w:val="00845F39"/>
    <w:rsid w:val="00845F51"/>
    <w:rsid w:val="00845F6A"/>
    <w:rsid w:val="008460FC"/>
    <w:rsid w:val="00846B71"/>
    <w:rsid w:val="00846F67"/>
    <w:rsid w:val="0084726C"/>
    <w:rsid w:val="008475A2"/>
    <w:rsid w:val="00847695"/>
    <w:rsid w:val="008505A4"/>
    <w:rsid w:val="008507E1"/>
    <w:rsid w:val="008508D1"/>
    <w:rsid w:val="00850A45"/>
    <w:rsid w:val="00850E35"/>
    <w:rsid w:val="00852665"/>
    <w:rsid w:val="00852DC1"/>
    <w:rsid w:val="00852E9F"/>
    <w:rsid w:val="00853C45"/>
    <w:rsid w:val="0085478B"/>
    <w:rsid w:val="00854E66"/>
    <w:rsid w:val="00855507"/>
    <w:rsid w:val="0085553E"/>
    <w:rsid w:val="008557E6"/>
    <w:rsid w:val="00855A42"/>
    <w:rsid w:val="00855B8C"/>
    <w:rsid w:val="00856A46"/>
    <w:rsid w:val="00856FC4"/>
    <w:rsid w:val="00857D1A"/>
    <w:rsid w:val="00860C61"/>
    <w:rsid w:val="00861546"/>
    <w:rsid w:val="0086161D"/>
    <w:rsid w:val="00861783"/>
    <w:rsid w:val="00861C3C"/>
    <w:rsid w:val="0086282F"/>
    <w:rsid w:val="00862EDE"/>
    <w:rsid w:val="00863499"/>
    <w:rsid w:val="0086360B"/>
    <w:rsid w:val="0086379D"/>
    <w:rsid w:val="00864058"/>
    <w:rsid w:val="00864094"/>
    <w:rsid w:val="008644A5"/>
    <w:rsid w:val="00864633"/>
    <w:rsid w:val="008646C0"/>
    <w:rsid w:val="008650CC"/>
    <w:rsid w:val="00865337"/>
    <w:rsid w:val="0086567A"/>
    <w:rsid w:val="00865C35"/>
    <w:rsid w:val="0086674A"/>
    <w:rsid w:val="00866BDC"/>
    <w:rsid w:val="00866E2F"/>
    <w:rsid w:val="0086703D"/>
    <w:rsid w:val="008670A6"/>
    <w:rsid w:val="008670CC"/>
    <w:rsid w:val="008670FB"/>
    <w:rsid w:val="00867993"/>
    <w:rsid w:val="00867B8F"/>
    <w:rsid w:val="00867C62"/>
    <w:rsid w:val="008702B4"/>
    <w:rsid w:val="008703C3"/>
    <w:rsid w:val="0087146C"/>
    <w:rsid w:val="0087187F"/>
    <w:rsid w:val="00871A38"/>
    <w:rsid w:val="008728E7"/>
    <w:rsid w:val="00872E18"/>
    <w:rsid w:val="008735AC"/>
    <w:rsid w:val="00873B3A"/>
    <w:rsid w:val="00873FFB"/>
    <w:rsid w:val="008741BB"/>
    <w:rsid w:val="0087441D"/>
    <w:rsid w:val="00874670"/>
    <w:rsid w:val="00874FCD"/>
    <w:rsid w:val="00875378"/>
    <w:rsid w:val="008753BD"/>
    <w:rsid w:val="00875449"/>
    <w:rsid w:val="00875957"/>
    <w:rsid w:val="008770FF"/>
    <w:rsid w:val="00880680"/>
    <w:rsid w:val="00880DC2"/>
    <w:rsid w:val="008814B0"/>
    <w:rsid w:val="008818F6"/>
    <w:rsid w:val="00881B11"/>
    <w:rsid w:val="00882253"/>
    <w:rsid w:val="0088343D"/>
    <w:rsid w:val="00883C00"/>
    <w:rsid w:val="00884665"/>
    <w:rsid w:val="00884708"/>
    <w:rsid w:val="00885822"/>
    <w:rsid w:val="00885D6F"/>
    <w:rsid w:val="00885F5E"/>
    <w:rsid w:val="008862E1"/>
    <w:rsid w:val="00886905"/>
    <w:rsid w:val="00886CCA"/>
    <w:rsid w:val="0088761D"/>
    <w:rsid w:val="00887774"/>
    <w:rsid w:val="00887C70"/>
    <w:rsid w:val="00887D1F"/>
    <w:rsid w:val="00887EEB"/>
    <w:rsid w:val="00890003"/>
    <w:rsid w:val="0089008C"/>
    <w:rsid w:val="008908DB"/>
    <w:rsid w:val="00890A73"/>
    <w:rsid w:val="0089187F"/>
    <w:rsid w:val="008918E7"/>
    <w:rsid w:val="00892897"/>
    <w:rsid w:val="0089290A"/>
    <w:rsid w:val="00892F42"/>
    <w:rsid w:val="00892F97"/>
    <w:rsid w:val="008939B2"/>
    <w:rsid w:val="00893CAB"/>
    <w:rsid w:val="00894111"/>
    <w:rsid w:val="00894934"/>
    <w:rsid w:val="008952C3"/>
    <w:rsid w:val="00896465"/>
    <w:rsid w:val="0089678A"/>
    <w:rsid w:val="00897594"/>
    <w:rsid w:val="00897620"/>
    <w:rsid w:val="00897B69"/>
    <w:rsid w:val="00897D3F"/>
    <w:rsid w:val="00897E51"/>
    <w:rsid w:val="008A0192"/>
    <w:rsid w:val="008A0240"/>
    <w:rsid w:val="008A0A92"/>
    <w:rsid w:val="008A0B9B"/>
    <w:rsid w:val="008A0DBE"/>
    <w:rsid w:val="008A10F6"/>
    <w:rsid w:val="008A12A5"/>
    <w:rsid w:val="008A2100"/>
    <w:rsid w:val="008A2BE8"/>
    <w:rsid w:val="008A2CE7"/>
    <w:rsid w:val="008A3222"/>
    <w:rsid w:val="008A36C1"/>
    <w:rsid w:val="008A3C31"/>
    <w:rsid w:val="008A40D0"/>
    <w:rsid w:val="008A4105"/>
    <w:rsid w:val="008A4398"/>
    <w:rsid w:val="008A4D38"/>
    <w:rsid w:val="008A5895"/>
    <w:rsid w:val="008A5B2E"/>
    <w:rsid w:val="008A60CD"/>
    <w:rsid w:val="008A6CE5"/>
    <w:rsid w:val="008B003F"/>
    <w:rsid w:val="008B0489"/>
    <w:rsid w:val="008B0D86"/>
    <w:rsid w:val="008B0F1E"/>
    <w:rsid w:val="008B116F"/>
    <w:rsid w:val="008B1681"/>
    <w:rsid w:val="008B1A19"/>
    <w:rsid w:val="008B1A67"/>
    <w:rsid w:val="008B20D3"/>
    <w:rsid w:val="008B2150"/>
    <w:rsid w:val="008B2979"/>
    <w:rsid w:val="008B32DE"/>
    <w:rsid w:val="008B341E"/>
    <w:rsid w:val="008B38BE"/>
    <w:rsid w:val="008B4D3F"/>
    <w:rsid w:val="008B4FED"/>
    <w:rsid w:val="008B56F0"/>
    <w:rsid w:val="008B5A78"/>
    <w:rsid w:val="008B5E3E"/>
    <w:rsid w:val="008B6201"/>
    <w:rsid w:val="008B63AD"/>
    <w:rsid w:val="008B66FF"/>
    <w:rsid w:val="008B6ECE"/>
    <w:rsid w:val="008B77B3"/>
    <w:rsid w:val="008B77DD"/>
    <w:rsid w:val="008B7C79"/>
    <w:rsid w:val="008C0AFD"/>
    <w:rsid w:val="008C0FCE"/>
    <w:rsid w:val="008C17BA"/>
    <w:rsid w:val="008C1D3E"/>
    <w:rsid w:val="008C1E2A"/>
    <w:rsid w:val="008C2753"/>
    <w:rsid w:val="008C2A6D"/>
    <w:rsid w:val="008C2FB2"/>
    <w:rsid w:val="008C32E6"/>
    <w:rsid w:val="008C3456"/>
    <w:rsid w:val="008C3867"/>
    <w:rsid w:val="008C43B1"/>
    <w:rsid w:val="008C598D"/>
    <w:rsid w:val="008C61A4"/>
    <w:rsid w:val="008C7273"/>
    <w:rsid w:val="008C748D"/>
    <w:rsid w:val="008C78B6"/>
    <w:rsid w:val="008C7D7A"/>
    <w:rsid w:val="008D0093"/>
    <w:rsid w:val="008D084B"/>
    <w:rsid w:val="008D1EC0"/>
    <w:rsid w:val="008D26D5"/>
    <w:rsid w:val="008D2AA6"/>
    <w:rsid w:val="008D2B2D"/>
    <w:rsid w:val="008D4B81"/>
    <w:rsid w:val="008D4F78"/>
    <w:rsid w:val="008D4FB5"/>
    <w:rsid w:val="008D5233"/>
    <w:rsid w:val="008D5CA0"/>
    <w:rsid w:val="008D5FC4"/>
    <w:rsid w:val="008D67D4"/>
    <w:rsid w:val="008D6935"/>
    <w:rsid w:val="008D786B"/>
    <w:rsid w:val="008D7F2A"/>
    <w:rsid w:val="008E02E5"/>
    <w:rsid w:val="008E08D8"/>
    <w:rsid w:val="008E1760"/>
    <w:rsid w:val="008E1AF0"/>
    <w:rsid w:val="008E1BBC"/>
    <w:rsid w:val="008E258F"/>
    <w:rsid w:val="008E2C10"/>
    <w:rsid w:val="008E2C7D"/>
    <w:rsid w:val="008E339B"/>
    <w:rsid w:val="008E36C6"/>
    <w:rsid w:val="008E3B54"/>
    <w:rsid w:val="008E54EB"/>
    <w:rsid w:val="008E57D3"/>
    <w:rsid w:val="008E5DAA"/>
    <w:rsid w:val="008E5F87"/>
    <w:rsid w:val="008E6760"/>
    <w:rsid w:val="008E6999"/>
    <w:rsid w:val="008E6F18"/>
    <w:rsid w:val="008E6F6A"/>
    <w:rsid w:val="008E7532"/>
    <w:rsid w:val="008E7ACC"/>
    <w:rsid w:val="008F067B"/>
    <w:rsid w:val="008F103D"/>
    <w:rsid w:val="008F13E6"/>
    <w:rsid w:val="008F1464"/>
    <w:rsid w:val="008F14E6"/>
    <w:rsid w:val="008F14F3"/>
    <w:rsid w:val="008F1ADD"/>
    <w:rsid w:val="008F1B54"/>
    <w:rsid w:val="008F1B8E"/>
    <w:rsid w:val="008F1BB0"/>
    <w:rsid w:val="008F1C51"/>
    <w:rsid w:val="008F1F85"/>
    <w:rsid w:val="008F26D6"/>
    <w:rsid w:val="008F313B"/>
    <w:rsid w:val="008F4162"/>
    <w:rsid w:val="008F4215"/>
    <w:rsid w:val="008F4240"/>
    <w:rsid w:val="008F49E6"/>
    <w:rsid w:val="008F4FCC"/>
    <w:rsid w:val="008F51BF"/>
    <w:rsid w:val="008F5473"/>
    <w:rsid w:val="008F5498"/>
    <w:rsid w:val="008F5A62"/>
    <w:rsid w:val="008F61A1"/>
    <w:rsid w:val="008F682A"/>
    <w:rsid w:val="008F69CE"/>
    <w:rsid w:val="008F6DEB"/>
    <w:rsid w:val="008F7126"/>
    <w:rsid w:val="008F73A8"/>
    <w:rsid w:val="008F760E"/>
    <w:rsid w:val="008F79BB"/>
    <w:rsid w:val="00900204"/>
    <w:rsid w:val="00900304"/>
    <w:rsid w:val="00900A77"/>
    <w:rsid w:val="00901288"/>
    <w:rsid w:val="009013B3"/>
    <w:rsid w:val="00901678"/>
    <w:rsid w:val="00901DF3"/>
    <w:rsid w:val="00901EF6"/>
    <w:rsid w:val="00903C90"/>
    <w:rsid w:val="00903E29"/>
    <w:rsid w:val="0090405F"/>
    <w:rsid w:val="009041B0"/>
    <w:rsid w:val="00904E91"/>
    <w:rsid w:val="0090541F"/>
    <w:rsid w:val="00905761"/>
    <w:rsid w:val="00905DFA"/>
    <w:rsid w:val="0090620B"/>
    <w:rsid w:val="0090642B"/>
    <w:rsid w:val="00906743"/>
    <w:rsid w:val="0090693E"/>
    <w:rsid w:val="0090715F"/>
    <w:rsid w:val="009072F5"/>
    <w:rsid w:val="009078D2"/>
    <w:rsid w:val="00910639"/>
    <w:rsid w:val="00911BA2"/>
    <w:rsid w:val="00912183"/>
    <w:rsid w:val="009122DF"/>
    <w:rsid w:val="009125A7"/>
    <w:rsid w:val="00912891"/>
    <w:rsid w:val="00912BFB"/>
    <w:rsid w:val="00912CDD"/>
    <w:rsid w:val="00913601"/>
    <w:rsid w:val="00913E9D"/>
    <w:rsid w:val="00914462"/>
    <w:rsid w:val="00914E4D"/>
    <w:rsid w:val="00915B14"/>
    <w:rsid w:val="00916DAB"/>
    <w:rsid w:val="009171C1"/>
    <w:rsid w:val="00917400"/>
    <w:rsid w:val="00917524"/>
    <w:rsid w:val="0092051A"/>
    <w:rsid w:val="00920D55"/>
    <w:rsid w:val="00920DB3"/>
    <w:rsid w:val="009218AA"/>
    <w:rsid w:val="00922194"/>
    <w:rsid w:val="00922BC6"/>
    <w:rsid w:val="0092310B"/>
    <w:rsid w:val="009235A2"/>
    <w:rsid w:val="00923EB7"/>
    <w:rsid w:val="00923EF7"/>
    <w:rsid w:val="00923F97"/>
    <w:rsid w:val="00924DA7"/>
    <w:rsid w:val="009253A7"/>
    <w:rsid w:val="0092563B"/>
    <w:rsid w:val="0092565D"/>
    <w:rsid w:val="0092607C"/>
    <w:rsid w:val="009266AD"/>
    <w:rsid w:val="0092689F"/>
    <w:rsid w:val="009269B0"/>
    <w:rsid w:val="00926FC5"/>
    <w:rsid w:val="009274EE"/>
    <w:rsid w:val="00927E68"/>
    <w:rsid w:val="00930553"/>
    <w:rsid w:val="00930EB8"/>
    <w:rsid w:val="00931325"/>
    <w:rsid w:val="009318E2"/>
    <w:rsid w:val="00931E88"/>
    <w:rsid w:val="00932535"/>
    <w:rsid w:val="00932548"/>
    <w:rsid w:val="00932C72"/>
    <w:rsid w:val="00933A8C"/>
    <w:rsid w:val="00934294"/>
    <w:rsid w:val="00934429"/>
    <w:rsid w:val="009346C5"/>
    <w:rsid w:val="00934B84"/>
    <w:rsid w:val="00934F99"/>
    <w:rsid w:val="009351A1"/>
    <w:rsid w:val="009351DB"/>
    <w:rsid w:val="00935B4D"/>
    <w:rsid w:val="00935CC8"/>
    <w:rsid w:val="00935EFF"/>
    <w:rsid w:val="00935F68"/>
    <w:rsid w:val="00935FAB"/>
    <w:rsid w:val="009365DB"/>
    <w:rsid w:val="00936E17"/>
    <w:rsid w:val="009372DC"/>
    <w:rsid w:val="00937729"/>
    <w:rsid w:val="00937C66"/>
    <w:rsid w:val="00937E49"/>
    <w:rsid w:val="00940089"/>
    <w:rsid w:val="00940B3B"/>
    <w:rsid w:val="00940F53"/>
    <w:rsid w:val="0094149A"/>
    <w:rsid w:val="009415D1"/>
    <w:rsid w:val="00941697"/>
    <w:rsid w:val="00941BAF"/>
    <w:rsid w:val="00941F2B"/>
    <w:rsid w:val="00942179"/>
    <w:rsid w:val="00942424"/>
    <w:rsid w:val="0094273E"/>
    <w:rsid w:val="00942787"/>
    <w:rsid w:val="009427BE"/>
    <w:rsid w:val="00942C5D"/>
    <w:rsid w:val="00942CCF"/>
    <w:rsid w:val="00943503"/>
    <w:rsid w:val="0094362C"/>
    <w:rsid w:val="00943918"/>
    <w:rsid w:val="00943CBD"/>
    <w:rsid w:val="00943F29"/>
    <w:rsid w:val="009446DC"/>
    <w:rsid w:val="009447E1"/>
    <w:rsid w:val="0094492F"/>
    <w:rsid w:val="00944BFE"/>
    <w:rsid w:val="00945B8B"/>
    <w:rsid w:val="00945F7E"/>
    <w:rsid w:val="00946247"/>
    <w:rsid w:val="009463F6"/>
    <w:rsid w:val="009467F9"/>
    <w:rsid w:val="009468A8"/>
    <w:rsid w:val="00946ABD"/>
    <w:rsid w:val="0094742B"/>
    <w:rsid w:val="00947653"/>
    <w:rsid w:val="0094799A"/>
    <w:rsid w:val="0095051D"/>
    <w:rsid w:val="00950746"/>
    <w:rsid w:val="0095087F"/>
    <w:rsid w:val="00950996"/>
    <w:rsid w:val="00950C4E"/>
    <w:rsid w:val="00950ED3"/>
    <w:rsid w:val="00951153"/>
    <w:rsid w:val="00951236"/>
    <w:rsid w:val="00951435"/>
    <w:rsid w:val="0095208D"/>
    <w:rsid w:val="00953029"/>
    <w:rsid w:val="00953ED9"/>
    <w:rsid w:val="009543CE"/>
    <w:rsid w:val="0095568A"/>
    <w:rsid w:val="00956288"/>
    <w:rsid w:val="00956E3C"/>
    <w:rsid w:val="009570DF"/>
    <w:rsid w:val="009572CC"/>
    <w:rsid w:val="0095792B"/>
    <w:rsid w:val="0096071E"/>
    <w:rsid w:val="009616E4"/>
    <w:rsid w:val="009618CF"/>
    <w:rsid w:val="00961C73"/>
    <w:rsid w:val="00961EBC"/>
    <w:rsid w:val="00961EC9"/>
    <w:rsid w:val="009623B2"/>
    <w:rsid w:val="009623D8"/>
    <w:rsid w:val="00963445"/>
    <w:rsid w:val="00963568"/>
    <w:rsid w:val="0096408B"/>
    <w:rsid w:val="009643E8"/>
    <w:rsid w:val="009646FE"/>
    <w:rsid w:val="00964E3C"/>
    <w:rsid w:val="0096537C"/>
    <w:rsid w:val="009653A9"/>
    <w:rsid w:val="0096579F"/>
    <w:rsid w:val="00966119"/>
    <w:rsid w:val="00966283"/>
    <w:rsid w:val="00966891"/>
    <w:rsid w:val="00967106"/>
    <w:rsid w:val="009704BE"/>
    <w:rsid w:val="009709E6"/>
    <w:rsid w:val="00970BB3"/>
    <w:rsid w:val="009710F3"/>
    <w:rsid w:val="009712FD"/>
    <w:rsid w:val="009716E9"/>
    <w:rsid w:val="0097189A"/>
    <w:rsid w:val="009718D8"/>
    <w:rsid w:val="0097321B"/>
    <w:rsid w:val="0097348E"/>
    <w:rsid w:val="009734A3"/>
    <w:rsid w:val="009738C9"/>
    <w:rsid w:val="0097408A"/>
    <w:rsid w:val="00974A74"/>
    <w:rsid w:val="00975015"/>
    <w:rsid w:val="00975266"/>
    <w:rsid w:val="0097559A"/>
    <w:rsid w:val="00975D19"/>
    <w:rsid w:val="009764D0"/>
    <w:rsid w:val="009767B2"/>
    <w:rsid w:val="00976AD7"/>
    <w:rsid w:val="00977CB4"/>
    <w:rsid w:val="00977DAD"/>
    <w:rsid w:val="00977DD8"/>
    <w:rsid w:val="00977E07"/>
    <w:rsid w:val="00977E4A"/>
    <w:rsid w:val="00977FF8"/>
    <w:rsid w:val="00980691"/>
    <w:rsid w:val="00980989"/>
    <w:rsid w:val="00981474"/>
    <w:rsid w:val="00981F8B"/>
    <w:rsid w:val="00982829"/>
    <w:rsid w:val="00982A63"/>
    <w:rsid w:val="00983264"/>
    <w:rsid w:val="00983565"/>
    <w:rsid w:val="00983764"/>
    <w:rsid w:val="00983A8A"/>
    <w:rsid w:val="00983AB8"/>
    <w:rsid w:val="009844D7"/>
    <w:rsid w:val="00984A1F"/>
    <w:rsid w:val="00984DA8"/>
    <w:rsid w:val="00984ED1"/>
    <w:rsid w:val="00985545"/>
    <w:rsid w:val="009856D1"/>
    <w:rsid w:val="00985928"/>
    <w:rsid w:val="00985E2A"/>
    <w:rsid w:val="00985FBB"/>
    <w:rsid w:val="00986451"/>
    <w:rsid w:val="00986C2D"/>
    <w:rsid w:val="00986F49"/>
    <w:rsid w:val="00987382"/>
    <w:rsid w:val="009874A6"/>
    <w:rsid w:val="00987A22"/>
    <w:rsid w:val="00987C3F"/>
    <w:rsid w:val="00987E81"/>
    <w:rsid w:val="00990B46"/>
    <w:rsid w:val="00991232"/>
    <w:rsid w:val="00991361"/>
    <w:rsid w:val="0099143C"/>
    <w:rsid w:val="00991952"/>
    <w:rsid w:val="009920A9"/>
    <w:rsid w:val="00992D9C"/>
    <w:rsid w:val="00992E52"/>
    <w:rsid w:val="00993073"/>
    <w:rsid w:val="00993B9E"/>
    <w:rsid w:val="00994753"/>
    <w:rsid w:val="00994C2D"/>
    <w:rsid w:val="00995132"/>
    <w:rsid w:val="00995A8A"/>
    <w:rsid w:val="00995F21"/>
    <w:rsid w:val="00996343"/>
    <w:rsid w:val="009968BC"/>
    <w:rsid w:val="00996D5A"/>
    <w:rsid w:val="00996FC8"/>
    <w:rsid w:val="009971B6"/>
    <w:rsid w:val="00997580"/>
    <w:rsid w:val="009975CA"/>
    <w:rsid w:val="00997A94"/>
    <w:rsid w:val="00997E5C"/>
    <w:rsid w:val="00997F49"/>
    <w:rsid w:val="009A078D"/>
    <w:rsid w:val="009A0F56"/>
    <w:rsid w:val="009A122A"/>
    <w:rsid w:val="009A1350"/>
    <w:rsid w:val="009A1529"/>
    <w:rsid w:val="009A17B8"/>
    <w:rsid w:val="009A205A"/>
    <w:rsid w:val="009A20C5"/>
    <w:rsid w:val="009A21AD"/>
    <w:rsid w:val="009A255C"/>
    <w:rsid w:val="009A2808"/>
    <w:rsid w:val="009A2A72"/>
    <w:rsid w:val="009A2C82"/>
    <w:rsid w:val="009A2CD9"/>
    <w:rsid w:val="009A362E"/>
    <w:rsid w:val="009A40C3"/>
    <w:rsid w:val="009A4B70"/>
    <w:rsid w:val="009A4BF9"/>
    <w:rsid w:val="009A54A5"/>
    <w:rsid w:val="009A5DCD"/>
    <w:rsid w:val="009A6339"/>
    <w:rsid w:val="009A636E"/>
    <w:rsid w:val="009A67A7"/>
    <w:rsid w:val="009A73B7"/>
    <w:rsid w:val="009A77FF"/>
    <w:rsid w:val="009A7B87"/>
    <w:rsid w:val="009A7BD9"/>
    <w:rsid w:val="009B031F"/>
    <w:rsid w:val="009B080A"/>
    <w:rsid w:val="009B0B16"/>
    <w:rsid w:val="009B1416"/>
    <w:rsid w:val="009B1994"/>
    <w:rsid w:val="009B2202"/>
    <w:rsid w:val="009B28D7"/>
    <w:rsid w:val="009B2D3E"/>
    <w:rsid w:val="009B3CCF"/>
    <w:rsid w:val="009B4114"/>
    <w:rsid w:val="009B432E"/>
    <w:rsid w:val="009B498B"/>
    <w:rsid w:val="009B4A0C"/>
    <w:rsid w:val="009B4E76"/>
    <w:rsid w:val="009B57E8"/>
    <w:rsid w:val="009B583F"/>
    <w:rsid w:val="009B6451"/>
    <w:rsid w:val="009B682C"/>
    <w:rsid w:val="009B6A2B"/>
    <w:rsid w:val="009B788D"/>
    <w:rsid w:val="009B7D5E"/>
    <w:rsid w:val="009C002C"/>
    <w:rsid w:val="009C0206"/>
    <w:rsid w:val="009C082B"/>
    <w:rsid w:val="009C15CC"/>
    <w:rsid w:val="009C24BB"/>
    <w:rsid w:val="009C2DE4"/>
    <w:rsid w:val="009C3272"/>
    <w:rsid w:val="009C3A8F"/>
    <w:rsid w:val="009C3D54"/>
    <w:rsid w:val="009C4200"/>
    <w:rsid w:val="009C4451"/>
    <w:rsid w:val="009C4647"/>
    <w:rsid w:val="009C49B2"/>
    <w:rsid w:val="009C52C0"/>
    <w:rsid w:val="009C572E"/>
    <w:rsid w:val="009C5CC5"/>
    <w:rsid w:val="009C5E94"/>
    <w:rsid w:val="009C6422"/>
    <w:rsid w:val="009C7416"/>
    <w:rsid w:val="009C7E3A"/>
    <w:rsid w:val="009D05D2"/>
    <w:rsid w:val="009D07E1"/>
    <w:rsid w:val="009D0B15"/>
    <w:rsid w:val="009D0D01"/>
    <w:rsid w:val="009D1BE1"/>
    <w:rsid w:val="009D2848"/>
    <w:rsid w:val="009D2859"/>
    <w:rsid w:val="009D2D2A"/>
    <w:rsid w:val="009D3006"/>
    <w:rsid w:val="009D37BE"/>
    <w:rsid w:val="009D3AF3"/>
    <w:rsid w:val="009D4AE9"/>
    <w:rsid w:val="009D4B8F"/>
    <w:rsid w:val="009D515E"/>
    <w:rsid w:val="009D5582"/>
    <w:rsid w:val="009D57BA"/>
    <w:rsid w:val="009D57CB"/>
    <w:rsid w:val="009D58C8"/>
    <w:rsid w:val="009D5961"/>
    <w:rsid w:val="009D6721"/>
    <w:rsid w:val="009D6EC4"/>
    <w:rsid w:val="009D7035"/>
    <w:rsid w:val="009D759F"/>
    <w:rsid w:val="009D7724"/>
    <w:rsid w:val="009E05E9"/>
    <w:rsid w:val="009E0629"/>
    <w:rsid w:val="009E0F02"/>
    <w:rsid w:val="009E1281"/>
    <w:rsid w:val="009E1429"/>
    <w:rsid w:val="009E1498"/>
    <w:rsid w:val="009E1780"/>
    <w:rsid w:val="009E1E6A"/>
    <w:rsid w:val="009E1E8E"/>
    <w:rsid w:val="009E1F5B"/>
    <w:rsid w:val="009E2031"/>
    <w:rsid w:val="009E30C7"/>
    <w:rsid w:val="009E3925"/>
    <w:rsid w:val="009E3EB4"/>
    <w:rsid w:val="009E3EE8"/>
    <w:rsid w:val="009E4C37"/>
    <w:rsid w:val="009E5451"/>
    <w:rsid w:val="009E59E2"/>
    <w:rsid w:val="009E5BBD"/>
    <w:rsid w:val="009E67BD"/>
    <w:rsid w:val="009E78D1"/>
    <w:rsid w:val="009F0D15"/>
    <w:rsid w:val="009F11D8"/>
    <w:rsid w:val="009F17EA"/>
    <w:rsid w:val="009F1912"/>
    <w:rsid w:val="009F1B16"/>
    <w:rsid w:val="009F2001"/>
    <w:rsid w:val="009F2912"/>
    <w:rsid w:val="009F2D3C"/>
    <w:rsid w:val="009F3164"/>
    <w:rsid w:val="009F37A8"/>
    <w:rsid w:val="009F3863"/>
    <w:rsid w:val="009F3868"/>
    <w:rsid w:val="009F39EC"/>
    <w:rsid w:val="009F3C93"/>
    <w:rsid w:val="009F42EE"/>
    <w:rsid w:val="009F4698"/>
    <w:rsid w:val="009F47FC"/>
    <w:rsid w:val="009F4A9A"/>
    <w:rsid w:val="009F5219"/>
    <w:rsid w:val="009F52B1"/>
    <w:rsid w:val="009F5520"/>
    <w:rsid w:val="009F56CA"/>
    <w:rsid w:val="009F5867"/>
    <w:rsid w:val="009F5D23"/>
    <w:rsid w:val="009F64FA"/>
    <w:rsid w:val="009F65A4"/>
    <w:rsid w:val="009F66AC"/>
    <w:rsid w:val="009F6733"/>
    <w:rsid w:val="009F721C"/>
    <w:rsid w:val="009F72E7"/>
    <w:rsid w:val="009F7620"/>
    <w:rsid w:val="009F7D0A"/>
    <w:rsid w:val="00A0044E"/>
    <w:rsid w:val="00A005E1"/>
    <w:rsid w:val="00A00B27"/>
    <w:rsid w:val="00A01371"/>
    <w:rsid w:val="00A01AEC"/>
    <w:rsid w:val="00A01E3A"/>
    <w:rsid w:val="00A01E5A"/>
    <w:rsid w:val="00A0204B"/>
    <w:rsid w:val="00A0215C"/>
    <w:rsid w:val="00A02BD3"/>
    <w:rsid w:val="00A02ED1"/>
    <w:rsid w:val="00A042D7"/>
    <w:rsid w:val="00A0451D"/>
    <w:rsid w:val="00A04531"/>
    <w:rsid w:val="00A04A0E"/>
    <w:rsid w:val="00A0597A"/>
    <w:rsid w:val="00A05BCF"/>
    <w:rsid w:val="00A05E09"/>
    <w:rsid w:val="00A05F98"/>
    <w:rsid w:val="00A06051"/>
    <w:rsid w:val="00A06755"/>
    <w:rsid w:val="00A068A8"/>
    <w:rsid w:val="00A06A07"/>
    <w:rsid w:val="00A06EC9"/>
    <w:rsid w:val="00A0709D"/>
    <w:rsid w:val="00A07ABD"/>
    <w:rsid w:val="00A07D5B"/>
    <w:rsid w:val="00A105DE"/>
    <w:rsid w:val="00A109A8"/>
    <w:rsid w:val="00A10A58"/>
    <w:rsid w:val="00A11180"/>
    <w:rsid w:val="00A117EB"/>
    <w:rsid w:val="00A1196E"/>
    <w:rsid w:val="00A13337"/>
    <w:rsid w:val="00A13397"/>
    <w:rsid w:val="00A13758"/>
    <w:rsid w:val="00A13B2D"/>
    <w:rsid w:val="00A14109"/>
    <w:rsid w:val="00A14342"/>
    <w:rsid w:val="00A1438D"/>
    <w:rsid w:val="00A14AD2"/>
    <w:rsid w:val="00A14C49"/>
    <w:rsid w:val="00A14E92"/>
    <w:rsid w:val="00A14FCB"/>
    <w:rsid w:val="00A15E36"/>
    <w:rsid w:val="00A16186"/>
    <w:rsid w:val="00A1628C"/>
    <w:rsid w:val="00A16CB1"/>
    <w:rsid w:val="00A17356"/>
    <w:rsid w:val="00A174B1"/>
    <w:rsid w:val="00A17824"/>
    <w:rsid w:val="00A212C5"/>
    <w:rsid w:val="00A217E1"/>
    <w:rsid w:val="00A21EE7"/>
    <w:rsid w:val="00A21EEF"/>
    <w:rsid w:val="00A220DE"/>
    <w:rsid w:val="00A22240"/>
    <w:rsid w:val="00A222B5"/>
    <w:rsid w:val="00A226B1"/>
    <w:rsid w:val="00A227CD"/>
    <w:rsid w:val="00A229F5"/>
    <w:rsid w:val="00A22BDA"/>
    <w:rsid w:val="00A22DB6"/>
    <w:rsid w:val="00A23438"/>
    <w:rsid w:val="00A23761"/>
    <w:rsid w:val="00A23A17"/>
    <w:rsid w:val="00A23D00"/>
    <w:rsid w:val="00A23E58"/>
    <w:rsid w:val="00A243E6"/>
    <w:rsid w:val="00A24CFC"/>
    <w:rsid w:val="00A25216"/>
    <w:rsid w:val="00A25517"/>
    <w:rsid w:val="00A256D8"/>
    <w:rsid w:val="00A2644B"/>
    <w:rsid w:val="00A2731C"/>
    <w:rsid w:val="00A279F1"/>
    <w:rsid w:val="00A27E7D"/>
    <w:rsid w:val="00A30164"/>
    <w:rsid w:val="00A3093B"/>
    <w:rsid w:val="00A309D7"/>
    <w:rsid w:val="00A3118B"/>
    <w:rsid w:val="00A31736"/>
    <w:rsid w:val="00A33075"/>
    <w:rsid w:val="00A33635"/>
    <w:rsid w:val="00A338D5"/>
    <w:rsid w:val="00A33FAE"/>
    <w:rsid w:val="00A34078"/>
    <w:rsid w:val="00A3467F"/>
    <w:rsid w:val="00A34DAE"/>
    <w:rsid w:val="00A35A8D"/>
    <w:rsid w:val="00A365DC"/>
    <w:rsid w:val="00A36A0E"/>
    <w:rsid w:val="00A36A71"/>
    <w:rsid w:val="00A36C56"/>
    <w:rsid w:val="00A36D37"/>
    <w:rsid w:val="00A402B6"/>
    <w:rsid w:val="00A402E5"/>
    <w:rsid w:val="00A404B1"/>
    <w:rsid w:val="00A4222D"/>
    <w:rsid w:val="00A42515"/>
    <w:rsid w:val="00A426CE"/>
    <w:rsid w:val="00A429F4"/>
    <w:rsid w:val="00A42F06"/>
    <w:rsid w:val="00A43137"/>
    <w:rsid w:val="00A436B5"/>
    <w:rsid w:val="00A43A09"/>
    <w:rsid w:val="00A43AEF"/>
    <w:rsid w:val="00A44468"/>
    <w:rsid w:val="00A44DF6"/>
    <w:rsid w:val="00A45910"/>
    <w:rsid w:val="00A45D15"/>
    <w:rsid w:val="00A46F35"/>
    <w:rsid w:val="00A47AB6"/>
    <w:rsid w:val="00A47AC6"/>
    <w:rsid w:val="00A47D46"/>
    <w:rsid w:val="00A47EF1"/>
    <w:rsid w:val="00A502C9"/>
    <w:rsid w:val="00A5106D"/>
    <w:rsid w:val="00A51644"/>
    <w:rsid w:val="00A51775"/>
    <w:rsid w:val="00A5188F"/>
    <w:rsid w:val="00A51E3A"/>
    <w:rsid w:val="00A521D7"/>
    <w:rsid w:val="00A52242"/>
    <w:rsid w:val="00A52F1D"/>
    <w:rsid w:val="00A52F55"/>
    <w:rsid w:val="00A53052"/>
    <w:rsid w:val="00A536FA"/>
    <w:rsid w:val="00A53953"/>
    <w:rsid w:val="00A53A7E"/>
    <w:rsid w:val="00A53FD2"/>
    <w:rsid w:val="00A548A4"/>
    <w:rsid w:val="00A5536B"/>
    <w:rsid w:val="00A5584C"/>
    <w:rsid w:val="00A5596C"/>
    <w:rsid w:val="00A56310"/>
    <w:rsid w:val="00A564EA"/>
    <w:rsid w:val="00A564FB"/>
    <w:rsid w:val="00A5712A"/>
    <w:rsid w:val="00A57760"/>
    <w:rsid w:val="00A57C1A"/>
    <w:rsid w:val="00A60287"/>
    <w:rsid w:val="00A6126F"/>
    <w:rsid w:val="00A6200F"/>
    <w:rsid w:val="00A6273B"/>
    <w:rsid w:val="00A628FA"/>
    <w:rsid w:val="00A62D3C"/>
    <w:rsid w:val="00A63A82"/>
    <w:rsid w:val="00A641EB"/>
    <w:rsid w:val="00A64A5B"/>
    <w:rsid w:val="00A64CFD"/>
    <w:rsid w:val="00A6532E"/>
    <w:rsid w:val="00A654AD"/>
    <w:rsid w:val="00A655A0"/>
    <w:rsid w:val="00A66718"/>
    <w:rsid w:val="00A66BA8"/>
    <w:rsid w:val="00A671BB"/>
    <w:rsid w:val="00A70126"/>
    <w:rsid w:val="00A705A8"/>
    <w:rsid w:val="00A70FE2"/>
    <w:rsid w:val="00A72F09"/>
    <w:rsid w:val="00A7334A"/>
    <w:rsid w:val="00A73D18"/>
    <w:rsid w:val="00A7438A"/>
    <w:rsid w:val="00A746FA"/>
    <w:rsid w:val="00A749FC"/>
    <w:rsid w:val="00A74B26"/>
    <w:rsid w:val="00A75454"/>
    <w:rsid w:val="00A75910"/>
    <w:rsid w:val="00A75EE9"/>
    <w:rsid w:val="00A76547"/>
    <w:rsid w:val="00A76940"/>
    <w:rsid w:val="00A76AF8"/>
    <w:rsid w:val="00A76BF8"/>
    <w:rsid w:val="00A771E4"/>
    <w:rsid w:val="00A77304"/>
    <w:rsid w:val="00A774C7"/>
    <w:rsid w:val="00A8068C"/>
    <w:rsid w:val="00A8070F"/>
    <w:rsid w:val="00A809C4"/>
    <w:rsid w:val="00A81959"/>
    <w:rsid w:val="00A81CAD"/>
    <w:rsid w:val="00A838C2"/>
    <w:rsid w:val="00A83A7F"/>
    <w:rsid w:val="00A83D1C"/>
    <w:rsid w:val="00A83D76"/>
    <w:rsid w:val="00A83F11"/>
    <w:rsid w:val="00A845A4"/>
    <w:rsid w:val="00A84B98"/>
    <w:rsid w:val="00A84E3B"/>
    <w:rsid w:val="00A8535A"/>
    <w:rsid w:val="00A8573E"/>
    <w:rsid w:val="00A85C32"/>
    <w:rsid w:val="00A85CEB"/>
    <w:rsid w:val="00A86A09"/>
    <w:rsid w:val="00A8714F"/>
    <w:rsid w:val="00A87E0B"/>
    <w:rsid w:val="00A90414"/>
    <w:rsid w:val="00A90812"/>
    <w:rsid w:val="00A90A8E"/>
    <w:rsid w:val="00A916CD"/>
    <w:rsid w:val="00A919BD"/>
    <w:rsid w:val="00A92BC2"/>
    <w:rsid w:val="00A92DF0"/>
    <w:rsid w:val="00A9307C"/>
    <w:rsid w:val="00A931C9"/>
    <w:rsid w:val="00A93AC4"/>
    <w:rsid w:val="00A94194"/>
    <w:rsid w:val="00A9508D"/>
    <w:rsid w:val="00A95209"/>
    <w:rsid w:val="00A957C8"/>
    <w:rsid w:val="00A958D1"/>
    <w:rsid w:val="00A95D21"/>
    <w:rsid w:val="00A96306"/>
    <w:rsid w:val="00A964F6"/>
    <w:rsid w:val="00A96E93"/>
    <w:rsid w:val="00A9703F"/>
    <w:rsid w:val="00A97CE4"/>
    <w:rsid w:val="00AA0342"/>
    <w:rsid w:val="00AA06A6"/>
    <w:rsid w:val="00AA0BD6"/>
    <w:rsid w:val="00AA11FA"/>
    <w:rsid w:val="00AA1527"/>
    <w:rsid w:val="00AA2760"/>
    <w:rsid w:val="00AA29FC"/>
    <w:rsid w:val="00AA2B02"/>
    <w:rsid w:val="00AA2C76"/>
    <w:rsid w:val="00AA30D6"/>
    <w:rsid w:val="00AA374A"/>
    <w:rsid w:val="00AA4A94"/>
    <w:rsid w:val="00AA4FE2"/>
    <w:rsid w:val="00AA53A1"/>
    <w:rsid w:val="00AA5C44"/>
    <w:rsid w:val="00AA60B5"/>
    <w:rsid w:val="00AA6109"/>
    <w:rsid w:val="00AA6842"/>
    <w:rsid w:val="00AA6E2B"/>
    <w:rsid w:val="00AA6E9B"/>
    <w:rsid w:val="00AA71A9"/>
    <w:rsid w:val="00AA75B1"/>
    <w:rsid w:val="00AB0510"/>
    <w:rsid w:val="00AB08AB"/>
    <w:rsid w:val="00AB102C"/>
    <w:rsid w:val="00AB1084"/>
    <w:rsid w:val="00AB1416"/>
    <w:rsid w:val="00AB143F"/>
    <w:rsid w:val="00AB2044"/>
    <w:rsid w:val="00AB2391"/>
    <w:rsid w:val="00AB28AC"/>
    <w:rsid w:val="00AB302D"/>
    <w:rsid w:val="00AB3254"/>
    <w:rsid w:val="00AB32EB"/>
    <w:rsid w:val="00AB3535"/>
    <w:rsid w:val="00AB35AB"/>
    <w:rsid w:val="00AB3A46"/>
    <w:rsid w:val="00AB3BDD"/>
    <w:rsid w:val="00AB4367"/>
    <w:rsid w:val="00AB5169"/>
    <w:rsid w:val="00AB51C9"/>
    <w:rsid w:val="00AB62AE"/>
    <w:rsid w:val="00AB68A0"/>
    <w:rsid w:val="00AB6A4A"/>
    <w:rsid w:val="00AB6C25"/>
    <w:rsid w:val="00AB703D"/>
    <w:rsid w:val="00AB7EF2"/>
    <w:rsid w:val="00AC052D"/>
    <w:rsid w:val="00AC0D49"/>
    <w:rsid w:val="00AC0D4F"/>
    <w:rsid w:val="00AC136D"/>
    <w:rsid w:val="00AC14FD"/>
    <w:rsid w:val="00AC1E01"/>
    <w:rsid w:val="00AC1F85"/>
    <w:rsid w:val="00AC21AD"/>
    <w:rsid w:val="00AC30BA"/>
    <w:rsid w:val="00AC3C74"/>
    <w:rsid w:val="00AC3E20"/>
    <w:rsid w:val="00AC3E95"/>
    <w:rsid w:val="00AC3F52"/>
    <w:rsid w:val="00AC4D7B"/>
    <w:rsid w:val="00AC4E46"/>
    <w:rsid w:val="00AC5E26"/>
    <w:rsid w:val="00AC65A0"/>
    <w:rsid w:val="00AC6604"/>
    <w:rsid w:val="00AC6BEC"/>
    <w:rsid w:val="00AC6E63"/>
    <w:rsid w:val="00AC7746"/>
    <w:rsid w:val="00AC78D8"/>
    <w:rsid w:val="00AC7A7E"/>
    <w:rsid w:val="00AD0737"/>
    <w:rsid w:val="00AD0D19"/>
    <w:rsid w:val="00AD13B6"/>
    <w:rsid w:val="00AD1A8C"/>
    <w:rsid w:val="00AD1AC1"/>
    <w:rsid w:val="00AD1BDA"/>
    <w:rsid w:val="00AD2200"/>
    <w:rsid w:val="00AD2A3B"/>
    <w:rsid w:val="00AD3180"/>
    <w:rsid w:val="00AD399D"/>
    <w:rsid w:val="00AD4196"/>
    <w:rsid w:val="00AD4C50"/>
    <w:rsid w:val="00AD5ADA"/>
    <w:rsid w:val="00AD5C00"/>
    <w:rsid w:val="00AD5D07"/>
    <w:rsid w:val="00AD5E5F"/>
    <w:rsid w:val="00AD6A8B"/>
    <w:rsid w:val="00AD7103"/>
    <w:rsid w:val="00AD71B2"/>
    <w:rsid w:val="00AD7275"/>
    <w:rsid w:val="00AE022A"/>
    <w:rsid w:val="00AE02AE"/>
    <w:rsid w:val="00AE0CDC"/>
    <w:rsid w:val="00AE11B3"/>
    <w:rsid w:val="00AE18F1"/>
    <w:rsid w:val="00AE18FD"/>
    <w:rsid w:val="00AE1AA6"/>
    <w:rsid w:val="00AE1E63"/>
    <w:rsid w:val="00AE1F06"/>
    <w:rsid w:val="00AE2075"/>
    <w:rsid w:val="00AE20B4"/>
    <w:rsid w:val="00AE2301"/>
    <w:rsid w:val="00AE262D"/>
    <w:rsid w:val="00AE30BE"/>
    <w:rsid w:val="00AE351E"/>
    <w:rsid w:val="00AE3A40"/>
    <w:rsid w:val="00AE4FED"/>
    <w:rsid w:val="00AE5971"/>
    <w:rsid w:val="00AE5E2B"/>
    <w:rsid w:val="00AE659A"/>
    <w:rsid w:val="00AE7000"/>
    <w:rsid w:val="00AF0903"/>
    <w:rsid w:val="00AF115D"/>
    <w:rsid w:val="00AF14EC"/>
    <w:rsid w:val="00AF17DA"/>
    <w:rsid w:val="00AF1960"/>
    <w:rsid w:val="00AF25A5"/>
    <w:rsid w:val="00AF26C0"/>
    <w:rsid w:val="00AF2C26"/>
    <w:rsid w:val="00AF2F92"/>
    <w:rsid w:val="00AF30FA"/>
    <w:rsid w:val="00AF32C2"/>
    <w:rsid w:val="00AF3ACF"/>
    <w:rsid w:val="00AF3DA7"/>
    <w:rsid w:val="00AF43F1"/>
    <w:rsid w:val="00AF4A30"/>
    <w:rsid w:val="00AF4ABC"/>
    <w:rsid w:val="00AF52A7"/>
    <w:rsid w:val="00AF65BB"/>
    <w:rsid w:val="00AF6BD0"/>
    <w:rsid w:val="00AF6BEB"/>
    <w:rsid w:val="00AF6EE7"/>
    <w:rsid w:val="00AF7D64"/>
    <w:rsid w:val="00AF7D8C"/>
    <w:rsid w:val="00AF7EC4"/>
    <w:rsid w:val="00B003E1"/>
    <w:rsid w:val="00B006A9"/>
    <w:rsid w:val="00B016E7"/>
    <w:rsid w:val="00B018CF"/>
    <w:rsid w:val="00B01CFF"/>
    <w:rsid w:val="00B01DFA"/>
    <w:rsid w:val="00B01EBC"/>
    <w:rsid w:val="00B01FB1"/>
    <w:rsid w:val="00B021BB"/>
    <w:rsid w:val="00B02942"/>
    <w:rsid w:val="00B02EA8"/>
    <w:rsid w:val="00B0329A"/>
    <w:rsid w:val="00B03843"/>
    <w:rsid w:val="00B04352"/>
    <w:rsid w:val="00B04E9E"/>
    <w:rsid w:val="00B0502E"/>
    <w:rsid w:val="00B05047"/>
    <w:rsid w:val="00B05BA3"/>
    <w:rsid w:val="00B05BF5"/>
    <w:rsid w:val="00B05D7B"/>
    <w:rsid w:val="00B05F31"/>
    <w:rsid w:val="00B062B4"/>
    <w:rsid w:val="00B0656A"/>
    <w:rsid w:val="00B06842"/>
    <w:rsid w:val="00B073FD"/>
    <w:rsid w:val="00B07526"/>
    <w:rsid w:val="00B0794C"/>
    <w:rsid w:val="00B079F0"/>
    <w:rsid w:val="00B103F3"/>
    <w:rsid w:val="00B10E57"/>
    <w:rsid w:val="00B10FAA"/>
    <w:rsid w:val="00B11131"/>
    <w:rsid w:val="00B123D7"/>
    <w:rsid w:val="00B1243E"/>
    <w:rsid w:val="00B125D0"/>
    <w:rsid w:val="00B129F1"/>
    <w:rsid w:val="00B12E6F"/>
    <w:rsid w:val="00B134A4"/>
    <w:rsid w:val="00B137AE"/>
    <w:rsid w:val="00B13982"/>
    <w:rsid w:val="00B13AA0"/>
    <w:rsid w:val="00B13F14"/>
    <w:rsid w:val="00B140C3"/>
    <w:rsid w:val="00B1545A"/>
    <w:rsid w:val="00B15883"/>
    <w:rsid w:val="00B158DD"/>
    <w:rsid w:val="00B15B5A"/>
    <w:rsid w:val="00B15D31"/>
    <w:rsid w:val="00B168E5"/>
    <w:rsid w:val="00B16B2A"/>
    <w:rsid w:val="00B16B36"/>
    <w:rsid w:val="00B16EA6"/>
    <w:rsid w:val="00B17AAA"/>
    <w:rsid w:val="00B20111"/>
    <w:rsid w:val="00B2073B"/>
    <w:rsid w:val="00B20D89"/>
    <w:rsid w:val="00B20DC7"/>
    <w:rsid w:val="00B211D0"/>
    <w:rsid w:val="00B21C1C"/>
    <w:rsid w:val="00B2258A"/>
    <w:rsid w:val="00B23519"/>
    <w:rsid w:val="00B23ABF"/>
    <w:rsid w:val="00B23E37"/>
    <w:rsid w:val="00B252BB"/>
    <w:rsid w:val="00B258A5"/>
    <w:rsid w:val="00B25F60"/>
    <w:rsid w:val="00B26002"/>
    <w:rsid w:val="00B265AB"/>
    <w:rsid w:val="00B26BB6"/>
    <w:rsid w:val="00B2774D"/>
    <w:rsid w:val="00B27CF7"/>
    <w:rsid w:val="00B3021B"/>
    <w:rsid w:val="00B30863"/>
    <w:rsid w:val="00B309AA"/>
    <w:rsid w:val="00B30FE8"/>
    <w:rsid w:val="00B326F9"/>
    <w:rsid w:val="00B345C3"/>
    <w:rsid w:val="00B34CA2"/>
    <w:rsid w:val="00B34DB9"/>
    <w:rsid w:val="00B35711"/>
    <w:rsid w:val="00B35729"/>
    <w:rsid w:val="00B35763"/>
    <w:rsid w:val="00B35FBF"/>
    <w:rsid w:val="00B361CF"/>
    <w:rsid w:val="00B3659A"/>
    <w:rsid w:val="00B36D5F"/>
    <w:rsid w:val="00B372F6"/>
    <w:rsid w:val="00B37320"/>
    <w:rsid w:val="00B37FF2"/>
    <w:rsid w:val="00B4068F"/>
    <w:rsid w:val="00B40A94"/>
    <w:rsid w:val="00B41DCB"/>
    <w:rsid w:val="00B41F84"/>
    <w:rsid w:val="00B42477"/>
    <w:rsid w:val="00B4247F"/>
    <w:rsid w:val="00B42660"/>
    <w:rsid w:val="00B426E4"/>
    <w:rsid w:val="00B42A58"/>
    <w:rsid w:val="00B42D50"/>
    <w:rsid w:val="00B42F4D"/>
    <w:rsid w:val="00B43209"/>
    <w:rsid w:val="00B4359E"/>
    <w:rsid w:val="00B435B7"/>
    <w:rsid w:val="00B435C0"/>
    <w:rsid w:val="00B43C93"/>
    <w:rsid w:val="00B43FCE"/>
    <w:rsid w:val="00B44062"/>
    <w:rsid w:val="00B44091"/>
    <w:rsid w:val="00B44BB5"/>
    <w:rsid w:val="00B452B2"/>
    <w:rsid w:val="00B46158"/>
    <w:rsid w:val="00B478DA"/>
    <w:rsid w:val="00B47E55"/>
    <w:rsid w:val="00B508AE"/>
    <w:rsid w:val="00B5113F"/>
    <w:rsid w:val="00B52145"/>
    <w:rsid w:val="00B52FC8"/>
    <w:rsid w:val="00B52FEA"/>
    <w:rsid w:val="00B530F6"/>
    <w:rsid w:val="00B53956"/>
    <w:rsid w:val="00B5435B"/>
    <w:rsid w:val="00B5459D"/>
    <w:rsid w:val="00B54D5E"/>
    <w:rsid w:val="00B54E64"/>
    <w:rsid w:val="00B55121"/>
    <w:rsid w:val="00B55284"/>
    <w:rsid w:val="00B55342"/>
    <w:rsid w:val="00B55351"/>
    <w:rsid w:val="00B55C76"/>
    <w:rsid w:val="00B55CB0"/>
    <w:rsid w:val="00B55CFE"/>
    <w:rsid w:val="00B5674E"/>
    <w:rsid w:val="00B56D3C"/>
    <w:rsid w:val="00B5706E"/>
    <w:rsid w:val="00B575E7"/>
    <w:rsid w:val="00B57E8B"/>
    <w:rsid w:val="00B6027A"/>
    <w:rsid w:val="00B6034F"/>
    <w:rsid w:val="00B60412"/>
    <w:rsid w:val="00B60446"/>
    <w:rsid w:val="00B613B6"/>
    <w:rsid w:val="00B617C4"/>
    <w:rsid w:val="00B6197A"/>
    <w:rsid w:val="00B61F92"/>
    <w:rsid w:val="00B6238C"/>
    <w:rsid w:val="00B62501"/>
    <w:rsid w:val="00B63A2F"/>
    <w:rsid w:val="00B63B90"/>
    <w:rsid w:val="00B642C0"/>
    <w:rsid w:val="00B644B3"/>
    <w:rsid w:val="00B64DEF"/>
    <w:rsid w:val="00B658B1"/>
    <w:rsid w:val="00B65AF1"/>
    <w:rsid w:val="00B65B94"/>
    <w:rsid w:val="00B66118"/>
    <w:rsid w:val="00B664D5"/>
    <w:rsid w:val="00B66594"/>
    <w:rsid w:val="00B6720B"/>
    <w:rsid w:val="00B67F13"/>
    <w:rsid w:val="00B7097A"/>
    <w:rsid w:val="00B70F1B"/>
    <w:rsid w:val="00B70F2F"/>
    <w:rsid w:val="00B716FE"/>
    <w:rsid w:val="00B71C3B"/>
    <w:rsid w:val="00B71D77"/>
    <w:rsid w:val="00B72977"/>
    <w:rsid w:val="00B730CF"/>
    <w:rsid w:val="00B73AB9"/>
    <w:rsid w:val="00B73F12"/>
    <w:rsid w:val="00B74F8C"/>
    <w:rsid w:val="00B75AAF"/>
    <w:rsid w:val="00B75AC4"/>
    <w:rsid w:val="00B75EC9"/>
    <w:rsid w:val="00B76932"/>
    <w:rsid w:val="00B769F5"/>
    <w:rsid w:val="00B76B08"/>
    <w:rsid w:val="00B77286"/>
    <w:rsid w:val="00B77545"/>
    <w:rsid w:val="00B7754A"/>
    <w:rsid w:val="00B77728"/>
    <w:rsid w:val="00B77EE9"/>
    <w:rsid w:val="00B80007"/>
    <w:rsid w:val="00B801D2"/>
    <w:rsid w:val="00B80338"/>
    <w:rsid w:val="00B80472"/>
    <w:rsid w:val="00B809EA"/>
    <w:rsid w:val="00B80F9E"/>
    <w:rsid w:val="00B80FC6"/>
    <w:rsid w:val="00B812B4"/>
    <w:rsid w:val="00B81DAB"/>
    <w:rsid w:val="00B82570"/>
    <w:rsid w:val="00B8296F"/>
    <w:rsid w:val="00B8358F"/>
    <w:rsid w:val="00B83844"/>
    <w:rsid w:val="00B83C0A"/>
    <w:rsid w:val="00B83ED2"/>
    <w:rsid w:val="00B84377"/>
    <w:rsid w:val="00B84624"/>
    <w:rsid w:val="00B848B4"/>
    <w:rsid w:val="00B856EC"/>
    <w:rsid w:val="00B85C19"/>
    <w:rsid w:val="00B85F56"/>
    <w:rsid w:val="00B8711F"/>
    <w:rsid w:val="00B87398"/>
    <w:rsid w:val="00B87473"/>
    <w:rsid w:val="00B87DB5"/>
    <w:rsid w:val="00B90360"/>
    <w:rsid w:val="00B90A2A"/>
    <w:rsid w:val="00B90F51"/>
    <w:rsid w:val="00B913BB"/>
    <w:rsid w:val="00B918E1"/>
    <w:rsid w:val="00B91E52"/>
    <w:rsid w:val="00B91EB0"/>
    <w:rsid w:val="00B91FB9"/>
    <w:rsid w:val="00B9200F"/>
    <w:rsid w:val="00B9208F"/>
    <w:rsid w:val="00B9288D"/>
    <w:rsid w:val="00B929E3"/>
    <w:rsid w:val="00B92C1E"/>
    <w:rsid w:val="00B939A1"/>
    <w:rsid w:val="00B93BFB"/>
    <w:rsid w:val="00B943A7"/>
    <w:rsid w:val="00B9491B"/>
    <w:rsid w:val="00B94EF9"/>
    <w:rsid w:val="00B95525"/>
    <w:rsid w:val="00B957F4"/>
    <w:rsid w:val="00B95E2E"/>
    <w:rsid w:val="00B975DD"/>
    <w:rsid w:val="00B97684"/>
    <w:rsid w:val="00B97739"/>
    <w:rsid w:val="00B97A0F"/>
    <w:rsid w:val="00B97BAA"/>
    <w:rsid w:val="00BA05C5"/>
    <w:rsid w:val="00BA07B1"/>
    <w:rsid w:val="00BA0D14"/>
    <w:rsid w:val="00BA0D47"/>
    <w:rsid w:val="00BA0D58"/>
    <w:rsid w:val="00BA161A"/>
    <w:rsid w:val="00BA1D3D"/>
    <w:rsid w:val="00BA2111"/>
    <w:rsid w:val="00BA256F"/>
    <w:rsid w:val="00BA2D52"/>
    <w:rsid w:val="00BA2E84"/>
    <w:rsid w:val="00BA31A6"/>
    <w:rsid w:val="00BA3DB2"/>
    <w:rsid w:val="00BA3FA7"/>
    <w:rsid w:val="00BA4B42"/>
    <w:rsid w:val="00BA5053"/>
    <w:rsid w:val="00BA5102"/>
    <w:rsid w:val="00BA542B"/>
    <w:rsid w:val="00BA57FB"/>
    <w:rsid w:val="00BA5A60"/>
    <w:rsid w:val="00BA5CF3"/>
    <w:rsid w:val="00BA6017"/>
    <w:rsid w:val="00BA6421"/>
    <w:rsid w:val="00BA6630"/>
    <w:rsid w:val="00BA6A32"/>
    <w:rsid w:val="00BA7DF6"/>
    <w:rsid w:val="00BB015A"/>
    <w:rsid w:val="00BB0680"/>
    <w:rsid w:val="00BB0B2E"/>
    <w:rsid w:val="00BB0C1B"/>
    <w:rsid w:val="00BB0E99"/>
    <w:rsid w:val="00BB1D79"/>
    <w:rsid w:val="00BB2296"/>
    <w:rsid w:val="00BB2A61"/>
    <w:rsid w:val="00BB2AFD"/>
    <w:rsid w:val="00BB2C80"/>
    <w:rsid w:val="00BB316A"/>
    <w:rsid w:val="00BB326F"/>
    <w:rsid w:val="00BB32B9"/>
    <w:rsid w:val="00BB4502"/>
    <w:rsid w:val="00BB45FE"/>
    <w:rsid w:val="00BB4E90"/>
    <w:rsid w:val="00BB56D6"/>
    <w:rsid w:val="00BB5983"/>
    <w:rsid w:val="00BB6687"/>
    <w:rsid w:val="00BB68F5"/>
    <w:rsid w:val="00BB6B94"/>
    <w:rsid w:val="00BB6BAA"/>
    <w:rsid w:val="00BB7B46"/>
    <w:rsid w:val="00BC0B8B"/>
    <w:rsid w:val="00BC0DD9"/>
    <w:rsid w:val="00BC286F"/>
    <w:rsid w:val="00BC2A47"/>
    <w:rsid w:val="00BC2E16"/>
    <w:rsid w:val="00BC2EB5"/>
    <w:rsid w:val="00BC32B4"/>
    <w:rsid w:val="00BC332A"/>
    <w:rsid w:val="00BC33EE"/>
    <w:rsid w:val="00BC34DE"/>
    <w:rsid w:val="00BC42A6"/>
    <w:rsid w:val="00BC451C"/>
    <w:rsid w:val="00BC4725"/>
    <w:rsid w:val="00BC53EF"/>
    <w:rsid w:val="00BC565E"/>
    <w:rsid w:val="00BC5FB9"/>
    <w:rsid w:val="00BC6960"/>
    <w:rsid w:val="00BC6AD1"/>
    <w:rsid w:val="00BC6D23"/>
    <w:rsid w:val="00BC6FD5"/>
    <w:rsid w:val="00BC74B8"/>
    <w:rsid w:val="00BC7A4F"/>
    <w:rsid w:val="00BC7F56"/>
    <w:rsid w:val="00BD04CC"/>
    <w:rsid w:val="00BD0553"/>
    <w:rsid w:val="00BD05C0"/>
    <w:rsid w:val="00BD0D3F"/>
    <w:rsid w:val="00BD0E94"/>
    <w:rsid w:val="00BD0FC1"/>
    <w:rsid w:val="00BD1922"/>
    <w:rsid w:val="00BD1A7D"/>
    <w:rsid w:val="00BD23B1"/>
    <w:rsid w:val="00BD2883"/>
    <w:rsid w:val="00BD2C3C"/>
    <w:rsid w:val="00BD2EA1"/>
    <w:rsid w:val="00BD310D"/>
    <w:rsid w:val="00BD4D8F"/>
    <w:rsid w:val="00BD5264"/>
    <w:rsid w:val="00BD5EE6"/>
    <w:rsid w:val="00BD5F51"/>
    <w:rsid w:val="00BD62C7"/>
    <w:rsid w:val="00BD6BA9"/>
    <w:rsid w:val="00BD74E4"/>
    <w:rsid w:val="00BE01A9"/>
    <w:rsid w:val="00BE1166"/>
    <w:rsid w:val="00BE177D"/>
    <w:rsid w:val="00BE1D05"/>
    <w:rsid w:val="00BE21B3"/>
    <w:rsid w:val="00BE2505"/>
    <w:rsid w:val="00BE2522"/>
    <w:rsid w:val="00BE2612"/>
    <w:rsid w:val="00BE2F0C"/>
    <w:rsid w:val="00BE32E6"/>
    <w:rsid w:val="00BE372F"/>
    <w:rsid w:val="00BE3959"/>
    <w:rsid w:val="00BE3DB4"/>
    <w:rsid w:val="00BE4088"/>
    <w:rsid w:val="00BE43AF"/>
    <w:rsid w:val="00BE4DBF"/>
    <w:rsid w:val="00BE4DF3"/>
    <w:rsid w:val="00BE56D9"/>
    <w:rsid w:val="00BE602D"/>
    <w:rsid w:val="00BE6562"/>
    <w:rsid w:val="00BE6C3A"/>
    <w:rsid w:val="00BE6C73"/>
    <w:rsid w:val="00BE7135"/>
    <w:rsid w:val="00BE75F8"/>
    <w:rsid w:val="00BE7F94"/>
    <w:rsid w:val="00BF0974"/>
    <w:rsid w:val="00BF1461"/>
    <w:rsid w:val="00BF15EF"/>
    <w:rsid w:val="00BF1DEA"/>
    <w:rsid w:val="00BF1E24"/>
    <w:rsid w:val="00BF2DE0"/>
    <w:rsid w:val="00BF2EAC"/>
    <w:rsid w:val="00BF2FB9"/>
    <w:rsid w:val="00BF33B9"/>
    <w:rsid w:val="00BF3641"/>
    <w:rsid w:val="00BF3FBE"/>
    <w:rsid w:val="00BF408F"/>
    <w:rsid w:val="00BF4353"/>
    <w:rsid w:val="00BF4373"/>
    <w:rsid w:val="00BF487C"/>
    <w:rsid w:val="00BF580A"/>
    <w:rsid w:val="00BF5F8F"/>
    <w:rsid w:val="00BF7465"/>
    <w:rsid w:val="00BF7964"/>
    <w:rsid w:val="00C00327"/>
    <w:rsid w:val="00C00917"/>
    <w:rsid w:val="00C00CFD"/>
    <w:rsid w:val="00C00ED7"/>
    <w:rsid w:val="00C01102"/>
    <w:rsid w:val="00C0143B"/>
    <w:rsid w:val="00C014F0"/>
    <w:rsid w:val="00C01933"/>
    <w:rsid w:val="00C01A9A"/>
    <w:rsid w:val="00C02146"/>
    <w:rsid w:val="00C02491"/>
    <w:rsid w:val="00C02B4D"/>
    <w:rsid w:val="00C02B76"/>
    <w:rsid w:val="00C02C4E"/>
    <w:rsid w:val="00C034B5"/>
    <w:rsid w:val="00C0456D"/>
    <w:rsid w:val="00C04D7E"/>
    <w:rsid w:val="00C04E2F"/>
    <w:rsid w:val="00C0587B"/>
    <w:rsid w:val="00C061E5"/>
    <w:rsid w:val="00C06A38"/>
    <w:rsid w:val="00C06A8F"/>
    <w:rsid w:val="00C06AB9"/>
    <w:rsid w:val="00C071A2"/>
    <w:rsid w:val="00C0774F"/>
    <w:rsid w:val="00C07F86"/>
    <w:rsid w:val="00C101DE"/>
    <w:rsid w:val="00C103BA"/>
    <w:rsid w:val="00C10528"/>
    <w:rsid w:val="00C1119A"/>
    <w:rsid w:val="00C11532"/>
    <w:rsid w:val="00C11C62"/>
    <w:rsid w:val="00C11E03"/>
    <w:rsid w:val="00C13003"/>
    <w:rsid w:val="00C1323E"/>
    <w:rsid w:val="00C13278"/>
    <w:rsid w:val="00C14770"/>
    <w:rsid w:val="00C14C7B"/>
    <w:rsid w:val="00C15C84"/>
    <w:rsid w:val="00C15DCD"/>
    <w:rsid w:val="00C16466"/>
    <w:rsid w:val="00C16743"/>
    <w:rsid w:val="00C169FB"/>
    <w:rsid w:val="00C16B54"/>
    <w:rsid w:val="00C17589"/>
    <w:rsid w:val="00C1761C"/>
    <w:rsid w:val="00C17F4E"/>
    <w:rsid w:val="00C2089B"/>
    <w:rsid w:val="00C20F24"/>
    <w:rsid w:val="00C21221"/>
    <w:rsid w:val="00C2145A"/>
    <w:rsid w:val="00C214F7"/>
    <w:rsid w:val="00C21E56"/>
    <w:rsid w:val="00C21E79"/>
    <w:rsid w:val="00C222D5"/>
    <w:rsid w:val="00C22963"/>
    <w:rsid w:val="00C24103"/>
    <w:rsid w:val="00C24D56"/>
    <w:rsid w:val="00C25A1A"/>
    <w:rsid w:val="00C25B2D"/>
    <w:rsid w:val="00C26093"/>
    <w:rsid w:val="00C262C1"/>
    <w:rsid w:val="00C26FA4"/>
    <w:rsid w:val="00C2731F"/>
    <w:rsid w:val="00C2776E"/>
    <w:rsid w:val="00C27B5A"/>
    <w:rsid w:val="00C27D3D"/>
    <w:rsid w:val="00C3100E"/>
    <w:rsid w:val="00C31537"/>
    <w:rsid w:val="00C31FC8"/>
    <w:rsid w:val="00C321E1"/>
    <w:rsid w:val="00C329D0"/>
    <w:rsid w:val="00C32A7A"/>
    <w:rsid w:val="00C32C0C"/>
    <w:rsid w:val="00C33E27"/>
    <w:rsid w:val="00C33E56"/>
    <w:rsid w:val="00C34756"/>
    <w:rsid w:val="00C34D14"/>
    <w:rsid w:val="00C34E05"/>
    <w:rsid w:val="00C34F5B"/>
    <w:rsid w:val="00C35205"/>
    <w:rsid w:val="00C353C2"/>
    <w:rsid w:val="00C35442"/>
    <w:rsid w:val="00C37281"/>
    <w:rsid w:val="00C374A6"/>
    <w:rsid w:val="00C377E7"/>
    <w:rsid w:val="00C378F7"/>
    <w:rsid w:val="00C37988"/>
    <w:rsid w:val="00C379EA"/>
    <w:rsid w:val="00C37AE5"/>
    <w:rsid w:val="00C37B3C"/>
    <w:rsid w:val="00C37E58"/>
    <w:rsid w:val="00C40039"/>
    <w:rsid w:val="00C4041F"/>
    <w:rsid w:val="00C40BAD"/>
    <w:rsid w:val="00C40F7C"/>
    <w:rsid w:val="00C41181"/>
    <w:rsid w:val="00C413BD"/>
    <w:rsid w:val="00C416CD"/>
    <w:rsid w:val="00C418FA"/>
    <w:rsid w:val="00C41BEC"/>
    <w:rsid w:val="00C41D21"/>
    <w:rsid w:val="00C41E90"/>
    <w:rsid w:val="00C41FD0"/>
    <w:rsid w:val="00C431CE"/>
    <w:rsid w:val="00C432C0"/>
    <w:rsid w:val="00C4340F"/>
    <w:rsid w:val="00C437FF"/>
    <w:rsid w:val="00C43C74"/>
    <w:rsid w:val="00C43C7C"/>
    <w:rsid w:val="00C43E2F"/>
    <w:rsid w:val="00C4422F"/>
    <w:rsid w:val="00C4553E"/>
    <w:rsid w:val="00C456B4"/>
    <w:rsid w:val="00C4625B"/>
    <w:rsid w:val="00C46CF9"/>
    <w:rsid w:val="00C47331"/>
    <w:rsid w:val="00C5176A"/>
    <w:rsid w:val="00C51D7D"/>
    <w:rsid w:val="00C51DD4"/>
    <w:rsid w:val="00C51F81"/>
    <w:rsid w:val="00C520B6"/>
    <w:rsid w:val="00C52C26"/>
    <w:rsid w:val="00C52ED4"/>
    <w:rsid w:val="00C53622"/>
    <w:rsid w:val="00C53BE1"/>
    <w:rsid w:val="00C53EB9"/>
    <w:rsid w:val="00C54BC9"/>
    <w:rsid w:val="00C550B5"/>
    <w:rsid w:val="00C55876"/>
    <w:rsid w:val="00C55BD3"/>
    <w:rsid w:val="00C56B82"/>
    <w:rsid w:val="00C57596"/>
    <w:rsid w:val="00C57A1B"/>
    <w:rsid w:val="00C57CB8"/>
    <w:rsid w:val="00C60E70"/>
    <w:rsid w:val="00C60F54"/>
    <w:rsid w:val="00C616CC"/>
    <w:rsid w:val="00C61E40"/>
    <w:rsid w:val="00C620A2"/>
    <w:rsid w:val="00C6262D"/>
    <w:rsid w:val="00C62A43"/>
    <w:rsid w:val="00C62CF7"/>
    <w:rsid w:val="00C632A9"/>
    <w:rsid w:val="00C6361B"/>
    <w:rsid w:val="00C63E5A"/>
    <w:rsid w:val="00C63F11"/>
    <w:rsid w:val="00C644EB"/>
    <w:rsid w:val="00C64725"/>
    <w:rsid w:val="00C64B75"/>
    <w:rsid w:val="00C64DA8"/>
    <w:rsid w:val="00C64DDF"/>
    <w:rsid w:val="00C654A0"/>
    <w:rsid w:val="00C65809"/>
    <w:rsid w:val="00C658C4"/>
    <w:rsid w:val="00C65BEE"/>
    <w:rsid w:val="00C65CB1"/>
    <w:rsid w:val="00C65D2D"/>
    <w:rsid w:val="00C66096"/>
    <w:rsid w:val="00C664B2"/>
    <w:rsid w:val="00C6688B"/>
    <w:rsid w:val="00C66F7D"/>
    <w:rsid w:val="00C670EA"/>
    <w:rsid w:val="00C6732C"/>
    <w:rsid w:val="00C67439"/>
    <w:rsid w:val="00C70762"/>
    <w:rsid w:val="00C70A41"/>
    <w:rsid w:val="00C70A4F"/>
    <w:rsid w:val="00C710C1"/>
    <w:rsid w:val="00C718A4"/>
    <w:rsid w:val="00C72303"/>
    <w:rsid w:val="00C726D0"/>
    <w:rsid w:val="00C72C28"/>
    <w:rsid w:val="00C72DE7"/>
    <w:rsid w:val="00C734FA"/>
    <w:rsid w:val="00C73AB9"/>
    <w:rsid w:val="00C74640"/>
    <w:rsid w:val="00C75408"/>
    <w:rsid w:val="00C7607F"/>
    <w:rsid w:val="00C76884"/>
    <w:rsid w:val="00C76920"/>
    <w:rsid w:val="00C770D6"/>
    <w:rsid w:val="00C801AE"/>
    <w:rsid w:val="00C8069B"/>
    <w:rsid w:val="00C80799"/>
    <w:rsid w:val="00C80BD4"/>
    <w:rsid w:val="00C81073"/>
    <w:rsid w:val="00C8114B"/>
    <w:rsid w:val="00C81151"/>
    <w:rsid w:val="00C819F6"/>
    <w:rsid w:val="00C81F92"/>
    <w:rsid w:val="00C82176"/>
    <w:rsid w:val="00C8247E"/>
    <w:rsid w:val="00C82C05"/>
    <w:rsid w:val="00C82DE2"/>
    <w:rsid w:val="00C82E00"/>
    <w:rsid w:val="00C83341"/>
    <w:rsid w:val="00C836EB"/>
    <w:rsid w:val="00C84BAF"/>
    <w:rsid w:val="00C84F36"/>
    <w:rsid w:val="00C85236"/>
    <w:rsid w:val="00C85578"/>
    <w:rsid w:val="00C857FA"/>
    <w:rsid w:val="00C85F82"/>
    <w:rsid w:val="00C85FD2"/>
    <w:rsid w:val="00C865DF"/>
    <w:rsid w:val="00C87191"/>
    <w:rsid w:val="00C873DA"/>
    <w:rsid w:val="00C87DCB"/>
    <w:rsid w:val="00C90333"/>
    <w:rsid w:val="00C90578"/>
    <w:rsid w:val="00C9183C"/>
    <w:rsid w:val="00C9198E"/>
    <w:rsid w:val="00C91995"/>
    <w:rsid w:val="00C92059"/>
    <w:rsid w:val="00C93294"/>
    <w:rsid w:val="00C93468"/>
    <w:rsid w:val="00C94A6F"/>
    <w:rsid w:val="00C94CEE"/>
    <w:rsid w:val="00C951EF"/>
    <w:rsid w:val="00C9524B"/>
    <w:rsid w:val="00C953B3"/>
    <w:rsid w:val="00C957DF"/>
    <w:rsid w:val="00C95DEB"/>
    <w:rsid w:val="00C96055"/>
    <w:rsid w:val="00C96DC2"/>
    <w:rsid w:val="00C97268"/>
    <w:rsid w:val="00C9752D"/>
    <w:rsid w:val="00C97675"/>
    <w:rsid w:val="00CA0DDD"/>
    <w:rsid w:val="00CA107C"/>
    <w:rsid w:val="00CA3A78"/>
    <w:rsid w:val="00CA40E7"/>
    <w:rsid w:val="00CA4288"/>
    <w:rsid w:val="00CA47B3"/>
    <w:rsid w:val="00CA4F3E"/>
    <w:rsid w:val="00CA4F80"/>
    <w:rsid w:val="00CA51A4"/>
    <w:rsid w:val="00CA539A"/>
    <w:rsid w:val="00CA575C"/>
    <w:rsid w:val="00CA5A3E"/>
    <w:rsid w:val="00CA5B45"/>
    <w:rsid w:val="00CA61B4"/>
    <w:rsid w:val="00CA6BF0"/>
    <w:rsid w:val="00CA769D"/>
    <w:rsid w:val="00CB0803"/>
    <w:rsid w:val="00CB2125"/>
    <w:rsid w:val="00CB256E"/>
    <w:rsid w:val="00CB2733"/>
    <w:rsid w:val="00CB2959"/>
    <w:rsid w:val="00CB2AC0"/>
    <w:rsid w:val="00CB2B71"/>
    <w:rsid w:val="00CB2EB9"/>
    <w:rsid w:val="00CB345A"/>
    <w:rsid w:val="00CB3A6F"/>
    <w:rsid w:val="00CB4109"/>
    <w:rsid w:val="00CB419B"/>
    <w:rsid w:val="00CB725F"/>
    <w:rsid w:val="00CB7458"/>
    <w:rsid w:val="00CB791C"/>
    <w:rsid w:val="00CB7DDD"/>
    <w:rsid w:val="00CB7F7E"/>
    <w:rsid w:val="00CC1A95"/>
    <w:rsid w:val="00CC1C81"/>
    <w:rsid w:val="00CC2048"/>
    <w:rsid w:val="00CC2781"/>
    <w:rsid w:val="00CC2E9A"/>
    <w:rsid w:val="00CC31B6"/>
    <w:rsid w:val="00CC3205"/>
    <w:rsid w:val="00CC33A8"/>
    <w:rsid w:val="00CC3523"/>
    <w:rsid w:val="00CC3D3C"/>
    <w:rsid w:val="00CC4177"/>
    <w:rsid w:val="00CC45CB"/>
    <w:rsid w:val="00CC46D6"/>
    <w:rsid w:val="00CC4AE0"/>
    <w:rsid w:val="00CC4B50"/>
    <w:rsid w:val="00CC53D9"/>
    <w:rsid w:val="00CC54A8"/>
    <w:rsid w:val="00CC5574"/>
    <w:rsid w:val="00CC5DA9"/>
    <w:rsid w:val="00CC6D44"/>
    <w:rsid w:val="00CC791A"/>
    <w:rsid w:val="00CC7E01"/>
    <w:rsid w:val="00CD009F"/>
    <w:rsid w:val="00CD0376"/>
    <w:rsid w:val="00CD0C3B"/>
    <w:rsid w:val="00CD0D73"/>
    <w:rsid w:val="00CD1FCC"/>
    <w:rsid w:val="00CD2484"/>
    <w:rsid w:val="00CD3595"/>
    <w:rsid w:val="00CD407F"/>
    <w:rsid w:val="00CD409E"/>
    <w:rsid w:val="00CD465D"/>
    <w:rsid w:val="00CD4CA0"/>
    <w:rsid w:val="00CD4D8B"/>
    <w:rsid w:val="00CD4E83"/>
    <w:rsid w:val="00CD59B8"/>
    <w:rsid w:val="00CD61C2"/>
    <w:rsid w:val="00CD6968"/>
    <w:rsid w:val="00CD6C4D"/>
    <w:rsid w:val="00CD6ED4"/>
    <w:rsid w:val="00CD7563"/>
    <w:rsid w:val="00CD7A2A"/>
    <w:rsid w:val="00CD7C2B"/>
    <w:rsid w:val="00CD7D18"/>
    <w:rsid w:val="00CD7DFA"/>
    <w:rsid w:val="00CE03D8"/>
    <w:rsid w:val="00CE073A"/>
    <w:rsid w:val="00CE077A"/>
    <w:rsid w:val="00CE0878"/>
    <w:rsid w:val="00CE0A85"/>
    <w:rsid w:val="00CE0D60"/>
    <w:rsid w:val="00CE1455"/>
    <w:rsid w:val="00CE15C7"/>
    <w:rsid w:val="00CE170B"/>
    <w:rsid w:val="00CE1D1A"/>
    <w:rsid w:val="00CE2018"/>
    <w:rsid w:val="00CE37D9"/>
    <w:rsid w:val="00CE4675"/>
    <w:rsid w:val="00CE4728"/>
    <w:rsid w:val="00CE4F9E"/>
    <w:rsid w:val="00CE5049"/>
    <w:rsid w:val="00CE51B9"/>
    <w:rsid w:val="00CE57F2"/>
    <w:rsid w:val="00CE5B51"/>
    <w:rsid w:val="00CE5BA4"/>
    <w:rsid w:val="00CE5DCE"/>
    <w:rsid w:val="00CE6281"/>
    <w:rsid w:val="00CE6D85"/>
    <w:rsid w:val="00CE6EFC"/>
    <w:rsid w:val="00CE7236"/>
    <w:rsid w:val="00CE741B"/>
    <w:rsid w:val="00CE773C"/>
    <w:rsid w:val="00CE7D4D"/>
    <w:rsid w:val="00CF0093"/>
    <w:rsid w:val="00CF0314"/>
    <w:rsid w:val="00CF064B"/>
    <w:rsid w:val="00CF090F"/>
    <w:rsid w:val="00CF0C6A"/>
    <w:rsid w:val="00CF0D22"/>
    <w:rsid w:val="00CF149C"/>
    <w:rsid w:val="00CF1550"/>
    <w:rsid w:val="00CF15CD"/>
    <w:rsid w:val="00CF2B80"/>
    <w:rsid w:val="00CF301A"/>
    <w:rsid w:val="00CF30AD"/>
    <w:rsid w:val="00CF323A"/>
    <w:rsid w:val="00CF356B"/>
    <w:rsid w:val="00CF3F70"/>
    <w:rsid w:val="00CF413F"/>
    <w:rsid w:val="00CF49EA"/>
    <w:rsid w:val="00CF4A61"/>
    <w:rsid w:val="00CF4DA1"/>
    <w:rsid w:val="00CF4DB9"/>
    <w:rsid w:val="00CF51AA"/>
    <w:rsid w:val="00CF53AC"/>
    <w:rsid w:val="00CF570C"/>
    <w:rsid w:val="00CF5AB8"/>
    <w:rsid w:val="00CF6613"/>
    <w:rsid w:val="00CF69AC"/>
    <w:rsid w:val="00CF6C39"/>
    <w:rsid w:val="00CF6E0C"/>
    <w:rsid w:val="00CF7168"/>
    <w:rsid w:val="00D00E14"/>
    <w:rsid w:val="00D00EBE"/>
    <w:rsid w:val="00D02477"/>
    <w:rsid w:val="00D024E5"/>
    <w:rsid w:val="00D02AE2"/>
    <w:rsid w:val="00D038A8"/>
    <w:rsid w:val="00D041F3"/>
    <w:rsid w:val="00D054E8"/>
    <w:rsid w:val="00D05A33"/>
    <w:rsid w:val="00D068E7"/>
    <w:rsid w:val="00D0769A"/>
    <w:rsid w:val="00D07E24"/>
    <w:rsid w:val="00D10DB6"/>
    <w:rsid w:val="00D10E1D"/>
    <w:rsid w:val="00D11324"/>
    <w:rsid w:val="00D1165E"/>
    <w:rsid w:val="00D12850"/>
    <w:rsid w:val="00D12C01"/>
    <w:rsid w:val="00D13829"/>
    <w:rsid w:val="00D13A4D"/>
    <w:rsid w:val="00D13B12"/>
    <w:rsid w:val="00D13BDB"/>
    <w:rsid w:val="00D14628"/>
    <w:rsid w:val="00D147E6"/>
    <w:rsid w:val="00D15013"/>
    <w:rsid w:val="00D15422"/>
    <w:rsid w:val="00D156AB"/>
    <w:rsid w:val="00D15CBB"/>
    <w:rsid w:val="00D15FBD"/>
    <w:rsid w:val="00D161E9"/>
    <w:rsid w:val="00D1623D"/>
    <w:rsid w:val="00D169AB"/>
    <w:rsid w:val="00D16E4C"/>
    <w:rsid w:val="00D16F2E"/>
    <w:rsid w:val="00D17A43"/>
    <w:rsid w:val="00D17CB4"/>
    <w:rsid w:val="00D20270"/>
    <w:rsid w:val="00D202AA"/>
    <w:rsid w:val="00D202F2"/>
    <w:rsid w:val="00D20DC3"/>
    <w:rsid w:val="00D21924"/>
    <w:rsid w:val="00D21A0C"/>
    <w:rsid w:val="00D21AAB"/>
    <w:rsid w:val="00D21D9A"/>
    <w:rsid w:val="00D21FEA"/>
    <w:rsid w:val="00D23C2F"/>
    <w:rsid w:val="00D23CBD"/>
    <w:rsid w:val="00D23D8F"/>
    <w:rsid w:val="00D25244"/>
    <w:rsid w:val="00D253BD"/>
    <w:rsid w:val="00D25E65"/>
    <w:rsid w:val="00D260C0"/>
    <w:rsid w:val="00D26E40"/>
    <w:rsid w:val="00D26FC0"/>
    <w:rsid w:val="00D270A1"/>
    <w:rsid w:val="00D27BD1"/>
    <w:rsid w:val="00D302EF"/>
    <w:rsid w:val="00D305C3"/>
    <w:rsid w:val="00D31179"/>
    <w:rsid w:val="00D31526"/>
    <w:rsid w:val="00D31F77"/>
    <w:rsid w:val="00D32298"/>
    <w:rsid w:val="00D324C7"/>
    <w:rsid w:val="00D3253C"/>
    <w:rsid w:val="00D327F8"/>
    <w:rsid w:val="00D32847"/>
    <w:rsid w:val="00D32E4D"/>
    <w:rsid w:val="00D332E6"/>
    <w:rsid w:val="00D333EC"/>
    <w:rsid w:val="00D3352C"/>
    <w:rsid w:val="00D33B86"/>
    <w:rsid w:val="00D33EA4"/>
    <w:rsid w:val="00D34075"/>
    <w:rsid w:val="00D34771"/>
    <w:rsid w:val="00D34780"/>
    <w:rsid w:val="00D34B69"/>
    <w:rsid w:val="00D3515A"/>
    <w:rsid w:val="00D35F67"/>
    <w:rsid w:val="00D36916"/>
    <w:rsid w:val="00D3729F"/>
    <w:rsid w:val="00D37427"/>
    <w:rsid w:val="00D400D2"/>
    <w:rsid w:val="00D401FB"/>
    <w:rsid w:val="00D4043C"/>
    <w:rsid w:val="00D4184C"/>
    <w:rsid w:val="00D41C5D"/>
    <w:rsid w:val="00D41E6D"/>
    <w:rsid w:val="00D41E72"/>
    <w:rsid w:val="00D429D5"/>
    <w:rsid w:val="00D42E53"/>
    <w:rsid w:val="00D430D2"/>
    <w:rsid w:val="00D4314B"/>
    <w:rsid w:val="00D434E5"/>
    <w:rsid w:val="00D435C4"/>
    <w:rsid w:val="00D43742"/>
    <w:rsid w:val="00D445D0"/>
    <w:rsid w:val="00D447BB"/>
    <w:rsid w:val="00D45288"/>
    <w:rsid w:val="00D45543"/>
    <w:rsid w:val="00D45C73"/>
    <w:rsid w:val="00D45D42"/>
    <w:rsid w:val="00D45F8B"/>
    <w:rsid w:val="00D46F4B"/>
    <w:rsid w:val="00D47EC4"/>
    <w:rsid w:val="00D47FF4"/>
    <w:rsid w:val="00D5063B"/>
    <w:rsid w:val="00D50FA1"/>
    <w:rsid w:val="00D51A8E"/>
    <w:rsid w:val="00D51E01"/>
    <w:rsid w:val="00D5222F"/>
    <w:rsid w:val="00D52436"/>
    <w:rsid w:val="00D53423"/>
    <w:rsid w:val="00D53489"/>
    <w:rsid w:val="00D535F7"/>
    <w:rsid w:val="00D53665"/>
    <w:rsid w:val="00D539B0"/>
    <w:rsid w:val="00D54636"/>
    <w:rsid w:val="00D54705"/>
    <w:rsid w:val="00D54AD7"/>
    <w:rsid w:val="00D554E6"/>
    <w:rsid w:val="00D5557E"/>
    <w:rsid w:val="00D55A9D"/>
    <w:rsid w:val="00D55E4C"/>
    <w:rsid w:val="00D55FD7"/>
    <w:rsid w:val="00D56AEC"/>
    <w:rsid w:val="00D56DF7"/>
    <w:rsid w:val="00D56DFC"/>
    <w:rsid w:val="00D571CC"/>
    <w:rsid w:val="00D578E5"/>
    <w:rsid w:val="00D57F6D"/>
    <w:rsid w:val="00D60979"/>
    <w:rsid w:val="00D60E30"/>
    <w:rsid w:val="00D610CA"/>
    <w:rsid w:val="00D612E5"/>
    <w:rsid w:val="00D6142F"/>
    <w:rsid w:val="00D61D0C"/>
    <w:rsid w:val="00D622CD"/>
    <w:rsid w:val="00D6236D"/>
    <w:rsid w:val="00D625BE"/>
    <w:rsid w:val="00D63994"/>
    <w:rsid w:val="00D6498D"/>
    <w:rsid w:val="00D64C94"/>
    <w:rsid w:val="00D6559F"/>
    <w:rsid w:val="00D656F5"/>
    <w:rsid w:val="00D658F6"/>
    <w:rsid w:val="00D66DE5"/>
    <w:rsid w:val="00D670E7"/>
    <w:rsid w:val="00D674D6"/>
    <w:rsid w:val="00D679A4"/>
    <w:rsid w:val="00D71B4B"/>
    <w:rsid w:val="00D71EFF"/>
    <w:rsid w:val="00D72DEB"/>
    <w:rsid w:val="00D73647"/>
    <w:rsid w:val="00D73A05"/>
    <w:rsid w:val="00D74101"/>
    <w:rsid w:val="00D7432F"/>
    <w:rsid w:val="00D75F62"/>
    <w:rsid w:val="00D7605D"/>
    <w:rsid w:val="00D7680D"/>
    <w:rsid w:val="00D77884"/>
    <w:rsid w:val="00D77B96"/>
    <w:rsid w:val="00D77F14"/>
    <w:rsid w:val="00D801B3"/>
    <w:rsid w:val="00D8036E"/>
    <w:rsid w:val="00D8041A"/>
    <w:rsid w:val="00D80514"/>
    <w:rsid w:val="00D80973"/>
    <w:rsid w:val="00D80B5F"/>
    <w:rsid w:val="00D80B7E"/>
    <w:rsid w:val="00D80C0A"/>
    <w:rsid w:val="00D80E55"/>
    <w:rsid w:val="00D81F11"/>
    <w:rsid w:val="00D82AE8"/>
    <w:rsid w:val="00D83070"/>
    <w:rsid w:val="00D8357E"/>
    <w:rsid w:val="00D8366C"/>
    <w:rsid w:val="00D83A11"/>
    <w:rsid w:val="00D83C5D"/>
    <w:rsid w:val="00D83FEF"/>
    <w:rsid w:val="00D84D21"/>
    <w:rsid w:val="00D84EC0"/>
    <w:rsid w:val="00D8526D"/>
    <w:rsid w:val="00D85970"/>
    <w:rsid w:val="00D85B26"/>
    <w:rsid w:val="00D86236"/>
    <w:rsid w:val="00D86366"/>
    <w:rsid w:val="00D87259"/>
    <w:rsid w:val="00D876EE"/>
    <w:rsid w:val="00D87A29"/>
    <w:rsid w:val="00D87CE8"/>
    <w:rsid w:val="00D90683"/>
    <w:rsid w:val="00D908F8"/>
    <w:rsid w:val="00D90B99"/>
    <w:rsid w:val="00D90C92"/>
    <w:rsid w:val="00D90F97"/>
    <w:rsid w:val="00D91489"/>
    <w:rsid w:val="00D91E34"/>
    <w:rsid w:val="00D924E0"/>
    <w:rsid w:val="00D9252B"/>
    <w:rsid w:val="00D92591"/>
    <w:rsid w:val="00D93136"/>
    <w:rsid w:val="00D9318B"/>
    <w:rsid w:val="00D93FED"/>
    <w:rsid w:val="00D945CD"/>
    <w:rsid w:val="00D94650"/>
    <w:rsid w:val="00D94961"/>
    <w:rsid w:val="00D94EF8"/>
    <w:rsid w:val="00D9579E"/>
    <w:rsid w:val="00D9688C"/>
    <w:rsid w:val="00D96D65"/>
    <w:rsid w:val="00D9716F"/>
    <w:rsid w:val="00D97523"/>
    <w:rsid w:val="00D97FAB"/>
    <w:rsid w:val="00D97FC1"/>
    <w:rsid w:val="00DA05D0"/>
    <w:rsid w:val="00DA078F"/>
    <w:rsid w:val="00DA115D"/>
    <w:rsid w:val="00DA1CCE"/>
    <w:rsid w:val="00DA2941"/>
    <w:rsid w:val="00DA2A44"/>
    <w:rsid w:val="00DA315E"/>
    <w:rsid w:val="00DA3CEA"/>
    <w:rsid w:val="00DA4773"/>
    <w:rsid w:val="00DA4934"/>
    <w:rsid w:val="00DA4BD2"/>
    <w:rsid w:val="00DA548D"/>
    <w:rsid w:val="00DA56EC"/>
    <w:rsid w:val="00DA6B40"/>
    <w:rsid w:val="00DA75F3"/>
    <w:rsid w:val="00DA7692"/>
    <w:rsid w:val="00DA7CF1"/>
    <w:rsid w:val="00DA7F7C"/>
    <w:rsid w:val="00DB0A80"/>
    <w:rsid w:val="00DB13FC"/>
    <w:rsid w:val="00DB1735"/>
    <w:rsid w:val="00DB1DAF"/>
    <w:rsid w:val="00DB35EC"/>
    <w:rsid w:val="00DB362C"/>
    <w:rsid w:val="00DB487E"/>
    <w:rsid w:val="00DB4B08"/>
    <w:rsid w:val="00DB51DB"/>
    <w:rsid w:val="00DB55A4"/>
    <w:rsid w:val="00DB57A6"/>
    <w:rsid w:val="00DB726D"/>
    <w:rsid w:val="00DB72A1"/>
    <w:rsid w:val="00DB75C5"/>
    <w:rsid w:val="00DB7E15"/>
    <w:rsid w:val="00DC0A8B"/>
    <w:rsid w:val="00DC0DD4"/>
    <w:rsid w:val="00DC0FAE"/>
    <w:rsid w:val="00DC10A9"/>
    <w:rsid w:val="00DC1110"/>
    <w:rsid w:val="00DC1A9C"/>
    <w:rsid w:val="00DC26E2"/>
    <w:rsid w:val="00DC2C7E"/>
    <w:rsid w:val="00DC2E7B"/>
    <w:rsid w:val="00DC316C"/>
    <w:rsid w:val="00DC37AC"/>
    <w:rsid w:val="00DC3A74"/>
    <w:rsid w:val="00DC40BD"/>
    <w:rsid w:val="00DC44BC"/>
    <w:rsid w:val="00DC4CEB"/>
    <w:rsid w:val="00DC657D"/>
    <w:rsid w:val="00DC6802"/>
    <w:rsid w:val="00DC6944"/>
    <w:rsid w:val="00DC6AA6"/>
    <w:rsid w:val="00DC6BD0"/>
    <w:rsid w:val="00DC7748"/>
    <w:rsid w:val="00DC7D58"/>
    <w:rsid w:val="00DD024F"/>
    <w:rsid w:val="00DD0424"/>
    <w:rsid w:val="00DD05F8"/>
    <w:rsid w:val="00DD0E10"/>
    <w:rsid w:val="00DD1251"/>
    <w:rsid w:val="00DD1AAF"/>
    <w:rsid w:val="00DD1AB3"/>
    <w:rsid w:val="00DD1B33"/>
    <w:rsid w:val="00DD22EB"/>
    <w:rsid w:val="00DD25CF"/>
    <w:rsid w:val="00DD268E"/>
    <w:rsid w:val="00DD2F27"/>
    <w:rsid w:val="00DD38AB"/>
    <w:rsid w:val="00DD3B65"/>
    <w:rsid w:val="00DD4230"/>
    <w:rsid w:val="00DD4323"/>
    <w:rsid w:val="00DD44D8"/>
    <w:rsid w:val="00DD48C9"/>
    <w:rsid w:val="00DD52AD"/>
    <w:rsid w:val="00DD5471"/>
    <w:rsid w:val="00DD550F"/>
    <w:rsid w:val="00DD584D"/>
    <w:rsid w:val="00DD59A9"/>
    <w:rsid w:val="00DD5DC8"/>
    <w:rsid w:val="00DD5F53"/>
    <w:rsid w:val="00DD6185"/>
    <w:rsid w:val="00DD64EB"/>
    <w:rsid w:val="00DD696F"/>
    <w:rsid w:val="00DD7482"/>
    <w:rsid w:val="00DD777E"/>
    <w:rsid w:val="00DD7B7C"/>
    <w:rsid w:val="00DD7C00"/>
    <w:rsid w:val="00DE006C"/>
    <w:rsid w:val="00DE026C"/>
    <w:rsid w:val="00DE0351"/>
    <w:rsid w:val="00DE04DB"/>
    <w:rsid w:val="00DE0E7A"/>
    <w:rsid w:val="00DE11DA"/>
    <w:rsid w:val="00DE14AF"/>
    <w:rsid w:val="00DE1E72"/>
    <w:rsid w:val="00DE2B17"/>
    <w:rsid w:val="00DE2E75"/>
    <w:rsid w:val="00DE3666"/>
    <w:rsid w:val="00DE4560"/>
    <w:rsid w:val="00DE46A3"/>
    <w:rsid w:val="00DE4C82"/>
    <w:rsid w:val="00DE51AB"/>
    <w:rsid w:val="00DE6467"/>
    <w:rsid w:val="00DE6801"/>
    <w:rsid w:val="00DE729A"/>
    <w:rsid w:val="00DE77F5"/>
    <w:rsid w:val="00DE78EE"/>
    <w:rsid w:val="00DE798C"/>
    <w:rsid w:val="00DE7F74"/>
    <w:rsid w:val="00DF04C4"/>
    <w:rsid w:val="00DF0B37"/>
    <w:rsid w:val="00DF0B65"/>
    <w:rsid w:val="00DF0BEB"/>
    <w:rsid w:val="00DF120F"/>
    <w:rsid w:val="00DF13D4"/>
    <w:rsid w:val="00DF15F0"/>
    <w:rsid w:val="00DF2010"/>
    <w:rsid w:val="00DF2506"/>
    <w:rsid w:val="00DF3716"/>
    <w:rsid w:val="00DF389D"/>
    <w:rsid w:val="00DF38D4"/>
    <w:rsid w:val="00DF3E16"/>
    <w:rsid w:val="00DF3FE5"/>
    <w:rsid w:val="00DF43EC"/>
    <w:rsid w:val="00DF4B39"/>
    <w:rsid w:val="00DF4FE0"/>
    <w:rsid w:val="00DF5193"/>
    <w:rsid w:val="00DF59EC"/>
    <w:rsid w:val="00DF5F57"/>
    <w:rsid w:val="00DF607A"/>
    <w:rsid w:val="00DF6992"/>
    <w:rsid w:val="00DF6B4B"/>
    <w:rsid w:val="00DF6E56"/>
    <w:rsid w:val="00DF71DD"/>
    <w:rsid w:val="00DF746D"/>
    <w:rsid w:val="00DF7BDB"/>
    <w:rsid w:val="00DF7FF6"/>
    <w:rsid w:val="00E00FD9"/>
    <w:rsid w:val="00E01A0F"/>
    <w:rsid w:val="00E02835"/>
    <w:rsid w:val="00E029E6"/>
    <w:rsid w:val="00E02C3E"/>
    <w:rsid w:val="00E02F29"/>
    <w:rsid w:val="00E03005"/>
    <w:rsid w:val="00E0389D"/>
    <w:rsid w:val="00E038CE"/>
    <w:rsid w:val="00E038E5"/>
    <w:rsid w:val="00E03DF2"/>
    <w:rsid w:val="00E04148"/>
    <w:rsid w:val="00E045FC"/>
    <w:rsid w:val="00E0461E"/>
    <w:rsid w:val="00E04C48"/>
    <w:rsid w:val="00E04C9C"/>
    <w:rsid w:val="00E0645C"/>
    <w:rsid w:val="00E104ED"/>
    <w:rsid w:val="00E108C9"/>
    <w:rsid w:val="00E10A1D"/>
    <w:rsid w:val="00E115E8"/>
    <w:rsid w:val="00E11C2A"/>
    <w:rsid w:val="00E11FF7"/>
    <w:rsid w:val="00E12281"/>
    <w:rsid w:val="00E12625"/>
    <w:rsid w:val="00E12D2A"/>
    <w:rsid w:val="00E12FB8"/>
    <w:rsid w:val="00E13228"/>
    <w:rsid w:val="00E132E4"/>
    <w:rsid w:val="00E137D1"/>
    <w:rsid w:val="00E148DE"/>
    <w:rsid w:val="00E1521E"/>
    <w:rsid w:val="00E155F1"/>
    <w:rsid w:val="00E15BF5"/>
    <w:rsid w:val="00E1681F"/>
    <w:rsid w:val="00E16C70"/>
    <w:rsid w:val="00E173B2"/>
    <w:rsid w:val="00E17595"/>
    <w:rsid w:val="00E20B80"/>
    <w:rsid w:val="00E212E0"/>
    <w:rsid w:val="00E212E5"/>
    <w:rsid w:val="00E21958"/>
    <w:rsid w:val="00E21BAF"/>
    <w:rsid w:val="00E21D35"/>
    <w:rsid w:val="00E21D59"/>
    <w:rsid w:val="00E21E46"/>
    <w:rsid w:val="00E21FC9"/>
    <w:rsid w:val="00E225FA"/>
    <w:rsid w:val="00E233CD"/>
    <w:rsid w:val="00E24032"/>
    <w:rsid w:val="00E2491C"/>
    <w:rsid w:val="00E2566F"/>
    <w:rsid w:val="00E25772"/>
    <w:rsid w:val="00E25819"/>
    <w:rsid w:val="00E25D65"/>
    <w:rsid w:val="00E26B2C"/>
    <w:rsid w:val="00E27A39"/>
    <w:rsid w:val="00E27B43"/>
    <w:rsid w:val="00E27F00"/>
    <w:rsid w:val="00E30D67"/>
    <w:rsid w:val="00E30F94"/>
    <w:rsid w:val="00E312F0"/>
    <w:rsid w:val="00E31589"/>
    <w:rsid w:val="00E315BD"/>
    <w:rsid w:val="00E31752"/>
    <w:rsid w:val="00E31D87"/>
    <w:rsid w:val="00E31E90"/>
    <w:rsid w:val="00E31ED4"/>
    <w:rsid w:val="00E331D8"/>
    <w:rsid w:val="00E33919"/>
    <w:rsid w:val="00E33E22"/>
    <w:rsid w:val="00E34B05"/>
    <w:rsid w:val="00E3515F"/>
    <w:rsid w:val="00E3567A"/>
    <w:rsid w:val="00E358AA"/>
    <w:rsid w:val="00E369B5"/>
    <w:rsid w:val="00E36B64"/>
    <w:rsid w:val="00E36FBA"/>
    <w:rsid w:val="00E37FF3"/>
    <w:rsid w:val="00E40020"/>
    <w:rsid w:val="00E40118"/>
    <w:rsid w:val="00E4028B"/>
    <w:rsid w:val="00E40346"/>
    <w:rsid w:val="00E40940"/>
    <w:rsid w:val="00E40944"/>
    <w:rsid w:val="00E40962"/>
    <w:rsid w:val="00E4190F"/>
    <w:rsid w:val="00E42292"/>
    <w:rsid w:val="00E4328B"/>
    <w:rsid w:val="00E432FE"/>
    <w:rsid w:val="00E438A0"/>
    <w:rsid w:val="00E44223"/>
    <w:rsid w:val="00E44230"/>
    <w:rsid w:val="00E44560"/>
    <w:rsid w:val="00E45060"/>
    <w:rsid w:val="00E45205"/>
    <w:rsid w:val="00E452F5"/>
    <w:rsid w:val="00E45336"/>
    <w:rsid w:val="00E4573C"/>
    <w:rsid w:val="00E45F95"/>
    <w:rsid w:val="00E465B3"/>
    <w:rsid w:val="00E4746E"/>
    <w:rsid w:val="00E47D99"/>
    <w:rsid w:val="00E5007B"/>
    <w:rsid w:val="00E5035A"/>
    <w:rsid w:val="00E50788"/>
    <w:rsid w:val="00E50B64"/>
    <w:rsid w:val="00E51593"/>
    <w:rsid w:val="00E51639"/>
    <w:rsid w:val="00E51FEE"/>
    <w:rsid w:val="00E52660"/>
    <w:rsid w:val="00E52C7D"/>
    <w:rsid w:val="00E539BD"/>
    <w:rsid w:val="00E54555"/>
    <w:rsid w:val="00E54927"/>
    <w:rsid w:val="00E5604D"/>
    <w:rsid w:val="00E5612F"/>
    <w:rsid w:val="00E56392"/>
    <w:rsid w:val="00E56889"/>
    <w:rsid w:val="00E57C34"/>
    <w:rsid w:val="00E57DFF"/>
    <w:rsid w:val="00E600FF"/>
    <w:rsid w:val="00E6055A"/>
    <w:rsid w:val="00E61032"/>
    <w:rsid w:val="00E6109B"/>
    <w:rsid w:val="00E61610"/>
    <w:rsid w:val="00E62CE2"/>
    <w:rsid w:val="00E62E86"/>
    <w:rsid w:val="00E62EF2"/>
    <w:rsid w:val="00E6370C"/>
    <w:rsid w:val="00E638DF"/>
    <w:rsid w:val="00E64165"/>
    <w:rsid w:val="00E6467B"/>
    <w:rsid w:val="00E64F8F"/>
    <w:rsid w:val="00E65308"/>
    <w:rsid w:val="00E65885"/>
    <w:rsid w:val="00E66495"/>
    <w:rsid w:val="00E66DD8"/>
    <w:rsid w:val="00E66F8B"/>
    <w:rsid w:val="00E6703B"/>
    <w:rsid w:val="00E673E2"/>
    <w:rsid w:val="00E673E3"/>
    <w:rsid w:val="00E674D0"/>
    <w:rsid w:val="00E70424"/>
    <w:rsid w:val="00E708DF"/>
    <w:rsid w:val="00E70E1E"/>
    <w:rsid w:val="00E71949"/>
    <w:rsid w:val="00E72BD7"/>
    <w:rsid w:val="00E72DF0"/>
    <w:rsid w:val="00E7316F"/>
    <w:rsid w:val="00E7332F"/>
    <w:rsid w:val="00E73AC7"/>
    <w:rsid w:val="00E73CF9"/>
    <w:rsid w:val="00E7478D"/>
    <w:rsid w:val="00E748E7"/>
    <w:rsid w:val="00E74E9D"/>
    <w:rsid w:val="00E75057"/>
    <w:rsid w:val="00E756F0"/>
    <w:rsid w:val="00E7591C"/>
    <w:rsid w:val="00E75D2F"/>
    <w:rsid w:val="00E75FCB"/>
    <w:rsid w:val="00E76043"/>
    <w:rsid w:val="00E76507"/>
    <w:rsid w:val="00E7662B"/>
    <w:rsid w:val="00E76C95"/>
    <w:rsid w:val="00E77320"/>
    <w:rsid w:val="00E774D4"/>
    <w:rsid w:val="00E776EC"/>
    <w:rsid w:val="00E778D7"/>
    <w:rsid w:val="00E778EA"/>
    <w:rsid w:val="00E77A4D"/>
    <w:rsid w:val="00E77AF1"/>
    <w:rsid w:val="00E8024B"/>
    <w:rsid w:val="00E8049F"/>
    <w:rsid w:val="00E80E64"/>
    <w:rsid w:val="00E811A1"/>
    <w:rsid w:val="00E8167D"/>
    <w:rsid w:val="00E819D6"/>
    <w:rsid w:val="00E81AFC"/>
    <w:rsid w:val="00E81F2F"/>
    <w:rsid w:val="00E8276F"/>
    <w:rsid w:val="00E82B1B"/>
    <w:rsid w:val="00E83698"/>
    <w:rsid w:val="00E8432D"/>
    <w:rsid w:val="00E845F3"/>
    <w:rsid w:val="00E84842"/>
    <w:rsid w:val="00E84B63"/>
    <w:rsid w:val="00E84CE7"/>
    <w:rsid w:val="00E84E18"/>
    <w:rsid w:val="00E8510D"/>
    <w:rsid w:val="00E85432"/>
    <w:rsid w:val="00E854C8"/>
    <w:rsid w:val="00E85696"/>
    <w:rsid w:val="00E856D7"/>
    <w:rsid w:val="00E86132"/>
    <w:rsid w:val="00E86651"/>
    <w:rsid w:val="00E86B90"/>
    <w:rsid w:val="00E87218"/>
    <w:rsid w:val="00E90E13"/>
    <w:rsid w:val="00E91858"/>
    <w:rsid w:val="00E918C3"/>
    <w:rsid w:val="00E91E29"/>
    <w:rsid w:val="00E91F44"/>
    <w:rsid w:val="00E9203F"/>
    <w:rsid w:val="00E9240C"/>
    <w:rsid w:val="00E93757"/>
    <w:rsid w:val="00E93E50"/>
    <w:rsid w:val="00E94035"/>
    <w:rsid w:val="00E948BA"/>
    <w:rsid w:val="00E94AB5"/>
    <w:rsid w:val="00E95070"/>
    <w:rsid w:val="00E95A91"/>
    <w:rsid w:val="00E95DD2"/>
    <w:rsid w:val="00E95EF2"/>
    <w:rsid w:val="00E96EE2"/>
    <w:rsid w:val="00E97C87"/>
    <w:rsid w:val="00EA00CC"/>
    <w:rsid w:val="00EA0142"/>
    <w:rsid w:val="00EA03BB"/>
    <w:rsid w:val="00EA043A"/>
    <w:rsid w:val="00EA1A1A"/>
    <w:rsid w:val="00EA25E8"/>
    <w:rsid w:val="00EA2BCB"/>
    <w:rsid w:val="00EA2E2D"/>
    <w:rsid w:val="00EA3553"/>
    <w:rsid w:val="00EA3874"/>
    <w:rsid w:val="00EA3ACB"/>
    <w:rsid w:val="00EA3EEA"/>
    <w:rsid w:val="00EA50CF"/>
    <w:rsid w:val="00EA5664"/>
    <w:rsid w:val="00EA6223"/>
    <w:rsid w:val="00EA651B"/>
    <w:rsid w:val="00EA67CE"/>
    <w:rsid w:val="00EA73F8"/>
    <w:rsid w:val="00EA79E3"/>
    <w:rsid w:val="00EA7AC4"/>
    <w:rsid w:val="00EB077E"/>
    <w:rsid w:val="00EB0F43"/>
    <w:rsid w:val="00EB1464"/>
    <w:rsid w:val="00EB2A2A"/>
    <w:rsid w:val="00EB333B"/>
    <w:rsid w:val="00EB36BC"/>
    <w:rsid w:val="00EB3911"/>
    <w:rsid w:val="00EB3C95"/>
    <w:rsid w:val="00EB4711"/>
    <w:rsid w:val="00EB5718"/>
    <w:rsid w:val="00EB5720"/>
    <w:rsid w:val="00EB5B5F"/>
    <w:rsid w:val="00EB5BAB"/>
    <w:rsid w:val="00EB64D9"/>
    <w:rsid w:val="00EB6BE1"/>
    <w:rsid w:val="00EB6BF3"/>
    <w:rsid w:val="00EB6EE7"/>
    <w:rsid w:val="00EB6FDD"/>
    <w:rsid w:val="00EB72CB"/>
    <w:rsid w:val="00EC12BC"/>
    <w:rsid w:val="00EC1BB2"/>
    <w:rsid w:val="00EC214A"/>
    <w:rsid w:val="00EC26A2"/>
    <w:rsid w:val="00EC2744"/>
    <w:rsid w:val="00EC27A9"/>
    <w:rsid w:val="00EC34F4"/>
    <w:rsid w:val="00EC350D"/>
    <w:rsid w:val="00EC3E9B"/>
    <w:rsid w:val="00EC466C"/>
    <w:rsid w:val="00EC4919"/>
    <w:rsid w:val="00EC58A3"/>
    <w:rsid w:val="00EC5D6B"/>
    <w:rsid w:val="00EC65A6"/>
    <w:rsid w:val="00EC6B02"/>
    <w:rsid w:val="00EC743C"/>
    <w:rsid w:val="00EC7489"/>
    <w:rsid w:val="00EC770C"/>
    <w:rsid w:val="00EC78BB"/>
    <w:rsid w:val="00EC7CE6"/>
    <w:rsid w:val="00ED027C"/>
    <w:rsid w:val="00ED0B15"/>
    <w:rsid w:val="00ED0C32"/>
    <w:rsid w:val="00ED0DD2"/>
    <w:rsid w:val="00ED1323"/>
    <w:rsid w:val="00ED2A4D"/>
    <w:rsid w:val="00ED2B8C"/>
    <w:rsid w:val="00ED33C5"/>
    <w:rsid w:val="00ED3594"/>
    <w:rsid w:val="00ED3B30"/>
    <w:rsid w:val="00ED3C10"/>
    <w:rsid w:val="00ED3FF0"/>
    <w:rsid w:val="00ED402A"/>
    <w:rsid w:val="00ED42F7"/>
    <w:rsid w:val="00ED4A5E"/>
    <w:rsid w:val="00ED5008"/>
    <w:rsid w:val="00ED556B"/>
    <w:rsid w:val="00ED5EF7"/>
    <w:rsid w:val="00ED6750"/>
    <w:rsid w:val="00ED7730"/>
    <w:rsid w:val="00EE0390"/>
    <w:rsid w:val="00EE07AF"/>
    <w:rsid w:val="00EE0DAE"/>
    <w:rsid w:val="00EE1960"/>
    <w:rsid w:val="00EE1B28"/>
    <w:rsid w:val="00EE2429"/>
    <w:rsid w:val="00EE2730"/>
    <w:rsid w:val="00EE2E7F"/>
    <w:rsid w:val="00EE2F6D"/>
    <w:rsid w:val="00EE305B"/>
    <w:rsid w:val="00EE33D5"/>
    <w:rsid w:val="00EE370F"/>
    <w:rsid w:val="00EE3DBD"/>
    <w:rsid w:val="00EE41C9"/>
    <w:rsid w:val="00EE4424"/>
    <w:rsid w:val="00EE5578"/>
    <w:rsid w:val="00EE5B9B"/>
    <w:rsid w:val="00EE6252"/>
    <w:rsid w:val="00EE6786"/>
    <w:rsid w:val="00EE6EF3"/>
    <w:rsid w:val="00EE7826"/>
    <w:rsid w:val="00EE7C1D"/>
    <w:rsid w:val="00EE7CC2"/>
    <w:rsid w:val="00EF043B"/>
    <w:rsid w:val="00EF2816"/>
    <w:rsid w:val="00EF291E"/>
    <w:rsid w:val="00EF2BE0"/>
    <w:rsid w:val="00EF2FFF"/>
    <w:rsid w:val="00EF3331"/>
    <w:rsid w:val="00EF36B8"/>
    <w:rsid w:val="00EF36DA"/>
    <w:rsid w:val="00EF3B5C"/>
    <w:rsid w:val="00EF3C7E"/>
    <w:rsid w:val="00EF4333"/>
    <w:rsid w:val="00EF4BB4"/>
    <w:rsid w:val="00EF629E"/>
    <w:rsid w:val="00EF6E2B"/>
    <w:rsid w:val="00EF6E3A"/>
    <w:rsid w:val="00EF70E0"/>
    <w:rsid w:val="00EF7CC6"/>
    <w:rsid w:val="00EF7FC5"/>
    <w:rsid w:val="00F000FB"/>
    <w:rsid w:val="00F001F7"/>
    <w:rsid w:val="00F011BF"/>
    <w:rsid w:val="00F012B7"/>
    <w:rsid w:val="00F01331"/>
    <w:rsid w:val="00F01497"/>
    <w:rsid w:val="00F01A6E"/>
    <w:rsid w:val="00F0213B"/>
    <w:rsid w:val="00F025DA"/>
    <w:rsid w:val="00F02AA8"/>
    <w:rsid w:val="00F02AAD"/>
    <w:rsid w:val="00F02C97"/>
    <w:rsid w:val="00F033F6"/>
    <w:rsid w:val="00F034E6"/>
    <w:rsid w:val="00F04A98"/>
    <w:rsid w:val="00F04D42"/>
    <w:rsid w:val="00F0610E"/>
    <w:rsid w:val="00F063A9"/>
    <w:rsid w:val="00F0652B"/>
    <w:rsid w:val="00F065E3"/>
    <w:rsid w:val="00F078FD"/>
    <w:rsid w:val="00F10C79"/>
    <w:rsid w:val="00F1127C"/>
    <w:rsid w:val="00F11615"/>
    <w:rsid w:val="00F1186F"/>
    <w:rsid w:val="00F11919"/>
    <w:rsid w:val="00F11B04"/>
    <w:rsid w:val="00F1302A"/>
    <w:rsid w:val="00F1335B"/>
    <w:rsid w:val="00F14781"/>
    <w:rsid w:val="00F14E73"/>
    <w:rsid w:val="00F15652"/>
    <w:rsid w:val="00F160DE"/>
    <w:rsid w:val="00F1666A"/>
    <w:rsid w:val="00F17402"/>
    <w:rsid w:val="00F174DF"/>
    <w:rsid w:val="00F178CF"/>
    <w:rsid w:val="00F17BC7"/>
    <w:rsid w:val="00F20049"/>
    <w:rsid w:val="00F20188"/>
    <w:rsid w:val="00F2042B"/>
    <w:rsid w:val="00F2163B"/>
    <w:rsid w:val="00F21B51"/>
    <w:rsid w:val="00F21D57"/>
    <w:rsid w:val="00F22384"/>
    <w:rsid w:val="00F22A76"/>
    <w:rsid w:val="00F23220"/>
    <w:rsid w:val="00F23223"/>
    <w:rsid w:val="00F23BEE"/>
    <w:rsid w:val="00F23D38"/>
    <w:rsid w:val="00F23E00"/>
    <w:rsid w:val="00F23EDF"/>
    <w:rsid w:val="00F24563"/>
    <w:rsid w:val="00F24669"/>
    <w:rsid w:val="00F249E1"/>
    <w:rsid w:val="00F24A2A"/>
    <w:rsid w:val="00F2507D"/>
    <w:rsid w:val="00F262D2"/>
    <w:rsid w:val="00F26ED9"/>
    <w:rsid w:val="00F27415"/>
    <w:rsid w:val="00F314DA"/>
    <w:rsid w:val="00F32067"/>
    <w:rsid w:val="00F324C7"/>
    <w:rsid w:val="00F327DD"/>
    <w:rsid w:val="00F3291D"/>
    <w:rsid w:val="00F32B9B"/>
    <w:rsid w:val="00F3459B"/>
    <w:rsid w:val="00F35120"/>
    <w:rsid w:val="00F36052"/>
    <w:rsid w:val="00F366F1"/>
    <w:rsid w:val="00F367EA"/>
    <w:rsid w:val="00F36B62"/>
    <w:rsid w:val="00F37460"/>
    <w:rsid w:val="00F37FE3"/>
    <w:rsid w:val="00F404BB"/>
    <w:rsid w:val="00F40E85"/>
    <w:rsid w:val="00F421C9"/>
    <w:rsid w:val="00F425BC"/>
    <w:rsid w:val="00F43125"/>
    <w:rsid w:val="00F4380E"/>
    <w:rsid w:val="00F439DE"/>
    <w:rsid w:val="00F4405F"/>
    <w:rsid w:val="00F44487"/>
    <w:rsid w:val="00F448CB"/>
    <w:rsid w:val="00F44D8E"/>
    <w:rsid w:val="00F450D1"/>
    <w:rsid w:val="00F45616"/>
    <w:rsid w:val="00F457A5"/>
    <w:rsid w:val="00F469CF"/>
    <w:rsid w:val="00F46F13"/>
    <w:rsid w:val="00F4742D"/>
    <w:rsid w:val="00F47CFA"/>
    <w:rsid w:val="00F47DDC"/>
    <w:rsid w:val="00F500D3"/>
    <w:rsid w:val="00F50318"/>
    <w:rsid w:val="00F50A00"/>
    <w:rsid w:val="00F51640"/>
    <w:rsid w:val="00F516C5"/>
    <w:rsid w:val="00F516FC"/>
    <w:rsid w:val="00F5229A"/>
    <w:rsid w:val="00F523AC"/>
    <w:rsid w:val="00F52910"/>
    <w:rsid w:val="00F53048"/>
    <w:rsid w:val="00F53F43"/>
    <w:rsid w:val="00F53FBC"/>
    <w:rsid w:val="00F544C1"/>
    <w:rsid w:val="00F5539D"/>
    <w:rsid w:val="00F554CC"/>
    <w:rsid w:val="00F55D3B"/>
    <w:rsid w:val="00F55D4F"/>
    <w:rsid w:val="00F565A9"/>
    <w:rsid w:val="00F56BD1"/>
    <w:rsid w:val="00F56CC9"/>
    <w:rsid w:val="00F56F6E"/>
    <w:rsid w:val="00F577B0"/>
    <w:rsid w:val="00F602BD"/>
    <w:rsid w:val="00F602FF"/>
    <w:rsid w:val="00F604A7"/>
    <w:rsid w:val="00F608FA"/>
    <w:rsid w:val="00F60C7A"/>
    <w:rsid w:val="00F61017"/>
    <w:rsid w:val="00F615EF"/>
    <w:rsid w:val="00F61677"/>
    <w:rsid w:val="00F61896"/>
    <w:rsid w:val="00F61ACC"/>
    <w:rsid w:val="00F61F00"/>
    <w:rsid w:val="00F6230D"/>
    <w:rsid w:val="00F63A22"/>
    <w:rsid w:val="00F63C53"/>
    <w:rsid w:val="00F63D0B"/>
    <w:rsid w:val="00F63DC4"/>
    <w:rsid w:val="00F63DE1"/>
    <w:rsid w:val="00F64A9F"/>
    <w:rsid w:val="00F6536C"/>
    <w:rsid w:val="00F66BCC"/>
    <w:rsid w:val="00F6718D"/>
    <w:rsid w:val="00F6738F"/>
    <w:rsid w:val="00F67B5C"/>
    <w:rsid w:val="00F67D7E"/>
    <w:rsid w:val="00F70004"/>
    <w:rsid w:val="00F70623"/>
    <w:rsid w:val="00F70646"/>
    <w:rsid w:val="00F70973"/>
    <w:rsid w:val="00F711EE"/>
    <w:rsid w:val="00F71BF1"/>
    <w:rsid w:val="00F71F46"/>
    <w:rsid w:val="00F72296"/>
    <w:rsid w:val="00F722AA"/>
    <w:rsid w:val="00F72AEE"/>
    <w:rsid w:val="00F7384B"/>
    <w:rsid w:val="00F74341"/>
    <w:rsid w:val="00F7464A"/>
    <w:rsid w:val="00F74655"/>
    <w:rsid w:val="00F75393"/>
    <w:rsid w:val="00F7618A"/>
    <w:rsid w:val="00F764D7"/>
    <w:rsid w:val="00F76690"/>
    <w:rsid w:val="00F76997"/>
    <w:rsid w:val="00F77707"/>
    <w:rsid w:val="00F800D9"/>
    <w:rsid w:val="00F803AA"/>
    <w:rsid w:val="00F8075F"/>
    <w:rsid w:val="00F809CA"/>
    <w:rsid w:val="00F81566"/>
    <w:rsid w:val="00F816BB"/>
    <w:rsid w:val="00F817FB"/>
    <w:rsid w:val="00F81ED0"/>
    <w:rsid w:val="00F81FF2"/>
    <w:rsid w:val="00F8292E"/>
    <w:rsid w:val="00F82A57"/>
    <w:rsid w:val="00F82C23"/>
    <w:rsid w:val="00F82C8A"/>
    <w:rsid w:val="00F82D11"/>
    <w:rsid w:val="00F82E6E"/>
    <w:rsid w:val="00F83CD1"/>
    <w:rsid w:val="00F8427D"/>
    <w:rsid w:val="00F845CD"/>
    <w:rsid w:val="00F84E5C"/>
    <w:rsid w:val="00F850DE"/>
    <w:rsid w:val="00F855D0"/>
    <w:rsid w:val="00F865D7"/>
    <w:rsid w:val="00F86BCE"/>
    <w:rsid w:val="00F86D91"/>
    <w:rsid w:val="00F86D96"/>
    <w:rsid w:val="00F87051"/>
    <w:rsid w:val="00F87451"/>
    <w:rsid w:val="00F87D14"/>
    <w:rsid w:val="00F91AC0"/>
    <w:rsid w:val="00F91E90"/>
    <w:rsid w:val="00F923AD"/>
    <w:rsid w:val="00F92432"/>
    <w:rsid w:val="00F9255B"/>
    <w:rsid w:val="00F927AF"/>
    <w:rsid w:val="00F92E0C"/>
    <w:rsid w:val="00F93754"/>
    <w:rsid w:val="00F93DA5"/>
    <w:rsid w:val="00F93FFF"/>
    <w:rsid w:val="00F94629"/>
    <w:rsid w:val="00F94707"/>
    <w:rsid w:val="00F95CA9"/>
    <w:rsid w:val="00F96055"/>
    <w:rsid w:val="00FA0242"/>
    <w:rsid w:val="00FA0746"/>
    <w:rsid w:val="00FA0D33"/>
    <w:rsid w:val="00FA0DEF"/>
    <w:rsid w:val="00FA0F1B"/>
    <w:rsid w:val="00FA123F"/>
    <w:rsid w:val="00FA141D"/>
    <w:rsid w:val="00FA1755"/>
    <w:rsid w:val="00FA1CCA"/>
    <w:rsid w:val="00FA26CE"/>
    <w:rsid w:val="00FA2891"/>
    <w:rsid w:val="00FA2D66"/>
    <w:rsid w:val="00FA31C2"/>
    <w:rsid w:val="00FA3E7D"/>
    <w:rsid w:val="00FA3F4C"/>
    <w:rsid w:val="00FA472C"/>
    <w:rsid w:val="00FA5139"/>
    <w:rsid w:val="00FA554B"/>
    <w:rsid w:val="00FA5615"/>
    <w:rsid w:val="00FA5631"/>
    <w:rsid w:val="00FA613E"/>
    <w:rsid w:val="00FA6237"/>
    <w:rsid w:val="00FA673B"/>
    <w:rsid w:val="00FA67A0"/>
    <w:rsid w:val="00FA6DFD"/>
    <w:rsid w:val="00FA6EEA"/>
    <w:rsid w:val="00FA72C6"/>
    <w:rsid w:val="00FA7575"/>
    <w:rsid w:val="00FA768D"/>
    <w:rsid w:val="00FA7A90"/>
    <w:rsid w:val="00FA7FBA"/>
    <w:rsid w:val="00FB025A"/>
    <w:rsid w:val="00FB0A15"/>
    <w:rsid w:val="00FB113A"/>
    <w:rsid w:val="00FB1458"/>
    <w:rsid w:val="00FB1766"/>
    <w:rsid w:val="00FB18E2"/>
    <w:rsid w:val="00FB1DF8"/>
    <w:rsid w:val="00FB2426"/>
    <w:rsid w:val="00FB2A61"/>
    <w:rsid w:val="00FB3B9F"/>
    <w:rsid w:val="00FB42AC"/>
    <w:rsid w:val="00FB4408"/>
    <w:rsid w:val="00FB5D1C"/>
    <w:rsid w:val="00FB6017"/>
    <w:rsid w:val="00FB667A"/>
    <w:rsid w:val="00FB67E2"/>
    <w:rsid w:val="00FB6E74"/>
    <w:rsid w:val="00FB6F01"/>
    <w:rsid w:val="00FB718D"/>
    <w:rsid w:val="00FB7322"/>
    <w:rsid w:val="00FB766E"/>
    <w:rsid w:val="00FB7739"/>
    <w:rsid w:val="00FB781B"/>
    <w:rsid w:val="00FB7D51"/>
    <w:rsid w:val="00FC021C"/>
    <w:rsid w:val="00FC0DFF"/>
    <w:rsid w:val="00FC23C4"/>
    <w:rsid w:val="00FC2866"/>
    <w:rsid w:val="00FC29F0"/>
    <w:rsid w:val="00FC2FA2"/>
    <w:rsid w:val="00FC4A51"/>
    <w:rsid w:val="00FC534C"/>
    <w:rsid w:val="00FC5C2C"/>
    <w:rsid w:val="00FC6789"/>
    <w:rsid w:val="00FC6E84"/>
    <w:rsid w:val="00FC7AE2"/>
    <w:rsid w:val="00FC7F61"/>
    <w:rsid w:val="00FD0C56"/>
    <w:rsid w:val="00FD0ECD"/>
    <w:rsid w:val="00FD103B"/>
    <w:rsid w:val="00FD174E"/>
    <w:rsid w:val="00FD1E1C"/>
    <w:rsid w:val="00FD2116"/>
    <w:rsid w:val="00FD2A54"/>
    <w:rsid w:val="00FD2AB9"/>
    <w:rsid w:val="00FD2FC4"/>
    <w:rsid w:val="00FD3FBC"/>
    <w:rsid w:val="00FD40A6"/>
    <w:rsid w:val="00FD417C"/>
    <w:rsid w:val="00FD436E"/>
    <w:rsid w:val="00FD45F6"/>
    <w:rsid w:val="00FD4C3B"/>
    <w:rsid w:val="00FD5696"/>
    <w:rsid w:val="00FD56F6"/>
    <w:rsid w:val="00FD590A"/>
    <w:rsid w:val="00FD59CF"/>
    <w:rsid w:val="00FD60A9"/>
    <w:rsid w:val="00FD6863"/>
    <w:rsid w:val="00FD6E9B"/>
    <w:rsid w:val="00FD6FE9"/>
    <w:rsid w:val="00FD74CC"/>
    <w:rsid w:val="00FD7652"/>
    <w:rsid w:val="00FD76A9"/>
    <w:rsid w:val="00FD77A2"/>
    <w:rsid w:val="00FD7B04"/>
    <w:rsid w:val="00FE0F26"/>
    <w:rsid w:val="00FE14F4"/>
    <w:rsid w:val="00FE1CA2"/>
    <w:rsid w:val="00FE1CFA"/>
    <w:rsid w:val="00FE3315"/>
    <w:rsid w:val="00FE5124"/>
    <w:rsid w:val="00FE5CC0"/>
    <w:rsid w:val="00FE5DAE"/>
    <w:rsid w:val="00FE5FF5"/>
    <w:rsid w:val="00FE612F"/>
    <w:rsid w:val="00FE6EA8"/>
    <w:rsid w:val="00FE71E4"/>
    <w:rsid w:val="00FE73C0"/>
    <w:rsid w:val="00FE7B0B"/>
    <w:rsid w:val="00FE7B92"/>
    <w:rsid w:val="00FF06C1"/>
    <w:rsid w:val="00FF078A"/>
    <w:rsid w:val="00FF07B1"/>
    <w:rsid w:val="00FF0B8A"/>
    <w:rsid w:val="00FF1863"/>
    <w:rsid w:val="00FF195D"/>
    <w:rsid w:val="00FF195E"/>
    <w:rsid w:val="00FF1AC5"/>
    <w:rsid w:val="00FF20A5"/>
    <w:rsid w:val="00FF242E"/>
    <w:rsid w:val="00FF2D6C"/>
    <w:rsid w:val="00FF31AD"/>
    <w:rsid w:val="00FF38E0"/>
    <w:rsid w:val="00FF3C91"/>
    <w:rsid w:val="00FF3EE4"/>
    <w:rsid w:val="00FF467F"/>
    <w:rsid w:val="00FF48C7"/>
    <w:rsid w:val="00FF4A09"/>
    <w:rsid w:val="00FF4ADE"/>
    <w:rsid w:val="00FF57F1"/>
    <w:rsid w:val="00FF5D39"/>
    <w:rsid w:val="00FF6446"/>
    <w:rsid w:val="00FF66F2"/>
    <w:rsid w:val="00FF6DA2"/>
    <w:rsid w:val="00FF7464"/>
    <w:rsid w:val="00FF74B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header" w:qFormat="1"/>
    <w:lsdException w:name="footer" w:uiPriority="99" w:qFormat="1"/>
    <w:lsdException w:name="caption" w:qFormat="1"/>
    <w:lsdException w:name="table of figures" w:uiPriority="99"/>
    <w:lsdException w:name="footnote reference" w:uiPriority="99"/>
    <w:lsdException w:name="endnote reference" w:uiPriority="99"/>
    <w:lsdException w:name="endnote text" w:uiPriority="99"/>
    <w:lsdException w:name="List"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qFormat="1"/>
    <w:lsdException w:name="Body Text Indent 2"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Plain Text" w:uiPriority="99" w:qFormat="1"/>
    <w:lsdException w:name="HTML Top of Form" w:uiPriority="99"/>
    <w:lsdException w:name="HTML Bottom of Form" w:uiPriority="99"/>
    <w:lsdException w:name="Normal (Web)" w:uiPriority="99"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9351DB"/>
  </w:style>
  <w:style w:type="paragraph" w:styleId="1a">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Head 1,????????? 1,Title"/>
    <w:basedOn w:val="a7"/>
    <w:next w:val="a7"/>
    <w:link w:val="1b"/>
    <w:uiPriority w:val="9"/>
    <w:qFormat/>
    <w:rsid w:val="001836C1"/>
    <w:pPr>
      <w:keepNext/>
      <w:tabs>
        <w:tab w:val="left" w:pos="1134"/>
      </w:tabs>
      <w:spacing w:before="240" w:after="60"/>
      <w:jc w:val="both"/>
      <w:outlineLvl w:val="0"/>
    </w:pPr>
    <w:rPr>
      <w:b/>
      <w:kern w:val="28"/>
      <w:sz w:val="32"/>
    </w:rPr>
  </w:style>
  <w:style w:type="paragraph" w:styleId="25">
    <w:name w:val="heading 2"/>
    <w:aliases w:val=" Знак2, Знак2 Знак,Знак2 Знак,numbered indent 2,ni2,h2,Hanging 2 Indent,Header 2,Numbered indent 2,Заголовок 2 Знак Знак Знак,Заголовок 21,Заголовок 2 Знак Знак Знак Знак Знак Знак Знак,Заголовок 22,Заголовок 211,Заголовок 2 Знак Знак Знак1"/>
    <w:basedOn w:val="a7"/>
    <w:next w:val="a7"/>
    <w:link w:val="26"/>
    <w:qFormat/>
    <w:rsid w:val="00E438A0"/>
    <w:pPr>
      <w:keepNext/>
      <w:spacing w:before="120" w:after="120"/>
      <w:jc w:val="both"/>
      <w:outlineLvl w:val="1"/>
    </w:pPr>
    <w:rPr>
      <w:b/>
      <w:sz w:val="28"/>
      <w:szCs w:val="28"/>
    </w:rPr>
  </w:style>
  <w:style w:type="paragraph" w:styleId="31">
    <w:name w:val="heading 3"/>
    <w:aliases w:val=" Знак3, Знак3 Знак,Знак3,ПодЗаголовок,нижний индекс"/>
    <w:basedOn w:val="25"/>
    <w:next w:val="a7"/>
    <w:link w:val="32"/>
    <w:qFormat/>
    <w:rsid w:val="001836C1"/>
    <w:pPr>
      <w:numPr>
        <w:ilvl w:val="2"/>
      </w:numPr>
      <w:ind w:left="720"/>
      <w:outlineLvl w:val="2"/>
    </w:pPr>
  </w:style>
  <w:style w:type="paragraph" w:styleId="40">
    <w:name w:val="heading 4"/>
    <w:basedOn w:val="a8"/>
    <w:next w:val="a7"/>
    <w:link w:val="41"/>
    <w:qFormat/>
    <w:rsid w:val="0073634F"/>
    <w:pPr>
      <w:jc w:val="both"/>
      <w:outlineLvl w:val="3"/>
    </w:pPr>
    <w:rPr>
      <w:b/>
    </w:rPr>
  </w:style>
  <w:style w:type="paragraph" w:styleId="5">
    <w:name w:val="heading 5"/>
    <w:basedOn w:val="a7"/>
    <w:next w:val="a7"/>
    <w:link w:val="50"/>
    <w:qFormat/>
    <w:rsid w:val="00C21E79"/>
    <w:pPr>
      <w:keepNext/>
      <w:spacing w:before="120"/>
      <w:ind w:right="140" w:firstLine="567"/>
      <w:jc w:val="center"/>
      <w:outlineLvl w:val="4"/>
    </w:pPr>
    <w:rPr>
      <w:spacing w:val="4"/>
      <w:sz w:val="28"/>
    </w:rPr>
  </w:style>
  <w:style w:type="paragraph" w:styleId="6">
    <w:name w:val="heading 6"/>
    <w:basedOn w:val="a7"/>
    <w:next w:val="a7"/>
    <w:link w:val="60"/>
    <w:qFormat/>
    <w:rsid w:val="00C21E79"/>
    <w:pPr>
      <w:keepNext/>
      <w:jc w:val="center"/>
      <w:outlineLvl w:val="5"/>
    </w:pPr>
    <w:rPr>
      <w:sz w:val="28"/>
    </w:rPr>
  </w:style>
  <w:style w:type="paragraph" w:styleId="7">
    <w:name w:val="heading 7"/>
    <w:basedOn w:val="a7"/>
    <w:next w:val="a7"/>
    <w:link w:val="70"/>
    <w:uiPriority w:val="9"/>
    <w:qFormat/>
    <w:rsid w:val="00C21E79"/>
    <w:pPr>
      <w:keepNext/>
      <w:ind w:right="-283"/>
      <w:jc w:val="center"/>
      <w:outlineLvl w:val="6"/>
    </w:pPr>
    <w:rPr>
      <w:sz w:val="32"/>
      <w:lang w:val="en-US"/>
    </w:rPr>
  </w:style>
  <w:style w:type="paragraph" w:styleId="8">
    <w:name w:val="heading 8"/>
    <w:basedOn w:val="a7"/>
    <w:next w:val="a7"/>
    <w:link w:val="80"/>
    <w:qFormat/>
    <w:rsid w:val="00C21E79"/>
    <w:pPr>
      <w:keepNext/>
      <w:ind w:left="-142" w:right="-283"/>
      <w:jc w:val="center"/>
      <w:outlineLvl w:val="7"/>
    </w:pPr>
    <w:rPr>
      <w:sz w:val="32"/>
      <w:lang w:val="en-US"/>
    </w:rPr>
  </w:style>
  <w:style w:type="paragraph" w:styleId="9">
    <w:name w:val="heading 9"/>
    <w:basedOn w:val="a7"/>
    <w:next w:val="a7"/>
    <w:link w:val="90"/>
    <w:qFormat/>
    <w:rsid w:val="00C21E79"/>
    <w:pPr>
      <w:keepNext/>
      <w:jc w:val="both"/>
      <w:outlineLvl w:val="8"/>
    </w:pPr>
    <w:rPr>
      <w:sz w:val="28"/>
    </w:rPr>
  </w:style>
  <w:style w:type="character" w:default="1" w:styleId="a9">
    <w:name w:val="Default Paragraph Font"/>
    <w:uiPriority w:val="1"/>
    <w:semiHidden/>
    <w:unhideWhenUsed/>
  </w:style>
  <w:style w:type="table" w:default="1" w:styleId="aa">
    <w:name w:val="Normal Table"/>
    <w:uiPriority w:val="99"/>
    <w:semiHidden/>
    <w:unhideWhenUsed/>
    <w:qFormat/>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b">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Head 1 Знак"/>
    <w:link w:val="1a"/>
    <w:uiPriority w:val="9"/>
    <w:rsid w:val="001836C1"/>
    <w:rPr>
      <w:b/>
      <w:kern w:val="28"/>
      <w:sz w:val="32"/>
    </w:rPr>
  </w:style>
  <w:style w:type="character" w:customStyle="1" w:styleId="26">
    <w:name w:val="Заголовок 2 Знак"/>
    <w:aliases w:val=" Знак2 Знак1, Знак2 Знак Знак,Знак2 Знак Знак2,numbered indent 2 Знак1,ni2 Знак1,h2 Знак1,Hanging 2 Indent Знак1,Header 2 Знак1,Numbered indent 2 Знак1,Заголовок 2 Знак Знак Знак Знак1,Заголовок 21 Знак1,Заголовок 22 Знак"/>
    <w:link w:val="25"/>
    <w:rsid w:val="00E438A0"/>
    <w:rPr>
      <w:b/>
      <w:sz w:val="28"/>
      <w:szCs w:val="28"/>
    </w:rPr>
  </w:style>
  <w:style w:type="character" w:customStyle="1" w:styleId="32">
    <w:name w:val="Заголовок 3 Знак"/>
    <w:aliases w:val=" Знак3 Знак1, Знак3 Знак Знак,Знак3 Знак,ПодЗаголовок Знак,нижний индекс Знак"/>
    <w:link w:val="31"/>
    <w:rsid w:val="001836C1"/>
    <w:rPr>
      <w:b/>
      <w:sz w:val="28"/>
      <w:szCs w:val="28"/>
    </w:rPr>
  </w:style>
  <w:style w:type="character" w:customStyle="1" w:styleId="41">
    <w:name w:val="Заголовок 4 Знак"/>
    <w:link w:val="40"/>
    <w:rsid w:val="0073634F"/>
    <w:rPr>
      <w:b/>
      <w:sz w:val="28"/>
    </w:rPr>
  </w:style>
  <w:style w:type="character" w:customStyle="1" w:styleId="50">
    <w:name w:val="Заголовок 5 Знак"/>
    <w:link w:val="5"/>
    <w:rsid w:val="00783DD9"/>
    <w:rPr>
      <w:spacing w:val="4"/>
      <w:sz w:val="28"/>
    </w:rPr>
  </w:style>
  <w:style w:type="character" w:customStyle="1" w:styleId="60">
    <w:name w:val="Заголовок 6 Знак"/>
    <w:link w:val="6"/>
    <w:rsid w:val="00783DD9"/>
    <w:rPr>
      <w:sz w:val="28"/>
    </w:rPr>
  </w:style>
  <w:style w:type="character" w:customStyle="1" w:styleId="70">
    <w:name w:val="Заголовок 7 Знак"/>
    <w:link w:val="7"/>
    <w:uiPriority w:val="9"/>
    <w:rsid w:val="00783DD9"/>
    <w:rPr>
      <w:sz w:val="32"/>
      <w:lang w:val="en-US"/>
    </w:rPr>
  </w:style>
  <w:style w:type="character" w:customStyle="1" w:styleId="80">
    <w:name w:val="Заголовок 8 Знак"/>
    <w:link w:val="8"/>
    <w:rsid w:val="00783DD9"/>
    <w:rPr>
      <w:sz w:val="32"/>
      <w:lang w:val="en-US"/>
    </w:rPr>
  </w:style>
  <w:style w:type="character" w:customStyle="1" w:styleId="90">
    <w:name w:val="Заголовок 9 Знак"/>
    <w:link w:val="9"/>
    <w:rsid w:val="00783DD9"/>
    <w:rPr>
      <w:sz w:val="28"/>
    </w:rPr>
  </w:style>
  <w:style w:type="paragraph" w:styleId="ac">
    <w:name w:val="header"/>
    <w:aliases w:val=" Знак5,hd,Guideline,Знак5,Верхний колонтитул Знак Знак,Верхний колонтитул Знак1 Знак2 Знак Знак Знак Знак,Верхний колонтитул Знак Знак Знак1 Знак Знак Знак Знак"/>
    <w:basedOn w:val="a7"/>
    <w:link w:val="ad"/>
    <w:qFormat/>
    <w:rsid w:val="00C21E79"/>
    <w:pPr>
      <w:tabs>
        <w:tab w:val="center" w:pos="4153"/>
        <w:tab w:val="right" w:pos="8306"/>
      </w:tabs>
    </w:pPr>
  </w:style>
  <w:style w:type="character" w:customStyle="1" w:styleId="ad">
    <w:name w:val="Верхний колонтитул Знак"/>
    <w:aliases w:val=" Знак5 Знак,hd Знак,Guideline Знак,Знак5 Знак,Верхний колонтитул Знак Знак Знак1,Верхний колонтитул Знак1 Знак2 Знак Знак Знак Знак Знак,Верхний колонтитул Знак Знак Знак1 Знак Знак Знак Знак Знак"/>
    <w:basedOn w:val="a9"/>
    <w:link w:val="ac"/>
    <w:rsid w:val="00783DD9"/>
  </w:style>
  <w:style w:type="paragraph" w:styleId="ae">
    <w:name w:val="footer"/>
    <w:aliases w:val=" Знак6,Знак6"/>
    <w:basedOn w:val="a7"/>
    <w:link w:val="af"/>
    <w:uiPriority w:val="99"/>
    <w:qFormat/>
    <w:rsid w:val="00C21E79"/>
    <w:pPr>
      <w:tabs>
        <w:tab w:val="center" w:pos="4153"/>
        <w:tab w:val="right" w:pos="8306"/>
      </w:tabs>
    </w:pPr>
  </w:style>
  <w:style w:type="character" w:customStyle="1" w:styleId="af">
    <w:name w:val="Нижний колонтитул Знак"/>
    <w:aliases w:val=" Знак6 Знак,Знак6 Знак"/>
    <w:basedOn w:val="a9"/>
    <w:link w:val="ae"/>
    <w:uiPriority w:val="99"/>
    <w:rsid w:val="00C53622"/>
  </w:style>
  <w:style w:type="character" w:styleId="af0">
    <w:name w:val="page number"/>
    <w:basedOn w:val="a9"/>
    <w:rsid w:val="00C21E79"/>
  </w:style>
  <w:style w:type="paragraph" w:styleId="af1">
    <w:name w:val="Body Text Indent"/>
    <w:aliases w:val="Основной текст 1,Нумерованный список !!,Основной текст без отступа,Iniiaiie oaeno 1,Îñíîâíîé òåêñò 1"/>
    <w:basedOn w:val="a7"/>
    <w:link w:val="af2"/>
    <w:qFormat/>
    <w:rsid w:val="00C21E79"/>
    <w:pPr>
      <w:spacing w:line="360" w:lineRule="auto"/>
      <w:ind w:left="40" w:firstLine="700"/>
    </w:pPr>
    <w:rPr>
      <w:sz w:val="28"/>
    </w:rPr>
  </w:style>
  <w:style w:type="character" w:customStyle="1" w:styleId="af2">
    <w:name w:val="Основной текст с отступом Знак"/>
    <w:aliases w:val="Основной текст 1 Знак,Нумерованный список !! Знак,Основной текст без отступа Знак,Iniiaiie oaeno 1 Знак,Îñíîâíîé òåêñò 1 Знак"/>
    <w:link w:val="af1"/>
    <w:rsid w:val="00D00E14"/>
    <w:rPr>
      <w:sz w:val="28"/>
    </w:rPr>
  </w:style>
  <w:style w:type="paragraph" w:styleId="27">
    <w:name w:val="Body Text Indent 2"/>
    <w:aliases w:val=" Знак Знак Знак Знак Знак,Знак Знак Знак Знак Знак,Знак Знак Знак Знак Знак Знак Знак Знак Знак Знак Знак Знак Знак Знак Знак Знак Знак"/>
    <w:basedOn w:val="a7"/>
    <w:link w:val="28"/>
    <w:qFormat/>
    <w:rsid w:val="00C21E79"/>
    <w:pPr>
      <w:spacing w:line="360" w:lineRule="auto"/>
      <w:ind w:firstLine="709"/>
      <w:jc w:val="both"/>
    </w:pPr>
    <w:rPr>
      <w:sz w:val="24"/>
    </w:rPr>
  </w:style>
  <w:style w:type="character" w:customStyle="1" w:styleId="28">
    <w:name w:val="Основной текст с отступом 2 Знак"/>
    <w:aliases w:val=" Знак Знак Знак Знак Знак Знак,Знак Знак Знак Знак Знак Знак1,Знак Знак Знак Знак Знак Знак Знак Знак Знак Знак Знак Знак Знак Знак Знак Знак Знак Знак"/>
    <w:link w:val="27"/>
    <w:rsid w:val="002D2FAB"/>
    <w:rPr>
      <w:sz w:val="24"/>
    </w:rPr>
  </w:style>
  <w:style w:type="paragraph" w:styleId="af3">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7"/>
    <w:link w:val="29"/>
    <w:qFormat/>
    <w:rsid w:val="00C21E79"/>
    <w:pPr>
      <w:framePr w:hSpace="180" w:wrap="around" w:vAnchor="page" w:hAnchor="page" w:x="992" w:y="13514"/>
      <w:jc w:val="center"/>
    </w:pPr>
    <w:rPr>
      <w:sz w:val="28"/>
    </w:rPr>
  </w:style>
  <w:style w:type="character" w:customStyle="1" w:styleId="29">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link w:val="af3"/>
    <w:rsid w:val="00783DD9"/>
    <w:rPr>
      <w:sz w:val="28"/>
    </w:rPr>
  </w:style>
  <w:style w:type="paragraph" w:styleId="af4">
    <w:name w:val="Block Text"/>
    <w:basedOn w:val="a7"/>
    <w:rsid w:val="00C21E79"/>
    <w:pPr>
      <w:ind w:left="851" w:right="282" w:firstLine="709"/>
      <w:jc w:val="both"/>
    </w:pPr>
    <w:rPr>
      <w:sz w:val="28"/>
    </w:rPr>
  </w:style>
  <w:style w:type="paragraph" w:styleId="33">
    <w:name w:val="Body Text Indent 3"/>
    <w:basedOn w:val="a7"/>
    <w:link w:val="34"/>
    <w:rsid w:val="00C21E79"/>
    <w:pPr>
      <w:spacing w:line="260" w:lineRule="auto"/>
      <w:ind w:right="-1" w:firstLine="851"/>
      <w:jc w:val="both"/>
    </w:pPr>
    <w:rPr>
      <w:sz w:val="28"/>
    </w:rPr>
  </w:style>
  <w:style w:type="character" w:customStyle="1" w:styleId="34">
    <w:name w:val="Основной текст с отступом 3 Знак"/>
    <w:link w:val="33"/>
    <w:rsid w:val="0039594A"/>
    <w:rPr>
      <w:sz w:val="28"/>
    </w:rPr>
  </w:style>
  <w:style w:type="paragraph" w:styleId="af5">
    <w:name w:val="Title"/>
    <w:basedOn w:val="a7"/>
    <w:link w:val="1c"/>
    <w:qFormat/>
    <w:rsid w:val="00C21E79"/>
    <w:pPr>
      <w:jc w:val="center"/>
    </w:pPr>
    <w:rPr>
      <w:b/>
      <w:sz w:val="28"/>
    </w:rPr>
  </w:style>
  <w:style w:type="character" w:customStyle="1" w:styleId="1c">
    <w:name w:val="Название Знак1"/>
    <w:link w:val="af5"/>
    <w:rsid w:val="00783DD9"/>
    <w:rPr>
      <w:b/>
      <w:sz w:val="28"/>
    </w:rPr>
  </w:style>
  <w:style w:type="paragraph" w:styleId="2a">
    <w:name w:val="Body Text 2"/>
    <w:aliases w:val="Надин стиль,Основной текст сноска под таблицу"/>
    <w:basedOn w:val="a7"/>
    <w:link w:val="2b"/>
    <w:uiPriority w:val="99"/>
    <w:qFormat/>
    <w:rsid w:val="00C21E79"/>
    <w:pPr>
      <w:jc w:val="center"/>
    </w:pPr>
    <w:rPr>
      <w:b/>
      <w:sz w:val="32"/>
    </w:rPr>
  </w:style>
  <w:style w:type="character" w:customStyle="1" w:styleId="2b">
    <w:name w:val="Основной текст 2 Знак"/>
    <w:aliases w:val="Надин стиль Знак,Основной текст сноска под таблицу Знак"/>
    <w:link w:val="2a"/>
    <w:uiPriority w:val="99"/>
    <w:rsid w:val="00783DD9"/>
    <w:rPr>
      <w:b/>
      <w:sz w:val="32"/>
    </w:rPr>
  </w:style>
  <w:style w:type="paragraph" w:styleId="35">
    <w:name w:val="Body Text 3"/>
    <w:basedOn w:val="a7"/>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6">
    <w:name w:val="Document Map"/>
    <w:basedOn w:val="a7"/>
    <w:link w:val="af7"/>
    <w:rsid w:val="00C21E79"/>
    <w:pPr>
      <w:shd w:val="clear" w:color="auto" w:fill="000080"/>
    </w:pPr>
    <w:rPr>
      <w:rFonts w:ascii="Tahoma" w:hAnsi="Tahoma"/>
    </w:rPr>
  </w:style>
  <w:style w:type="character" w:customStyle="1" w:styleId="af7">
    <w:name w:val="Схема документа Знак"/>
    <w:link w:val="af6"/>
    <w:rsid w:val="00783DD9"/>
    <w:rPr>
      <w:rFonts w:ascii="Tahoma" w:hAnsi="Tahoma"/>
      <w:shd w:val="clear" w:color="auto" w:fill="000080"/>
    </w:rPr>
  </w:style>
  <w:style w:type="paragraph" w:styleId="af8">
    <w:name w:val="Balloon Text"/>
    <w:basedOn w:val="a7"/>
    <w:link w:val="af9"/>
    <w:uiPriority w:val="99"/>
    <w:rsid w:val="00C21E79"/>
    <w:rPr>
      <w:rFonts w:ascii="Tahoma" w:hAnsi="Tahoma" w:cs="Tahoma"/>
      <w:sz w:val="16"/>
      <w:szCs w:val="16"/>
    </w:rPr>
  </w:style>
  <w:style w:type="character" w:customStyle="1" w:styleId="af9">
    <w:name w:val="Текст выноски Знак"/>
    <w:link w:val="af8"/>
    <w:uiPriority w:val="99"/>
    <w:rsid w:val="00BF1461"/>
    <w:rPr>
      <w:rFonts w:ascii="Tahoma" w:hAnsi="Tahoma" w:cs="Tahoma"/>
      <w:sz w:val="16"/>
      <w:szCs w:val="16"/>
    </w:rPr>
  </w:style>
  <w:style w:type="paragraph" w:styleId="afa">
    <w:name w:val="toa heading"/>
    <w:basedOn w:val="a7"/>
    <w:next w:val="a7"/>
    <w:rsid w:val="00C21E79"/>
    <w:pPr>
      <w:spacing w:before="120"/>
    </w:pPr>
    <w:rPr>
      <w:rFonts w:ascii="Arial" w:hAnsi="Arial"/>
      <w:b/>
      <w:sz w:val="24"/>
    </w:rPr>
  </w:style>
  <w:style w:type="paragraph" w:styleId="a8">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7"/>
    <w:next w:val="a7"/>
    <w:link w:val="afb"/>
    <w:qFormat/>
    <w:rsid w:val="00C21E79"/>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8"/>
    <w:uiPriority w:val="35"/>
    <w:rsid w:val="00945B8B"/>
    <w:rPr>
      <w:sz w:val="28"/>
    </w:rPr>
  </w:style>
  <w:style w:type="table" w:styleId="afc">
    <w:name w:val="Table Grid"/>
    <w:basedOn w:val="aa"/>
    <w:uiPriority w:val="59"/>
    <w:rsid w:val="002E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7"/>
    <w:uiPriority w:val="99"/>
    <w:qFormat/>
    <w:rsid w:val="00F04A98"/>
    <w:pPr>
      <w:spacing w:before="120" w:line="320" w:lineRule="exact"/>
      <w:ind w:firstLine="709"/>
      <w:jc w:val="both"/>
    </w:pPr>
    <w:rPr>
      <w:sz w:val="24"/>
    </w:rPr>
  </w:style>
  <w:style w:type="paragraph" w:customStyle="1" w:styleId="a2">
    <w:name w:val="Маркированый список"/>
    <w:basedOn w:val="a7"/>
    <w:uiPriority w:val="99"/>
    <w:qFormat/>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7"/>
    <w:next w:val="a7"/>
    <w:uiPriority w:val="99"/>
    <w:qFormat/>
    <w:rsid w:val="00CE6D85"/>
    <w:pPr>
      <w:keepNext/>
      <w:spacing w:before="120"/>
      <w:jc w:val="center"/>
    </w:pPr>
    <w:rPr>
      <w:rFonts w:ascii="Arial" w:hAnsi="Arial"/>
      <w:b/>
      <w:caps/>
    </w:rPr>
  </w:style>
  <w:style w:type="paragraph" w:customStyle="1" w:styleId="afe">
    <w:name w:val="Таблица"/>
    <w:basedOn w:val="a7"/>
    <w:next w:val="a7"/>
    <w:link w:val="aff"/>
    <w:uiPriority w:val="99"/>
    <w:qFormat/>
    <w:rsid w:val="00CE6D85"/>
    <w:pPr>
      <w:jc w:val="center"/>
    </w:pPr>
    <w:rPr>
      <w:rFonts w:ascii="Arial" w:hAnsi="Arial"/>
    </w:rPr>
  </w:style>
  <w:style w:type="paragraph" w:styleId="aff0">
    <w:name w:val="Message Header"/>
    <w:basedOn w:val="a7"/>
    <w:next w:val="afe"/>
    <w:link w:val="aff1"/>
    <w:rsid w:val="00CE6D85"/>
    <w:pPr>
      <w:jc w:val="center"/>
    </w:pPr>
    <w:rPr>
      <w:rFonts w:ascii="Arial" w:hAnsi="Arial" w:cs="Arial"/>
      <w:b/>
    </w:rPr>
  </w:style>
  <w:style w:type="paragraph" w:customStyle="1" w:styleId="aff2">
    <w:name w:val="микротекст"/>
    <w:basedOn w:val="af3"/>
    <w:uiPriority w:val="99"/>
    <w:qFormat/>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7"/>
    <w:next w:val="a7"/>
    <w:autoRedefine/>
    <w:uiPriority w:val="39"/>
    <w:rsid w:val="00B361CF"/>
    <w:pPr>
      <w:tabs>
        <w:tab w:val="left" w:pos="1200"/>
        <w:tab w:val="right" w:leader="dot" w:pos="9356"/>
        <w:tab w:val="left" w:pos="9781"/>
        <w:tab w:val="left" w:pos="10065"/>
      </w:tabs>
      <w:ind w:left="403"/>
      <w:jc w:val="both"/>
    </w:pPr>
    <w:rPr>
      <w:sz w:val="28"/>
    </w:rPr>
  </w:style>
  <w:style w:type="paragraph" w:styleId="1d">
    <w:name w:val="toc 1"/>
    <w:basedOn w:val="a7"/>
    <w:next w:val="a7"/>
    <w:autoRedefine/>
    <w:uiPriority w:val="39"/>
    <w:rsid w:val="0059374E"/>
    <w:pPr>
      <w:jc w:val="both"/>
    </w:pPr>
    <w:rPr>
      <w:b/>
      <w:bCs/>
      <w:sz w:val="24"/>
    </w:rPr>
  </w:style>
  <w:style w:type="paragraph" w:styleId="2c">
    <w:name w:val="toc 2"/>
    <w:basedOn w:val="a7"/>
    <w:next w:val="a7"/>
    <w:link w:val="2d"/>
    <w:autoRedefine/>
    <w:uiPriority w:val="39"/>
    <w:rsid w:val="00397A10"/>
    <w:pPr>
      <w:ind w:left="198"/>
      <w:jc w:val="both"/>
    </w:pPr>
    <w:rPr>
      <w:b/>
      <w:iCs/>
      <w:sz w:val="28"/>
    </w:rPr>
  </w:style>
  <w:style w:type="character" w:styleId="aff3">
    <w:name w:val="Hyperlink"/>
    <w:uiPriority w:val="99"/>
    <w:rsid w:val="00366EDB"/>
    <w:rPr>
      <w:color w:val="0000FF"/>
      <w:u w:val="single"/>
    </w:rPr>
  </w:style>
  <w:style w:type="paragraph" w:styleId="42">
    <w:name w:val="toc 4"/>
    <w:basedOn w:val="a7"/>
    <w:next w:val="a7"/>
    <w:autoRedefine/>
    <w:uiPriority w:val="39"/>
    <w:rsid w:val="00B856EC"/>
    <w:pPr>
      <w:ind w:left="600"/>
    </w:pPr>
    <w:rPr>
      <w:sz w:val="24"/>
    </w:rPr>
  </w:style>
  <w:style w:type="paragraph" w:styleId="51">
    <w:name w:val="toc 5"/>
    <w:basedOn w:val="a7"/>
    <w:next w:val="a7"/>
    <w:autoRedefine/>
    <w:uiPriority w:val="39"/>
    <w:rsid w:val="000E031D"/>
    <w:pPr>
      <w:ind w:left="800"/>
    </w:pPr>
    <w:rPr>
      <w:rFonts w:ascii="Calibri" w:hAnsi="Calibri"/>
    </w:rPr>
  </w:style>
  <w:style w:type="paragraph" w:styleId="61">
    <w:name w:val="toc 6"/>
    <w:basedOn w:val="a7"/>
    <w:next w:val="a7"/>
    <w:autoRedefine/>
    <w:uiPriority w:val="39"/>
    <w:rsid w:val="000E031D"/>
    <w:pPr>
      <w:ind w:left="1000"/>
    </w:pPr>
    <w:rPr>
      <w:rFonts w:ascii="Calibri" w:hAnsi="Calibri"/>
    </w:rPr>
  </w:style>
  <w:style w:type="paragraph" w:styleId="71">
    <w:name w:val="toc 7"/>
    <w:basedOn w:val="a7"/>
    <w:next w:val="a7"/>
    <w:autoRedefine/>
    <w:uiPriority w:val="39"/>
    <w:rsid w:val="000E031D"/>
    <w:pPr>
      <w:ind w:left="1200"/>
    </w:pPr>
    <w:rPr>
      <w:rFonts w:ascii="Calibri" w:hAnsi="Calibri"/>
    </w:rPr>
  </w:style>
  <w:style w:type="paragraph" w:styleId="81">
    <w:name w:val="toc 8"/>
    <w:basedOn w:val="a7"/>
    <w:next w:val="a7"/>
    <w:autoRedefine/>
    <w:uiPriority w:val="39"/>
    <w:rsid w:val="000E031D"/>
    <w:pPr>
      <w:ind w:left="1400"/>
    </w:pPr>
    <w:rPr>
      <w:rFonts w:ascii="Calibri" w:hAnsi="Calibri"/>
    </w:rPr>
  </w:style>
  <w:style w:type="paragraph" w:styleId="91">
    <w:name w:val="toc 9"/>
    <w:basedOn w:val="a7"/>
    <w:next w:val="a7"/>
    <w:autoRedefine/>
    <w:uiPriority w:val="39"/>
    <w:rsid w:val="000E031D"/>
    <w:pPr>
      <w:ind w:left="1600"/>
    </w:pPr>
    <w:rPr>
      <w:rFonts w:ascii="Calibri" w:hAnsi="Calibri"/>
    </w:rPr>
  </w:style>
  <w:style w:type="paragraph" w:customStyle="1" w:styleId="aff4">
    <w:name w:val="Пояснительная записка"/>
    <w:basedOn w:val="a7"/>
    <w:uiPriority w:val="99"/>
    <w:qFormat/>
    <w:rsid w:val="0069553E"/>
    <w:pPr>
      <w:suppressLineNumbers/>
      <w:spacing w:line="360" w:lineRule="auto"/>
      <w:ind w:firstLine="680"/>
      <w:jc w:val="both"/>
    </w:pPr>
    <w:rPr>
      <w:rFonts w:ascii="Arial" w:hAnsi="Arial"/>
      <w:kern w:val="20"/>
      <w:sz w:val="24"/>
    </w:rPr>
  </w:style>
  <w:style w:type="paragraph" w:styleId="aff5">
    <w:name w:val="List Bullet"/>
    <w:basedOn w:val="a7"/>
    <w:link w:val="aff6"/>
    <w:autoRedefine/>
    <w:rsid w:val="00ED2A4D"/>
    <w:pPr>
      <w:spacing w:line="360" w:lineRule="auto"/>
      <w:jc w:val="both"/>
    </w:pPr>
    <w:rPr>
      <w:sz w:val="24"/>
      <w:szCs w:val="24"/>
    </w:rPr>
  </w:style>
  <w:style w:type="character" w:customStyle="1" w:styleId="aff6">
    <w:name w:val="Маркированный список Знак"/>
    <w:link w:val="aff5"/>
    <w:rsid w:val="00ED2A4D"/>
    <w:rPr>
      <w:sz w:val="24"/>
      <w:szCs w:val="24"/>
      <w:lang w:val="ru-RU" w:eastAsia="ru-RU" w:bidi="ar-SA"/>
    </w:rPr>
  </w:style>
  <w:style w:type="paragraph" w:customStyle="1" w:styleId="aff7">
    <w:name w:val="Обычный в таблице"/>
    <w:basedOn w:val="a7"/>
    <w:uiPriority w:val="99"/>
    <w:qFormat/>
    <w:rsid w:val="00543D92"/>
    <w:pPr>
      <w:spacing w:line="360" w:lineRule="auto"/>
      <w:ind w:hanging="6"/>
      <w:jc w:val="center"/>
    </w:pPr>
    <w:rPr>
      <w:sz w:val="24"/>
      <w:szCs w:val="24"/>
    </w:rPr>
  </w:style>
  <w:style w:type="paragraph" w:styleId="aff8">
    <w:name w:val="List"/>
    <w:aliases w:val="List Char"/>
    <w:basedOn w:val="a7"/>
    <w:link w:val="aff9"/>
    <w:qFormat/>
    <w:rsid w:val="00AF52A7"/>
    <w:pPr>
      <w:widowControl w:val="0"/>
      <w:ind w:left="283" w:hanging="283"/>
      <w:jc w:val="both"/>
    </w:pPr>
  </w:style>
  <w:style w:type="paragraph" w:styleId="affa">
    <w:name w:val="TOC Heading"/>
    <w:aliases w:val="3"/>
    <w:basedOn w:val="1a"/>
    <w:next w:val="a7"/>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b">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7"/>
    <w:link w:val="affc"/>
    <w:uiPriority w:val="34"/>
    <w:qFormat/>
    <w:rsid w:val="002163BA"/>
    <w:pPr>
      <w:ind w:left="708"/>
    </w:pPr>
  </w:style>
  <w:style w:type="character" w:customStyle="1" w:styleId="affc">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9"/>
    <w:link w:val="affb"/>
    <w:uiPriority w:val="34"/>
    <w:locked/>
    <w:rsid w:val="004C6E41"/>
  </w:style>
  <w:style w:type="paragraph" w:customStyle="1" w:styleId="StyleBodyTextIndent312ptJustifiedAfter0pt">
    <w:name w:val="Style Body Text Indent 3 + 12 pt Justified After:  0 pt"/>
    <w:basedOn w:val="33"/>
    <w:uiPriority w:val="99"/>
    <w:qFormat/>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3"/>
    <w:link w:val="BodyTextKeepChar"/>
    <w:qFormat/>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link w:val="BodyTextKeep"/>
    <w:rsid w:val="00DE006C"/>
    <w:rPr>
      <w:spacing w:val="-5"/>
      <w:sz w:val="24"/>
      <w:szCs w:val="24"/>
      <w:lang w:eastAsia="en-US"/>
    </w:rPr>
  </w:style>
  <w:style w:type="paragraph" w:styleId="a">
    <w:name w:val="List Number"/>
    <w:basedOn w:val="a7"/>
    <w:rsid w:val="005D4FDE"/>
    <w:pPr>
      <w:numPr>
        <w:numId w:val="4"/>
      </w:numPr>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7"/>
    <w:next w:val="a7"/>
    <w:uiPriority w:val="99"/>
    <w:qFormat/>
    <w:rsid w:val="00583871"/>
    <w:pPr>
      <w:widowControl w:val="0"/>
      <w:autoSpaceDE w:val="0"/>
      <w:autoSpaceDN w:val="0"/>
      <w:adjustRightInd w:val="0"/>
    </w:pPr>
    <w:rPr>
      <w:rFonts w:ascii="TTE1A887F8t00" w:hAnsi="TTE1A887F8t00"/>
      <w:sz w:val="24"/>
      <w:szCs w:val="24"/>
    </w:rPr>
  </w:style>
  <w:style w:type="paragraph" w:customStyle="1" w:styleId="affd">
    <w:name w:val="Стиль Основа + влево"/>
    <w:basedOn w:val="a7"/>
    <w:uiPriority w:val="99"/>
    <w:qFormat/>
    <w:rsid w:val="007E4E14"/>
    <w:pPr>
      <w:spacing w:before="120"/>
      <w:ind w:firstLine="720"/>
      <w:jc w:val="both"/>
    </w:pPr>
    <w:rPr>
      <w:sz w:val="24"/>
    </w:rPr>
  </w:style>
  <w:style w:type="paragraph" w:customStyle="1" w:styleId="1e">
    <w:name w:val="Маркированный список 1"/>
    <w:basedOn w:val="a7"/>
    <w:uiPriority w:val="99"/>
    <w:qFormat/>
    <w:rsid w:val="005F4A10"/>
    <w:pPr>
      <w:tabs>
        <w:tab w:val="num" w:pos="1080"/>
      </w:tabs>
      <w:spacing w:line="360" w:lineRule="auto"/>
      <w:ind w:left="1080" w:hanging="360"/>
      <w:jc w:val="both"/>
    </w:pPr>
    <w:rPr>
      <w:rFonts w:ascii="Arial" w:hAnsi="Arial" w:cs="Arial"/>
      <w:sz w:val="24"/>
      <w:szCs w:val="24"/>
    </w:rPr>
  </w:style>
  <w:style w:type="paragraph" w:styleId="affe">
    <w:name w:val="Normal (Web)"/>
    <w:aliases w:val="Title1,Обычный (веб) Знак1,Обычный (веб) Знак Знак,Обычный (веб)1,Обычный (веб)11,Обычный (веб) Знак2 Знак Знак,Обычный (веб) Знак Знак1 Знак Знак,Обычный (веб) Знак1 Знак Знак Знак2 Знак,Обычный (веб) Знак Знак Знак Знак Знак2 Знак"/>
    <w:basedOn w:val="a7"/>
    <w:link w:val="afff"/>
    <w:uiPriority w:val="99"/>
    <w:qFormat/>
    <w:rsid w:val="005F4A10"/>
    <w:pPr>
      <w:spacing w:before="100" w:beforeAutospacing="1" w:after="100" w:afterAutospacing="1"/>
    </w:pPr>
    <w:rPr>
      <w:sz w:val="24"/>
      <w:szCs w:val="24"/>
    </w:rPr>
  </w:style>
  <w:style w:type="paragraph" w:customStyle="1" w:styleId="ConsNormal">
    <w:name w:val="ConsNormal"/>
    <w:uiPriority w:val="99"/>
    <w:qFormat/>
    <w:rsid w:val="004F2F39"/>
    <w:pPr>
      <w:widowControl w:val="0"/>
      <w:autoSpaceDE w:val="0"/>
      <w:autoSpaceDN w:val="0"/>
      <w:adjustRightInd w:val="0"/>
      <w:ind w:firstLine="720"/>
    </w:pPr>
    <w:rPr>
      <w:rFonts w:ascii="Arial" w:hAnsi="Arial" w:cs="Arial"/>
    </w:rPr>
  </w:style>
  <w:style w:type="paragraph" w:customStyle="1" w:styleId="1f">
    <w:name w:val="Абзац списка1"/>
    <w:basedOn w:val="a7"/>
    <w:uiPriority w:val="99"/>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7"/>
    <w:qFormat/>
    <w:rsid w:val="0064221C"/>
    <w:pPr>
      <w:spacing w:before="100" w:beforeAutospacing="1" w:after="100" w:afterAutospacing="1"/>
    </w:pPr>
    <w:rPr>
      <w:sz w:val="24"/>
      <w:szCs w:val="24"/>
    </w:rPr>
  </w:style>
  <w:style w:type="paragraph" w:customStyle="1" w:styleId="font6">
    <w:name w:val="font6"/>
    <w:basedOn w:val="a7"/>
    <w:qFormat/>
    <w:rsid w:val="0064221C"/>
    <w:pPr>
      <w:spacing w:before="100" w:beforeAutospacing="1" w:after="100" w:afterAutospacing="1"/>
    </w:pPr>
    <w:rPr>
      <w:i/>
      <w:iCs/>
      <w:sz w:val="24"/>
      <w:szCs w:val="24"/>
    </w:rPr>
  </w:style>
  <w:style w:type="paragraph" w:customStyle="1" w:styleId="font7">
    <w:name w:val="font7"/>
    <w:basedOn w:val="a7"/>
    <w:qFormat/>
    <w:rsid w:val="0064221C"/>
    <w:pPr>
      <w:spacing w:before="100" w:beforeAutospacing="1" w:after="100" w:afterAutospacing="1"/>
    </w:pPr>
    <w:rPr>
      <w:sz w:val="24"/>
      <w:szCs w:val="24"/>
    </w:rPr>
  </w:style>
  <w:style w:type="paragraph" w:customStyle="1" w:styleId="xl67">
    <w:name w:val="xl67"/>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7"/>
    <w:qFormat/>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0">
    <w:name w:val="footnote reference"/>
    <w:aliases w:val="Знак сноски-FN,Ciae niinee-FN,Знак сноски 1,Referencia nota al pie"/>
    <w:uiPriority w:val="99"/>
    <w:unhideWhenUsed/>
    <w:rsid w:val="003F7EB7"/>
    <w:rPr>
      <w:vertAlign w:val="superscript"/>
    </w:rPr>
  </w:style>
  <w:style w:type="paragraph" w:styleId="HTML">
    <w:name w:val="HTML Preformatted"/>
    <w:basedOn w:val="a7"/>
    <w:link w:val="HTML0"/>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link w:val="HTML"/>
    <w:rsid w:val="002D2FAB"/>
    <w:rPr>
      <w:rFonts w:ascii="Courier New" w:hAnsi="Courier New" w:cs="Courier New"/>
    </w:rPr>
  </w:style>
  <w:style w:type="paragraph" w:customStyle="1" w:styleId="ConsPlusNonformat">
    <w:name w:val="ConsPlusNonformat"/>
    <w:uiPriority w:val="99"/>
    <w:qFormat/>
    <w:rsid w:val="008F5A62"/>
    <w:pPr>
      <w:widowControl w:val="0"/>
      <w:autoSpaceDE w:val="0"/>
      <w:autoSpaceDN w:val="0"/>
      <w:adjustRightInd w:val="0"/>
    </w:pPr>
    <w:rPr>
      <w:rFonts w:ascii="Courier New" w:hAnsi="Courier New" w:cs="Courier New"/>
    </w:rPr>
  </w:style>
  <w:style w:type="character" w:styleId="afff1">
    <w:name w:val="Emphasis"/>
    <w:uiPriority w:val="20"/>
    <w:qFormat/>
    <w:rsid w:val="00524BD0"/>
    <w:rPr>
      <w:i/>
      <w:iCs/>
    </w:rPr>
  </w:style>
  <w:style w:type="paragraph" w:customStyle="1" w:styleId="a6">
    <w:name w:val="список стрелка"/>
    <w:basedOn w:val="a7"/>
    <w:uiPriority w:val="99"/>
    <w:qFormat/>
    <w:rsid w:val="0039594A"/>
    <w:pPr>
      <w:numPr>
        <w:numId w:val="6"/>
      </w:numPr>
      <w:spacing w:after="120" w:line="336" w:lineRule="auto"/>
      <w:ind w:right="284"/>
      <w:jc w:val="both"/>
    </w:pPr>
    <w:rPr>
      <w:rFonts w:ascii="Sylfaen" w:hAnsi="Sylfaen"/>
      <w:sz w:val="24"/>
      <w:szCs w:val="24"/>
    </w:rPr>
  </w:style>
  <w:style w:type="character" w:customStyle="1" w:styleId="apple-style-span">
    <w:name w:val="apple-style-span"/>
    <w:basedOn w:val="a9"/>
    <w:rsid w:val="00A654AD"/>
  </w:style>
  <w:style w:type="paragraph" w:customStyle="1" w:styleId="24">
    <w:name w:val="Маркированный2"/>
    <w:uiPriority w:val="99"/>
    <w:qFormat/>
    <w:rsid w:val="00A654AD"/>
    <w:pPr>
      <w:numPr>
        <w:numId w:val="7"/>
      </w:numPr>
      <w:tabs>
        <w:tab w:val="left" w:pos="1814"/>
      </w:tabs>
      <w:ind w:left="1815" w:hanging="397"/>
      <w:jc w:val="both"/>
    </w:pPr>
    <w:rPr>
      <w:rFonts w:eastAsia="SimSun"/>
      <w:sz w:val="24"/>
    </w:rPr>
  </w:style>
  <w:style w:type="paragraph" w:styleId="afff2">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
    <w:basedOn w:val="a7"/>
    <w:link w:val="afff3"/>
    <w:uiPriority w:val="99"/>
    <w:qFormat/>
    <w:rsid w:val="00F70004"/>
  </w:style>
  <w:style w:type="character" w:customStyle="1" w:styleId="afff3">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basedOn w:val="a9"/>
    <w:link w:val="afff2"/>
    <w:uiPriority w:val="99"/>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7"/>
    <w:uiPriority w:val="99"/>
    <w:qFormat/>
    <w:rsid w:val="00FB6F01"/>
    <w:pPr>
      <w:ind w:left="700"/>
    </w:pPr>
    <w:rPr>
      <w:sz w:val="24"/>
      <w:szCs w:val="24"/>
    </w:rPr>
  </w:style>
  <w:style w:type="paragraph" w:customStyle="1" w:styleId="220">
    <w:name w:val="Основной текст 22"/>
    <w:basedOn w:val="a7"/>
    <w:uiPriority w:val="99"/>
    <w:qFormat/>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7"/>
    <w:uiPriority w:val="99"/>
    <w:qFormat/>
    <w:rsid w:val="0007427A"/>
    <w:pPr>
      <w:spacing w:after="60"/>
      <w:jc w:val="both"/>
    </w:pPr>
    <w:rPr>
      <w:sz w:val="24"/>
      <w:szCs w:val="24"/>
    </w:rPr>
  </w:style>
  <w:style w:type="character" w:customStyle="1" w:styleId="afff4">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rsid w:val="00783DD9"/>
    <w:rPr>
      <w:sz w:val="28"/>
    </w:rPr>
  </w:style>
  <w:style w:type="paragraph" w:customStyle="1" w:styleId="230">
    <w:name w:val="Основной текст 23"/>
    <w:basedOn w:val="a7"/>
    <w:uiPriority w:val="99"/>
    <w:qFormat/>
    <w:rsid w:val="00783DD9"/>
    <w:pPr>
      <w:spacing w:before="120" w:line="320" w:lineRule="exact"/>
      <w:ind w:firstLine="709"/>
      <w:jc w:val="both"/>
    </w:pPr>
    <w:rPr>
      <w:sz w:val="24"/>
    </w:rPr>
  </w:style>
  <w:style w:type="paragraph" w:customStyle="1" w:styleId="xl65">
    <w:name w:val="xl65"/>
    <w:basedOn w:val="a7"/>
    <w:uiPriority w:val="99"/>
    <w:qFormat/>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7"/>
    <w:uiPriority w:val="99"/>
    <w:qFormat/>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7"/>
    <w:uiPriority w:val="99"/>
    <w:qFormat/>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9"/>
    <w:rsid w:val="00783DD9"/>
  </w:style>
  <w:style w:type="paragraph" w:customStyle="1" w:styleId="consnormal0">
    <w:name w:val="consnormal"/>
    <w:basedOn w:val="a7"/>
    <w:uiPriority w:val="99"/>
    <w:qFormat/>
    <w:rsid w:val="00783DD9"/>
    <w:pPr>
      <w:spacing w:before="100" w:beforeAutospacing="1" w:after="100" w:afterAutospacing="1"/>
    </w:pPr>
    <w:rPr>
      <w:sz w:val="24"/>
      <w:szCs w:val="24"/>
    </w:rPr>
  </w:style>
  <w:style w:type="character" w:customStyle="1" w:styleId="spelle">
    <w:name w:val="spelle"/>
    <w:basedOn w:val="a9"/>
    <w:rsid w:val="00783DD9"/>
  </w:style>
  <w:style w:type="paragraph" w:customStyle="1" w:styleId="rvps140">
    <w:name w:val="rvps140"/>
    <w:basedOn w:val="a7"/>
    <w:uiPriority w:val="99"/>
    <w:qFormat/>
    <w:rsid w:val="00783DD9"/>
    <w:pPr>
      <w:spacing w:after="225"/>
    </w:pPr>
    <w:rPr>
      <w:sz w:val="24"/>
      <w:szCs w:val="24"/>
    </w:rPr>
  </w:style>
  <w:style w:type="paragraph" w:customStyle="1" w:styleId="121">
    <w:name w:val="таблицы 12"/>
    <w:basedOn w:val="a7"/>
    <w:uiPriority w:val="99"/>
    <w:qFormat/>
    <w:rsid w:val="00783DD9"/>
    <w:pPr>
      <w:keepLines/>
      <w:snapToGrid w:val="0"/>
      <w:jc w:val="both"/>
    </w:pPr>
    <w:rPr>
      <w:sz w:val="24"/>
    </w:rPr>
  </w:style>
  <w:style w:type="paragraph" w:customStyle="1" w:styleId="afff5">
    <w:name w:val="номер таблицы"/>
    <w:basedOn w:val="a7"/>
    <w:uiPriority w:val="99"/>
    <w:qFormat/>
    <w:rsid w:val="00783DD9"/>
    <w:pPr>
      <w:spacing w:before="120" w:after="60"/>
      <w:jc w:val="right"/>
    </w:pPr>
    <w:rPr>
      <w:b/>
      <w:sz w:val="24"/>
    </w:rPr>
  </w:style>
  <w:style w:type="character" w:customStyle="1" w:styleId="2e">
    <w:name w:val="Знак Знак2"/>
    <w:locked/>
    <w:rsid w:val="00783DD9"/>
    <w:rPr>
      <w:rFonts w:ascii="Arial" w:hAnsi="Arial" w:cs="Arial"/>
      <w:b/>
      <w:bCs/>
      <w:kern w:val="32"/>
      <w:sz w:val="32"/>
      <w:szCs w:val="32"/>
      <w:lang w:val="ru-RU" w:eastAsia="ru-RU" w:bidi="ar-SA"/>
    </w:rPr>
  </w:style>
  <w:style w:type="paragraph" w:styleId="38">
    <w:name w:val="List Bullet 3"/>
    <w:basedOn w:val="a7"/>
    <w:autoRedefine/>
    <w:rsid w:val="00783DD9"/>
    <w:pPr>
      <w:tabs>
        <w:tab w:val="num" w:pos="926"/>
      </w:tabs>
      <w:ind w:left="926" w:hanging="360"/>
      <w:jc w:val="both"/>
    </w:pPr>
    <w:rPr>
      <w:sz w:val="28"/>
    </w:rPr>
  </w:style>
  <w:style w:type="paragraph" w:styleId="afff6">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Текст Знак Знак1,Текст Знак Знак Знак, Знак3 Знак Знак Знак, Знак3 Знак1 Знак"/>
    <w:basedOn w:val="a7"/>
    <w:link w:val="afff7"/>
    <w:uiPriority w:val="99"/>
    <w:qFormat/>
    <w:rsid w:val="00783DD9"/>
    <w:rPr>
      <w:rFonts w:ascii="Courier New" w:hAnsi="Courier New"/>
    </w:rPr>
  </w:style>
  <w:style w:type="character" w:customStyle="1" w:styleId="afff7">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Текст Знак Знак1 Знак1,Текст Знак Знак Знак Знак1"/>
    <w:link w:val="afff6"/>
    <w:uiPriority w:val="99"/>
    <w:rsid w:val="00783DD9"/>
    <w:rPr>
      <w:rFonts w:ascii="Courier New" w:hAnsi="Courier New"/>
    </w:rPr>
  </w:style>
  <w:style w:type="paragraph" w:styleId="1f0">
    <w:name w:val="index 1"/>
    <w:basedOn w:val="a7"/>
    <w:next w:val="a7"/>
    <w:autoRedefine/>
    <w:rsid w:val="00783DD9"/>
    <w:pPr>
      <w:ind w:left="160" w:hanging="160"/>
    </w:pPr>
    <w:rPr>
      <w:sz w:val="16"/>
    </w:rPr>
  </w:style>
  <w:style w:type="character" w:styleId="afff8">
    <w:name w:val="FollowedHyperlink"/>
    <w:uiPriority w:val="99"/>
    <w:rsid w:val="00783DD9"/>
    <w:rPr>
      <w:color w:val="800080"/>
      <w:u w:val="single"/>
    </w:rPr>
  </w:style>
  <w:style w:type="paragraph" w:styleId="afff9">
    <w:name w:val="Subtitle"/>
    <w:basedOn w:val="a7"/>
    <w:link w:val="afffa"/>
    <w:qFormat/>
    <w:rsid w:val="00783DD9"/>
    <w:pPr>
      <w:jc w:val="center"/>
    </w:pPr>
    <w:rPr>
      <w:b/>
    </w:rPr>
  </w:style>
  <w:style w:type="character" w:customStyle="1" w:styleId="afffa">
    <w:name w:val="Подзаголовок Знак"/>
    <w:link w:val="afff9"/>
    <w:rsid w:val="00783DD9"/>
    <w:rPr>
      <w:b/>
    </w:rPr>
  </w:style>
  <w:style w:type="paragraph" w:customStyle="1" w:styleId="14pt">
    <w:name w:val="Стиль 14 pt полужирный курсив по центру Междустр.интервал:  пол..."/>
    <w:basedOn w:val="a7"/>
    <w:uiPriority w:val="99"/>
    <w:qFormat/>
    <w:rsid w:val="00783DD9"/>
    <w:pPr>
      <w:widowControl w:val="0"/>
      <w:adjustRightInd w:val="0"/>
      <w:spacing w:line="360" w:lineRule="auto"/>
      <w:jc w:val="center"/>
      <w:textAlignment w:val="baseline"/>
    </w:pPr>
  </w:style>
  <w:style w:type="paragraph" w:customStyle="1" w:styleId="1f1">
    <w:name w:val="Стиль1"/>
    <w:basedOn w:val="a7"/>
    <w:uiPriority w:val="99"/>
    <w:qFormat/>
    <w:rsid w:val="00783DD9"/>
    <w:pPr>
      <w:widowControl w:val="0"/>
      <w:adjustRightInd w:val="0"/>
      <w:spacing w:line="360" w:lineRule="atLeast"/>
      <w:jc w:val="center"/>
      <w:textAlignment w:val="baseline"/>
    </w:pPr>
  </w:style>
  <w:style w:type="paragraph" w:styleId="2f">
    <w:name w:val="List 2"/>
    <w:basedOn w:val="a7"/>
    <w:rsid w:val="00783DD9"/>
    <w:pPr>
      <w:widowControl w:val="0"/>
      <w:adjustRightInd w:val="0"/>
      <w:spacing w:line="360" w:lineRule="atLeast"/>
      <w:ind w:left="566" w:hanging="283"/>
      <w:jc w:val="both"/>
      <w:textAlignment w:val="baseline"/>
    </w:pPr>
  </w:style>
  <w:style w:type="paragraph" w:styleId="2f0">
    <w:name w:val="List Bullet 2"/>
    <w:basedOn w:val="a7"/>
    <w:autoRedefine/>
    <w:rsid w:val="00783DD9"/>
    <w:pPr>
      <w:widowControl w:val="0"/>
      <w:tabs>
        <w:tab w:val="num" w:pos="1260"/>
      </w:tabs>
      <w:adjustRightInd w:val="0"/>
      <w:spacing w:line="360" w:lineRule="atLeast"/>
      <w:ind w:left="1260" w:hanging="360"/>
      <w:jc w:val="both"/>
      <w:textAlignment w:val="baseline"/>
    </w:pPr>
  </w:style>
  <w:style w:type="paragraph" w:styleId="2f1">
    <w:name w:val="List Continue 2"/>
    <w:basedOn w:val="a7"/>
    <w:rsid w:val="00783DD9"/>
    <w:pPr>
      <w:widowControl w:val="0"/>
      <w:adjustRightInd w:val="0"/>
      <w:spacing w:after="120" w:line="360" w:lineRule="atLeast"/>
      <w:ind w:left="566"/>
      <w:jc w:val="both"/>
      <w:textAlignment w:val="baseline"/>
    </w:pPr>
  </w:style>
  <w:style w:type="paragraph" w:styleId="afffb">
    <w:name w:val="Normal Indent"/>
    <w:basedOn w:val="a7"/>
    <w:rsid w:val="00783DD9"/>
    <w:pPr>
      <w:widowControl w:val="0"/>
      <w:adjustRightInd w:val="0"/>
      <w:spacing w:line="360" w:lineRule="atLeast"/>
      <w:ind w:left="708"/>
      <w:jc w:val="both"/>
      <w:textAlignment w:val="baseline"/>
    </w:pPr>
  </w:style>
  <w:style w:type="paragraph" w:customStyle="1" w:styleId="afffc">
    <w:name w:val="Краткий обратный адрес"/>
    <w:basedOn w:val="a7"/>
    <w:uiPriority w:val="99"/>
    <w:qFormat/>
    <w:rsid w:val="00783DD9"/>
    <w:pPr>
      <w:widowControl w:val="0"/>
      <w:adjustRightInd w:val="0"/>
      <w:spacing w:line="360" w:lineRule="atLeast"/>
      <w:jc w:val="both"/>
      <w:textAlignment w:val="baseline"/>
    </w:pPr>
  </w:style>
  <w:style w:type="paragraph" w:styleId="afffd">
    <w:name w:val="Signature"/>
    <w:basedOn w:val="a7"/>
    <w:link w:val="afffe"/>
    <w:rsid w:val="00783DD9"/>
    <w:pPr>
      <w:widowControl w:val="0"/>
      <w:adjustRightInd w:val="0"/>
      <w:spacing w:line="360" w:lineRule="atLeast"/>
      <w:ind w:left="4252"/>
      <w:jc w:val="both"/>
      <w:textAlignment w:val="baseline"/>
    </w:pPr>
  </w:style>
  <w:style w:type="character" w:customStyle="1" w:styleId="afffe">
    <w:name w:val="Подпись Знак"/>
    <w:basedOn w:val="a9"/>
    <w:link w:val="afffd"/>
    <w:rsid w:val="00783DD9"/>
  </w:style>
  <w:style w:type="paragraph" w:customStyle="1" w:styleId="PP">
    <w:name w:val="Строка PP"/>
    <w:basedOn w:val="afffd"/>
    <w:uiPriority w:val="99"/>
    <w:qFormat/>
    <w:rsid w:val="00783DD9"/>
  </w:style>
  <w:style w:type="paragraph" w:customStyle="1" w:styleId="affff">
    <w:name w:val="Текстовка"/>
    <w:basedOn w:val="a7"/>
    <w:uiPriority w:val="99"/>
    <w:qFormat/>
    <w:rsid w:val="00783DD9"/>
    <w:pPr>
      <w:widowControl w:val="0"/>
      <w:adjustRightInd w:val="0"/>
      <w:spacing w:line="360" w:lineRule="auto"/>
      <w:jc w:val="both"/>
      <w:textAlignment w:val="baseline"/>
    </w:pPr>
    <w:rPr>
      <w:sz w:val="24"/>
      <w:szCs w:val="24"/>
    </w:rPr>
  </w:style>
  <w:style w:type="paragraph" w:customStyle="1" w:styleId="FR1">
    <w:name w:val="FR1"/>
    <w:uiPriority w:val="99"/>
    <w:qFormat/>
    <w:rsid w:val="00783DD9"/>
    <w:pPr>
      <w:widowControl w:val="0"/>
      <w:autoSpaceDE w:val="0"/>
      <w:autoSpaceDN w:val="0"/>
      <w:adjustRightInd w:val="0"/>
      <w:spacing w:line="1280" w:lineRule="auto"/>
      <w:ind w:left="40" w:right="3200"/>
    </w:pPr>
    <w:rPr>
      <w:sz w:val="18"/>
      <w:szCs w:val="18"/>
    </w:rPr>
  </w:style>
  <w:style w:type="paragraph" w:customStyle="1" w:styleId="FR2">
    <w:name w:val="FR2"/>
    <w:uiPriority w:val="99"/>
    <w:qFormat/>
    <w:rsid w:val="00783DD9"/>
    <w:pPr>
      <w:widowControl w:val="0"/>
      <w:autoSpaceDE w:val="0"/>
      <w:autoSpaceDN w:val="0"/>
      <w:adjustRightInd w:val="0"/>
    </w:pPr>
    <w:rPr>
      <w:sz w:val="16"/>
      <w:szCs w:val="16"/>
    </w:rPr>
  </w:style>
  <w:style w:type="paragraph" w:customStyle="1" w:styleId="x12">
    <w:name w:val="x12"/>
    <w:basedOn w:val="a7"/>
    <w:uiPriority w:val="99"/>
    <w:qFormat/>
    <w:rsid w:val="00783DD9"/>
    <w:pPr>
      <w:spacing w:before="100" w:beforeAutospacing="1" w:after="100" w:afterAutospacing="1"/>
    </w:pPr>
    <w:rPr>
      <w:sz w:val="24"/>
      <w:szCs w:val="24"/>
    </w:rPr>
  </w:style>
  <w:style w:type="character" w:styleId="affff0">
    <w:name w:val="Strong"/>
    <w:uiPriority w:val="22"/>
    <w:qFormat/>
    <w:rsid w:val="00783DD9"/>
    <w:rPr>
      <w:b/>
      <w:bCs/>
    </w:rPr>
  </w:style>
  <w:style w:type="paragraph" w:customStyle="1" w:styleId="1f2">
    <w:name w:val="Обычный1"/>
    <w:link w:val="Normal1"/>
    <w:qFormat/>
    <w:rsid w:val="00783DD9"/>
    <w:pPr>
      <w:spacing w:before="100" w:after="100"/>
    </w:pPr>
    <w:rPr>
      <w:snapToGrid w:val="0"/>
      <w:sz w:val="24"/>
    </w:rPr>
  </w:style>
  <w:style w:type="paragraph" w:customStyle="1" w:styleId="112">
    <w:name w:val="Обычный11"/>
    <w:uiPriority w:val="99"/>
    <w:qFormat/>
    <w:rsid w:val="00783DD9"/>
    <w:pPr>
      <w:spacing w:before="100" w:after="100"/>
    </w:pPr>
    <w:rPr>
      <w:snapToGrid w:val="0"/>
      <w:sz w:val="24"/>
    </w:rPr>
  </w:style>
  <w:style w:type="paragraph" w:customStyle="1" w:styleId="2f2">
    <w:name w:val="Обычный2"/>
    <w:uiPriority w:val="99"/>
    <w:qFormat/>
    <w:rsid w:val="00783DD9"/>
    <w:pPr>
      <w:spacing w:before="100" w:after="100"/>
    </w:pPr>
    <w:rPr>
      <w:snapToGrid w:val="0"/>
      <w:sz w:val="24"/>
    </w:rPr>
  </w:style>
  <w:style w:type="paragraph" w:customStyle="1" w:styleId="39">
    <w:name w:val="Обычный3"/>
    <w:basedOn w:val="a7"/>
    <w:uiPriority w:val="99"/>
    <w:qFormat/>
    <w:rsid w:val="00783DD9"/>
    <w:pPr>
      <w:snapToGrid w:val="0"/>
    </w:pPr>
  </w:style>
  <w:style w:type="paragraph" w:customStyle="1" w:styleId="TMKHead2">
    <w:name w:val="TMK_Head_2"/>
    <w:basedOn w:val="a7"/>
    <w:next w:val="a7"/>
    <w:autoRedefine/>
    <w:uiPriority w:val="99"/>
    <w:qFormat/>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7"/>
    <w:next w:val="a7"/>
    <w:autoRedefine/>
    <w:uiPriority w:val="99"/>
    <w:qFormat/>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c"/>
    <w:uiPriority w:val="99"/>
    <w:qFormat/>
    <w:rsid w:val="00783DD9"/>
    <w:pPr>
      <w:tabs>
        <w:tab w:val="left" w:pos="600"/>
        <w:tab w:val="left" w:pos="993"/>
        <w:tab w:val="right" w:leader="dot" w:pos="9923"/>
        <w:tab w:val="right" w:leader="dot" w:pos="10260"/>
      </w:tabs>
      <w:spacing w:before="240" w:after="60" w:line="360" w:lineRule="auto"/>
      <w:ind w:left="0"/>
    </w:pPr>
    <w:rPr>
      <w:bCs/>
      <w:iCs w:val="0"/>
      <w:noProof/>
      <w:lang w:val="en-US" w:eastAsia="en-US"/>
    </w:rPr>
  </w:style>
  <w:style w:type="paragraph" w:customStyle="1" w:styleId="font0">
    <w:name w:val="font0"/>
    <w:basedOn w:val="a7"/>
    <w:uiPriority w:val="99"/>
    <w:qFormat/>
    <w:rsid w:val="00783DD9"/>
    <w:pPr>
      <w:spacing w:before="100" w:beforeAutospacing="1" w:after="100" w:afterAutospacing="1"/>
    </w:pPr>
    <w:rPr>
      <w:sz w:val="24"/>
      <w:szCs w:val="24"/>
    </w:rPr>
  </w:style>
  <w:style w:type="paragraph" w:customStyle="1" w:styleId="xl92">
    <w:name w:val="xl92"/>
    <w:basedOn w:val="a7"/>
    <w:qFormat/>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7"/>
    <w:qFormat/>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7"/>
    <w:qFormat/>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7"/>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7"/>
    <w:qFormat/>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7"/>
    <w:qFormat/>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7"/>
    <w:qFormat/>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7"/>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7"/>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7"/>
    <w:qFormat/>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7"/>
    <w:qFormat/>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7"/>
    <w:qFormat/>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7"/>
    <w:qFormat/>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7"/>
    <w:qFormat/>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7"/>
    <w:qFormat/>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7"/>
    <w:qFormat/>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7"/>
    <w:qFormat/>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7"/>
    <w:qFormat/>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7"/>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7"/>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7"/>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7"/>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7"/>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7"/>
    <w:qFormat/>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7"/>
    <w:qFormat/>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7"/>
    <w:qFormat/>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7"/>
    <w:qFormat/>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7"/>
    <w:qFormat/>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7"/>
    <w:qFormat/>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7"/>
    <w:qFormat/>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7"/>
    <w:qFormat/>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7"/>
    <w:qFormat/>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7"/>
    <w:qFormat/>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7"/>
    <w:qFormat/>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7"/>
    <w:qFormat/>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7"/>
    <w:qFormat/>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7"/>
    <w:qFormat/>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7"/>
    <w:qFormat/>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7"/>
    <w:qFormat/>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7"/>
    <w:qFormat/>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7"/>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7"/>
    <w:qFormat/>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7"/>
    <w:qFormat/>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7"/>
    <w:qFormat/>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7"/>
    <w:qFormat/>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7"/>
    <w:qFormat/>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7"/>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1">
    <w:name w:val="endnote text"/>
    <w:basedOn w:val="a7"/>
    <w:link w:val="affff2"/>
    <w:uiPriority w:val="99"/>
    <w:unhideWhenUsed/>
    <w:rsid w:val="00783DD9"/>
    <w:pPr>
      <w:jc w:val="both"/>
    </w:pPr>
  </w:style>
  <w:style w:type="character" w:customStyle="1" w:styleId="affff2">
    <w:name w:val="Текст концевой сноски Знак"/>
    <w:basedOn w:val="a9"/>
    <w:link w:val="affff1"/>
    <w:uiPriority w:val="99"/>
    <w:rsid w:val="00783DD9"/>
  </w:style>
  <w:style w:type="character" w:styleId="affff3">
    <w:name w:val="endnote reference"/>
    <w:uiPriority w:val="99"/>
    <w:unhideWhenUsed/>
    <w:rsid w:val="00783DD9"/>
    <w:rPr>
      <w:vertAlign w:val="superscript"/>
    </w:rPr>
  </w:style>
  <w:style w:type="paragraph" w:customStyle="1" w:styleId="310">
    <w:name w:val="Обычный31"/>
    <w:uiPriority w:val="99"/>
    <w:qFormat/>
    <w:rsid w:val="00783DD9"/>
    <w:pPr>
      <w:spacing w:before="100" w:after="100"/>
    </w:pPr>
    <w:rPr>
      <w:snapToGrid w:val="0"/>
      <w:sz w:val="24"/>
    </w:rPr>
  </w:style>
  <w:style w:type="character" w:customStyle="1" w:styleId="1f3">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1">
    <w:name w:val="Заголовок 3 Знак1"/>
    <w:rsid w:val="00783DD9"/>
    <w:rPr>
      <w:rFonts w:ascii="Arial" w:eastAsia="Times New Roman" w:hAnsi="Arial" w:cs="Arial"/>
      <w:b/>
      <w:bCs/>
      <w:sz w:val="26"/>
      <w:szCs w:val="26"/>
      <w:lang w:eastAsia="ru-RU"/>
    </w:rPr>
  </w:style>
  <w:style w:type="paragraph" w:customStyle="1" w:styleId="xl139">
    <w:name w:val="xl139"/>
    <w:basedOn w:val="a7"/>
    <w:qFormat/>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7"/>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7"/>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7"/>
    <w:qFormat/>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7"/>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7"/>
    <w:qFormat/>
    <w:rsid w:val="00783DD9"/>
    <w:pPr>
      <w:spacing w:before="100" w:beforeAutospacing="1" w:after="100" w:afterAutospacing="1"/>
      <w:jc w:val="center"/>
      <w:textAlignment w:val="center"/>
    </w:pPr>
    <w:rPr>
      <w:color w:val="000000"/>
      <w:sz w:val="24"/>
      <w:szCs w:val="24"/>
    </w:rPr>
  </w:style>
  <w:style w:type="paragraph" w:customStyle="1" w:styleId="xl145">
    <w:name w:val="xl145"/>
    <w:basedOn w:val="a7"/>
    <w:qFormat/>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7"/>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7"/>
    <w:qFormat/>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7"/>
    <w:qFormat/>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7"/>
    <w:qFormat/>
    <w:rsid w:val="00783DD9"/>
    <w:pPr>
      <w:spacing w:before="100" w:beforeAutospacing="1" w:after="100" w:afterAutospacing="1"/>
      <w:jc w:val="right"/>
      <w:textAlignment w:val="top"/>
    </w:pPr>
    <w:rPr>
      <w:sz w:val="24"/>
      <w:szCs w:val="24"/>
    </w:rPr>
  </w:style>
  <w:style w:type="paragraph" w:customStyle="1" w:styleId="xl157">
    <w:name w:val="xl157"/>
    <w:basedOn w:val="a7"/>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7"/>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7"/>
    <w:qFormat/>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7"/>
    <w:qFormat/>
    <w:rsid w:val="00783DD9"/>
    <w:pPr>
      <w:spacing w:before="100" w:beforeAutospacing="1" w:after="100" w:afterAutospacing="1"/>
      <w:jc w:val="center"/>
      <w:textAlignment w:val="center"/>
    </w:pPr>
    <w:rPr>
      <w:sz w:val="24"/>
      <w:szCs w:val="24"/>
    </w:rPr>
  </w:style>
  <w:style w:type="paragraph" w:customStyle="1" w:styleId="xl163">
    <w:name w:val="xl163"/>
    <w:basedOn w:val="a7"/>
    <w:qFormat/>
    <w:rsid w:val="00783DD9"/>
    <w:pPr>
      <w:spacing w:before="100" w:beforeAutospacing="1" w:after="100" w:afterAutospacing="1"/>
      <w:textAlignment w:val="center"/>
    </w:pPr>
    <w:rPr>
      <w:sz w:val="24"/>
      <w:szCs w:val="24"/>
    </w:rPr>
  </w:style>
  <w:style w:type="paragraph" w:customStyle="1" w:styleId="xl164">
    <w:name w:val="xl164"/>
    <w:basedOn w:val="a7"/>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7"/>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7"/>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7"/>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7"/>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7"/>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7"/>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7"/>
    <w:qFormat/>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7"/>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7"/>
    <w:qFormat/>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7"/>
    <w:qFormat/>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7"/>
    <w:qFormat/>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7"/>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7"/>
    <w:qFormat/>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7"/>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7"/>
    <w:qFormat/>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7"/>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7"/>
    <w:qFormat/>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7"/>
    <w:qFormat/>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7"/>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7"/>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7"/>
    <w:qFormat/>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7"/>
    <w:qFormat/>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7"/>
    <w:qFormat/>
    <w:rsid w:val="00783DD9"/>
    <w:pPr>
      <w:spacing w:before="100" w:beforeAutospacing="1" w:after="100" w:afterAutospacing="1"/>
      <w:jc w:val="right"/>
      <w:textAlignment w:val="top"/>
    </w:pPr>
    <w:rPr>
      <w:color w:val="000000"/>
      <w:sz w:val="24"/>
      <w:szCs w:val="24"/>
    </w:rPr>
  </w:style>
  <w:style w:type="paragraph" w:customStyle="1" w:styleId="xl198">
    <w:name w:val="xl198"/>
    <w:basedOn w:val="a7"/>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7"/>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7"/>
    <w:qFormat/>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7"/>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7"/>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7"/>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7"/>
    <w:qFormat/>
    <w:rsid w:val="00783DD9"/>
    <w:pPr>
      <w:spacing w:before="100" w:beforeAutospacing="1" w:after="100" w:afterAutospacing="1"/>
      <w:jc w:val="center"/>
      <w:textAlignment w:val="center"/>
    </w:pPr>
    <w:rPr>
      <w:color w:val="000000"/>
      <w:sz w:val="24"/>
      <w:szCs w:val="24"/>
    </w:rPr>
  </w:style>
  <w:style w:type="paragraph" w:customStyle="1" w:styleId="xl209">
    <w:name w:val="xl209"/>
    <w:basedOn w:val="a7"/>
    <w:qFormat/>
    <w:rsid w:val="00783DD9"/>
    <w:pPr>
      <w:spacing w:before="100" w:beforeAutospacing="1" w:after="100" w:afterAutospacing="1"/>
      <w:jc w:val="center"/>
      <w:textAlignment w:val="center"/>
    </w:pPr>
    <w:rPr>
      <w:color w:val="000000"/>
      <w:sz w:val="24"/>
      <w:szCs w:val="24"/>
    </w:rPr>
  </w:style>
  <w:style w:type="paragraph" w:customStyle="1" w:styleId="xl210">
    <w:name w:val="xl210"/>
    <w:basedOn w:val="a7"/>
    <w:qFormat/>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0">
    <w:name w:val="Normal1"/>
    <w:uiPriority w:val="99"/>
    <w:qFormat/>
    <w:rsid w:val="00783DD9"/>
    <w:rPr>
      <w:sz w:val="24"/>
    </w:rPr>
  </w:style>
  <w:style w:type="paragraph" w:customStyle="1" w:styleId="43">
    <w:name w:val="Обычный4"/>
    <w:uiPriority w:val="99"/>
    <w:qFormat/>
    <w:rsid w:val="00783DD9"/>
    <w:rPr>
      <w:sz w:val="24"/>
    </w:rPr>
  </w:style>
  <w:style w:type="paragraph" w:customStyle="1" w:styleId="52">
    <w:name w:val="Обычный5"/>
    <w:uiPriority w:val="99"/>
    <w:qFormat/>
    <w:rsid w:val="00783DD9"/>
    <w:pPr>
      <w:spacing w:before="100" w:after="100"/>
    </w:pPr>
    <w:rPr>
      <w:snapToGrid w:val="0"/>
      <w:sz w:val="24"/>
    </w:rPr>
  </w:style>
  <w:style w:type="paragraph" w:customStyle="1" w:styleId="xl66">
    <w:name w:val="xl6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3">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1 Знак"/>
    <w:uiPriority w:val="9"/>
    <w:rsid w:val="00783DD9"/>
    <w:rPr>
      <w:rFonts w:ascii="Times New Roman" w:eastAsia="Times New Roman" w:hAnsi="Times New Roman" w:cs="Times New Roman"/>
      <w:b/>
      <w:smallCaps/>
      <w:sz w:val="32"/>
      <w:szCs w:val="32"/>
    </w:rPr>
  </w:style>
  <w:style w:type="paragraph" w:customStyle="1" w:styleId="Heading">
    <w:name w:val="Heading"/>
    <w:uiPriority w:val="99"/>
    <w:qFormat/>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7"/>
    <w:uiPriority w:val="99"/>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4">
    <w:name w:val="annotation reference"/>
    <w:rsid w:val="00783DD9"/>
    <w:rPr>
      <w:sz w:val="16"/>
      <w:szCs w:val="16"/>
    </w:rPr>
  </w:style>
  <w:style w:type="paragraph" w:styleId="affff5">
    <w:name w:val="annotation text"/>
    <w:basedOn w:val="a7"/>
    <w:link w:val="affff6"/>
    <w:rsid w:val="00783DD9"/>
    <w:pPr>
      <w:widowControl w:val="0"/>
      <w:autoSpaceDE w:val="0"/>
      <w:autoSpaceDN w:val="0"/>
      <w:adjustRightInd w:val="0"/>
    </w:pPr>
  </w:style>
  <w:style w:type="character" w:customStyle="1" w:styleId="affff6">
    <w:name w:val="Текст примечания Знак"/>
    <w:basedOn w:val="a9"/>
    <w:link w:val="affff5"/>
    <w:rsid w:val="00783DD9"/>
  </w:style>
  <w:style w:type="paragraph" w:styleId="affff7">
    <w:name w:val="annotation subject"/>
    <w:basedOn w:val="affff5"/>
    <w:next w:val="affff5"/>
    <w:link w:val="affff8"/>
    <w:rsid w:val="00783DD9"/>
    <w:rPr>
      <w:b/>
      <w:bCs/>
    </w:rPr>
  </w:style>
  <w:style w:type="character" w:customStyle="1" w:styleId="affff8">
    <w:name w:val="Тема примечания Знак"/>
    <w:link w:val="affff7"/>
    <w:rsid w:val="00783DD9"/>
    <w:rPr>
      <w:b/>
      <w:bCs/>
    </w:rPr>
  </w:style>
  <w:style w:type="paragraph" w:customStyle="1" w:styleId="2f3">
    <w:name w:val="заголовок 2"/>
    <w:basedOn w:val="a7"/>
    <w:next w:val="a7"/>
    <w:uiPriority w:val="99"/>
    <w:qFormat/>
    <w:rsid w:val="00783DD9"/>
    <w:pPr>
      <w:keepNext/>
    </w:pPr>
    <w:rPr>
      <w:bCs/>
      <w:sz w:val="32"/>
    </w:rPr>
  </w:style>
  <w:style w:type="character" w:customStyle="1" w:styleId="affff9">
    <w:name w:val="Гипертекстовая ссылка"/>
    <w:rsid w:val="00783DD9"/>
    <w:rPr>
      <w:b/>
      <w:bCs/>
      <w:color w:val="008000"/>
      <w:sz w:val="20"/>
      <w:szCs w:val="20"/>
      <w:u w:val="single"/>
    </w:rPr>
  </w:style>
  <w:style w:type="character" w:customStyle="1" w:styleId="114">
    <w:name w:val="Заголовок 1 Знак Знак Знак Знак1"/>
    <w:rsid w:val="00783DD9"/>
    <w:rPr>
      <w:b/>
      <w:bCs/>
      <w:sz w:val="32"/>
      <w:szCs w:val="24"/>
      <w:lang w:val="ru-RU" w:eastAsia="ru-RU" w:bidi="ar-SA"/>
    </w:rPr>
  </w:style>
  <w:style w:type="paragraph" w:styleId="3a">
    <w:name w:val="List 3"/>
    <w:basedOn w:val="a7"/>
    <w:rsid w:val="00783DD9"/>
    <w:pPr>
      <w:widowControl w:val="0"/>
      <w:autoSpaceDE w:val="0"/>
      <w:autoSpaceDN w:val="0"/>
      <w:adjustRightInd w:val="0"/>
      <w:ind w:left="849" w:hanging="283"/>
    </w:pPr>
  </w:style>
  <w:style w:type="paragraph" w:styleId="44">
    <w:name w:val="List 4"/>
    <w:basedOn w:val="a7"/>
    <w:rsid w:val="00783DD9"/>
    <w:pPr>
      <w:widowControl w:val="0"/>
      <w:autoSpaceDE w:val="0"/>
      <w:autoSpaceDN w:val="0"/>
      <w:adjustRightInd w:val="0"/>
      <w:ind w:left="1132" w:hanging="283"/>
    </w:pPr>
  </w:style>
  <w:style w:type="paragraph" w:styleId="45">
    <w:name w:val="List Continue 4"/>
    <w:basedOn w:val="a7"/>
    <w:rsid w:val="00783DD9"/>
    <w:pPr>
      <w:widowControl w:val="0"/>
      <w:autoSpaceDE w:val="0"/>
      <w:autoSpaceDN w:val="0"/>
      <w:adjustRightInd w:val="0"/>
      <w:spacing w:after="120"/>
      <w:ind w:left="1132"/>
    </w:pPr>
  </w:style>
  <w:style w:type="character" w:customStyle="1" w:styleId="1f4">
    <w:name w:val="Знак Знак1"/>
    <w:locked/>
    <w:rsid w:val="00783DD9"/>
    <w:rPr>
      <w:b/>
      <w:sz w:val="28"/>
      <w:szCs w:val="28"/>
      <w:lang w:val="ru-RU" w:eastAsia="ru-RU" w:bidi="ar-SA"/>
    </w:rPr>
  </w:style>
  <w:style w:type="paragraph" w:customStyle="1" w:styleId="ConsNonformat">
    <w:name w:val="ConsNonformat"/>
    <w:link w:val="ConsNonformat0"/>
    <w:qFormat/>
    <w:rsid w:val="00783DD9"/>
    <w:pPr>
      <w:widowControl w:val="0"/>
    </w:pPr>
    <w:rPr>
      <w:rFonts w:ascii="Courier New" w:hAnsi="Courier New"/>
      <w:snapToGrid w:val="0"/>
    </w:rPr>
  </w:style>
  <w:style w:type="paragraph" w:customStyle="1" w:styleId="affffa">
    <w:name w:val="Оглавление"/>
    <w:basedOn w:val="a7"/>
    <w:next w:val="a7"/>
    <w:uiPriority w:val="99"/>
    <w:qFormat/>
    <w:rsid w:val="00783DD9"/>
    <w:pPr>
      <w:widowControl w:val="0"/>
      <w:autoSpaceDE w:val="0"/>
      <w:autoSpaceDN w:val="0"/>
      <w:adjustRightInd w:val="0"/>
      <w:ind w:left="140"/>
      <w:jc w:val="both"/>
    </w:pPr>
    <w:rPr>
      <w:rFonts w:ascii="Courier New" w:hAnsi="Courier New" w:cs="Courier New"/>
    </w:rPr>
  </w:style>
  <w:style w:type="paragraph" w:customStyle="1" w:styleId="affffb">
    <w:name w:val="Комментарий пользователя"/>
    <w:basedOn w:val="a7"/>
    <w:next w:val="a7"/>
    <w:uiPriority w:val="99"/>
    <w:qFormat/>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7"/>
    <w:uiPriority w:val="99"/>
    <w:qFormat/>
    <w:rsid w:val="00783DD9"/>
    <w:pPr>
      <w:ind w:firstLine="600"/>
      <w:jc w:val="both"/>
    </w:pPr>
    <w:rPr>
      <w:sz w:val="24"/>
      <w:szCs w:val="24"/>
    </w:rPr>
  </w:style>
  <w:style w:type="paragraph" w:customStyle="1" w:styleId="art">
    <w:name w:val="art"/>
    <w:basedOn w:val="a7"/>
    <w:uiPriority w:val="99"/>
    <w:qFormat/>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7"/>
    <w:uiPriority w:val="99"/>
    <w:qFormat/>
    <w:rsid w:val="00783DD9"/>
    <w:pPr>
      <w:widowControl w:val="0"/>
      <w:autoSpaceDE w:val="0"/>
      <w:autoSpaceDN w:val="0"/>
      <w:adjustRightInd w:val="0"/>
      <w:outlineLvl w:val="0"/>
    </w:pPr>
    <w:rPr>
      <w:sz w:val="24"/>
      <w:szCs w:val="24"/>
    </w:rPr>
  </w:style>
  <w:style w:type="paragraph" w:customStyle="1" w:styleId="62">
    <w:name w:val="Обычный6"/>
    <w:uiPriority w:val="99"/>
    <w:qFormat/>
    <w:rsid w:val="00783DD9"/>
    <w:pPr>
      <w:spacing w:before="100" w:after="100"/>
    </w:pPr>
    <w:rPr>
      <w:snapToGrid w:val="0"/>
      <w:sz w:val="24"/>
    </w:rPr>
  </w:style>
  <w:style w:type="character" w:customStyle="1" w:styleId="212">
    <w:name w:val="Основной текст с отступом 2 Знак1"/>
    <w:aliases w:val="Знак Знак Знак Знак Знак Знак2,Знак Знак Знак Знак Знак Знак Знак Знак Знак Знак Знак Знак Знак Знак Знак Знак Знак Знак1"/>
    <w:locked/>
    <w:rsid w:val="00783DD9"/>
    <w:rPr>
      <w:rFonts w:ascii="Times New Roman" w:eastAsia="Times New Roman" w:hAnsi="Times New Roman"/>
      <w:sz w:val="24"/>
      <w:szCs w:val="24"/>
    </w:rPr>
  </w:style>
  <w:style w:type="character" w:customStyle="1" w:styleId="312">
    <w:name w:val="Основной текст с отступом 3 Знак1"/>
    <w:uiPriority w:val="99"/>
    <w:locked/>
    <w:rsid w:val="00783DD9"/>
    <w:rPr>
      <w:rFonts w:ascii="Times New Roman" w:eastAsia="Times New Roman" w:hAnsi="Times New Roman"/>
      <w:sz w:val="16"/>
      <w:szCs w:val="16"/>
    </w:rPr>
  </w:style>
  <w:style w:type="character" w:customStyle="1" w:styleId="1f5">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numbered indent 2 Знак,ni2 Знак,h2 Знак,Hanging 2 Indent Знак,Header 2 Знак,Numbered indent 2 Знак,Заголовок 2 Знак Знак Знак Знак,Заголовок 21 Знак,Заголовок 2 Знак Знак Знак Знак Знак Знак Знак Знак"/>
    <w:locked/>
    <w:rsid w:val="00783DD9"/>
    <w:rPr>
      <w:rFonts w:ascii="Arial" w:hAnsi="Arial" w:cs="Arial"/>
      <w:b/>
      <w:bCs/>
      <w:i/>
      <w:iCs/>
      <w:sz w:val="28"/>
      <w:szCs w:val="28"/>
    </w:rPr>
  </w:style>
  <w:style w:type="paragraph" w:customStyle="1" w:styleId="affffc">
    <w:name w:val="Для записок"/>
    <w:basedOn w:val="a7"/>
    <w:uiPriority w:val="99"/>
    <w:qFormat/>
    <w:rsid w:val="00783DD9"/>
    <w:pPr>
      <w:spacing w:after="100"/>
      <w:ind w:firstLine="720"/>
      <w:jc w:val="both"/>
    </w:pPr>
    <w:rPr>
      <w:sz w:val="24"/>
    </w:rPr>
  </w:style>
  <w:style w:type="paragraph" w:customStyle="1" w:styleId="xl211">
    <w:name w:val="xl211"/>
    <w:basedOn w:val="a7"/>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7"/>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7"/>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7"/>
    <w:qFormat/>
    <w:rsid w:val="00783DD9"/>
    <w:pPr>
      <w:spacing w:before="100" w:beforeAutospacing="1" w:after="100" w:afterAutospacing="1"/>
      <w:jc w:val="center"/>
      <w:textAlignment w:val="top"/>
    </w:pPr>
    <w:rPr>
      <w:b/>
      <w:bCs/>
      <w:sz w:val="24"/>
      <w:szCs w:val="24"/>
    </w:rPr>
  </w:style>
  <w:style w:type="paragraph" w:customStyle="1" w:styleId="xl220">
    <w:name w:val="xl220"/>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7"/>
    <w:qFormat/>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7"/>
    <w:qFormat/>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7"/>
    <w:qFormat/>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7"/>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7"/>
    <w:qFormat/>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qFormat/>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qFormat/>
    <w:rsid w:val="00783DD9"/>
    <w:pPr>
      <w:widowControl w:val="0"/>
      <w:autoSpaceDE w:val="0"/>
      <w:autoSpaceDN w:val="0"/>
      <w:adjustRightInd w:val="0"/>
    </w:pPr>
    <w:rPr>
      <w:rFonts w:ascii="Arial" w:hAnsi="Arial" w:cs="Arial"/>
    </w:rPr>
  </w:style>
  <w:style w:type="paragraph" w:customStyle="1" w:styleId="ConsCell">
    <w:name w:val="ConsCell"/>
    <w:uiPriority w:val="99"/>
    <w:qFormat/>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uiPriority w:val="99"/>
    <w:qFormat/>
    <w:rsid w:val="00783DD9"/>
    <w:pPr>
      <w:spacing w:before="180" w:line="320" w:lineRule="auto"/>
      <w:ind w:firstLine="440"/>
      <w:jc w:val="both"/>
    </w:pPr>
    <w:rPr>
      <w:snapToGrid w:val="0"/>
      <w:sz w:val="18"/>
    </w:rPr>
  </w:style>
  <w:style w:type="paragraph" w:customStyle="1" w:styleId="BodyText21">
    <w:name w:val="Body Text 21"/>
    <w:basedOn w:val="a7"/>
    <w:uiPriority w:val="99"/>
    <w:qFormat/>
    <w:rsid w:val="00783DD9"/>
    <w:pPr>
      <w:widowControl w:val="0"/>
      <w:autoSpaceDE w:val="0"/>
      <w:autoSpaceDN w:val="0"/>
      <w:adjustRightInd w:val="0"/>
      <w:jc w:val="both"/>
    </w:pPr>
    <w:rPr>
      <w:rFonts w:ascii="Arial" w:hAnsi="Arial" w:cs="Arial"/>
      <w:sz w:val="32"/>
      <w:szCs w:val="32"/>
    </w:rPr>
  </w:style>
  <w:style w:type="paragraph" w:customStyle="1" w:styleId="82">
    <w:name w:val="Обычный8"/>
    <w:uiPriority w:val="99"/>
    <w:qFormat/>
    <w:rsid w:val="00783DD9"/>
    <w:pPr>
      <w:snapToGrid w:val="0"/>
      <w:spacing w:before="180" w:line="319" w:lineRule="auto"/>
      <w:ind w:firstLine="440"/>
      <w:jc w:val="both"/>
    </w:pPr>
    <w:rPr>
      <w:sz w:val="18"/>
    </w:rPr>
  </w:style>
  <w:style w:type="paragraph" w:customStyle="1" w:styleId="affffd">
    <w:name w:val="Знак Знак Знак"/>
    <w:basedOn w:val="a7"/>
    <w:uiPriority w:val="99"/>
    <w:qFormat/>
    <w:rsid w:val="00783DD9"/>
    <w:rPr>
      <w:rFonts w:ascii="Verdana" w:hAnsi="Verdana" w:cs="Verdana"/>
      <w:lang w:val="en-US" w:eastAsia="en-US"/>
    </w:rPr>
  </w:style>
  <w:style w:type="paragraph" w:customStyle="1" w:styleId="Default">
    <w:name w:val="Default"/>
    <w:link w:val="Default0"/>
    <w:qFormat/>
    <w:rsid w:val="00783DD9"/>
    <w:pPr>
      <w:autoSpaceDE w:val="0"/>
      <w:autoSpaceDN w:val="0"/>
      <w:adjustRightInd w:val="0"/>
    </w:pPr>
    <w:rPr>
      <w:color w:val="000000"/>
      <w:sz w:val="24"/>
      <w:szCs w:val="24"/>
    </w:rPr>
  </w:style>
  <w:style w:type="paragraph" w:customStyle="1" w:styleId="2f4">
    <w:name w:val="Знак Знак Знак2"/>
    <w:basedOn w:val="a7"/>
    <w:uiPriority w:val="99"/>
    <w:qFormat/>
    <w:rsid w:val="00783DD9"/>
    <w:rPr>
      <w:rFonts w:ascii="Verdana" w:hAnsi="Verdana" w:cs="Verdana"/>
      <w:lang w:val="en-US" w:eastAsia="en-US"/>
    </w:rPr>
  </w:style>
  <w:style w:type="paragraph" w:customStyle="1" w:styleId="affffe">
    <w:name w:val="заголовок табл"/>
    <w:basedOn w:val="a7"/>
    <w:autoRedefine/>
    <w:uiPriority w:val="99"/>
    <w:qFormat/>
    <w:rsid w:val="00783DD9"/>
    <w:pPr>
      <w:keepNext/>
      <w:suppressLineNumbers/>
      <w:tabs>
        <w:tab w:val="left" w:pos="1418"/>
        <w:tab w:val="right" w:pos="2268"/>
      </w:tabs>
      <w:jc w:val="center"/>
    </w:pPr>
    <w:rPr>
      <w:b/>
      <w:sz w:val="28"/>
      <w:szCs w:val="28"/>
    </w:rPr>
  </w:style>
  <w:style w:type="paragraph" w:customStyle="1" w:styleId="130">
    <w:name w:val="Обычный 13"/>
    <w:basedOn w:val="a7"/>
    <w:link w:val="136"/>
    <w:autoRedefine/>
    <w:qFormat/>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7"/>
    <w:uiPriority w:val="99"/>
    <w:qFormat/>
    <w:rsid w:val="00783DD9"/>
    <w:pPr>
      <w:jc w:val="center"/>
    </w:pPr>
    <w:rPr>
      <w:sz w:val="24"/>
    </w:rPr>
  </w:style>
  <w:style w:type="paragraph" w:customStyle="1" w:styleId="afffff">
    <w:name w:val="подпись Знак"/>
    <w:basedOn w:val="a7"/>
    <w:uiPriority w:val="99"/>
    <w:qFormat/>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uiPriority w:val="99"/>
    <w:qFormat/>
    <w:rsid w:val="00783DD9"/>
    <w:pPr>
      <w:autoSpaceDE w:val="0"/>
      <w:autoSpaceDN w:val="0"/>
      <w:adjustRightInd w:val="0"/>
    </w:pPr>
    <w:rPr>
      <w:rFonts w:ascii="Arial" w:hAnsi="Arial" w:cs="Arial"/>
      <w:b/>
      <w:bCs/>
    </w:rPr>
  </w:style>
  <w:style w:type="paragraph" w:styleId="afffff0">
    <w:name w:val="No Spacing"/>
    <w:link w:val="afffff1"/>
    <w:uiPriority w:val="1"/>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7"/>
    <w:next w:val="a7"/>
    <w:uiPriority w:val="99"/>
    <w:qFormat/>
    <w:rsid w:val="00783DD9"/>
    <w:pPr>
      <w:widowControl w:val="0"/>
      <w:autoSpaceDE w:val="0"/>
      <w:autoSpaceDN w:val="0"/>
      <w:adjustRightInd w:val="0"/>
    </w:pPr>
    <w:rPr>
      <w:rFonts w:ascii="TTE1A887F8t00" w:hAnsi="TTE1A887F8t00"/>
      <w:sz w:val="24"/>
      <w:szCs w:val="24"/>
    </w:rPr>
  </w:style>
  <w:style w:type="paragraph" w:customStyle="1" w:styleId="CM19">
    <w:name w:val="CM19"/>
    <w:basedOn w:val="a7"/>
    <w:next w:val="a7"/>
    <w:uiPriority w:val="99"/>
    <w:qFormat/>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7"/>
    <w:next w:val="a7"/>
    <w:uiPriority w:val="99"/>
    <w:qFormat/>
    <w:rsid w:val="00783DD9"/>
    <w:pPr>
      <w:widowControl w:val="0"/>
      <w:numPr>
        <w:numId w:val="8"/>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7"/>
    <w:uiPriority w:val="99"/>
    <w:qFormat/>
    <w:rsid w:val="00783DD9"/>
    <w:pPr>
      <w:numPr>
        <w:numId w:val="2"/>
      </w:numPr>
    </w:pPr>
    <w:rPr>
      <w:sz w:val="24"/>
      <w:szCs w:val="24"/>
    </w:rPr>
  </w:style>
  <w:style w:type="paragraph" w:customStyle="1" w:styleId="afffff2">
    <w:name w:val="_Список маркеров *"/>
    <w:basedOn w:val="a7"/>
    <w:uiPriority w:val="99"/>
    <w:qFormat/>
    <w:rsid w:val="00783DD9"/>
    <w:pPr>
      <w:jc w:val="both"/>
    </w:pPr>
    <w:rPr>
      <w:sz w:val="24"/>
      <w:szCs w:val="24"/>
    </w:rPr>
  </w:style>
  <w:style w:type="paragraph" w:customStyle="1" w:styleId="afffff3">
    <w:name w:val="_Обычный"/>
    <w:basedOn w:val="a7"/>
    <w:link w:val="afffff4"/>
    <w:qFormat/>
    <w:rsid w:val="00783DD9"/>
    <w:pPr>
      <w:ind w:firstLine="709"/>
      <w:jc w:val="both"/>
    </w:pPr>
    <w:rPr>
      <w:sz w:val="24"/>
    </w:rPr>
  </w:style>
  <w:style w:type="character" w:customStyle="1" w:styleId="afffff4">
    <w:name w:val="_Обычный Знак"/>
    <w:link w:val="afffff3"/>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9"/>
    <w:rsid w:val="00783DD9"/>
  </w:style>
  <w:style w:type="character" w:customStyle="1" w:styleId="geo-lon1">
    <w:name w:val="geo-lon1"/>
    <w:basedOn w:val="a9"/>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9"/>
    <w:rsid w:val="00783DD9"/>
  </w:style>
  <w:style w:type="paragraph" w:styleId="z-">
    <w:name w:val="HTML Top of Form"/>
    <w:basedOn w:val="a7"/>
    <w:next w:val="a7"/>
    <w:link w:val="z-0"/>
    <w:hidden/>
    <w:uiPriority w:val="99"/>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link w:val="z-"/>
    <w:uiPriority w:val="99"/>
    <w:rsid w:val="00783DD9"/>
    <w:rPr>
      <w:rFonts w:ascii="Arial" w:hAnsi="Arial"/>
      <w:vanish/>
      <w:sz w:val="16"/>
      <w:szCs w:val="16"/>
    </w:rPr>
  </w:style>
  <w:style w:type="character" w:customStyle="1" w:styleId="b-form-input">
    <w:name w:val="b-form-input"/>
    <w:basedOn w:val="a9"/>
    <w:rsid w:val="00783DD9"/>
  </w:style>
  <w:style w:type="character" w:customStyle="1" w:styleId="b-form-inputbox">
    <w:name w:val="b-form-input__box"/>
    <w:basedOn w:val="a9"/>
    <w:rsid w:val="00783DD9"/>
  </w:style>
  <w:style w:type="character" w:customStyle="1" w:styleId="b-form-button">
    <w:name w:val="b-form-button"/>
    <w:basedOn w:val="a9"/>
    <w:rsid w:val="00783DD9"/>
  </w:style>
  <w:style w:type="character" w:customStyle="1" w:styleId="b-form-buttontext">
    <w:name w:val="b-form-button__text"/>
    <w:basedOn w:val="a9"/>
    <w:rsid w:val="00783DD9"/>
  </w:style>
  <w:style w:type="paragraph" w:styleId="z-1">
    <w:name w:val="HTML Bottom of Form"/>
    <w:basedOn w:val="a7"/>
    <w:next w:val="a7"/>
    <w:link w:val="z-2"/>
    <w:hidden/>
    <w:uiPriority w:val="99"/>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link w:val="z-1"/>
    <w:uiPriority w:val="99"/>
    <w:rsid w:val="00783DD9"/>
    <w:rPr>
      <w:rFonts w:ascii="Arial" w:hAnsi="Arial"/>
      <w:vanish/>
      <w:sz w:val="16"/>
      <w:szCs w:val="16"/>
    </w:rPr>
  </w:style>
  <w:style w:type="character" w:customStyle="1" w:styleId="apple-converted-space">
    <w:name w:val="apple-converted-space"/>
    <w:basedOn w:val="a9"/>
    <w:rsid w:val="00783DD9"/>
  </w:style>
  <w:style w:type="paragraph" w:customStyle="1" w:styleId="afffff5">
    <w:name w:val="Знак Знак Знак Знак"/>
    <w:basedOn w:val="a7"/>
    <w:uiPriority w:val="99"/>
    <w:qFormat/>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9"/>
    <w:rsid w:val="00783DD9"/>
  </w:style>
  <w:style w:type="character" w:customStyle="1" w:styleId="geo-lon">
    <w:name w:val="geo-lon"/>
    <w:basedOn w:val="a9"/>
    <w:rsid w:val="00783DD9"/>
  </w:style>
  <w:style w:type="paragraph" w:customStyle="1" w:styleId="1f6">
    <w:name w:val="заголовок 1"/>
    <w:basedOn w:val="a7"/>
    <w:next w:val="a7"/>
    <w:link w:val="1f7"/>
    <w:qFormat/>
    <w:rsid w:val="00783DD9"/>
    <w:pPr>
      <w:keepNext/>
      <w:ind w:firstLine="720"/>
      <w:jc w:val="both"/>
    </w:pPr>
    <w:rPr>
      <w:b/>
      <w:sz w:val="24"/>
    </w:rPr>
  </w:style>
  <w:style w:type="character" w:customStyle="1" w:styleId="1f7">
    <w:name w:val="заголовок 1 Знак"/>
    <w:link w:val="1f6"/>
    <w:rsid w:val="00783DD9"/>
    <w:rPr>
      <w:b/>
      <w:sz w:val="24"/>
    </w:rPr>
  </w:style>
  <w:style w:type="paragraph" w:customStyle="1" w:styleId="font8">
    <w:name w:val="font8"/>
    <w:basedOn w:val="a7"/>
    <w:qFormat/>
    <w:rsid w:val="00783DD9"/>
    <w:pPr>
      <w:spacing w:before="100" w:beforeAutospacing="1" w:after="100" w:afterAutospacing="1"/>
    </w:pPr>
    <w:rPr>
      <w:b/>
      <w:bCs/>
      <w:color w:val="000000"/>
      <w:sz w:val="24"/>
      <w:szCs w:val="24"/>
    </w:rPr>
  </w:style>
  <w:style w:type="paragraph" w:styleId="afffff6">
    <w:name w:val="Body Text First Indent"/>
    <w:basedOn w:val="af3"/>
    <w:link w:val="afffff7"/>
    <w:rsid w:val="00783DD9"/>
    <w:pPr>
      <w:framePr w:hSpace="0" w:wrap="auto" w:vAnchor="margin" w:hAnchor="text" w:xAlign="left" w:yAlign="inline"/>
      <w:spacing w:after="120"/>
      <w:ind w:firstLine="210"/>
      <w:jc w:val="left"/>
    </w:pPr>
    <w:rPr>
      <w:sz w:val="20"/>
    </w:rPr>
  </w:style>
  <w:style w:type="character" w:customStyle="1" w:styleId="afffff7">
    <w:name w:val="Красная строка Знак"/>
    <w:link w:val="afffff6"/>
    <w:rsid w:val="00783DD9"/>
    <w:rPr>
      <w:sz w:val="28"/>
    </w:rPr>
  </w:style>
  <w:style w:type="paragraph" w:customStyle="1" w:styleId="Web">
    <w:name w:val="Обычный (Web)"/>
    <w:aliases w:val="Обычный (веб)2,Обычный (веб)3,Обычный (веб)31"/>
    <w:basedOn w:val="a7"/>
    <w:uiPriority w:val="99"/>
    <w:qFormat/>
    <w:rsid w:val="00783DD9"/>
    <w:pPr>
      <w:spacing w:before="100" w:after="100"/>
      <w:jc w:val="both"/>
    </w:pPr>
    <w:rPr>
      <w:rFonts w:ascii="Verdana" w:hAnsi="Verdana"/>
      <w:color w:val="000000"/>
      <w:sz w:val="24"/>
    </w:rPr>
  </w:style>
  <w:style w:type="character" w:customStyle="1" w:styleId="afff">
    <w:name w:val="Обычный (веб) Знак"/>
    <w:aliases w:val="Title1 Знак,Обычный (веб) Знак1 Знак,Обычный (веб) Знак Знак Знак,Обычный (веб)1 Знак,Обычный (веб)11 Знак,Обычный (веб) Знак2 Знак Знак Знак1,Обычный (веб) Знак Знак1 Знак Знак Знак1,Обычный (веб) Знак1 Знак Знак Знак2 Знак Знак1"/>
    <w:link w:val="affe"/>
    <w:uiPriority w:val="99"/>
    <w:rsid w:val="00D56DFC"/>
    <w:rPr>
      <w:sz w:val="24"/>
      <w:szCs w:val="24"/>
    </w:rPr>
  </w:style>
  <w:style w:type="paragraph" w:customStyle="1" w:styleId="240">
    <w:name w:val="Основной текст 24"/>
    <w:basedOn w:val="a7"/>
    <w:uiPriority w:val="99"/>
    <w:qFormat/>
    <w:rsid w:val="005C35A0"/>
    <w:pPr>
      <w:spacing w:before="120" w:line="320" w:lineRule="exact"/>
      <w:ind w:firstLine="709"/>
      <w:jc w:val="both"/>
    </w:pPr>
    <w:rPr>
      <w:sz w:val="24"/>
    </w:rPr>
  </w:style>
  <w:style w:type="character" w:customStyle="1" w:styleId="aff1">
    <w:name w:val="Шапка Знак"/>
    <w:link w:val="aff0"/>
    <w:rsid w:val="00033A7E"/>
    <w:rPr>
      <w:rFonts w:ascii="Arial" w:hAnsi="Arial" w:cs="Arial"/>
      <w:b/>
    </w:rPr>
  </w:style>
  <w:style w:type="table" w:styleId="1f8">
    <w:name w:val="Table Grid 1"/>
    <w:basedOn w:val="aa"/>
    <w:rsid w:val="00033A7E"/>
    <w:pPr>
      <w:spacing w:after="6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033A7E"/>
    <w:rPr>
      <w:color w:val="808080"/>
    </w:rPr>
  </w:style>
  <w:style w:type="character" w:customStyle="1" w:styleId="1f9">
    <w:name w:val="Текст примечания Знак1"/>
    <w:uiPriority w:val="99"/>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Основной текст сноска под таблицу Знак1"/>
    <w:uiPriority w:val="99"/>
    <w:rsid w:val="00033A7E"/>
    <w:rPr>
      <w:rFonts w:ascii="Times New Roman" w:eastAsia="Times New Roman" w:hAnsi="Times New Roman" w:cs="Times New Roman"/>
      <w:sz w:val="24"/>
      <w:szCs w:val="24"/>
      <w:lang w:eastAsia="ru-RU"/>
    </w:rPr>
  </w:style>
  <w:style w:type="character" w:customStyle="1" w:styleId="313">
    <w:name w:val="Основной текст 3 Знак1"/>
    <w:uiPriority w:val="99"/>
    <w:semiHidden/>
    <w:rsid w:val="00033A7E"/>
    <w:rPr>
      <w:rFonts w:ascii="Times New Roman" w:eastAsia="Times New Roman" w:hAnsi="Times New Roman" w:cs="Times New Roman"/>
      <w:sz w:val="16"/>
      <w:szCs w:val="16"/>
      <w:lang w:eastAsia="ru-RU"/>
    </w:rPr>
  </w:style>
  <w:style w:type="character" w:customStyle="1" w:styleId="1fa">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rsid w:val="00033A7E"/>
    <w:rPr>
      <w:rFonts w:ascii="Consolas" w:eastAsia="Times New Roman" w:hAnsi="Consolas" w:cs="Times New Roman"/>
      <w:sz w:val="21"/>
      <w:szCs w:val="21"/>
      <w:lang w:eastAsia="ru-RU"/>
    </w:rPr>
  </w:style>
  <w:style w:type="character" w:customStyle="1" w:styleId="1fb">
    <w:name w:val="Тема примечания Знак1"/>
    <w:uiPriority w:val="99"/>
    <w:semiHidden/>
    <w:rsid w:val="00033A7E"/>
    <w:rPr>
      <w:rFonts w:ascii="Times New Roman" w:eastAsia="Times New Roman" w:hAnsi="Times New Roman" w:cs="Times New Roman"/>
      <w:b/>
      <w:bCs/>
      <w:sz w:val="20"/>
      <w:szCs w:val="20"/>
      <w:lang w:eastAsia="ru-RU"/>
    </w:rPr>
  </w:style>
  <w:style w:type="character" w:customStyle="1" w:styleId="1fc">
    <w:name w:val="Текст выноски Знак1"/>
    <w:uiPriority w:val="99"/>
    <w:semiHidden/>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7"/>
    <w:uiPriority w:val="99"/>
    <w:qFormat/>
    <w:rsid w:val="00033A7E"/>
    <w:pPr>
      <w:spacing w:before="100" w:beforeAutospacing="1" w:after="100" w:afterAutospacing="1"/>
      <w:textAlignment w:val="center"/>
    </w:pPr>
    <w:rPr>
      <w:b/>
      <w:bCs/>
      <w:sz w:val="24"/>
      <w:szCs w:val="24"/>
    </w:rPr>
  </w:style>
  <w:style w:type="paragraph" w:customStyle="1" w:styleId="xl505">
    <w:name w:val="xl505"/>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7"/>
    <w:uiPriority w:val="99"/>
    <w:qFormat/>
    <w:rsid w:val="00033A7E"/>
    <w:pPr>
      <w:spacing w:before="100" w:beforeAutospacing="1" w:after="100" w:afterAutospacing="1"/>
      <w:textAlignment w:val="center"/>
    </w:pPr>
    <w:rPr>
      <w:sz w:val="24"/>
      <w:szCs w:val="24"/>
    </w:rPr>
  </w:style>
  <w:style w:type="paragraph" w:customStyle="1" w:styleId="xl508">
    <w:name w:val="xl508"/>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7"/>
    <w:uiPriority w:val="99"/>
    <w:qFormat/>
    <w:rsid w:val="00033A7E"/>
    <w:pPr>
      <w:spacing w:before="100" w:beforeAutospacing="1" w:after="100" w:afterAutospacing="1"/>
      <w:textAlignment w:val="center"/>
    </w:pPr>
    <w:rPr>
      <w:i/>
      <w:iCs/>
      <w:sz w:val="24"/>
      <w:szCs w:val="24"/>
    </w:rPr>
  </w:style>
  <w:style w:type="paragraph" w:customStyle="1" w:styleId="xl515">
    <w:name w:val="xl515"/>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7"/>
    <w:uiPriority w:val="99"/>
    <w:qFormat/>
    <w:rsid w:val="00033A7E"/>
    <w:pPr>
      <w:spacing w:before="100" w:beforeAutospacing="1" w:after="100" w:afterAutospacing="1"/>
      <w:jc w:val="center"/>
      <w:textAlignment w:val="center"/>
    </w:pPr>
    <w:rPr>
      <w:sz w:val="24"/>
      <w:szCs w:val="24"/>
    </w:rPr>
  </w:style>
  <w:style w:type="paragraph" w:customStyle="1" w:styleId="xl518">
    <w:name w:val="xl518"/>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7"/>
    <w:uiPriority w:val="99"/>
    <w:qFormat/>
    <w:rsid w:val="00033A7E"/>
    <w:pPr>
      <w:spacing w:before="100" w:beforeAutospacing="1" w:after="100" w:afterAutospacing="1"/>
      <w:jc w:val="center"/>
      <w:textAlignment w:val="center"/>
    </w:pPr>
    <w:rPr>
      <w:sz w:val="24"/>
      <w:szCs w:val="24"/>
    </w:rPr>
  </w:style>
  <w:style w:type="paragraph" w:customStyle="1" w:styleId="xl526">
    <w:name w:val="xl526"/>
    <w:basedOn w:val="a7"/>
    <w:uiPriority w:val="99"/>
    <w:qFormat/>
    <w:rsid w:val="00033A7E"/>
    <w:pPr>
      <w:spacing w:before="100" w:beforeAutospacing="1" w:after="100" w:afterAutospacing="1"/>
      <w:textAlignment w:val="center"/>
    </w:pPr>
    <w:rPr>
      <w:sz w:val="24"/>
      <w:szCs w:val="24"/>
    </w:rPr>
  </w:style>
  <w:style w:type="paragraph" w:customStyle="1" w:styleId="xl527">
    <w:name w:val="xl527"/>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7"/>
    <w:uiPriority w:val="99"/>
    <w:qFormat/>
    <w:rsid w:val="00033A7E"/>
    <w:pPr>
      <w:spacing w:before="100" w:beforeAutospacing="1" w:after="100" w:afterAutospacing="1"/>
      <w:textAlignment w:val="center"/>
    </w:pPr>
    <w:rPr>
      <w:b/>
      <w:bCs/>
      <w:color w:val="FF0000"/>
      <w:sz w:val="24"/>
      <w:szCs w:val="24"/>
    </w:rPr>
  </w:style>
  <w:style w:type="paragraph" w:customStyle="1" w:styleId="xl535">
    <w:name w:val="xl535"/>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7"/>
    <w:uiPriority w:val="99"/>
    <w:qFormat/>
    <w:rsid w:val="00033A7E"/>
    <w:pPr>
      <w:spacing w:before="100" w:beforeAutospacing="1" w:after="100" w:afterAutospacing="1"/>
      <w:textAlignment w:val="center"/>
    </w:pPr>
    <w:rPr>
      <w:color w:val="FF0000"/>
      <w:sz w:val="24"/>
      <w:szCs w:val="24"/>
    </w:rPr>
  </w:style>
  <w:style w:type="paragraph" w:customStyle="1" w:styleId="xl538">
    <w:name w:val="xl538"/>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7"/>
    <w:uiPriority w:val="99"/>
    <w:qFormat/>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7"/>
    <w:uiPriority w:val="99"/>
    <w:qFormat/>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7"/>
    <w:uiPriority w:val="99"/>
    <w:qFormat/>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7"/>
    <w:uiPriority w:val="99"/>
    <w:qFormat/>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7"/>
    <w:uiPriority w:val="99"/>
    <w:qFormat/>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7"/>
    <w:uiPriority w:val="99"/>
    <w:qFormat/>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7"/>
    <w:uiPriority w:val="99"/>
    <w:qFormat/>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7"/>
    <w:uiPriority w:val="99"/>
    <w:qFormat/>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7"/>
    <w:uiPriority w:val="99"/>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7"/>
    <w:uiPriority w:val="99"/>
    <w:qFormat/>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7"/>
    <w:uiPriority w:val="99"/>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7"/>
    <w:uiPriority w:val="99"/>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7"/>
    <w:uiPriority w:val="99"/>
    <w:qFormat/>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7"/>
    <w:uiPriority w:val="99"/>
    <w:qFormat/>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7"/>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7"/>
    <w:qFormat/>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7"/>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7"/>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7"/>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7"/>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7"/>
    <w:qFormat/>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7"/>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7"/>
    <w:qFormat/>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7"/>
    <w:qFormat/>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7"/>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7"/>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7"/>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7"/>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7"/>
    <w:qFormat/>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7"/>
    <w:qFormat/>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7"/>
    <w:uiPriority w:val="99"/>
    <w:qFormat/>
    <w:rsid w:val="00033A7E"/>
    <w:pPr>
      <w:spacing w:before="100" w:beforeAutospacing="1" w:after="100" w:afterAutospacing="1"/>
    </w:pPr>
    <w:rPr>
      <w:sz w:val="24"/>
      <w:szCs w:val="24"/>
    </w:rPr>
  </w:style>
  <w:style w:type="character" w:customStyle="1" w:styleId="rvts6">
    <w:name w:val="rvts6"/>
    <w:basedOn w:val="a9"/>
    <w:rsid w:val="00033A7E"/>
  </w:style>
  <w:style w:type="numbering" w:styleId="a1">
    <w:name w:val="Outline List 3"/>
    <w:basedOn w:val="ab"/>
    <w:rsid w:val="00033A7E"/>
    <w:pPr>
      <w:numPr>
        <w:numId w:val="72"/>
      </w:numPr>
    </w:pPr>
  </w:style>
  <w:style w:type="character" w:customStyle="1" w:styleId="afffff9">
    <w:name w:val="Цветовое выделение"/>
    <w:rsid w:val="00033A7E"/>
    <w:rPr>
      <w:b/>
      <w:bCs/>
      <w:color w:val="000080"/>
    </w:rPr>
  </w:style>
  <w:style w:type="paragraph" w:customStyle="1" w:styleId="Style13">
    <w:name w:val="Style13"/>
    <w:basedOn w:val="a7"/>
    <w:uiPriority w:val="99"/>
    <w:qFormat/>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unhideWhenUsed/>
    <w:rsid w:val="00033A7E"/>
    <w:rPr>
      <w:i/>
      <w:iCs/>
    </w:rPr>
  </w:style>
  <w:style w:type="paragraph" w:customStyle="1" w:styleId="afffffa">
    <w:name w:val="Абзац"/>
    <w:basedOn w:val="35"/>
    <w:link w:val="afffffb"/>
    <w:qFormat/>
    <w:rsid w:val="00354A3E"/>
    <w:pPr>
      <w:spacing w:line="340" w:lineRule="exact"/>
      <w:ind w:right="0" w:firstLine="567"/>
    </w:pPr>
    <w:rPr>
      <w:sz w:val="26"/>
    </w:rPr>
  </w:style>
  <w:style w:type="character" w:customStyle="1" w:styleId="afffffb">
    <w:name w:val="Абзац Знак"/>
    <w:link w:val="afffffa"/>
    <w:qFormat/>
    <w:rsid w:val="00354A3E"/>
    <w:rPr>
      <w:sz w:val="26"/>
    </w:rPr>
  </w:style>
  <w:style w:type="paragraph" w:customStyle="1" w:styleId="250">
    <w:name w:val="Основной текст 25"/>
    <w:basedOn w:val="a7"/>
    <w:uiPriority w:val="99"/>
    <w:qFormat/>
    <w:rsid w:val="001670F3"/>
    <w:pPr>
      <w:spacing w:before="120" w:line="320" w:lineRule="exact"/>
      <w:ind w:firstLine="709"/>
      <w:jc w:val="both"/>
    </w:pPr>
    <w:rPr>
      <w:sz w:val="24"/>
    </w:rPr>
  </w:style>
  <w:style w:type="paragraph" w:customStyle="1" w:styleId="1fd">
    <w:name w:val="Знак Знак Знак1"/>
    <w:basedOn w:val="a7"/>
    <w:uiPriority w:val="99"/>
    <w:qFormat/>
    <w:rsid w:val="001670F3"/>
    <w:rPr>
      <w:rFonts w:ascii="Verdana" w:hAnsi="Verdana" w:cs="Verdana"/>
      <w:lang w:val="en-US" w:eastAsia="en-US"/>
    </w:rPr>
  </w:style>
  <w:style w:type="paragraph" w:customStyle="1" w:styleId="xl63">
    <w:name w:val="xl63"/>
    <w:basedOn w:val="a7"/>
    <w:uiPriority w:val="99"/>
    <w:qFormat/>
    <w:rsid w:val="00B90F51"/>
    <w:pPr>
      <w:spacing w:before="100" w:beforeAutospacing="1" w:after="100" w:afterAutospacing="1"/>
      <w:jc w:val="center"/>
      <w:textAlignment w:val="center"/>
    </w:pPr>
    <w:rPr>
      <w:b/>
      <w:bCs/>
      <w:sz w:val="24"/>
      <w:szCs w:val="24"/>
    </w:rPr>
  </w:style>
  <w:style w:type="paragraph" w:customStyle="1" w:styleId="xl64">
    <w:name w:val="xl64"/>
    <w:basedOn w:val="a7"/>
    <w:uiPriority w:val="99"/>
    <w:qFormat/>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uiPriority w:val="99"/>
    <w:qFormat/>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7"/>
    <w:uiPriority w:val="99"/>
    <w:qFormat/>
    <w:rsid w:val="00AB6A4A"/>
    <w:pPr>
      <w:jc w:val="center"/>
    </w:pPr>
    <w:rPr>
      <w:sz w:val="24"/>
      <w:szCs w:val="24"/>
      <w:lang w:val="en-US"/>
    </w:rPr>
  </w:style>
  <w:style w:type="paragraph" w:customStyle="1" w:styleId="afffffc">
    <w:name w:val="Содержимое таблицы"/>
    <w:basedOn w:val="a7"/>
    <w:uiPriority w:val="99"/>
    <w:qFormat/>
    <w:rsid w:val="004971F7"/>
    <w:pPr>
      <w:suppressLineNumbers/>
    </w:pPr>
    <w:rPr>
      <w:sz w:val="24"/>
      <w:szCs w:val="24"/>
      <w:lang w:eastAsia="ar-SA"/>
    </w:rPr>
  </w:style>
  <w:style w:type="character" w:customStyle="1" w:styleId="afffff1">
    <w:name w:val="Без интервала Знак"/>
    <w:link w:val="afffff0"/>
    <w:uiPriority w:val="1"/>
    <w:locked/>
    <w:rsid w:val="005C565D"/>
    <w:rPr>
      <w:rFonts w:ascii="Calibri" w:eastAsia="Calibri" w:hAnsi="Calibri"/>
      <w:sz w:val="22"/>
      <w:szCs w:val="22"/>
      <w:lang w:eastAsia="en-US"/>
    </w:rPr>
  </w:style>
  <w:style w:type="paragraph" w:customStyle="1" w:styleId="font9">
    <w:name w:val="font9"/>
    <w:basedOn w:val="a7"/>
    <w:qFormat/>
    <w:rsid w:val="0096071E"/>
    <w:pPr>
      <w:spacing w:before="100" w:beforeAutospacing="1" w:after="100" w:afterAutospacing="1"/>
    </w:pPr>
    <w:rPr>
      <w:color w:val="000000"/>
      <w:sz w:val="24"/>
      <w:szCs w:val="24"/>
    </w:rPr>
  </w:style>
  <w:style w:type="paragraph" w:customStyle="1" w:styleId="font10">
    <w:name w:val="font10"/>
    <w:basedOn w:val="a7"/>
    <w:qFormat/>
    <w:rsid w:val="0096071E"/>
    <w:pPr>
      <w:spacing w:before="100" w:beforeAutospacing="1" w:after="100" w:afterAutospacing="1"/>
    </w:pPr>
    <w:rPr>
      <w:b/>
      <w:bCs/>
      <w:color w:val="000000"/>
      <w:sz w:val="24"/>
      <w:szCs w:val="24"/>
    </w:rPr>
  </w:style>
  <w:style w:type="paragraph" w:customStyle="1" w:styleId="font11">
    <w:name w:val="font11"/>
    <w:basedOn w:val="a7"/>
    <w:qFormat/>
    <w:rsid w:val="0096071E"/>
    <w:pPr>
      <w:spacing w:before="100" w:beforeAutospacing="1" w:after="100" w:afterAutospacing="1"/>
    </w:pPr>
    <w:rPr>
      <w:color w:val="000000"/>
      <w:sz w:val="24"/>
      <w:szCs w:val="24"/>
    </w:rPr>
  </w:style>
  <w:style w:type="paragraph" w:customStyle="1" w:styleId="font12">
    <w:name w:val="font12"/>
    <w:basedOn w:val="a7"/>
    <w:uiPriority w:val="99"/>
    <w:qFormat/>
    <w:rsid w:val="0096071E"/>
    <w:pPr>
      <w:spacing w:before="100" w:beforeAutospacing="1" w:after="100" w:afterAutospacing="1"/>
    </w:pPr>
    <w:rPr>
      <w:b/>
      <w:bCs/>
      <w:color w:val="000000"/>
      <w:sz w:val="24"/>
      <w:szCs w:val="24"/>
    </w:rPr>
  </w:style>
  <w:style w:type="paragraph" w:customStyle="1" w:styleId="font13">
    <w:name w:val="font13"/>
    <w:basedOn w:val="a7"/>
    <w:uiPriority w:val="99"/>
    <w:qFormat/>
    <w:rsid w:val="0096071E"/>
    <w:pPr>
      <w:spacing w:before="100" w:beforeAutospacing="1" w:after="100" w:afterAutospacing="1"/>
    </w:pPr>
    <w:rPr>
      <w:color w:val="000000"/>
    </w:rPr>
  </w:style>
  <w:style w:type="paragraph" w:customStyle="1" w:styleId="font14">
    <w:name w:val="font14"/>
    <w:basedOn w:val="a7"/>
    <w:uiPriority w:val="99"/>
    <w:qFormat/>
    <w:rsid w:val="0096071E"/>
    <w:pPr>
      <w:spacing w:before="100" w:beforeAutospacing="1" w:after="100" w:afterAutospacing="1"/>
    </w:pPr>
    <w:rPr>
      <w:color w:val="000000"/>
    </w:rPr>
  </w:style>
  <w:style w:type="paragraph" w:customStyle="1" w:styleId="260">
    <w:name w:val="Основной текст 26"/>
    <w:basedOn w:val="a7"/>
    <w:uiPriority w:val="99"/>
    <w:qFormat/>
    <w:rsid w:val="008A5895"/>
    <w:pPr>
      <w:spacing w:before="120" w:line="320" w:lineRule="exact"/>
      <w:ind w:firstLine="709"/>
      <w:jc w:val="both"/>
    </w:pPr>
    <w:rPr>
      <w:sz w:val="24"/>
    </w:rPr>
  </w:style>
  <w:style w:type="character" w:styleId="afffffd">
    <w:name w:val="line number"/>
    <w:unhideWhenUsed/>
    <w:rsid w:val="008A5895"/>
  </w:style>
  <w:style w:type="paragraph" w:customStyle="1" w:styleId="Textbody">
    <w:name w:val="Text body"/>
    <w:basedOn w:val="a7"/>
    <w:uiPriority w:val="99"/>
    <w:qFormat/>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uiPriority w:val="99"/>
    <w:qFormat/>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b"/>
    <w:rsid w:val="008A5895"/>
    <w:pPr>
      <w:numPr>
        <w:numId w:val="9"/>
      </w:numPr>
    </w:pPr>
  </w:style>
  <w:style w:type="paragraph" w:customStyle="1" w:styleId="215">
    <w:name w:val="Основной текст с отступом 21"/>
    <w:basedOn w:val="Standard"/>
    <w:uiPriority w:val="99"/>
    <w:qFormat/>
    <w:rsid w:val="008A5895"/>
    <w:pPr>
      <w:spacing w:line="360" w:lineRule="auto"/>
      <w:ind w:firstLine="900"/>
      <w:jc w:val="center"/>
    </w:pPr>
    <w:rPr>
      <w:b/>
      <w:bCs/>
      <w:sz w:val="32"/>
    </w:rPr>
  </w:style>
  <w:style w:type="paragraph" w:customStyle="1" w:styleId="53">
    <w:name w:val="Знак5 Знак Знак Знак"/>
    <w:basedOn w:val="a7"/>
    <w:uiPriority w:val="99"/>
    <w:qFormat/>
    <w:rsid w:val="008A5895"/>
    <w:pPr>
      <w:spacing w:after="160" w:line="240" w:lineRule="exact"/>
    </w:pPr>
    <w:rPr>
      <w:rFonts w:ascii="Verdana" w:hAnsi="Verdana"/>
      <w:lang w:val="en-US" w:eastAsia="en-US"/>
    </w:rPr>
  </w:style>
  <w:style w:type="character" w:styleId="afffffe">
    <w:name w:val="Intense Emphasis"/>
    <w:uiPriority w:val="21"/>
    <w:qFormat/>
    <w:rsid w:val="003F26EC"/>
    <w:rPr>
      <w:b/>
      <w:bCs/>
      <w:i/>
      <w:iCs/>
      <w:color w:val="4F81BD"/>
    </w:rPr>
  </w:style>
  <w:style w:type="character" w:customStyle="1" w:styleId="affffff">
    <w:name w:val="Основной текст_"/>
    <w:link w:val="2f5"/>
    <w:uiPriority w:val="99"/>
    <w:locked/>
    <w:rsid w:val="003F26EC"/>
    <w:rPr>
      <w:rFonts w:ascii="Verdana" w:hAnsi="Verdana" w:cs="Verdana"/>
      <w:b/>
      <w:bCs/>
      <w:spacing w:val="-7"/>
      <w:sz w:val="21"/>
      <w:szCs w:val="21"/>
      <w:shd w:val="clear" w:color="auto" w:fill="FFFFFF"/>
    </w:rPr>
  </w:style>
  <w:style w:type="paragraph" w:customStyle="1" w:styleId="2f5">
    <w:name w:val="Основной текст2"/>
    <w:basedOn w:val="a7"/>
    <w:link w:val="affffff"/>
    <w:uiPriority w:val="99"/>
    <w:qFormat/>
    <w:rsid w:val="003F26EC"/>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Основной текст + 43 pt,Курсив,Малые прописные,Колонтитул + Arial Unicode MS,12 pt,Основной текст + Полужирный,Колонтитул + Arial,Основной текст (13) + 5 pt"/>
    <w:rsid w:val="003F26EC"/>
    <w:rPr>
      <w:rFonts w:ascii="Times New Roman"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7"/>
    <w:uiPriority w:val="99"/>
    <w:qFormat/>
    <w:rsid w:val="003F26EC"/>
    <w:pPr>
      <w:widowControl w:val="0"/>
      <w:autoSpaceDE w:val="0"/>
      <w:autoSpaceDN w:val="0"/>
      <w:adjustRightInd w:val="0"/>
    </w:pPr>
    <w:rPr>
      <w:sz w:val="24"/>
      <w:szCs w:val="24"/>
    </w:rPr>
  </w:style>
  <w:style w:type="character" w:customStyle="1" w:styleId="FontStyle82">
    <w:name w:val="Font Style82"/>
    <w:uiPriority w:val="99"/>
    <w:rsid w:val="003F26EC"/>
    <w:rPr>
      <w:rFonts w:ascii="Times New Roman" w:hAnsi="Times New Roman" w:cs="Times New Roman"/>
      <w:sz w:val="32"/>
      <w:szCs w:val="32"/>
    </w:rPr>
  </w:style>
  <w:style w:type="character" w:customStyle="1" w:styleId="FontStyle88">
    <w:name w:val="Font Style88"/>
    <w:uiPriority w:val="99"/>
    <w:rsid w:val="003F26EC"/>
    <w:rPr>
      <w:rFonts w:ascii="Times New Roman" w:hAnsi="Times New Roman" w:cs="Times New Roman"/>
      <w:sz w:val="26"/>
      <w:szCs w:val="26"/>
    </w:rPr>
  </w:style>
  <w:style w:type="paragraph" w:customStyle="1" w:styleId="xl761">
    <w:name w:val="xl76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7"/>
    <w:uiPriority w:val="99"/>
    <w:qFormat/>
    <w:rsid w:val="003F26EC"/>
    <w:pPr>
      <w:spacing w:before="100" w:beforeAutospacing="1" w:after="100" w:afterAutospacing="1"/>
      <w:jc w:val="center"/>
      <w:textAlignment w:val="center"/>
    </w:pPr>
    <w:rPr>
      <w:sz w:val="24"/>
      <w:szCs w:val="24"/>
    </w:rPr>
  </w:style>
  <w:style w:type="paragraph" w:customStyle="1" w:styleId="xl763">
    <w:name w:val="xl763"/>
    <w:basedOn w:val="a7"/>
    <w:uiPriority w:val="99"/>
    <w:qFormat/>
    <w:rsid w:val="003F26EC"/>
    <w:pPr>
      <w:spacing w:before="100" w:beforeAutospacing="1" w:after="100" w:afterAutospacing="1"/>
      <w:jc w:val="center"/>
      <w:textAlignment w:val="center"/>
    </w:pPr>
    <w:rPr>
      <w:b/>
      <w:bCs/>
      <w:sz w:val="24"/>
      <w:szCs w:val="24"/>
    </w:rPr>
  </w:style>
  <w:style w:type="paragraph" w:customStyle="1" w:styleId="xl764">
    <w:name w:val="xl764"/>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e">
    <w:name w:val="Нет списка1"/>
    <w:next w:val="ab"/>
    <w:uiPriority w:val="99"/>
    <w:semiHidden/>
    <w:unhideWhenUsed/>
    <w:rsid w:val="003F26EC"/>
  </w:style>
  <w:style w:type="paragraph" w:customStyle="1" w:styleId="xl34">
    <w:name w:val="xl34"/>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f">
    <w:name w:val="Основной текст1"/>
    <w:basedOn w:val="a7"/>
    <w:uiPriority w:val="99"/>
    <w:qFormat/>
    <w:rsid w:val="003F26EC"/>
    <w:pPr>
      <w:spacing w:before="60" w:after="60"/>
      <w:jc w:val="both"/>
    </w:pPr>
    <w:rPr>
      <w:rFonts w:ascii="Arial" w:hAnsi="Arial"/>
      <w:b/>
      <w:i/>
      <w:sz w:val="24"/>
      <w:lang w:val="en-US"/>
    </w:rPr>
  </w:style>
  <w:style w:type="paragraph" w:customStyle="1" w:styleId="a10">
    <w:name w:val="a1"/>
    <w:basedOn w:val="a7"/>
    <w:uiPriority w:val="99"/>
    <w:qFormat/>
    <w:rsid w:val="003F26EC"/>
    <w:pPr>
      <w:spacing w:before="100" w:beforeAutospacing="1" w:after="100" w:afterAutospacing="1"/>
    </w:pPr>
    <w:rPr>
      <w:sz w:val="24"/>
      <w:szCs w:val="24"/>
    </w:rPr>
  </w:style>
  <w:style w:type="paragraph" w:customStyle="1" w:styleId="a00">
    <w:name w:val="a0"/>
    <w:basedOn w:val="a7"/>
    <w:uiPriority w:val="99"/>
    <w:qFormat/>
    <w:rsid w:val="003F26EC"/>
    <w:pPr>
      <w:spacing w:before="100" w:beforeAutospacing="1" w:after="100" w:afterAutospacing="1"/>
    </w:pPr>
    <w:rPr>
      <w:sz w:val="24"/>
      <w:szCs w:val="24"/>
    </w:rPr>
  </w:style>
  <w:style w:type="paragraph" w:customStyle="1" w:styleId="affffff0">
    <w:name w:val="a"/>
    <w:basedOn w:val="a7"/>
    <w:uiPriority w:val="99"/>
    <w:qFormat/>
    <w:rsid w:val="003F26EC"/>
    <w:pPr>
      <w:spacing w:before="100" w:beforeAutospacing="1" w:after="100" w:afterAutospacing="1"/>
    </w:pPr>
    <w:rPr>
      <w:sz w:val="24"/>
      <w:szCs w:val="24"/>
    </w:rPr>
  </w:style>
  <w:style w:type="paragraph" w:customStyle="1" w:styleId="xl22">
    <w:name w:val="xl22"/>
    <w:basedOn w:val="a7"/>
    <w:uiPriority w:val="99"/>
    <w:qFormat/>
    <w:rsid w:val="003F26EC"/>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1">
    <w:name w:val="Îáû÷íûé"/>
    <w:uiPriority w:val="99"/>
    <w:qFormat/>
    <w:rsid w:val="003F26EC"/>
    <w:rPr>
      <w:lang w:val="en-US"/>
    </w:rPr>
  </w:style>
  <w:style w:type="paragraph" w:customStyle="1" w:styleId="affffff2">
    <w:name w:val="Заглавие раздела"/>
    <w:basedOn w:val="25"/>
    <w:uiPriority w:val="99"/>
    <w:semiHidden/>
    <w:qFormat/>
    <w:rsid w:val="003F26EC"/>
    <w:pPr>
      <w:keepLines/>
      <w:numPr>
        <w:ilvl w:val="1"/>
      </w:numPr>
      <w:tabs>
        <w:tab w:val="num" w:pos="1440"/>
      </w:tabs>
      <w:spacing w:before="200" w:after="0" w:line="276" w:lineRule="auto"/>
      <w:ind w:left="1440" w:hanging="360"/>
      <w:jc w:val="left"/>
    </w:pPr>
    <w:rPr>
      <w:rFonts w:ascii="Cambria" w:hAnsi="Cambria"/>
      <w:bCs/>
      <w:color w:val="4F81BD"/>
      <w:sz w:val="26"/>
      <w:szCs w:val="26"/>
      <w:lang w:eastAsia="en-US"/>
    </w:rPr>
  </w:style>
  <w:style w:type="paragraph" w:customStyle="1" w:styleId="1ff0">
    <w:name w:val="Заголовок_1 Знак"/>
    <w:basedOn w:val="a7"/>
    <w:link w:val="1ff1"/>
    <w:semiHidden/>
    <w:qFormat/>
    <w:rsid w:val="003F26EC"/>
    <w:pPr>
      <w:spacing w:line="360" w:lineRule="auto"/>
      <w:ind w:firstLine="709"/>
      <w:jc w:val="center"/>
    </w:pPr>
    <w:rPr>
      <w:b/>
      <w:caps/>
      <w:sz w:val="24"/>
      <w:szCs w:val="24"/>
    </w:rPr>
  </w:style>
  <w:style w:type="character" w:customStyle="1" w:styleId="1ff1">
    <w:name w:val="Заголовок_1 Знак Знак"/>
    <w:link w:val="1ff0"/>
    <w:semiHidden/>
    <w:rsid w:val="003F26EC"/>
    <w:rPr>
      <w:b/>
      <w:caps/>
      <w:sz w:val="24"/>
      <w:szCs w:val="24"/>
    </w:rPr>
  </w:style>
  <w:style w:type="paragraph" w:customStyle="1" w:styleId="affffff3">
    <w:name w:val="Неразрывный основной текст"/>
    <w:basedOn w:val="af3"/>
    <w:uiPriority w:val="99"/>
    <w:semiHidden/>
    <w:qFormat/>
    <w:rsid w:val="003F26EC"/>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4">
    <w:name w:val="Рисунок"/>
    <w:basedOn w:val="a7"/>
    <w:next w:val="a8"/>
    <w:link w:val="affffff5"/>
    <w:qFormat/>
    <w:rsid w:val="003F26EC"/>
    <w:pPr>
      <w:keepNext/>
      <w:spacing w:line="360" w:lineRule="auto"/>
      <w:ind w:left="1080" w:firstLine="709"/>
      <w:jc w:val="both"/>
    </w:pPr>
    <w:rPr>
      <w:rFonts w:ascii="Arial" w:hAnsi="Arial" w:cs="Arial"/>
      <w:spacing w:val="-5"/>
      <w:lang w:eastAsia="en-US"/>
    </w:rPr>
  </w:style>
  <w:style w:type="paragraph" w:customStyle="1" w:styleId="affffff6">
    <w:name w:val="Название части"/>
    <w:basedOn w:val="a7"/>
    <w:uiPriority w:val="99"/>
    <w:semiHidden/>
    <w:qFormat/>
    <w:rsid w:val="003F26EC"/>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7">
    <w:name w:val="Подзаголовок главы"/>
    <w:basedOn w:val="afff9"/>
    <w:uiPriority w:val="99"/>
    <w:semiHidden/>
    <w:qFormat/>
    <w:rsid w:val="003F26EC"/>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8">
    <w:name w:val="Название предприятия"/>
    <w:basedOn w:val="a7"/>
    <w:uiPriority w:val="99"/>
    <w:semiHidden/>
    <w:qFormat/>
    <w:rsid w:val="003F26EC"/>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8">
    <w:name w:val="Маркированный_1"/>
    <w:basedOn w:val="a7"/>
    <w:link w:val="1ff2"/>
    <w:uiPriority w:val="99"/>
    <w:semiHidden/>
    <w:qFormat/>
    <w:rsid w:val="003F26EC"/>
    <w:pPr>
      <w:numPr>
        <w:ilvl w:val="1"/>
        <w:numId w:val="19"/>
      </w:numPr>
      <w:tabs>
        <w:tab w:val="clear" w:pos="2149"/>
        <w:tab w:val="left" w:pos="900"/>
      </w:tabs>
      <w:spacing w:line="360" w:lineRule="auto"/>
      <w:ind w:left="0" w:firstLine="720"/>
      <w:jc w:val="both"/>
    </w:pPr>
    <w:rPr>
      <w:sz w:val="24"/>
      <w:szCs w:val="24"/>
    </w:rPr>
  </w:style>
  <w:style w:type="character" w:customStyle="1" w:styleId="1ff2">
    <w:name w:val="Маркированный_1 Знак"/>
    <w:link w:val="18"/>
    <w:uiPriority w:val="99"/>
    <w:semiHidden/>
    <w:rsid w:val="003F26EC"/>
    <w:rPr>
      <w:sz w:val="24"/>
      <w:szCs w:val="24"/>
    </w:rPr>
  </w:style>
  <w:style w:type="paragraph" w:customStyle="1" w:styleId="affffff9">
    <w:name w:val="Текст таблицы"/>
    <w:basedOn w:val="a7"/>
    <w:uiPriority w:val="99"/>
    <w:qFormat/>
    <w:rsid w:val="003F26EC"/>
    <w:pPr>
      <w:spacing w:before="60" w:line="360" w:lineRule="auto"/>
      <w:ind w:firstLine="709"/>
      <w:jc w:val="both"/>
    </w:pPr>
    <w:rPr>
      <w:rFonts w:ascii="Arial" w:hAnsi="Arial" w:cs="Arial"/>
      <w:spacing w:val="-5"/>
      <w:sz w:val="16"/>
      <w:szCs w:val="16"/>
      <w:lang w:eastAsia="en-US"/>
    </w:rPr>
  </w:style>
  <w:style w:type="paragraph" w:customStyle="1" w:styleId="affffffa">
    <w:name w:val="Подчеркнутый"/>
    <w:basedOn w:val="a7"/>
    <w:link w:val="affffffb"/>
    <w:semiHidden/>
    <w:qFormat/>
    <w:rsid w:val="003F26EC"/>
    <w:pPr>
      <w:spacing w:line="360" w:lineRule="auto"/>
      <w:ind w:firstLine="709"/>
      <w:jc w:val="both"/>
    </w:pPr>
    <w:rPr>
      <w:sz w:val="24"/>
      <w:szCs w:val="24"/>
      <w:u w:val="single"/>
    </w:rPr>
  </w:style>
  <w:style w:type="character" w:customStyle="1" w:styleId="affffffb">
    <w:name w:val="Подчеркнутый Знак"/>
    <w:link w:val="affffffa"/>
    <w:semiHidden/>
    <w:rsid w:val="003F26EC"/>
    <w:rPr>
      <w:sz w:val="24"/>
      <w:szCs w:val="24"/>
      <w:u w:val="single"/>
    </w:rPr>
  </w:style>
  <w:style w:type="paragraph" w:customStyle="1" w:styleId="affffffc">
    <w:name w:val="Название документа"/>
    <w:basedOn w:val="a7"/>
    <w:uiPriority w:val="99"/>
    <w:semiHidden/>
    <w:qFormat/>
    <w:rsid w:val="003F26EC"/>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d">
    <w:name w:val="Нижний колонтитул (четный)"/>
    <w:basedOn w:val="ae"/>
    <w:uiPriority w:val="99"/>
    <w:semiHidden/>
    <w:qFormat/>
    <w:rsid w:val="003F26EC"/>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e">
    <w:name w:val="Нижний колонтитул (первый)"/>
    <w:basedOn w:val="ae"/>
    <w:uiPriority w:val="99"/>
    <w:semiHidden/>
    <w:qFormat/>
    <w:rsid w:val="003F26EC"/>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
    <w:name w:val="Нижний колонтитул (нечетный)"/>
    <w:basedOn w:val="ae"/>
    <w:uiPriority w:val="99"/>
    <w:semiHidden/>
    <w:qFormat/>
    <w:rsid w:val="003F26EC"/>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4">
    <w:name w:val="List 5"/>
    <w:basedOn w:val="aff8"/>
    <w:rsid w:val="003F26EC"/>
    <w:pPr>
      <w:widowControl/>
      <w:spacing w:after="240" w:line="240" w:lineRule="atLeast"/>
      <w:ind w:left="2880" w:hanging="360"/>
    </w:pPr>
    <w:rPr>
      <w:rFonts w:ascii="Arial" w:hAnsi="Arial" w:cs="Arial"/>
      <w:spacing w:val="-5"/>
      <w:lang w:eastAsia="en-US"/>
    </w:rPr>
  </w:style>
  <w:style w:type="paragraph" w:styleId="46">
    <w:name w:val="List Bullet 4"/>
    <w:basedOn w:val="a7"/>
    <w:autoRedefine/>
    <w:rsid w:val="003F26EC"/>
    <w:pPr>
      <w:tabs>
        <w:tab w:val="num" w:pos="552"/>
      </w:tabs>
      <w:spacing w:after="240" w:line="240" w:lineRule="atLeast"/>
      <w:ind w:left="2520" w:hanging="552"/>
      <w:jc w:val="both"/>
    </w:pPr>
    <w:rPr>
      <w:rFonts w:ascii="Arial" w:hAnsi="Arial" w:cs="Arial"/>
      <w:spacing w:val="-5"/>
      <w:lang w:eastAsia="en-US"/>
    </w:rPr>
  </w:style>
  <w:style w:type="paragraph" w:styleId="55">
    <w:name w:val="List Bullet 5"/>
    <w:basedOn w:val="a7"/>
    <w:autoRedefine/>
    <w:rsid w:val="003F26EC"/>
    <w:pPr>
      <w:tabs>
        <w:tab w:val="num" w:pos="552"/>
      </w:tabs>
      <w:spacing w:after="240" w:line="240" w:lineRule="atLeast"/>
      <w:ind w:left="2880" w:hanging="552"/>
      <w:jc w:val="both"/>
    </w:pPr>
    <w:rPr>
      <w:rFonts w:ascii="Arial" w:hAnsi="Arial" w:cs="Arial"/>
      <w:spacing w:val="-5"/>
      <w:lang w:eastAsia="en-US"/>
    </w:rPr>
  </w:style>
  <w:style w:type="paragraph" w:styleId="afffffff0">
    <w:name w:val="List Continue"/>
    <w:basedOn w:val="aff8"/>
    <w:rsid w:val="003F26EC"/>
    <w:pPr>
      <w:widowControl/>
      <w:spacing w:after="240" w:line="240" w:lineRule="atLeast"/>
      <w:ind w:left="1440" w:firstLine="0"/>
    </w:pPr>
    <w:rPr>
      <w:rFonts w:ascii="Arial" w:hAnsi="Arial" w:cs="Arial"/>
      <w:spacing w:val="-5"/>
      <w:lang w:eastAsia="en-US"/>
    </w:rPr>
  </w:style>
  <w:style w:type="paragraph" w:styleId="3b">
    <w:name w:val="List Continue 3"/>
    <w:basedOn w:val="afffffff0"/>
    <w:rsid w:val="003F26EC"/>
    <w:pPr>
      <w:ind w:left="2520"/>
    </w:pPr>
  </w:style>
  <w:style w:type="paragraph" w:styleId="56">
    <w:name w:val="List Continue 5"/>
    <w:basedOn w:val="afffffff0"/>
    <w:rsid w:val="003F26EC"/>
    <w:pPr>
      <w:ind w:left="3240"/>
    </w:pPr>
  </w:style>
  <w:style w:type="paragraph" w:styleId="2f6">
    <w:name w:val="List Number 2"/>
    <w:basedOn w:val="a"/>
    <w:rsid w:val="003F26EC"/>
    <w:pPr>
      <w:numPr>
        <w:numId w:val="0"/>
      </w:numPr>
      <w:spacing w:after="240" w:line="240" w:lineRule="atLeast"/>
      <w:ind w:left="1800" w:hanging="360"/>
      <w:contextualSpacing w:val="0"/>
      <w:jc w:val="both"/>
    </w:pPr>
    <w:rPr>
      <w:rFonts w:ascii="Arial" w:hAnsi="Arial" w:cs="Arial"/>
      <w:spacing w:val="-5"/>
      <w:lang w:eastAsia="en-US"/>
    </w:rPr>
  </w:style>
  <w:style w:type="paragraph" w:styleId="3c">
    <w:name w:val="List Number 3"/>
    <w:basedOn w:val="a"/>
    <w:rsid w:val="003F26EC"/>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3F26EC"/>
    <w:pPr>
      <w:numPr>
        <w:numId w:val="0"/>
      </w:numPr>
      <w:spacing w:after="240" w:line="240" w:lineRule="atLeast"/>
      <w:ind w:left="2520" w:hanging="360"/>
      <w:contextualSpacing w:val="0"/>
      <w:jc w:val="both"/>
    </w:pPr>
    <w:rPr>
      <w:rFonts w:ascii="Arial" w:hAnsi="Arial" w:cs="Arial"/>
      <w:spacing w:val="-5"/>
      <w:lang w:eastAsia="en-US"/>
    </w:rPr>
  </w:style>
  <w:style w:type="paragraph" w:styleId="57">
    <w:name w:val="List Number 5"/>
    <w:basedOn w:val="a"/>
    <w:rsid w:val="003F26EC"/>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1">
    <w:name w:val="Подзаголовок части"/>
    <w:basedOn w:val="a7"/>
    <w:next w:val="af3"/>
    <w:uiPriority w:val="99"/>
    <w:semiHidden/>
    <w:qFormat/>
    <w:rsid w:val="003F26EC"/>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2">
    <w:name w:val="Обратный адрес"/>
    <w:basedOn w:val="a7"/>
    <w:uiPriority w:val="99"/>
    <w:semiHidden/>
    <w:qFormat/>
    <w:rsid w:val="003F26EC"/>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3">
    <w:name w:val="Название раздела"/>
    <w:basedOn w:val="a7"/>
    <w:next w:val="af3"/>
    <w:uiPriority w:val="99"/>
    <w:semiHidden/>
    <w:qFormat/>
    <w:rsid w:val="003F26EC"/>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4">
    <w:name w:val="Подзаголовок титульного листа"/>
    <w:basedOn w:val="a7"/>
    <w:next w:val="af3"/>
    <w:uiPriority w:val="99"/>
    <w:semiHidden/>
    <w:qFormat/>
    <w:rsid w:val="003F26EC"/>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5">
    <w:name w:val="Надстрочный"/>
    <w:semiHidden/>
    <w:rsid w:val="003F26EC"/>
    <w:rPr>
      <w:b/>
      <w:bCs/>
      <w:vertAlign w:val="superscript"/>
    </w:rPr>
  </w:style>
  <w:style w:type="character" w:styleId="HTML4">
    <w:name w:val="HTML Sample"/>
    <w:rsid w:val="003F26EC"/>
    <w:rPr>
      <w:rFonts w:ascii="Courier New" w:hAnsi="Courier New" w:cs="Courier New"/>
      <w:lang w:val="ru-RU"/>
    </w:rPr>
  </w:style>
  <w:style w:type="paragraph" w:styleId="2f7">
    <w:name w:val="envelope return"/>
    <w:basedOn w:val="a7"/>
    <w:rsid w:val="003F26EC"/>
    <w:pPr>
      <w:spacing w:line="360" w:lineRule="auto"/>
      <w:ind w:left="1080" w:firstLine="709"/>
      <w:jc w:val="both"/>
    </w:pPr>
    <w:rPr>
      <w:rFonts w:ascii="Arial" w:hAnsi="Arial" w:cs="Arial"/>
      <w:spacing w:val="-5"/>
      <w:lang w:eastAsia="en-US"/>
    </w:rPr>
  </w:style>
  <w:style w:type="character" w:styleId="HTML5">
    <w:name w:val="HTML Variable"/>
    <w:rsid w:val="003F26EC"/>
    <w:rPr>
      <w:i/>
      <w:iCs/>
      <w:lang w:val="ru-RU"/>
    </w:rPr>
  </w:style>
  <w:style w:type="character" w:styleId="HTML6">
    <w:name w:val="HTML Typewriter"/>
    <w:rsid w:val="003F26EC"/>
    <w:rPr>
      <w:rFonts w:ascii="Courier New" w:hAnsi="Courier New" w:cs="Courier New"/>
      <w:sz w:val="20"/>
      <w:szCs w:val="20"/>
      <w:lang w:val="ru-RU"/>
    </w:rPr>
  </w:style>
  <w:style w:type="paragraph" w:styleId="afffffff6">
    <w:name w:val="Salutation"/>
    <w:basedOn w:val="a7"/>
    <w:next w:val="a7"/>
    <w:link w:val="afffffff7"/>
    <w:rsid w:val="003F26EC"/>
    <w:pPr>
      <w:spacing w:line="360" w:lineRule="auto"/>
      <w:ind w:left="1080" w:firstLine="709"/>
      <w:jc w:val="both"/>
    </w:pPr>
    <w:rPr>
      <w:rFonts w:ascii="Arial" w:hAnsi="Arial" w:cs="Arial"/>
      <w:spacing w:val="-5"/>
      <w:lang w:eastAsia="en-US"/>
    </w:rPr>
  </w:style>
  <w:style w:type="character" w:customStyle="1" w:styleId="afffffff7">
    <w:name w:val="Приветствие Знак"/>
    <w:link w:val="afffffff6"/>
    <w:rsid w:val="003F26EC"/>
    <w:rPr>
      <w:rFonts w:ascii="Arial" w:hAnsi="Arial" w:cs="Arial"/>
      <w:spacing w:val="-5"/>
      <w:lang w:eastAsia="en-US"/>
    </w:rPr>
  </w:style>
  <w:style w:type="paragraph" w:styleId="afffffff8">
    <w:name w:val="Closing"/>
    <w:basedOn w:val="a7"/>
    <w:link w:val="afffffff9"/>
    <w:rsid w:val="003F26EC"/>
    <w:pPr>
      <w:spacing w:line="360" w:lineRule="auto"/>
      <w:ind w:left="4252" w:firstLine="709"/>
      <w:jc w:val="both"/>
    </w:pPr>
    <w:rPr>
      <w:rFonts w:ascii="Arial" w:hAnsi="Arial" w:cs="Arial"/>
      <w:spacing w:val="-5"/>
      <w:lang w:eastAsia="en-US"/>
    </w:rPr>
  </w:style>
  <w:style w:type="character" w:customStyle="1" w:styleId="afffffff9">
    <w:name w:val="Прощание Знак"/>
    <w:link w:val="afffffff8"/>
    <w:rsid w:val="003F26EC"/>
    <w:rPr>
      <w:rFonts w:ascii="Arial" w:hAnsi="Arial" w:cs="Arial"/>
      <w:spacing w:val="-5"/>
      <w:lang w:eastAsia="en-US"/>
    </w:rPr>
  </w:style>
  <w:style w:type="paragraph" w:styleId="afffffffa">
    <w:name w:val="E-mail Signature"/>
    <w:basedOn w:val="a7"/>
    <w:link w:val="afffffffb"/>
    <w:rsid w:val="003F26EC"/>
    <w:pPr>
      <w:spacing w:line="360" w:lineRule="auto"/>
      <w:ind w:left="1080" w:firstLine="709"/>
      <w:jc w:val="both"/>
    </w:pPr>
    <w:rPr>
      <w:rFonts w:ascii="Arial" w:hAnsi="Arial" w:cs="Arial"/>
      <w:spacing w:val="-5"/>
      <w:lang w:eastAsia="en-US"/>
    </w:rPr>
  </w:style>
  <w:style w:type="character" w:customStyle="1" w:styleId="afffffffb">
    <w:name w:val="Электронная подпись Знак"/>
    <w:link w:val="afffffffa"/>
    <w:rsid w:val="003F26EC"/>
    <w:rPr>
      <w:rFonts w:ascii="Arial" w:hAnsi="Arial" w:cs="Arial"/>
      <w:spacing w:val="-5"/>
      <w:lang w:eastAsia="en-US"/>
    </w:rPr>
  </w:style>
  <w:style w:type="paragraph" w:customStyle="1" w:styleId="afffffffc">
    <w:name w:val="Обычный в таблице Знак"/>
    <w:basedOn w:val="a7"/>
    <w:link w:val="afffffffd"/>
    <w:semiHidden/>
    <w:qFormat/>
    <w:rsid w:val="003F26EC"/>
    <w:pPr>
      <w:spacing w:line="360" w:lineRule="auto"/>
      <w:ind w:firstLine="709"/>
      <w:jc w:val="both"/>
    </w:pPr>
    <w:rPr>
      <w:sz w:val="28"/>
      <w:szCs w:val="28"/>
    </w:rPr>
  </w:style>
  <w:style w:type="character" w:customStyle="1" w:styleId="1ff3">
    <w:name w:val="Заголовок_1 Знак Знак Знак"/>
    <w:semiHidden/>
    <w:rsid w:val="003F26EC"/>
    <w:rPr>
      <w:b/>
      <w:caps/>
      <w:sz w:val="24"/>
      <w:szCs w:val="24"/>
      <w:lang w:val="ru-RU" w:eastAsia="ru-RU" w:bidi="ar-SA"/>
    </w:rPr>
  </w:style>
  <w:style w:type="paragraph" w:customStyle="1" w:styleId="ConsTitle">
    <w:name w:val="ConsTitle"/>
    <w:uiPriority w:val="99"/>
    <w:qFormat/>
    <w:rsid w:val="003F26EC"/>
    <w:pPr>
      <w:widowControl w:val="0"/>
      <w:autoSpaceDE w:val="0"/>
      <w:autoSpaceDN w:val="0"/>
      <w:adjustRightInd w:val="0"/>
      <w:ind w:right="19772"/>
    </w:pPr>
    <w:rPr>
      <w:rFonts w:ascii="Arial" w:hAnsi="Arial" w:cs="Arial"/>
      <w:b/>
      <w:bCs/>
      <w:sz w:val="16"/>
      <w:szCs w:val="16"/>
    </w:rPr>
  </w:style>
  <w:style w:type="paragraph" w:customStyle="1" w:styleId="2f8">
    <w:name w:val="Стиль2"/>
    <w:basedOn w:val="a7"/>
    <w:next w:val="1f1"/>
    <w:link w:val="2f9"/>
    <w:qFormat/>
    <w:rsid w:val="003F26EC"/>
    <w:pPr>
      <w:spacing w:line="360" w:lineRule="auto"/>
      <w:ind w:right="-8" w:firstLine="720"/>
      <w:jc w:val="center"/>
    </w:pPr>
    <w:rPr>
      <w:b/>
      <w:caps/>
      <w:sz w:val="24"/>
      <w:szCs w:val="24"/>
    </w:rPr>
  </w:style>
  <w:style w:type="numbering" w:styleId="111111">
    <w:name w:val="Outline List 2"/>
    <w:basedOn w:val="ab"/>
    <w:rsid w:val="003F26EC"/>
    <w:pPr>
      <w:numPr>
        <w:numId w:val="73"/>
      </w:numPr>
    </w:pPr>
  </w:style>
  <w:style w:type="numbering" w:styleId="1ai">
    <w:name w:val="Outline List 1"/>
    <w:basedOn w:val="ab"/>
    <w:rsid w:val="003F26EC"/>
    <w:pPr>
      <w:numPr>
        <w:numId w:val="74"/>
      </w:numPr>
    </w:pPr>
  </w:style>
  <w:style w:type="paragraph" w:customStyle="1" w:styleId="1ff4">
    <w:name w:val="Заголовок1"/>
    <w:basedOn w:val="a7"/>
    <w:uiPriority w:val="99"/>
    <w:semiHidden/>
    <w:qFormat/>
    <w:rsid w:val="003F26EC"/>
    <w:pPr>
      <w:tabs>
        <w:tab w:val="left" w:pos="8460"/>
      </w:tabs>
      <w:spacing w:line="360" w:lineRule="auto"/>
      <w:ind w:firstLine="540"/>
      <w:jc w:val="center"/>
    </w:pPr>
    <w:rPr>
      <w:caps/>
      <w:sz w:val="24"/>
      <w:szCs w:val="24"/>
    </w:rPr>
  </w:style>
  <w:style w:type="paragraph" w:customStyle="1" w:styleId="afffffffe">
    <w:name w:val="База заголовка"/>
    <w:basedOn w:val="a7"/>
    <w:next w:val="af3"/>
    <w:uiPriority w:val="99"/>
    <w:semiHidden/>
    <w:qFormat/>
    <w:rsid w:val="003F26EC"/>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
    <w:name w:val="Цитаты"/>
    <w:basedOn w:val="a7"/>
    <w:uiPriority w:val="99"/>
    <w:semiHidden/>
    <w:qFormat/>
    <w:rsid w:val="003F26EC"/>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0">
    <w:name w:val="Заголовок части"/>
    <w:basedOn w:val="a7"/>
    <w:uiPriority w:val="99"/>
    <w:semiHidden/>
    <w:qFormat/>
    <w:rsid w:val="003F26EC"/>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1">
    <w:name w:val="Заголовок главы"/>
    <w:basedOn w:val="a7"/>
    <w:uiPriority w:val="99"/>
    <w:semiHidden/>
    <w:qFormat/>
    <w:rsid w:val="003F26EC"/>
    <w:pPr>
      <w:spacing w:line="360" w:lineRule="auto"/>
      <w:ind w:firstLine="709"/>
      <w:jc w:val="center"/>
    </w:pPr>
    <w:rPr>
      <w:caps/>
      <w:sz w:val="24"/>
      <w:szCs w:val="24"/>
    </w:rPr>
  </w:style>
  <w:style w:type="paragraph" w:customStyle="1" w:styleId="affffffff2">
    <w:name w:val="База сноски"/>
    <w:basedOn w:val="a7"/>
    <w:uiPriority w:val="99"/>
    <w:semiHidden/>
    <w:qFormat/>
    <w:rsid w:val="003F26EC"/>
    <w:pPr>
      <w:keepLines/>
      <w:spacing w:line="200" w:lineRule="atLeast"/>
      <w:ind w:left="1080" w:firstLine="709"/>
      <w:jc w:val="both"/>
    </w:pPr>
    <w:rPr>
      <w:rFonts w:ascii="Arial" w:hAnsi="Arial" w:cs="Arial"/>
      <w:spacing w:val="-5"/>
      <w:sz w:val="16"/>
      <w:szCs w:val="16"/>
      <w:lang w:eastAsia="en-US"/>
    </w:rPr>
  </w:style>
  <w:style w:type="paragraph" w:customStyle="1" w:styleId="affffffff3">
    <w:name w:val="Заголовок титульного листа"/>
    <w:basedOn w:val="afffffffe"/>
    <w:next w:val="a7"/>
    <w:uiPriority w:val="99"/>
    <w:semiHidden/>
    <w:qFormat/>
    <w:rsid w:val="003F26EC"/>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4">
    <w:name w:val="База верхнего колонтитула"/>
    <w:basedOn w:val="a7"/>
    <w:uiPriority w:val="99"/>
    <w:semiHidden/>
    <w:qFormat/>
    <w:rsid w:val="003F26EC"/>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5">
    <w:name w:val="Верхний колонтитул (четный)"/>
    <w:basedOn w:val="ac"/>
    <w:uiPriority w:val="99"/>
    <w:semiHidden/>
    <w:qFormat/>
    <w:rsid w:val="003F26EC"/>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6">
    <w:name w:val="Верхний колонтитул (первый)"/>
    <w:basedOn w:val="ac"/>
    <w:uiPriority w:val="99"/>
    <w:semiHidden/>
    <w:qFormat/>
    <w:rsid w:val="003F26EC"/>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7">
    <w:name w:val="Верхний колонтитул (нечетный)"/>
    <w:basedOn w:val="ac"/>
    <w:uiPriority w:val="99"/>
    <w:semiHidden/>
    <w:qFormat/>
    <w:rsid w:val="003F26EC"/>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8">
    <w:name w:val="База указателя"/>
    <w:basedOn w:val="a7"/>
    <w:uiPriority w:val="99"/>
    <w:semiHidden/>
    <w:qFormat/>
    <w:rsid w:val="003F26EC"/>
    <w:pPr>
      <w:spacing w:line="240" w:lineRule="atLeast"/>
      <w:ind w:left="360" w:hanging="360"/>
      <w:jc w:val="both"/>
    </w:pPr>
    <w:rPr>
      <w:rFonts w:ascii="Arial" w:hAnsi="Arial" w:cs="Arial"/>
      <w:spacing w:val="-5"/>
      <w:sz w:val="18"/>
      <w:szCs w:val="18"/>
      <w:lang w:eastAsia="en-US"/>
    </w:rPr>
  </w:style>
  <w:style w:type="character" w:customStyle="1" w:styleId="affffffff9">
    <w:name w:val="Вступление"/>
    <w:semiHidden/>
    <w:rsid w:val="003F26EC"/>
    <w:rPr>
      <w:rFonts w:ascii="Arial Black" w:hAnsi="Arial Black" w:cs="Arial Black"/>
      <w:spacing w:val="-4"/>
      <w:sz w:val="18"/>
      <w:szCs w:val="18"/>
    </w:rPr>
  </w:style>
  <w:style w:type="paragraph" w:customStyle="1" w:styleId="affffffffa">
    <w:name w:val="Заголовок таблицы"/>
    <w:basedOn w:val="a7"/>
    <w:uiPriority w:val="99"/>
    <w:qFormat/>
    <w:rsid w:val="003F26EC"/>
    <w:pPr>
      <w:spacing w:before="60" w:line="360" w:lineRule="auto"/>
      <w:ind w:firstLine="709"/>
      <w:jc w:val="center"/>
    </w:pPr>
    <w:rPr>
      <w:rFonts w:ascii="Arial Black" w:hAnsi="Arial Black" w:cs="Arial Black"/>
      <w:spacing w:val="-5"/>
      <w:sz w:val="16"/>
      <w:szCs w:val="16"/>
      <w:lang w:eastAsia="en-US"/>
    </w:rPr>
  </w:style>
  <w:style w:type="character" w:customStyle="1" w:styleId="affffffffb">
    <w:name w:val="Девиз"/>
    <w:semiHidden/>
    <w:rsid w:val="003F26EC"/>
    <w:rPr>
      <w:i/>
      <w:iCs/>
      <w:spacing w:val="-6"/>
      <w:sz w:val="24"/>
      <w:szCs w:val="24"/>
      <w:lang w:val="ru-RU"/>
    </w:rPr>
  </w:style>
  <w:style w:type="paragraph" w:customStyle="1" w:styleId="affffffffc">
    <w:name w:val="База оглавления"/>
    <w:basedOn w:val="a7"/>
    <w:uiPriority w:val="99"/>
    <w:semiHidden/>
    <w:qFormat/>
    <w:rsid w:val="003F26EC"/>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7"/>
    <w:link w:val="HTML8"/>
    <w:rsid w:val="003F26EC"/>
    <w:pPr>
      <w:spacing w:line="360" w:lineRule="auto"/>
      <w:ind w:left="1080" w:firstLine="709"/>
      <w:jc w:val="both"/>
    </w:pPr>
    <w:rPr>
      <w:rFonts w:ascii="Arial" w:hAnsi="Arial" w:cs="Arial"/>
      <w:i/>
      <w:iCs/>
      <w:spacing w:val="-5"/>
      <w:lang w:eastAsia="en-US"/>
    </w:rPr>
  </w:style>
  <w:style w:type="character" w:customStyle="1" w:styleId="HTML8">
    <w:name w:val="Адрес HTML Знак"/>
    <w:link w:val="HTML7"/>
    <w:rsid w:val="003F26EC"/>
    <w:rPr>
      <w:rFonts w:ascii="Arial" w:hAnsi="Arial" w:cs="Arial"/>
      <w:i/>
      <w:iCs/>
      <w:spacing w:val="-5"/>
      <w:lang w:eastAsia="en-US"/>
    </w:rPr>
  </w:style>
  <w:style w:type="paragraph" w:styleId="affffffffd">
    <w:name w:val="envelope address"/>
    <w:basedOn w:val="a7"/>
    <w:rsid w:val="003F26EC"/>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3F26EC"/>
    <w:rPr>
      <w:lang w:val="ru-RU"/>
    </w:rPr>
  </w:style>
  <w:style w:type="paragraph" w:styleId="affffffffe">
    <w:name w:val="Date"/>
    <w:basedOn w:val="a7"/>
    <w:next w:val="a7"/>
    <w:link w:val="afffffffff"/>
    <w:rsid w:val="003F26EC"/>
    <w:pPr>
      <w:spacing w:line="360" w:lineRule="auto"/>
      <w:ind w:left="1080" w:firstLine="709"/>
      <w:jc w:val="both"/>
    </w:pPr>
    <w:rPr>
      <w:rFonts w:ascii="Arial" w:hAnsi="Arial" w:cs="Arial"/>
      <w:spacing w:val="-5"/>
      <w:lang w:eastAsia="en-US"/>
    </w:rPr>
  </w:style>
  <w:style w:type="character" w:customStyle="1" w:styleId="afffffffff">
    <w:name w:val="Дата Знак"/>
    <w:link w:val="affffffffe"/>
    <w:rsid w:val="003F26EC"/>
    <w:rPr>
      <w:rFonts w:ascii="Arial" w:hAnsi="Arial" w:cs="Arial"/>
      <w:spacing w:val="-5"/>
      <w:lang w:eastAsia="en-US"/>
    </w:rPr>
  </w:style>
  <w:style w:type="paragraph" w:styleId="afffffffff0">
    <w:name w:val="Note Heading"/>
    <w:basedOn w:val="a7"/>
    <w:next w:val="a7"/>
    <w:link w:val="afffffffff1"/>
    <w:rsid w:val="003F26EC"/>
    <w:pPr>
      <w:spacing w:line="360" w:lineRule="auto"/>
      <w:ind w:left="1080" w:firstLine="709"/>
      <w:jc w:val="both"/>
    </w:pPr>
    <w:rPr>
      <w:rFonts w:ascii="Arial" w:hAnsi="Arial" w:cs="Arial"/>
      <w:spacing w:val="-5"/>
      <w:lang w:eastAsia="en-US"/>
    </w:rPr>
  </w:style>
  <w:style w:type="character" w:customStyle="1" w:styleId="afffffffff1">
    <w:name w:val="Заголовок записки Знак"/>
    <w:link w:val="afffffffff0"/>
    <w:rsid w:val="003F26EC"/>
    <w:rPr>
      <w:rFonts w:ascii="Arial" w:hAnsi="Arial" w:cs="Arial"/>
      <w:spacing w:val="-5"/>
      <w:lang w:eastAsia="en-US"/>
    </w:rPr>
  </w:style>
  <w:style w:type="character" w:styleId="HTMLa">
    <w:name w:val="HTML Keyboard"/>
    <w:rsid w:val="003F26EC"/>
    <w:rPr>
      <w:rFonts w:ascii="Courier New" w:hAnsi="Courier New" w:cs="Courier New"/>
      <w:sz w:val="20"/>
      <w:szCs w:val="20"/>
      <w:lang w:val="ru-RU"/>
    </w:rPr>
  </w:style>
  <w:style w:type="character" w:styleId="HTMLb">
    <w:name w:val="HTML Code"/>
    <w:rsid w:val="003F26EC"/>
    <w:rPr>
      <w:rFonts w:ascii="Courier New" w:hAnsi="Courier New" w:cs="Courier New"/>
      <w:sz w:val="20"/>
      <w:szCs w:val="20"/>
      <w:lang w:val="ru-RU"/>
    </w:rPr>
  </w:style>
  <w:style w:type="paragraph" w:styleId="2fa">
    <w:name w:val="Body Text First Indent 2"/>
    <w:basedOn w:val="af1"/>
    <w:link w:val="2fb"/>
    <w:rsid w:val="003F26EC"/>
    <w:pPr>
      <w:spacing w:after="120"/>
      <w:ind w:left="283" w:firstLine="210"/>
    </w:pPr>
    <w:rPr>
      <w:rFonts w:ascii="Arial" w:eastAsia="Calibri" w:hAnsi="Arial" w:cs="Arial"/>
      <w:spacing w:val="-5"/>
      <w:sz w:val="20"/>
      <w:lang w:eastAsia="en-US"/>
    </w:rPr>
  </w:style>
  <w:style w:type="character" w:customStyle="1" w:styleId="2fb">
    <w:name w:val="Красная строка 2 Знак"/>
    <w:link w:val="2fa"/>
    <w:rsid w:val="003F26EC"/>
    <w:rPr>
      <w:rFonts w:ascii="Arial" w:eastAsia="Calibri" w:hAnsi="Arial" w:cs="Arial"/>
      <w:spacing w:val="-5"/>
      <w:sz w:val="28"/>
      <w:lang w:eastAsia="en-US"/>
    </w:rPr>
  </w:style>
  <w:style w:type="paragraph" w:customStyle="1" w:styleId="1ff5">
    <w:name w:val="Название объекта1"/>
    <w:basedOn w:val="a7"/>
    <w:uiPriority w:val="99"/>
    <w:semiHidden/>
    <w:qFormat/>
    <w:rsid w:val="003F26EC"/>
    <w:pPr>
      <w:spacing w:line="360" w:lineRule="auto"/>
      <w:ind w:left="1080" w:firstLine="709"/>
      <w:jc w:val="both"/>
    </w:pPr>
    <w:rPr>
      <w:rFonts w:ascii="Arial" w:hAnsi="Arial" w:cs="Arial"/>
      <w:spacing w:val="-5"/>
    </w:rPr>
  </w:style>
  <w:style w:type="paragraph" w:customStyle="1" w:styleId="1ff6">
    <w:name w:val="Цитата1"/>
    <w:basedOn w:val="a7"/>
    <w:uiPriority w:val="99"/>
    <w:qFormat/>
    <w:rsid w:val="003F26EC"/>
    <w:pPr>
      <w:spacing w:line="360" w:lineRule="auto"/>
      <w:ind w:left="526" w:right="43" w:firstLine="709"/>
      <w:jc w:val="both"/>
    </w:pPr>
    <w:rPr>
      <w:sz w:val="28"/>
    </w:rPr>
  </w:style>
  <w:style w:type="paragraph" w:customStyle="1" w:styleId="1ff7">
    <w:name w:val="Маркированный список1"/>
    <w:basedOn w:val="a7"/>
    <w:uiPriority w:val="99"/>
    <w:semiHidden/>
    <w:qFormat/>
    <w:rsid w:val="003F26EC"/>
    <w:pPr>
      <w:spacing w:before="100" w:beforeAutospacing="1" w:after="100" w:afterAutospacing="1" w:line="360" w:lineRule="auto"/>
      <w:ind w:firstLine="709"/>
      <w:jc w:val="both"/>
    </w:pPr>
    <w:rPr>
      <w:sz w:val="28"/>
      <w:szCs w:val="24"/>
    </w:rPr>
  </w:style>
  <w:style w:type="paragraph" w:customStyle="1" w:styleId="1ff8">
    <w:name w:val="Нумерованный список1"/>
    <w:basedOn w:val="a7"/>
    <w:uiPriority w:val="99"/>
    <w:semiHidden/>
    <w:qFormat/>
    <w:rsid w:val="003F26EC"/>
    <w:pPr>
      <w:spacing w:before="100" w:beforeAutospacing="1" w:after="100" w:afterAutospacing="1" w:line="360" w:lineRule="auto"/>
      <w:ind w:firstLine="709"/>
      <w:jc w:val="both"/>
    </w:pPr>
    <w:rPr>
      <w:sz w:val="28"/>
      <w:szCs w:val="24"/>
    </w:rPr>
  </w:style>
  <w:style w:type="table" w:styleId="-1">
    <w:name w:val="Table Web 1"/>
    <w:basedOn w:val="aa"/>
    <w:rsid w:val="003F26E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a"/>
    <w:rsid w:val="003F26EC"/>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a"/>
    <w:rsid w:val="003F26EC"/>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2">
    <w:name w:val="Table Elegant"/>
    <w:basedOn w:val="aa"/>
    <w:rsid w:val="003F26E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9">
    <w:name w:val="Table Subtle 1"/>
    <w:basedOn w:val="aa"/>
    <w:rsid w:val="003F26EC"/>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Subtle 2"/>
    <w:basedOn w:val="aa"/>
    <w:rsid w:val="003F26EC"/>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a">
    <w:name w:val="Table Classic 1"/>
    <w:basedOn w:val="aa"/>
    <w:rsid w:val="003F26E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Classic 2"/>
    <w:basedOn w:val="aa"/>
    <w:rsid w:val="003F26E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a"/>
    <w:rsid w:val="003F26EC"/>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a"/>
    <w:rsid w:val="003F26EC"/>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b">
    <w:name w:val="Table 3D effects 1"/>
    <w:basedOn w:val="aa"/>
    <w:rsid w:val="003F26EC"/>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e">
    <w:name w:val="Table 3D effects 2"/>
    <w:basedOn w:val="aa"/>
    <w:rsid w:val="003F26EC"/>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a"/>
    <w:rsid w:val="003F26EC"/>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c">
    <w:name w:val="Table Simple 1"/>
    <w:basedOn w:val="aa"/>
    <w:rsid w:val="003F26EC"/>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
    <w:name w:val="Table Simple 2"/>
    <w:basedOn w:val="aa"/>
    <w:rsid w:val="003F26EC"/>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a"/>
    <w:rsid w:val="003F26EC"/>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0">
    <w:name w:val="Table Grid 2"/>
    <w:basedOn w:val="aa"/>
    <w:rsid w:val="003F26EC"/>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a"/>
    <w:rsid w:val="003F26EC"/>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a"/>
    <w:rsid w:val="003F26EC"/>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a"/>
    <w:rsid w:val="003F26E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a"/>
    <w:rsid w:val="003F26EC"/>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a"/>
    <w:rsid w:val="003F26EC"/>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a"/>
    <w:rsid w:val="003F26EC"/>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3">
    <w:name w:val="Table Contemporary"/>
    <w:basedOn w:val="aa"/>
    <w:rsid w:val="003F26E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4">
    <w:name w:val="Table Professional"/>
    <w:basedOn w:val="aa"/>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d">
    <w:name w:val="Table Columns 1"/>
    <w:basedOn w:val="aa"/>
    <w:rsid w:val="003F26EC"/>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olumns 2"/>
    <w:basedOn w:val="aa"/>
    <w:rsid w:val="003F26EC"/>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a"/>
    <w:rsid w:val="003F26EC"/>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a"/>
    <w:rsid w:val="003F26EC"/>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a"/>
    <w:rsid w:val="003F26EC"/>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a"/>
    <w:rsid w:val="003F26EC"/>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a"/>
    <w:rsid w:val="003F26E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a"/>
    <w:rsid w:val="003F26EC"/>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a"/>
    <w:rsid w:val="003F26EC"/>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a"/>
    <w:rsid w:val="003F26EC"/>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a"/>
    <w:rsid w:val="003F26EC"/>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a"/>
    <w:rsid w:val="003F26EC"/>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5">
    <w:name w:val="Table Theme"/>
    <w:basedOn w:val="aa"/>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e">
    <w:name w:val="Table Colorful 1"/>
    <w:basedOn w:val="aa"/>
    <w:rsid w:val="003F26EC"/>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2">
    <w:name w:val="Table Colorful 2"/>
    <w:basedOn w:val="aa"/>
    <w:rsid w:val="003F26EC"/>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a"/>
    <w:rsid w:val="003F26EC"/>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
    <w:name w:val="Заголовок_1"/>
    <w:semiHidden/>
    <w:rsid w:val="003F26EC"/>
    <w:rPr>
      <w:caps/>
    </w:rPr>
  </w:style>
  <w:style w:type="character" w:customStyle="1" w:styleId="1fff0">
    <w:name w:val="Маркированный_1 Знак Знак"/>
    <w:semiHidden/>
    <w:rsid w:val="003F26EC"/>
    <w:rPr>
      <w:sz w:val="24"/>
      <w:szCs w:val="24"/>
      <w:lang w:val="ru-RU" w:eastAsia="ru-RU" w:bidi="ar-SA"/>
    </w:rPr>
  </w:style>
  <w:style w:type="character" w:customStyle="1" w:styleId="afffffffff6">
    <w:name w:val="Подчеркнутый Знак Знак"/>
    <w:semiHidden/>
    <w:rsid w:val="003F26EC"/>
    <w:rPr>
      <w:sz w:val="24"/>
      <w:szCs w:val="24"/>
      <w:u w:val="single"/>
      <w:lang w:val="ru-RU" w:eastAsia="ru-RU" w:bidi="ar-SA"/>
    </w:rPr>
  </w:style>
  <w:style w:type="paragraph" w:customStyle="1" w:styleId="afffffffff7">
    <w:name w:val="Статья"/>
    <w:basedOn w:val="a7"/>
    <w:link w:val="afffffffff8"/>
    <w:semiHidden/>
    <w:qFormat/>
    <w:rsid w:val="003F26EC"/>
    <w:pPr>
      <w:jc w:val="both"/>
    </w:pPr>
    <w:rPr>
      <w:sz w:val="24"/>
      <w:szCs w:val="24"/>
    </w:rPr>
  </w:style>
  <w:style w:type="paragraph" w:customStyle="1" w:styleId="1fff1">
    <w:name w:val="текст 1"/>
    <w:basedOn w:val="a7"/>
    <w:next w:val="a7"/>
    <w:uiPriority w:val="99"/>
    <w:semiHidden/>
    <w:qFormat/>
    <w:rsid w:val="003F26EC"/>
    <w:pPr>
      <w:ind w:firstLine="540"/>
      <w:jc w:val="both"/>
    </w:pPr>
    <w:rPr>
      <w:szCs w:val="24"/>
    </w:rPr>
  </w:style>
  <w:style w:type="paragraph" w:customStyle="1" w:styleId="afffffffff9">
    <w:name w:val="Заголовок таблици"/>
    <w:basedOn w:val="1fff1"/>
    <w:uiPriority w:val="99"/>
    <w:semiHidden/>
    <w:qFormat/>
    <w:rsid w:val="003F26EC"/>
    <w:rPr>
      <w:sz w:val="22"/>
    </w:rPr>
  </w:style>
  <w:style w:type="paragraph" w:customStyle="1" w:styleId="afffffffffa">
    <w:name w:val="Номер таблици"/>
    <w:basedOn w:val="a7"/>
    <w:next w:val="a7"/>
    <w:uiPriority w:val="99"/>
    <w:semiHidden/>
    <w:qFormat/>
    <w:rsid w:val="003F26EC"/>
    <w:pPr>
      <w:jc w:val="right"/>
    </w:pPr>
    <w:rPr>
      <w:b/>
      <w:szCs w:val="24"/>
    </w:rPr>
  </w:style>
  <w:style w:type="paragraph" w:customStyle="1" w:styleId="afffffffffb">
    <w:name w:val="Приложение"/>
    <w:basedOn w:val="a7"/>
    <w:next w:val="a7"/>
    <w:uiPriority w:val="99"/>
    <w:semiHidden/>
    <w:qFormat/>
    <w:rsid w:val="003F26EC"/>
    <w:pPr>
      <w:jc w:val="right"/>
    </w:pPr>
    <w:rPr>
      <w:szCs w:val="24"/>
    </w:rPr>
  </w:style>
  <w:style w:type="paragraph" w:customStyle="1" w:styleId="afffffffffc">
    <w:name w:val="Обычный по таблице"/>
    <w:basedOn w:val="a7"/>
    <w:uiPriority w:val="99"/>
    <w:semiHidden/>
    <w:qFormat/>
    <w:rsid w:val="003F26EC"/>
    <w:rPr>
      <w:sz w:val="24"/>
      <w:szCs w:val="24"/>
    </w:rPr>
  </w:style>
  <w:style w:type="character" w:customStyle="1" w:styleId="afffffffd">
    <w:name w:val="Обычный в таблице Знак Знак"/>
    <w:link w:val="afffffffc"/>
    <w:semiHidden/>
    <w:rsid w:val="003F26EC"/>
    <w:rPr>
      <w:sz w:val="28"/>
      <w:szCs w:val="28"/>
    </w:rPr>
  </w:style>
  <w:style w:type="paragraph" w:customStyle="1" w:styleId="xl24">
    <w:name w:val="xl24"/>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7"/>
    <w:uiPriority w:val="99"/>
    <w:qFormat/>
    <w:rsid w:val="003F26E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7"/>
    <w:uiPriority w:val="99"/>
    <w:qFormat/>
    <w:rsid w:val="003F26E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7"/>
    <w:uiPriority w:val="99"/>
    <w:qFormat/>
    <w:rsid w:val="003F26E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7"/>
    <w:uiPriority w:val="99"/>
    <w:qFormat/>
    <w:rsid w:val="003F26E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7"/>
    <w:uiPriority w:val="99"/>
    <w:qFormat/>
    <w:rsid w:val="003F26E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7"/>
    <w:uiPriority w:val="99"/>
    <w:qFormat/>
    <w:rsid w:val="003F26E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5">
    <w:name w:val="Нет списка11"/>
    <w:next w:val="ab"/>
    <w:semiHidden/>
    <w:rsid w:val="003F26EC"/>
  </w:style>
  <w:style w:type="character" w:customStyle="1" w:styleId="1fff2">
    <w:name w:val="Маркированный_1 Знак Знак Знак"/>
    <w:semiHidden/>
    <w:rsid w:val="003F26EC"/>
    <w:rPr>
      <w:sz w:val="24"/>
      <w:szCs w:val="24"/>
      <w:lang w:val="ru-RU" w:eastAsia="ru-RU" w:bidi="ar-SA"/>
    </w:rPr>
  </w:style>
  <w:style w:type="paragraph" w:customStyle="1" w:styleId="xl38">
    <w:name w:val="xl38"/>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7"/>
    <w:uiPriority w:val="99"/>
    <w:semiHidden/>
    <w:qFormat/>
    <w:rsid w:val="003F26EC"/>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7"/>
    <w:uiPriority w:val="99"/>
    <w:qFormat/>
    <w:rsid w:val="003F26EC"/>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7"/>
    <w:uiPriority w:val="99"/>
    <w:semiHidden/>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7"/>
    <w:uiPriority w:val="99"/>
    <w:semiHidden/>
    <w:qFormat/>
    <w:rsid w:val="003F26EC"/>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7"/>
    <w:uiPriority w:val="99"/>
    <w:semiHidden/>
    <w:qFormat/>
    <w:rsid w:val="003F26EC"/>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7"/>
    <w:uiPriority w:val="99"/>
    <w:semiHidden/>
    <w:qFormat/>
    <w:rsid w:val="003F26EC"/>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7"/>
    <w:uiPriority w:val="99"/>
    <w:semiHidden/>
    <w:qFormat/>
    <w:rsid w:val="003F26EC"/>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7"/>
    <w:uiPriority w:val="99"/>
    <w:semiHidden/>
    <w:qFormat/>
    <w:rsid w:val="003F26EC"/>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b"/>
    <w:next w:val="111111"/>
    <w:rsid w:val="003F26EC"/>
    <w:pPr>
      <w:numPr>
        <w:numId w:val="26"/>
      </w:numPr>
    </w:pPr>
  </w:style>
  <w:style w:type="numbering" w:customStyle="1" w:styleId="1ai1">
    <w:name w:val="1 / a / i1"/>
    <w:basedOn w:val="ab"/>
    <w:next w:val="1ai"/>
    <w:rsid w:val="003F26EC"/>
    <w:pPr>
      <w:numPr>
        <w:numId w:val="23"/>
      </w:numPr>
    </w:pPr>
  </w:style>
  <w:style w:type="numbering" w:customStyle="1" w:styleId="17">
    <w:name w:val="Статья / Раздел1"/>
    <w:basedOn w:val="ab"/>
    <w:next w:val="a1"/>
    <w:rsid w:val="003F26EC"/>
    <w:pPr>
      <w:numPr>
        <w:numId w:val="24"/>
      </w:numPr>
    </w:pPr>
  </w:style>
  <w:style w:type="character" w:customStyle="1" w:styleId="3f3">
    <w:name w:val="Знак3 Знак Знак"/>
    <w:semiHidden/>
    <w:rsid w:val="003F26EC"/>
    <w:rPr>
      <w:b/>
      <w:sz w:val="24"/>
      <w:szCs w:val="24"/>
      <w:u w:val="single"/>
      <w:lang w:val="ru-RU" w:eastAsia="ru-RU" w:bidi="ar-SA"/>
    </w:rPr>
  </w:style>
  <w:style w:type="character" w:customStyle="1" w:styleId="afffffffffd">
    <w:name w:val="Подчеркнутый Знак Знак Знак"/>
    <w:semiHidden/>
    <w:rsid w:val="003F26EC"/>
    <w:rPr>
      <w:sz w:val="24"/>
      <w:szCs w:val="24"/>
      <w:u w:val="single"/>
      <w:lang w:val="ru-RU" w:eastAsia="ru-RU" w:bidi="ar-SA"/>
    </w:rPr>
  </w:style>
  <w:style w:type="character" w:customStyle="1" w:styleId="1fff3">
    <w:name w:val="Маркированный_1 Знак Знак Знак Знак"/>
    <w:semiHidden/>
    <w:rsid w:val="003F26EC"/>
    <w:rPr>
      <w:sz w:val="24"/>
      <w:szCs w:val="24"/>
      <w:lang w:val="ru-RU" w:eastAsia="ru-RU" w:bidi="ar-SA"/>
    </w:rPr>
  </w:style>
  <w:style w:type="character" w:customStyle="1" w:styleId="2ff3">
    <w:name w:val="Знак2 Знак Знак"/>
    <w:semiHidden/>
    <w:rsid w:val="003F26EC"/>
    <w:rPr>
      <w:b/>
      <w:bCs/>
      <w:sz w:val="24"/>
      <w:szCs w:val="24"/>
      <w:lang w:val="ru-RU" w:eastAsia="ru-RU" w:bidi="ar-SA"/>
    </w:rPr>
  </w:style>
  <w:style w:type="character" w:customStyle="1" w:styleId="1fff4">
    <w:name w:val="Подчеркнутый Знак Знак1"/>
    <w:semiHidden/>
    <w:rsid w:val="003F26EC"/>
    <w:rPr>
      <w:sz w:val="24"/>
      <w:szCs w:val="24"/>
      <w:u w:val="single"/>
      <w:lang w:val="ru-RU" w:eastAsia="ru-RU" w:bidi="ar-SA"/>
    </w:rPr>
  </w:style>
  <w:style w:type="character" w:customStyle="1" w:styleId="116">
    <w:name w:val="Знак1 Знак Знак1"/>
    <w:semiHidden/>
    <w:rsid w:val="003F26EC"/>
    <w:rPr>
      <w:sz w:val="24"/>
      <w:szCs w:val="24"/>
      <w:lang w:val="ru-RU" w:eastAsia="ru-RU" w:bidi="ar-SA"/>
    </w:rPr>
  </w:style>
  <w:style w:type="character" w:customStyle="1" w:styleId="2ff4">
    <w:name w:val="Знак2"/>
    <w:semiHidden/>
    <w:rsid w:val="003F26EC"/>
    <w:rPr>
      <w:b/>
      <w:bCs/>
      <w:sz w:val="24"/>
      <w:szCs w:val="24"/>
      <w:lang w:val="ru-RU" w:eastAsia="ru-RU" w:bidi="ar-SA"/>
    </w:rPr>
  </w:style>
  <w:style w:type="numbering" w:customStyle="1" w:styleId="2ff5">
    <w:name w:val="Нет списка2"/>
    <w:next w:val="ab"/>
    <w:semiHidden/>
    <w:rsid w:val="003F26EC"/>
  </w:style>
  <w:style w:type="numbering" w:customStyle="1" w:styleId="1111112">
    <w:name w:val="1 / 1.1 / 1.1.12"/>
    <w:basedOn w:val="ab"/>
    <w:next w:val="111111"/>
    <w:rsid w:val="003F26EC"/>
    <w:pPr>
      <w:numPr>
        <w:numId w:val="20"/>
      </w:numPr>
    </w:pPr>
  </w:style>
  <w:style w:type="numbering" w:customStyle="1" w:styleId="1ai2">
    <w:name w:val="1 / a / i2"/>
    <w:basedOn w:val="ab"/>
    <w:next w:val="1ai"/>
    <w:rsid w:val="003F26EC"/>
    <w:pPr>
      <w:numPr>
        <w:numId w:val="21"/>
      </w:numPr>
    </w:pPr>
  </w:style>
  <w:style w:type="numbering" w:customStyle="1" w:styleId="22">
    <w:name w:val="Статья / Раздел2"/>
    <w:basedOn w:val="ab"/>
    <w:next w:val="a1"/>
    <w:rsid w:val="003F26EC"/>
    <w:pPr>
      <w:numPr>
        <w:numId w:val="22"/>
      </w:numPr>
    </w:pPr>
  </w:style>
  <w:style w:type="paragraph" w:customStyle="1" w:styleId="S1">
    <w:name w:val="S_Заголовок 1"/>
    <w:basedOn w:val="1ff0"/>
    <w:autoRedefine/>
    <w:uiPriority w:val="99"/>
    <w:qFormat/>
    <w:rsid w:val="003F26EC"/>
    <w:pPr>
      <w:ind w:firstLine="720"/>
    </w:pPr>
  </w:style>
  <w:style w:type="paragraph" w:customStyle="1" w:styleId="S2">
    <w:name w:val="S_Заголовок 2"/>
    <w:basedOn w:val="25"/>
    <w:autoRedefine/>
    <w:uiPriority w:val="99"/>
    <w:qFormat/>
    <w:rsid w:val="003F26EC"/>
    <w:pPr>
      <w:keepNext w:val="0"/>
      <w:tabs>
        <w:tab w:val="left" w:pos="540"/>
      </w:tabs>
      <w:spacing w:before="0" w:after="0" w:line="360" w:lineRule="auto"/>
      <w:ind w:firstLine="709"/>
    </w:pPr>
    <w:rPr>
      <w:sz w:val="24"/>
      <w:szCs w:val="24"/>
    </w:rPr>
  </w:style>
  <w:style w:type="paragraph" w:customStyle="1" w:styleId="S3">
    <w:name w:val="S_Заголовок 3"/>
    <w:basedOn w:val="31"/>
    <w:link w:val="S30"/>
    <w:autoRedefine/>
    <w:rsid w:val="003F26EC"/>
    <w:pPr>
      <w:keepNext w:val="0"/>
      <w:numPr>
        <w:ilvl w:val="0"/>
      </w:numPr>
      <w:spacing w:before="0" w:after="0" w:line="360" w:lineRule="auto"/>
      <w:ind w:left="720"/>
      <w:jc w:val="left"/>
    </w:pPr>
    <w:rPr>
      <w:i/>
      <w:sz w:val="24"/>
      <w:szCs w:val="24"/>
    </w:rPr>
  </w:style>
  <w:style w:type="paragraph" w:customStyle="1" w:styleId="S4">
    <w:name w:val="S_Заголовок 4"/>
    <w:basedOn w:val="40"/>
    <w:link w:val="S40"/>
    <w:autoRedefine/>
    <w:qFormat/>
    <w:rsid w:val="003F26EC"/>
    <w:pPr>
      <w:spacing w:line="360" w:lineRule="auto"/>
      <w:ind w:left="1440" w:hanging="720"/>
      <w:jc w:val="left"/>
    </w:pPr>
    <w:rPr>
      <w:b w:val="0"/>
      <w:i/>
      <w:sz w:val="24"/>
      <w:szCs w:val="24"/>
      <w:u w:val="single"/>
    </w:rPr>
  </w:style>
  <w:style w:type="character" w:customStyle="1" w:styleId="S40">
    <w:name w:val="S_Заголовок 4 Знак"/>
    <w:link w:val="S4"/>
    <w:rsid w:val="003F26EC"/>
    <w:rPr>
      <w:i/>
      <w:sz w:val="24"/>
      <w:szCs w:val="24"/>
      <w:u w:val="single"/>
    </w:rPr>
  </w:style>
  <w:style w:type="paragraph" w:customStyle="1" w:styleId="S">
    <w:name w:val="S_Маркированный"/>
    <w:basedOn w:val="aff5"/>
    <w:link w:val="S5"/>
    <w:autoRedefine/>
    <w:uiPriority w:val="99"/>
    <w:qFormat/>
    <w:rsid w:val="003F26EC"/>
    <w:pPr>
      <w:numPr>
        <w:numId w:val="29"/>
      </w:numPr>
    </w:pPr>
  </w:style>
  <w:style w:type="paragraph" w:customStyle="1" w:styleId="S6">
    <w:name w:val="S_Обычный"/>
    <w:basedOn w:val="a7"/>
    <w:link w:val="S7"/>
    <w:qFormat/>
    <w:rsid w:val="003F26EC"/>
    <w:pPr>
      <w:spacing w:line="360" w:lineRule="auto"/>
      <w:ind w:firstLine="709"/>
      <w:jc w:val="both"/>
    </w:pPr>
    <w:rPr>
      <w:sz w:val="24"/>
      <w:szCs w:val="24"/>
    </w:rPr>
  </w:style>
  <w:style w:type="paragraph" w:customStyle="1" w:styleId="S8">
    <w:name w:val="S_Обычный в таблице"/>
    <w:basedOn w:val="a7"/>
    <w:link w:val="S9"/>
    <w:qFormat/>
    <w:rsid w:val="003F26EC"/>
    <w:pPr>
      <w:spacing w:line="360" w:lineRule="auto"/>
      <w:jc w:val="center"/>
    </w:pPr>
    <w:rPr>
      <w:sz w:val="24"/>
      <w:szCs w:val="24"/>
    </w:rPr>
  </w:style>
  <w:style w:type="character" w:customStyle="1" w:styleId="S9">
    <w:name w:val="S_Обычный в таблице Знак"/>
    <w:link w:val="S8"/>
    <w:rsid w:val="003F26EC"/>
    <w:rPr>
      <w:sz w:val="24"/>
      <w:szCs w:val="24"/>
    </w:rPr>
  </w:style>
  <w:style w:type="character" w:customStyle="1" w:styleId="S7">
    <w:name w:val="S_Обычный Знак"/>
    <w:link w:val="S6"/>
    <w:rsid w:val="003F26EC"/>
    <w:rPr>
      <w:sz w:val="24"/>
      <w:szCs w:val="24"/>
    </w:rPr>
  </w:style>
  <w:style w:type="paragraph" w:customStyle="1" w:styleId="Sa">
    <w:name w:val="S_Титульный"/>
    <w:basedOn w:val="affffffff3"/>
    <w:uiPriority w:val="99"/>
    <w:qFormat/>
    <w:rsid w:val="003F26EC"/>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9"/>
    <w:semiHidden/>
    <w:rsid w:val="003F26EC"/>
  </w:style>
  <w:style w:type="character" w:customStyle="1" w:styleId="S30">
    <w:name w:val="S_Заголовок 3 Знак Знак"/>
    <w:link w:val="S3"/>
    <w:rsid w:val="003F26EC"/>
    <w:rPr>
      <w:b/>
      <w:i/>
      <w:sz w:val="24"/>
      <w:szCs w:val="24"/>
    </w:rPr>
  </w:style>
  <w:style w:type="paragraph" w:customStyle="1" w:styleId="xl56">
    <w:name w:val="xl56"/>
    <w:basedOn w:val="a7"/>
    <w:uiPriority w:val="99"/>
    <w:semiHidden/>
    <w:qFormat/>
    <w:rsid w:val="003F26EC"/>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7"/>
    <w:uiPriority w:val="99"/>
    <w:semiHidden/>
    <w:qFormat/>
    <w:rsid w:val="003F26EC"/>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7"/>
    <w:uiPriority w:val="99"/>
    <w:semiHidden/>
    <w:qFormat/>
    <w:rsid w:val="003F26EC"/>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7"/>
    <w:uiPriority w:val="99"/>
    <w:semiHidden/>
    <w:qFormat/>
    <w:rsid w:val="003F26EC"/>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7"/>
    <w:uiPriority w:val="99"/>
    <w:semiHidden/>
    <w:qFormat/>
    <w:rsid w:val="003F26EC"/>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7"/>
    <w:uiPriority w:val="99"/>
    <w:semiHidden/>
    <w:qFormat/>
    <w:rsid w:val="003F26EC"/>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5">
    <w:name w:val="Заголовок_1 Знак Знак Знак Знак"/>
    <w:rsid w:val="003F26EC"/>
    <w:rPr>
      <w:b/>
      <w:caps/>
      <w:sz w:val="24"/>
      <w:szCs w:val="24"/>
      <w:lang w:val="ru-RU" w:eastAsia="ru-RU" w:bidi="ar-SA"/>
    </w:rPr>
  </w:style>
  <w:style w:type="paragraph" w:customStyle="1" w:styleId="1fff6">
    <w:name w:val="Таблица 1 + Обычный"/>
    <w:basedOn w:val="a7"/>
    <w:autoRedefine/>
    <w:uiPriority w:val="99"/>
    <w:qFormat/>
    <w:rsid w:val="003F26EC"/>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uiPriority w:val="99"/>
    <w:rsid w:val="003F26EC"/>
    <w:rPr>
      <w:sz w:val="24"/>
      <w:szCs w:val="24"/>
    </w:rPr>
  </w:style>
  <w:style w:type="paragraph" w:customStyle="1" w:styleId="14">
    <w:name w:val="Рисунок 1 + Обычный"/>
    <w:basedOn w:val="a7"/>
    <w:autoRedefine/>
    <w:uiPriority w:val="99"/>
    <w:qFormat/>
    <w:rsid w:val="003F26EC"/>
    <w:pPr>
      <w:numPr>
        <w:numId w:val="25"/>
      </w:numPr>
      <w:spacing w:line="360" w:lineRule="auto"/>
      <w:jc w:val="right"/>
    </w:pPr>
    <w:rPr>
      <w:sz w:val="24"/>
      <w:szCs w:val="24"/>
      <w:u w:val="single"/>
    </w:rPr>
  </w:style>
  <w:style w:type="paragraph" w:customStyle="1" w:styleId="-21">
    <w:name w:val="УГТП-Заголовок 2"/>
    <w:basedOn w:val="a7"/>
    <w:uiPriority w:val="99"/>
    <w:semiHidden/>
    <w:qFormat/>
    <w:rsid w:val="003F26EC"/>
    <w:pPr>
      <w:spacing w:before="240"/>
      <w:ind w:left="284" w:right="284" w:firstLine="851"/>
      <w:jc w:val="both"/>
    </w:pPr>
    <w:rPr>
      <w:rFonts w:ascii="Arial" w:hAnsi="Arial" w:cs="Arial"/>
      <w:b/>
      <w:sz w:val="28"/>
      <w:szCs w:val="28"/>
    </w:rPr>
  </w:style>
  <w:style w:type="paragraph" w:customStyle="1" w:styleId="Sb">
    <w:name w:val="S_Обычный с подчеркиванием"/>
    <w:basedOn w:val="a7"/>
    <w:link w:val="Sc"/>
    <w:qFormat/>
    <w:rsid w:val="003F26EC"/>
    <w:pPr>
      <w:spacing w:line="360" w:lineRule="auto"/>
      <w:ind w:firstLine="709"/>
      <w:jc w:val="both"/>
    </w:pPr>
    <w:rPr>
      <w:sz w:val="24"/>
      <w:szCs w:val="24"/>
      <w:u w:val="single"/>
    </w:rPr>
  </w:style>
  <w:style w:type="character" w:customStyle="1" w:styleId="Sc">
    <w:name w:val="S_Обычный с подчеркиванием Знак"/>
    <w:link w:val="Sb"/>
    <w:rsid w:val="003F26EC"/>
    <w:rPr>
      <w:sz w:val="24"/>
      <w:szCs w:val="24"/>
      <w:u w:val="single"/>
    </w:rPr>
  </w:style>
  <w:style w:type="character" w:customStyle="1" w:styleId="S10">
    <w:name w:val="S_Маркированный Знак Знак1"/>
    <w:rsid w:val="003F26EC"/>
    <w:rPr>
      <w:sz w:val="24"/>
      <w:szCs w:val="24"/>
      <w:lang w:val="ru-RU" w:eastAsia="ru-RU" w:bidi="ar-SA"/>
    </w:rPr>
  </w:style>
  <w:style w:type="character" w:customStyle="1" w:styleId="S31">
    <w:name w:val="S_Заголовок 3 Знак"/>
    <w:rsid w:val="003F26EC"/>
    <w:rPr>
      <w:sz w:val="24"/>
      <w:szCs w:val="24"/>
      <w:u w:val="single"/>
      <w:lang w:val="ru-RU" w:eastAsia="ru-RU" w:bidi="ar-SA"/>
    </w:rPr>
  </w:style>
  <w:style w:type="paragraph" w:customStyle="1" w:styleId="S00">
    <w:name w:val="Стиль S_Маркированный+Обычеый + Первая строка:  0 см"/>
    <w:basedOn w:val="a7"/>
    <w:autoRedefine/>
    <w:uiPriority w:val="99"/>
    <w:qFormat/>
    <w:rsid w:val="003F26EC"/>
    <w:pPr>
      <w:tabs>
        <w:tab w:val="left" w:pos="1080"/>
      </w:tabs>
      <w:spacing w:line="360" w:lineRule="auto"/>
      <w:ind w:firstLine="720"/>
      <w:jc w:val="both"/>
    </w:pPr>
    <w:rPr>
      <w:sz w:val="24"/>
    </w:rPr>
  </w:style>
  <w:style w:type="paragraph" w:customStyle="1" w:styleId="2ff6">
    <w:name w:val="Заголовок2"/>
    <w:basedOn w:val="S6"/>
    <w:autoRedefine/>
    <w:uiPriority w:val="99"/>
    <w:qFormat/>
    <w:rsid w:val="003F26EC"/>
    <w:pPr>
      <w:tabs>
        <w:tab w:val="left" w:pos="1080"/>
      </w:tabs>
      <w:ind w:firstLine="720"/>
      <w:jc w:val="center"/>
    </w:pPr>
  </w:style>
  <w:style w:type="character" w:customStyle="1" w:styleId="ConsNonformat0">
    <w:name w:val="ConsNonformat Знак"/>
    <w:link w:val="ConsNonformat"/>
    <w:rsid w:val="003F26EC"/>
    <w:rPr>
      <w:rFonts w:ascii="Courier New" w:hAnsi="Courier New"/>
      <w:snapToGrid w:val="0"/>
    </w:rPr>
  </w:style>
  <w:style w:type="paragraph" w:customStyle="1" w:styleId="afffffffffe">
    <w:name w:val="Заголовок таблицы + Обычный"/>
    <w:basedOn w:val="S6"/>
    <w:autoRedefine/>
    <w:uiPriority w:val="99"/>
    <w:qFormat/>
    <w:rsid w:val="003F26EC"/>
    <w:pPr>
      <w:jc w:val="center"/>
    </w:pPr>
    <w:rPr>
      <w:u w:val="single"/>
    </w:rPr>
  </w:style>
  <w:style w:type="paragraph" w:customStyle="1" w:styleId="118">
    <w:name w:val="Заголовок 1.1"/>
    <w:basedOn w:val="a7"/>
    <w:uiPriority w:val="99"/>
    <w:qFormat/>
    <w:rsid w:val="003F26EC"/>
    <w:pPr>
      <w:keepNext/>
      <w:keepLines/>
      <w:spacing w:before="40" w:after="40" w:line="360" w:lineRule="auto"/>
      <w:jc w:val="center"/>
    </w:pPr>
    <w:rPr>
      <w:b/>
      <w:bCs/>
      <w:sz w:val="26"/>
      <w:szCs w:val="24"/>
    </w:rPr>
  </w:style>
  <w:style w:type="character" w:customStyle="1" w:styleId="afffffffff8">
    <w:name w:val="Статья Знак"/>
    <w:link w:val="afffffffff7"/>
    <w:semiHidden/>
    <w:rsid w:val="003F26EC"/>
    <w:rPr>
      <w:sz w:val="24"/>
      <w:szCs w:val="24"/>
    </w:rPr>
  </w:style>
  <w:style w:type="character" w:customStyle="1" w:styleId="123">
    <w:name w:val="Заголовок_12"/>
    <w:rsid w:val="003F26EC"/>
    <w:rPr>
      <w:b/>
    </w:rPr>
  </w:style>
  <w:style w:type="character" w:customStyle="1" w:styleId="216">
    <w:name w:val="Знак2 Знак1"/>
    <w:aliases w:val=" Знак2 Знак Знак Знак1"/>
    <w:rsid w:val="003F26EC"/>
    <w:rPr>
      <w:b/>
      <w:sz w:val="24"/>
      <w:szCs w:val="24"/>
      <w:lang w:val="ru-RU" w:eastAsia="ru-RU" w:bidi="ar-SA"/>
    </w:rPr>
  </w:style>
  <w:style w:type="numbering" w:customStyle="1" w:styleId="1110">
    <w:name w:val="Нет списка111"/>
    <w:next w:val="ab"/>
    <w:semiHidden/>
    <w:rsid w:val="003F26EC"/>
  </w:style>
  <w:style w:type="character" w:customStyle="1" w:styleId="Sd">
    <w:name w:val="S_Маркированный Знак Знак"/>
    <w:rsid w:val="003F26EC"/>
    <w:rPr>
      <w:sz w:val="24"/>
      <w:szCs w:val="24"/>
      <w:lang w:val="ru-RU" w:eastAsia="ru-RU" w:bidi="ar-SA"/>
    </w:rPr>
  </w:style>
  <w:style w:type="character" w:customStyle="1" w:styleId="3f4">
    <w:name w:val="Знак3 Знак Знак Знак"/>
    <w:semiHidden/>
    <w:rsid w:val="003F26EC"/>
    <w:rPr>
      <w:b/>
      <w:sz w:val="24"/>
      <w:szCs w:val="24"/>
      <w:u w:val="single"/>
      <w:lang w:val="ru-RU" w:eastAsia="ru-RU" w:bidi="ar-SA"/>
    </w:rPr>
  </w:style>
  <w:style w:type="character" w:customStyle="1" w:styleId="1fff7">
    <w:name w:val="Обычный в таблице Знак Знак1"/>
    <w:semiHidden/>
    <w:rsid w:val="003F26EC"/>
    <w:rPr>
      <w:sz w:val="24"/>
      <w:szCs w:val="24"/>
      <w:lang w:val="ru-RU" w:eastAsia="ru-RU" w:bidi="ar-SA"/>
    </w:rPr>
  </w:style>
  <w:style w:type="character" w:customStyle="1" w:styleId="affffffffff">
    <w:name w:val="Подчеркнутый Знак Знак Знак Знак"/>
    <w:semiHidden/>
    <w:rsid w:val="003F26EC"/>
    <w:rPr>
      <w:sz w:val="24"/>
      <w:szCs w:val="24"/>
      <w:u w:val="single"/>
      <w:lang w:val="ru-RU" w:eastAsia="ru-RU" w:bidi="ar-SA"/>
    </w:rPr>
  </w:style>
  <w:style w:type="character" w:customStyle="1" w:styleId="1fff8">
    <w:name w:val="Маркированный_1 Знак Знак Знак Знак Знак"/>
    <w:semiHidden/>
    <w:rsid w:val="003F26EC"/>
    <w:rPr>
      <w:sz w:val="24"/>
      <w:szCs w:val="24"/>
      <w:lang w:val="ru-RU" w:eastAsia="ru-RU" w:bidi="ar-SA"/>
    </w:rPr>
  </w:style>
  <w:style w:type="character" w:customStyle="1" w:styleId="2ff7">
    <w:name w:val="Знак2 Знак Знак Знак"/>
    <w:semiHidden/>
    <w:rsid w:val="003F26EC"/>
    <w:rPr>
      <w:b/>
      <w:bCs/>
      <w:sz w:val="24"/>
      <w:szCs w:val="24"/>
      <w:lang w:val="ru-RU" w:eastAsia="ru-RU" w:bidi="ar-SA"/>
    </w:rPr>
  </w:style>
  <w:style w:type="character" w:customStyle="1" w:styleId="132">
    <w:name w:val="Знак1 Знак Знак Знак3"/>
    <w:semiHidden/>
    <w:rsid w:val="003F26EC"/>
    <w:rPr>
      <w:sz w:val="24"/>
      <w:szCs w:val="24"/>
      <w:lang w:val="ru-RU" w:eastAsia="ru-RU" w:bidi="ar-SA"/>
    </w:rPr>
  </w:style>
  <w:style w:type="character" w:customStyle="1" w:styleId="1fff9">
    <w:name w:val="Заголовок_1 Знак Знак Знак Знак Знак"/>
    <w:semiHidden/>
    <w:rsid w:val="003F26EC"/>
    <w:rPr>
      <w:b/>
      <w:caps/>
      <w:sz w:val="24"/>
      <w:szCs w:val="24"/>
      <w:lang w:val="ru-RU" w:eastAsia="ru-RU" w:bidi="ar-SA"/>
    </w:rPr>
  </w:style>
  <w:style w:type="paragraph" w:customStyle="1" w:styleId="Se">
    <w:name w:val="S_Заголовок таблицы"/>
    <w:basedOn w:val="S6"/>
    <w:link w:val="Sf"/>
    <w:qFormat/>
    <w:rsid w:val="003F26EC"/>
    <w:pPr>
      <w:jc w:val="center"/>
    </w:pPr>
    <w:rPr>
      <w:u w:val="single"/>
    </w:rPr>
  </w:style>
  <w:style w:type="paragraph" w:customStyle="1" w:styleId="S0">
    <w:name w:val="S_рисунок"/>
    <w:basedOn w:val="a7"/>
    <w:autoRedefine/>
    <w:uiPriority w:val="99"/>
    <w:qFormat/>
    <w:rsid w:val="003F26EC"/>
    <w:pPr>
      <w:numPr>
        <w:numId w:val="27"/>
      </w:numPr>
      <w:spacing w:line="360" w:lineRule="auto"/>
      <w:jc w:val="right"/>
    </w:pPr>
    <w:rPr>
      <w:sz w:val="24"/>
      <w:szCs w:val="24"/>
    </w:rPr>
  </w:style>
  <w:style w:type="paragraph" w:customStyle="1" w:styleId="Sf0">
    <w:name w:val="S_Таблица"/>
    <w:basedOn w:val="a7"/>
    <w:link w:val="Sf1"/>
    <w:autoRedefine/>
    <w:qFormat/>
    <w:rsid w:val="003F26EC"/>
    <w:pPr>
      <w:spacing w:line="360" w:lineRule="auto"/>
      <w:ind w:right="-6"/>
      <w:jc w:val="right"/>
    </w:pPr>
    <w:rPr>
      <w:sz w:val="24"/>
      <w:szCs w:val="24"/>
    </w:rPr>
  </w:style>
  <w:style w:type="paragraph" w:customStyle="1" w:styleId="19">
    <w:name w:val="Рисунок 1"/>
    <w:basedOn w:val="S6"/>
    <w:autoRedefine/>
    <w:uiPriority w:val="99"/>
    <w:qFormat/>
    <w:rsid w:val="003F26EC"/>
    <w:pPr>
      <w:numPr>
        <w:numId w:val="28"/>
      </w:numPr>
      <w:tabs>
        <w:tab w:val="clear" w:pos="2835"/>
        <w:tab w:val="num" w:pos="-357"/>
      </w:tabs>
      <w:ind w:left="720" w:hanging="360"/>
      <w:jc w:val="right"/>
    </w:pPr>
  </w:style>
  <w:style w:type="character" w:customStyle="1" w:styleId="Sf">
    <w:name w:val="S_Заголовок таблицы Знак"/>
    <w:link w:val="Se"/>
    <w:rsid w:val="003F26EC"/>
    <w:rPr>
      <w:sz w:val="24"/>
      <w:szCs w:val="24"/>
      <w:u w:val="single"/>
    </w:rPr>
  </w:style>
  <w:style w:type="paragraph" w:customStyle="1" w:styleId="affffffffff0">
    <w:name w:val="Маркированный текст"/>
    <w:basedOn w:val="a7"/>
    <w:uiPriority w:val="99"/>
    <w:qFormat/>
    <w:rsid w:val="003F26EC"/>
    <w:pPr>
      <w:tabs>
        <w:tab w:val="num" w:pos="240"/>
        <w:tab w:val="num" w:pos="1429"/>
      </w:tabs>
      <w:jc w:val="both"/>
    </w:pPr>
    <w:rPr>
      <w:rFonts w:ascii="Arial" w:hAnsi="Arial" w:cs="Arial"/>
      <w:sz w:val="22"/>
    </w:rPr>
  </w:style>
  <w:style w:type="character" w:customStyle="1" w:styleId="Sf1">
    <w:name w:val="S_Таблица Знак"/>
    <w:link w:val="Sf0"/>
    <w:rsid w:val="003F26EC"/>
    <w:rPr>
      <w:sz w:val="24"/>
      <w:szCs w:val="24"/>
    </w:rPr>
  </w:style>
  <w:style w:type="paragraph" w:customStyle="1" w:styleId="-S">
    <w:name w:val="- S_Маркированный"/>
    <w:basedOn w:val="a7"/>
    <w:autoRedefine/>
    <w:uiPriority w:val="99"/>
    <w:qFormat/>
    <w:rsid w:val="003F26EC"/>
    <w:pPr>
      <w:numPr>
        <w:numId w:val="30"/>
      </w:numPr>
      <w:tabs>
        <w:tab w:val="left" w:pos="993"/>
      </w:tabs>
      <w:spacing w:line="360" w:lineRule="auto"/>
      <w:ind w:left="0" w:firstLine="709"/>
      <w:jc w:val="both"/>
    </w:pPr>
    <w:rPr>
      <w:sz w:val="24"/>
      <w:szCs w:val="24"/>
    </w:rPr>
  </w:style>
  <w:style w:type="paragraph" w:customStyle="1" w:styleId="affffffffff1">
    <w:name w:val="В таблице"/>
    <w:basedOn w:val="a7"/>
    <w:uiPriority w:val="99"/>
    <w:qFormat/>
    <w:rsid w:val="003F26EC"/>
    <w:pPr>
      <w:spacing w:line="360" w:lineRule="auto"/>
      <w:jc w:val="center"/>
    </w:pPr>
    <w:rPr>
      <w:sz w:val="24"/>
      <w:szCs w:val="24"/>
    </w:rPr>
  </w:style>
  <w:style w:type="paragraph" w:customStyle="1" w:styleId="S11">
    <w:name w:val="S_Таблица 1"/>
    <w:basedOn w:val="S6"/>
    <w:autoRedefine/>
    <w:uiPriority w:val="99"/>
    <w:qFormat/>
    <w:rsid w:val="003F26EC"/>
    <w:pPr>
      <w:ind w:left="2325" w:hanging="1605"/>
      <w:jc w:val="right"/>
    </w:pPr>
  </w:style>
  <w:style w:type="paragraph" w:customStyle="1" w:styleId="affffffffff2">
    <w:name w:val="Отступ"/>
    <w:basedOn w:val="a7"/>
    <w:uiPriority w:val="99"/>
    <w:qFormat/>
    <w:rsid w:val="003F26EC"/>
    <w:pPr>
      <w:tabs>
        <w:tab w:val="num" w:pos="1429"/>
      </w:tabs>
      <w:ind w:left="1134"/>
      <w:jc w:val="both"/>
    </w:pPr>
    <w:rPr>
      <w:rFonts w:ascii="Arial" w:hAnsi="Arial" w:cs="Arial"/>
      <w:sz w:val="24"/>
      <w:szCs w:val="24"/>
    </w:rPr>
  </w:style>
  <w:style w:type="paragraph" w:customStyle="1" w:styleId="text1">
    <w:name w:val="text1"/>
    <w:basedOn w:val="a7"/>
    <w:uiPriority w:val="99"/>
    <w:qFormat/>
    <w:rsid w:val="003F26EC"/>
    <w:pPr>
      <w:spacing w:before="100" w:beforeAutospacing="1" w:after="127" w:line="288" w:lineRule="auto"/>
      <w:ind w:firstLine="153"/>
    </w:pPr>
    <w:rPr>
      <w:sz w:val="24"/>
      <w:szCs w:val="24"/>
    </w:rPr>
  </w:style>
  <w:style w:type="paragraph" w:customStyle="1" w:styleId="OTCHET00">
    <w:name w:val="OTCHET_00"/>
    <w:basedOn w:val="2f6"/>
    <w:uiPriority w:val="99"/>
    <w:qFormat/>
    <w:rsid w:val="003F26EC"/>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7"/>
    <w:uiPriority w:val="99"/>
    <w:qFormat/>
    <w:rsid w:val="003F26EC"/>
    <w:pPr>
      <w:widowControl w:val="0"/>
      <w:autoSpaceDE w:val="0"/>
      <w:autoSpaceDN w:val="0"/>
      <w:adjustRightInd w:val="0"/>
    </w:pPr>
    <w:rPr>
      <w:sz w:val="24"/>
      <w:szCs w:val="24"/>
    </w:rPr>
  </w:style>
  <w:style w:type="paragraph" w:customStyle="1" w:styleId="Style22">
    <w:name w:val="Style22"/>
    <w:basedOn w:val="a7"/>
    <w:uiPriority w:val="99"/>
    <w:qFormat/>
    <w:rsid w:val="003F26EC"/>
    <w:pPr>
      <w:widowControl w:val="0"/>
      <w:autoSpaceDE w:val="0"/>
      <w:autoSpaceDN w:val="0"/>
      <w:adjustRightInd w:val="0"/>
    </w:pPr>
    <w:rPr>
      <w:sz w:val="24"/>
      <w:szCs w:val="24"/>
    </w:rPr>
  </w:style>
  <w:style w:type="paragraph" w:customStyle="1" w:styleId="Style23">
    <w:name w:val="Style23"/>
    <w:basedOn w:val="a7"/>
    <w:uiPriority w:val="99"/>
    <w:qFormat/>
    <w:rsid w:val="003F26EC"/>
    <w:pPr>
      <w:widowControl w:val="0"/>
      <w:autoSpaceDE w:val="0"/>
      <w:autoSpaceDN w:val="0"/>
      <w:adjustRightInd w:val="0"/>
    </w:pPr>
    <w:rPr>
      <w:sz w:val="24"/>
      <w:szCs w:val="24"/>
    </w:rPr>
  </w:style>
  <w:style w:type="paragraph" w:customStyle="1" w:styleId="Style24">
    <w:name w:val="Style24"/>
    <w:basedOn w:val="a7"/>
    <w:uiPriority w:val="99"/>
    <w:qFormat/>
    <w:rsid w:val="003F26EC"/>
    <w:pPr>
      <w:widowControl w:val="0"/>
      <w:autoSpaceDE w:val="0"/>
      <w:autoSpaceDN w:val="0"/>
      <w:adjustRightInd w:val="0"/>
    </w:pPr>
    <w:rPr>
      <w:sz w:val="24"/>
      <w:szCs w:val="24"/>
    </w:rPr>
  </w:style>
  <w:style w:type="paragraph" w:customStyle="1" w:styleId="Style27">
    <w:name w:val="Style27"/>
    <w:basedOn w:val="a7"/>
    <w:uiPriority w:val="99"/>
    <w:qFormat/>
    <w:rsid w:val="003F26EC"/>
    <w:pPr>
      <w:widowControl w:val="0"/>
      <w:autoSpaceDE w:val="0"/>
      <w:autoSpaceDN w:val="0"/>
      <w:adjustRightInd w:val="0"/>
    </w:pPr>
    <w:rPr>
      <w:sz w:val="24"/>
      <w:szCs w:val="24"/>
    </w:rPr>
  </w:style>
  <w:style w:type="paragraph" w:customStyle="1" w:styleId="Style32">
    <w:name w:val="Style32"/>
    <w:basedOn w:val="a7"/>
    <w:uiPriority w:val="99"/>
    <w:qFormat/>
    <w:rsid w:val="003F26EC"/>
    <w:pPr>
      <w:widowControl w:val="0"/>
      <w:autoSpaceDE w:val="0"/>
      <w:autoSpaceDN w:val="0"/>
      <w:adjustRightInd w:val="0"/>
    </w:pPr>
    <w:rPr>
      <w:sz w:val="24"/>
      <w:szCs w:val="24"/>
    </w:rPr>
  </w:style>
  <w:style w:type="paragraph" w:customStyle="1" w:styleId="Style35">
    <w:name w:val="Style35"/>
    <w:basedOn w:val="a7"/>
    <w:uiPriority w:val="99"/>
    <w:qFormat/>
    <w:rsid w:val="003F26EC"/>
    <w:pPr>
      <w:widowControl w:val="0"/>
      <w:autoSpaceDE w:val="0"/>
      <w:autoSpaceDN w:val="0"/>
      <w:adjustRightInd w:val="0"/>
    </w:pPr>
    <w:rPr>
      <w:sz w:val="24"/>
      <w:szCs w:val="24"/>
    </w:rPr>
  </w:style>
  <w:style w:type="character" w:customStyle="1" w:styleId="FontStyle163">
    <w:name w:val="Font Style163"/>
    <w:uiPriority w:val="99"/>
    <w:rsid w:val="003F26EC"/>
    <w:rPr>
      <w:rFonts w:ascii="Times New Roman" w:hAnsi="Times New Roman" w:cs="Times New Roman"/>
      <w:sz w:val="22"/>
      <w:szCs w:val="22"/>
    </w:rPr>
  </w:style>
  <w:style w:type="paragraph" w:customStyle="1" w:styleId="Style39">
    <w:name w:val="Style39"/>
    <w:basedOn w:val="a7"/>
    <w:uiPriority w:val="99"/>
    <w:qFormat/>
    <w:rsid w:val="003F26EC"/>
    <w:pPr>
      <w:widowControl w:val="0"/>
      <w:autoSpaceDE w:val="0"/>
      <w:autoSpaceDN w:val="0"/>
      <w:adjustRightInd w:val="0"/>
    </w:pPr>
    <w:rPr>
      <w:sz w:val="24"/>
      <w:szCs w:val="24"/>
    </w:rPr>
  </w:style>
  <w:style w:type="paragraph" w:customStyle="1" w:styleId="Style46">
    <w:name w:val="Style46"/>
    <w:basedOn w:val="a7"/>
    <w:uiPriority w:val="99"/>
    <w:qFormat/>
    <w:rsid w:val="003F26EC"/>
    <w:pPr>
      <w:widowControl w:val="0"/>
      <w:autoSpaceDE w:val="0"/>
      <w:autoSpaceDN w:val="0"/>
      <w:adjustRightInd w:val="0"/>
    </w:pPr>
    <w:rPr>
      <w:sz w:val="24"/>
      <w:szCs w:val="24"/>
    </w:rPr>
  </w:style>
  <w:style w:type="character" w:customStyle="1" w:styleId="FontStyle83">
    <w:name w:val="Font Style83"/>
    <w:uiPriority w:val="99"/>
    <w:rsid w:val="003F26EC"/>
    <w:rPr>
      <w:rFonts w:ascii="Times New Roman" w:hAnsi="Times New Roman" w:cs="Times New Roman"/>
      <w:sz w:val="26"/>
      <w:szCs w:val="26"/>
    </w:rPr>
  </w:style>
  <w:style w:type="paragraph" w:customStyle="1" w:styleId="Style4">
    <w:name w:val="Style4"/>
    <w:basedOn w:val="a7"/>
    <w:uiPriority w:val="99"/>
    <w:qFormat/>
    <w:rsid w:val="003F26EC"/>
    <w:pPr>
      <w:widowControl w:val="0"/>
      <w:autoSpaceDE w:val="0"/>
      <w:autoSpaceDN w:val="0"/>
      <w:adjustRightInd w:val="0"/>
    </w:pPr>
    <w:rPr>
      <w:sz w:val="24"/>
      <w:szCs w:val="24"/>
    </w:rPr>
  </w:style>
  <w:style w:type="paragraph" w:customStyle="1" w:styleId="Style6">
    <w:name w:val="Style6"/>
    <w:basedOn w:val="a7"/>
    <w:uiPriority w:val="99"/>
    <w:qFormat/>
    <w:rsid w:val="003F26EC"/>
    <w:pPr>
      <w:widowControl w:val="0"/>
      <w:autoSpaceDE w:val="0"/>
      <w:autoSpaceDN w:val="0"/>
      <w:adjustRightInd w:val="0"/>
    </w:pPr>
    <w:rPr>
      <w:sz w:val="24"/>
      <w:szCs w:val="24"/>
    </w:rPr>
  </w:style>
  <w:style w:type="paragraph" w:customStyle="1" w:styleId="Style29">
    <w:name w:val="Style29"/>
    <w:basedOn w:val="a7"/>
    <w:uiPriority w:val="99"/>
    <w:qFormat/>
    <w:rsid w:val="003F26EC"/>
    <w:pPr>
      <w:widowControl w:val="0"/>
      <w:autoSpaceDE w:val="0"/>
      <w:autoSpaceDN w:val="0"/>
      <w:adjustRightInd w:val="0"/>
    </w:pPr>
    <w:rPr>
      <w:sz w:val="24"/>
      <w:szCs w:val="24"/>
    </w:rPr>
  </w:style>
  <w:style w:type="paragraph" w:customStyle="1" w:styleId="Style37">
    <w:name w:val="Style37"/>
    <w:basedOn w:val="a7"/>
    <w:uiPriority w:val="99"/>
    <w:qFormat/>
    <w:rsid w:val="003F26EC"/>
    <w:pPr>
      <w:widowControl w:val="0"/>
      <w:autoSpaceDE w:val="0"/>
      <w:autoSpaceDN w:val="0"/>
      <w:adjustRightInd w:val="0"/>
    </w:pPr>
    <w:rPr>
      <w:sz w:val="24"/>
      <w:szCs w:val="24"/>
    </w:rPr>
  </w:style>
  <w:style w:type="paragraph" w:customStyle="1" w:styleId="Style38">
    <w:name w:val="Style38"/>
    <w:basedOn w:val="a7"/>
    <w:uiPriority w:val="99"/>
    <w:qFormat/>
    <w:rsid w:val="003F26EC"/>
    <w:pPr>
      <w:widowControl w:val="0"/>
      <w:autoSpaceDE w:val="0"/>
      <w:autoSpaceDN w:val="0"/>
      <w:adjustRightInd w:val="0"/>
    </w:pPr>
    <w:rPr>
      <w:sz w:val="24"/>
      <w:szCs w:val="24"/>
    </w:rPr>
  </w:style>
  <w:style w:type="character" w:customStyle="1" w:styleId="FontStyle90">
    <w:name w:val="Font Style90"/>
    <w:uiPriority w:val="99"/>
    <w:rsid w:val="003F26EC"/>
    <w:rPr>
      <w:rFonts w:ascii="Times New Roman" w:hAnsi="Times New Roman" w:cs="Times New Roman"/>
      <w:sz w:val="16"/>
      <w:szCs w:val="16"/>
    </w:rPr>
  </w:style>
  <w:style w:type="paragraph" w:customStyle="1" w:styleId="Style11">
    <w:name w:val="Style11"/>
    <w:basedOn w:val="a7"/>
    <w:uiPriority w:val="99"/>
    <w:qFormat/>
    <w:rsid w:val="003F26EC"/>
    <w:pPr>
      <w:widowControl w:val="0"/>
      <w:autoSpaceDE w:val="0"/>
      <w:autoSpaceDN w:val="0"/>
      <w:adjustRightInd w:val="0"/>
    </w:pPr>
    <w:rPr>
      <w:sz w:val="24"/>
      <w:szCs w:val="24"/>
    </w:rPr>
  </w:style>
  <w:style w:type="paragraph" w:customStyle="1" w:styleId="Style28">
    <w:name w:val="Style28"/>
    <w:basedOn w:val="a7"/>
    <w:uiPriority w:val="99"/>
    <w:qFormat/>
    <w:rsid w:val="003F26EC"/>
    <w:pPr>
      <w:widowControl w:val="0"/>
      <w:autoSpaceDE w:val="0"/>
      <w:autoSpaceDN w:val="0"/>
      <w:adjustRightInd w:val="0"/>
    </w:pPr>
    <w:rPr>
      <w:sz w:val="24"/>
      <w:szCs w:val="24"/>
    </w:rPr>
  </w:style>
  <w:style w:type="paragraph" w:customStyle="1" w:styleId="Style44">
    <w:name w:val="Style44"/>
    <w:basedOn w:val="a7"/>
    <w:uiPriority w:val="99"/>
    <w:qFormat/>
    <w:rsid w:val="003F26EC"/>
    <w:pPr>
      <w:widowControl w:val="0"/>
      <w:autoSpaceDE w:val="0"/>
      <w:autoSpaceDN w:val="0"/>
      <w:adjustRightInd w:val="0"/>
    </w:pPr>
    <w:rPr>
      <w:sz w:val="24"/>
      <w:szCs w:val="24"/>
    </w:rPr>
  </w:style>
  <w:style w:type="paragraph" w:customStyle="1" w:styleId="Style36">
    <w:name w:val="Style36"/>
    <w:basedOn w:val="a7"/>
    <w:uiPriority w:val="99"/>
    <w:qFormat/>
    <w:rsid w:val="003F26EC"/>
    <w:pPr>
      <w:widowControl w:val="0"/>
      <w:autoSpaceDE w:val="0"/>
      <w:autoSpaceDN w:val="0"/>
      <w:adjustRightInd w:val="0"/>
    </w:pPr>
    <w:rPr>
      <w:sz w:val="24"/>
      <w:szCs w:val="24"/>
    </w:rPr>
  </w:style>
  <w:style w:type="paragraph" w:customStyle="1" w:styleId="Style2">
    <w:name w:val="Style2"/>
    <w:basedOn w:val="a7"/>
    <w:uiPriority w:val="99"/>
    <w:qFormat/>
    <w:rsid w:val="003F26EC"/>
    <w:pPr>
      <w:widowControl w:val="0"/>
      <w:autoSpaceDE w:val="0"/>
      <w:autoSpaceDN w:val="0"/>
      <w:adjustRightInd w:val="0"/>
    </w:pPr>
    <w:rPr>
      <w:sz w:val="24"/>
      <w:szCs w:val="24"/>
    </w:rPr>
  </w:style>
  <w:style w:type="paragraph" w:customStyle="1" w:styleId="Style7">
    <w:name w:val="Style7"/>
    <w:basedOn w:val="a7"/>
    <w:uiPriority w:val="99"/>
    <w:qFormat/>
    <w:rsid w:val="003F26EC"/>
    <w:pPr>
      <w:widowControl w:val="0"/>
      <w:autoSpaceDE w:val="0"/>
      <w:autoSpaceDN w:val="0"/>
      <w:adjustRightInd w:val="0"/>
    </w:pPr>
    <w:rPr>
      <w:sz w:val="24"/>
      <w:szCs w:val="24"/>
    </w:rPr>
  </w:style>
  <w:style w:type="paragraph" w:customStyle="1" w:styleId="Style8">
    <w:name w:val="Style8"/>
    <w:basedOn w:val="a7"/>
    <w:uiPriority w:val="99"/>
    <w:qFormat/>
    <w:rsid w:val="003F26EC"/>
    <w:pPr>
      <w:widowControl w:val="0"/>
      <w:autoSpaceDE w:val="0"/>
      <w:autoSpaceDN w:val="0"/>
      <w:adjustRightInd w:val="0"/>
    </w:pPr>
    <w:rPr>
      <w:sz w:val="24"/>
      <w:szCs w:val="24"/>
    </w:rPr>
  </w:style>
  <w:style w:type="paragraph" w:customStyle="1" w:styleId="Style16">
    <w:name w:val="Style16"/>
    <w:basedOn w:val="a7"/>
    <w:uiPriority w:val="99"/>
    <w:qFormat/>
    <w:rsid w:val="003F26EC"/>
    <w:pPr>
      <w:widowControl w:val="0"/>
      <w:autoSpaceDE w:val="0"/>
      <w:autoSpaceDN w:val="0"/>
      <w:adjustRightInd w:val="0"/>
    </w:pPr>
    <w:rPr>
      <w:sz w:val="24"/>
      <w:szCs w:val="24"/>
    </w:rPr>
  </w:style>
  <w:style w:type="paragraph" w:customStyle="1" w:styleId="Style42">
    <w:name w:val="Style42"/>
    <w:basedOn w:val="a7"/>
    <w:uiPriority w:val="99"/>
    <w:qFormat/>
    <w:rsid w:val="003F26EC"/>
    <w:pPr>
      <w:widowControl w:val="0"/>
      <w:autoSpaceDE w:val="0"/>
      <w:autoSpaceDN w:val="0"/>
      <w:adjustRightInd w:val="0"/>
    </w:pPr>
    <w:rPr>
      <w:sz w:val="24"/>
      <w:szCs w:val="24"/>
    </w:rPr>
  </w:style>
  <w:style w:type="paragraph" w:customStyle="1" w:styleId="Style47">
    <w:name w:val="Style47"/>
    <w:basedOn w:val="a7"/>
    <w:uiPriority w:val="99"/>
    <w:qFormat/>
    <w:rsid w:val="003F26EC"/>
    <w:pPr>
      <w:widowControl w:val="0"/>
      <w:autoSpaceDE w:val="0"/>
      <w:autoSpaceDN w:val="0"/>
      <w:adjustRightInd w:val="0"/>
    </w:pPr>
    <w:rPr>
      <w:sz w:val="24"/>
      <w:szCs w:val="24"/>
    </w:rPr>
  </w:style>
  <w:style w:type="character" w:customStyle="1" w:styleId="FontStyle79">
    <w:name w:val="Font Style79"/>
    <w:uiPriority w:val="99"/>
    <w:rsid w:val="003F26EC"/>
    <w:rPr>
      <w:rFonts w:ascii="Times New Roman" w:hAnsi="Times New Roman" w:cs="Times New Roman"/>
      <w:sz w:val="26"/>
      <w:szCs w:val="26"/>
    </w:rPr>
  </w:style>
  <w:style w:type="character" w:customStyle="1" w:styleId="FontStyle80">
    <w:name w:val="Font Style80"/>
    <w:uiPriority w:val="99"/>
    <w:rsid w:val="003F26EC"/>
    <w:rPr>
      <w:rFonts w:ascii="Times New Roman" w:hAnsi="Times New Roman" w:cs="Times New Roman"/>
      <w:sz w:val="24"/>
      <w:szCs w:val="24"/>
    </w:rPr>
  </w:style>
  <w:style w:type="character" w:customStyle="1" w:styleId="FontStyle81">
    <w:name w:val="Font Style81"/>
    <w:uiPriority w:val="99"/>
    <w:rsid w:val="003F26EC"/>
    <w:rPr>
      <w:rFonts w:ascii="Times New Roman" w:hAnsi="Times New Roman" w:cs="Times New Roman"/>
      <w:sz w:val="12"/>
      <w:szCs w:val="12"/>
    </w:rPr>
  </w:style>
  <w:style w:type="character" w:customStyle="1" w:styleId="FontStyle87">
    <w:name w:val="Font Style87"/>
    <w:uiPriority w:val="99"/>
    <w:rsid w:val="003F26EC"/>
    <w:rPr>
      <w:rFonts w:ascii="Times New Roman" w:hAnsi="Times New Roman" w:cs="Times New Roman"/>
      <w:b/>
      <w:bCs/>
      <w:sz w:val="22"/>
      <w:szCs w:val="22"/>
    </w:rPr>
  </w:style>
  <w:style w:type="character" w:customStyle="1" w:styleId="FontStyle91">
    <w:name w:val="Font Style91"/>
    <w:uiPriority w:val="99"/>
    <w:rsid w:val="003F26EC"/>
    <w:rPr>
      <w:rFonts w:ascii="Times New Roman" w:hAnsi="Times New Roman" w:cs="Times New Roman"/>
      <w:sz w:val="20"/>
      <w:szCs w:val="20"/>
    </w:rPr>
  </w:style>
  <w:style w:type="paragraph" w:customStyle="1" w:styleId="Style41">
    <w:name w:val="Style41"/>
    <w:basedOn w:val="a7"/>
    <w:uiPriority w:val="99"/>
    <w:qFormat/>
    <w:rsid w:val="003F26EC"/>
    <w:pPr>
      <w:widowControl w:val="0"/>
      <w:autoSpaceDE w:val="0"/>
      <w:autoSpaceDN w:val="0"/>
      <w:adjustRightInd w:val="0"/>
    </w:pPr>
    <w:rPr>
      <w:sz w:val="24"/>
      <w:szCs w:val="24"/>
    </w:rPr>
  </w:style>
  <w:style w:type="character" w:customStyle="1" w:styleId="FontStyle86">
    <w:name w:val="Font Style86"/>
    <w:uiPriority w:val="99"/>
    <w:rsid w:val="003F26EC"/>
    <w:rPr>
      <w:rFonts w:ascii="Times New Roman" w:hAnsi="Times New Roman" w:cs="Times New Roman"/>
      <w:b/>
      <w:bCs/>
      <w:spacing w:val="20"/>
      <w:sz w:val="12"/>
      <w:szCs w:val="12"/>
    </w:rPr>
  </w:style>
  <w:style w:type="paragraph" w:customStyle="1" w:styleId="Style17">
    <w:name w:val="Style17"/>
    <w:basedOn w:val="a7"/>
    <w:uiPriority w:val="99"/>
    <w:qFormat/>
    <w:rsid w:val="003F26EC"/>
    <w:pPr>
      <w:widowControl w:val="0"/>
      <w:autoSpaceDE w:val="0"/>
      <w:autoSpaceDN w:val="0"/>
      <w:adjustRightInd w:val="0"/>
    </w:pPr>
    <w:rPr>
      <w:sz w:val="24"/>
      <w:szCs w:val="24"/>
    </w:rPr>
  </w:style>
  <w:style w:type="paragraph" w:customStyle="1" w:styleId="Style18">
    <w:name w:val="Style18"/>
    <w:basedOn w:val="a7"/>
    <w:uiPriority w:val="99"/>
    <w:qFormat/>
    <w:rsid w:val="003F26EC"/>
    <w:pPr>
      <w:widowControl w:val="0"/>
      <w:autoSpaceDE w:val="0"/>
      <w:autoSpaceDN w:val="0"/>
      <w:adjustRightInd w:val="0"/>
    </w:pPr>
    <w:rPr>
      <w:sz w:val="24"/>
      <w:szCs w:val="24"/>
    </w:rPr>
  </w:style>
  <w:style w:type="paragraph" w:customStyle="1" w:styleId="Style34">
    <w:name w:val="Style34"/>
    <w:basedOn w:val="a7"/>
    <w:uiPriority w:val="99"/>
    <w:qFormat/>
    <w:rsid w:val="003F26EC"/>
    <w:pPr>
      <w:widowControl w:val="0"/>
      <w:autoSpaceDE w:val="0"/>
      <w:autoSpaceDN w:val="0"/>
      <w:adjustRightInd w:val="0"/>
    </w:pPr>
    <w:rPr>
      <w:sz w:val="24"/>
      <w:szCs w:val="24"/>
    </w:rPr>
  </w:style>
  <w:style w:type="paragraph" w:customStyle="1" w:styleId="Style56">
    <w:name w:val="Style56"/>
    <w:basedOn w:val="a7"/>
    <w:uiPriority w:val="99"/>
    <w:qFormat/>
    <w:rsid w:val="003F26EC"/>
    <w:pPr>
      <w:widowControl w:val="0"/>
      <w:autoSpaceDE w:val="0"/>
      <w:autoSpaceDN w:val="0"/>
      <w:adjustRightInd w:val="0"/>
    </w:pPr>
    <w:rPr>
      <w:sz w:val="24"/>
      <w:szCs w:val="24"/>
    </w:rPr>
  </w:style>
  <w:style w:type="paragraph" w:customStyle="1" w:styleId="Style59">
    <w:name w:val="Style59"/>
    <w:basedOn w:val="a7"/>
    <w:uiPriority w:val="99"/>
    <w:qFormat/>
    <w:rsid w:val="003F26EC"/>
    <w:pPr>
      <w:widowControl w:val="0"/>
      <w:autoSpaceDE w:val="0"/>
      <w:autoSpaceDN w:val="0"/>
      <w:adjustRightInd w:val="0"/>
    </w:pPr>
    <w:rPr>
      <w:sz w:val="24"/>
      <w:szCs w:val="24"/>
    </w:rPr>
  </w:style>
  <w:style w:type="paragraph" w:customStyle="1" w:styleId="Style61">
    <w:name w:val="Style61"/>
    <w:basedOn w:val="a7"/>
    <w:uiPriority w:val="99"/>
    <w:qFormat/>
    <w:rsid w:val="003F26EC"/>
    <w:pPr>
      <w:widowControl w:val="0"/>
      <w:autoSpaceDE w:val="0"/>
      <w:autoSpaceDN w:val="0"/>
      <w:adjustRightInd w:val="0"/>
    </w:pPr>
    <w:rPr>
      <w:sz w:val="24"/>
      <w:szCs w:val="24"/>
    </w:rPr>
  </w:style>
  <w:style w:type="paragraph" w:customStyle="1" w:styleId="Style64">
    <w:name w:val="Style64"/>
    <w:basedOn w:val="a7"/>
    <w:uiPriority w:val="99"/>
    <w:qFormat/>
    <w:rsid w:val="003F26EC"/>
    <w:pPr>
      <w:widowControl w:val="0"/>
      <w:autoSpaceDE w:val="0"/>
      <w:autoSpaceDN w:val="0"/>
      <w:adjustRightInd w:val="0"/>
    </w:pPr>
    <w:rPr>
      <w:sz w:val="24"/>
      <w:szCs w:val="24"/>
    </w:rPr>
  </w:style>
  <w:style w:type="paragraph" w:customStyle="1" w:styleId="Style71">
    <w:name w:val="Style71"/>
    <w:basedOn w:val="a7"/>
    <w:uiPriority w:val="99"/>
    <w:qFormat/>
    <w:rsid w:val="003F26EC"/>
    <w:pPr>
      <w:widowControl w:val="0"/>
      <w:autoSpaceDE w:val="0"/>
      <w:autoSpaceDN w:val="0"/>
      <w:adjustRightInd w:val="0"/>
    </w:pPr>
    <w:rPr>
      <w:sz w:val="24"/>
      <w:szCs w:val="24"/>
    </w:rPr>
  </w:style>
  <w:style w:type="paragraph" w:customStyle="1" w:styleId="Style72">
    <w:name w:val="Style72"/>
    <w:basedOn w:val="a7"/>
    <w:uiPriority w:val="99"/>
    <w:qFormat/>
    <w:rsid w:val="003F26EC"/>
    <w:pPr>
      <w:widowControl w:val="0"/>
      <w:autoSpaceDE w:val="0"/>
      <w:autoSpaceDN w:val="0"/>
      <w:adjustRightInd w:val="0"/>
    </w:pPr>
    <w:rPr>
      <w:sz w:val="24"/>
      <w:szCs w:val="24"/>
    </w:rPr>
  </w:style>
  <w:style w:type="paragraph" w:customStyle="1" w:styleId="Style75">
    <w:name w:val="Style75"/>
    <w:basedOn w:val="a7"/>
    <w:uiPriority w:val="99"/>
    <w:qFormat/>
    <w:rsid w:val="003F26EC"/>
    <w:pPr>
      <w:widowControl w:val="0"/>
      <w:autoSpaceDE w:val="0"/>
      <w:autoSpaceDN w:val="0"/>
      <w:adjustRightInd w:val="0"/>
    </w:pPr>
    <w:rPr>
      <w:sz w:val="24"/>
      <w:szCs w:val="24"/>
    </w:rPr>
  </w:style>
  <w:style w:type="paragraph" w:customStyle="1" w:styleId="Style79">
    <w:name w:val="Style79"/>
    <w:basedOn w:val="a7"/>
    <w:uiPriority w:val="99"/>
    <w:qFormat/>
    <w:rsid w:val="003F26EC"/>
    <w:pPr>
      <w:widowControl w:val="0"/>
      <w:autoSpaceDE w:val="0"/>
      <w:autoSpaceDN w:val="0"/>
      <w:adjustRightInd w:val="0"/>
    </w:pPr>
    <w:rPr>
      <w:sz w:val="24"/>
      <w:szCs w:val="24"/>
    </w:rPr>
  </w:style>
  <w:style w:type="paragraph" w:customStyle="1" w:styleId="Style80">
    <w:name w:val="Style80"/>
    <w:basedOn w:val="a7"/>
    <w:uiPriority w:val="99"/>
    <w:qFormat/>
    <w:rsid w:val="003F26EC"/>
    <w:pPr>
      <w:widowControl w:val="0"/>
      <w:autoSpaceDE w:val="0"/>
      <w:autoSpaceDN w:val="0"/>
      <w:adjustRightInd w:val="0"/>
    </w:pPr>
    <w:rPr>
      <w:sz w:val="24"/>
      <w:szCs w:val="24"/>
    </w:rPr>
  </w:style>
  <w:style w:type="paragraph" w:customStyle="1" w:styleId="Style81">
    <w:name w:val="Style81"/>
    <w:basedOn w:val="a7"/>
    <w:uiPriority w:val="99"/>
    <w:qFormat/>
    <w:rsid w:val="003F26EC"/>
    <w:pPr>
      <w:widowControl w:val="0"/>
      <w:autoSpaceDE w:val="0"/>
      <w:autoSpaceDN w:val="0"/>
      <w:adjustRightInd w:val="0"/>
    </w:pPr>
    <w:rPr>
      <w:sz w:val="24"/>
      <w:szCs w:val="24"/>
    </w:rPr>
  </w:style>
  <w:style w:type="paragraph" w:customStyle="1" w:styleId="Style97">
    <w:name w:val="Style97"/>
    <w:basedOn w:val="a7"/>
    <w:uiPriority w:val="99"/>
    <w:qFormat/>
    <w:rsid w:val="003F26EC"/>
    <w:pPr>
      <w:widowControl w:val="0"/>
      <w:autoSpaceDE w:val="0"/>
      <w:autoSpaceDN w:val="0"/>
      <w:adjustRightInd w:val="0"/>
    </w:pPr>
    <w:rPr>
      <w:sz w:val="24"/>
      <w:szCs w:val="24"/>
    </w:rPr>
  </w:style>
  <w:style w:type="paragraph" w:customStyle="1" w:styleId="Style99">
    <w:name w:val="Style99"/>
    <w:basedOn w:val="a7"/>
    <w:uiPriority w:val="99"/>
    <w:qFormat/>
    <w:rsid w:val="003F26EC"/>
    <w:pPr>
      <w:widowControl w:val="0"/>
      <w:autoSpaceDE w:val="0"/>
      <w:autoSpaceDN w:val="0"/>
      <w:adjustRightInd w:val="0"/>
    </w:pPr>
    <w:rPr>
      <w:sz w:val="24"/>
      <w:szCs w:val="24"/>
    </w:rPr>
  </w:style>
  <w:style w:type="paragraph" w:customStyle="1" w:styleId="Style105">
    <w:name w:val="Style105"/>
    <w:basedOn w:val="a7"/>
    <w:uiPriority w:val="99"/>
    <w:qFormat/>
    <w:rsid w:val="003F26EC"/>
    <w:pPr>
      <w:widowControl w:val="0"/>
      <w:autoSpaceDE w:val="0"/>
      <w:autoSpaceDN w:val="0"/>
      <w:adjustRightInd w:val="0"/>
    </w:pPr>
    <w:rPr>
      <w:sz w:val="24"/>
      <w:szCs w:val="24"/>
    </w:rPr>
  </w:style>
  <w:style w:type="paragraph" w:customStyle="1" w:styleId="Style108">
    <w:name w:val="Style108"/>
    <w:basedOn w:val="a7"/>
    <w:uiPriority w:val="99"/>
    <w:qFormat/>
    <w:rsid w:val="003F26EC"/>
    <w:pPr>
      <w:widowControl w:val="0"/>
      <w:autoSpaceDE w:val="0"/>
      <w:autoSpaceDN w:val="0"/>
      <w:adjustRightInd w:val="0"/>
    </w:pPr>
    <w:rPr>
      <w:sz w:val="24"/>
      <w:szCs w:val="24"/>
    </w:rPr>
  </w:style>
  <w:style w:type="paragraph" w:customStyle="1" w:styleId="Style113">
    <w:name w:val="Style113"/>
    <w:basedOn w:val="a7"/>
    <w:uiPriority w:val="99"/>
    <w:qFormat/>
    <w:rsid w:val="003F26EC"/>
    <w:pPr>
      <w:widowControl w:val="0"/>
      <w:autoSpaceDE w:val="0"/>
      <w:autoSpaceDN w:val="0"/>
      <w:adjustRightInd w:val="0"/>
    </w:pPr>
    <w:rPr>
      <w:sz w:val="24"/>
      <w:szCs w:val="24"/>
    </w:rPr>
  </w:style>
  <w:style w:type="character" w:customStyle="1" w:styleId="FontStyle119">
    <w:name w:val="Font Style119"/>
    <w:uiPriority w:val="99"/>
    <w:rsid w:val="003F26EC"/>
    <w:rPr>
      <w:rFonts w:ascii="Constantia" w:hAnsi="Constantia" w:cs="Constantia"/>
      <w:i/>
      <w:iCs/>
      <w:sz w:val="30"/>
      <w:szCs w:val="30"/>
    </w:rPr>
  </w:style>
  <w:style w:type="character" w:customStyle="1" w:styleId="FontStyle120">
    <w:name w:val="Font Style120"/>
    <w:uiPriority w:val="99"/>
    <w:rsid w:val="003F26EC"/>
    <w:rPr>
      <w:rFonts w:ascii="Times New Roman" w:hAnsi="Times New Roman" w:cs="Times New Roman"/>
      <w:b/>
      <w:bCs/>
      <w:i/>
      <w:iCs/>
      <w:sz w:val="16"/>
      <w:szCs w:val="16"/>
    </w:rPr>
  </w:style>
  <w:style w:type="character" w:customStyle="1" w:styleId="FontStyle139">
    <w:name w:val="Font Style139"/>
    <w:uiPriority w:val="99"/>
    <w:rsid w:val="003F26EC"/>
    <w:rPr>
      <w:rFonts w:ascii="Times New Roman" w:hAnsi="Times New Roman" w:cs="Times New Roman"/>
      <w:b/>
      <w:bCs/>
      <w:sz w:val="20"/>
      <w:szCs w:val="20"/>
    </w:rPr>
  </w:style>
  <w:style w:type="character" w:customStyle="1" w:styleId="FontStyle164">
    <w:name w:val="Font Style164"/>
    <w:uiPriority w:val="99"/>
    <w:rsid w:val="003F26EC"/>
    <w:rPr>
      <w:rFonts w:ascii="Times New Roman" w:hAnsi="Times New Roman" w:cs="Times New Roman"/>
      <w:sz w:val="16"/>
      <w:szCs w:val="16"/>
    </w:rPr>
  </w:style>
  <w:style w:type="character" w:customStyle="1" w:styleId="FontStyle165">
    <w:name w:val="Font Style165"/>
    <w:uiPriority w:val="99"/>
    <w:rsid w:val="003F26EC"/>
    <w:rPr>
      <w:rFonts w:ascii="Times New Roman" w:hAnsi="Times New Roman" w:cs="Times New Roman"/>
      <w:sz w:val="16"/>
      <w:szCs w:val="16"/>
    </w:rPr>
  </w:style>
  <w:style w:type="character" w:customStyle="1" w:styleId="FontStyle166">
    <w:name w:val="Font Style166"/>
    <w:uiPriority w:val="99"/>
    <w:rsid w:val="003F26EC"/>
    <w:rPr>
      <w:rFonts w:ascii="Times New Roman" w:hAnsi="Times New Roman" w:cs="Times New Roman"/>
      <w:b/>
      <w:bCs/>
      <w:sz w:val="16"/>
      <w:szCs w:val="16"/>
    </w:rPr>
  </w:style>
  <w:style w:type="paragraph" w:customStyle="1" w:styleId="Style9">
    <w:name w:val="Style9"/>
    <w:basedOn w:val="a7"/>
    <w:uiPriority w:val="99"/>
    <w:qFormat/>
    <w:rsid w:val="003F26EC"/>
    <w:pPr>
      <w:widowControl w:val="0"/>
      <w:autoSpaceDE w:val="0"/>
      <w:autoSpaceDN w:val="0"/>
      <w:adjustRightInd w:val="0"/>
    </w:pPr>
    <w:rPr>
      <w:sz w:val="24"/>
      <w:szCs w:val="24"/>
    </w:rPr>
  </w:style>
  <w:style w:type="paragraph" w:customStyle="1" w:styleId="Style31">
    <w:name w:val="Style31"/>
    <w:basedOn w:val="a7"/>
    <w:uiPriority w:val="99"/>
    <w:qFormat/>
    <w:rsid w:val="003F26EC"/>
    <w:pPr>
      <w:widowControl w:val="0"/>
      <w:autoSpaceDE w:val="0"/>
      <w:autoSpaceDN w:val="0"/>
      <w:adjustRightInd w:val="0"/>
    </w:pPr>
    <w:rPr>
      <w:sz w:val="24"/>
      <w:szCs w:val="24"/>
    </w:rPr>
  </w:style>
  <w:style w:type="character" w:customStyle="1" w:styleId="FontStyle92">
    <w:name w:val="Font Style92"/>
    <w:uiPriority w:val="99"/>
    <w:rsid w:val="003F26EC"/>
    <w:rPr>
      <w:rFonts w:ascii="Times New Roman" w:hAnsi="Times New Roman" w:cs="Times New Roman"/>
      <w:b/>
      <w:bCs/>
      <w:sz w:val="24"/>
      <w:szCs w:val="24"/>
    </w:rPr>
  </w:style>
  <w:style w:type="paragraph" w:customStyle="1" w:styleId="Style48">
    <w:name w:val="Style48"/>
    <w:basedOn w:val="a7"/>
    <w:uiPriority w:val="99"/>
    <w:qFormat/>
    <w:rsid w:val="003F26EC"/>
    <w:pPr>
      <w:widowControl w:val="0"/>
      <w:autoSpaceDE w:val="0"/>
      <w:autoSpaceDN w:val="0"/>
      <w:adjustRightInd w:val="0"/>
    </w:pPr>
    <w:rPr>
      <w:sz w:val="24"/>
      <w:szCs w:val="24"/>
    </w:rPr>
  </w:style>
  <w:style w:type="paragraph" w:customStyle="1" w:styleId="Style50">
    <w:name w:val="Style50"/>
    <w:basedOn w:val="a7"/>
    <w:uiPriority w:val="99"/>
    <w:qFormat/>
    <w:rsid w:val="003F26EC"/>
    <w:pPr>
      <w:widowControl w:val="0"/>
      <w:autoSpaceDE w:val="0"/>
      <w:autoSpaceDN w:val="0"/>
      <w:adjustRightInd w:val="0"/>
    </w:pPr>
    <w:rPr>
      <w:sz w:val="24"/>
      <w:szCs w:val="24"/>
    </w:rPr>
  </w:style>
  <w:style w:type="paragraph" w:customStyle="1" w:styleId="Style67">
    <w:name w:val="Style67"/>
    <w:basedOn w:val="a7"/>
    <w:uiPriority w:val="99"/>
    <w:qFormat/>
    <w:rsid w:val="003F26EC"/>
    <w:pPr>
      <w:widowControl w:val="0"/>
      <w:autoSpaceDE w:val="0"/>
      <w:autoSpaceDN w:val="0"/>
      <w:adjustRightInd w:val="0"/>
    </w:pPr>
    <w:rPr>
      <w:sz w:val="24"/>
      <w:szCs w:val="24"/>
    </w:rPr>
  </w:style>
  <w:style w:type="paragraph" w:customStyle="1" w:styleId="Style70">
    <w:name w:val="Style70"/>
    <w:basedOn w:val="a7"/>
    <w:uiPriority w:val="99"/>
    <w:qFormat/>
    <w:rsid w:val="003F26EC"/>
    <w:pPr>
      <w:widowControl w:val="0"/>
      <w:autoSpaceDE w:val="0"/>
      <w:autoSpaceDN w:val="0"/>
      <w:adjustRightInd w:val="0"/>
    </w:pPr>
    <w:rPr>
      <w:sz w:val="24"/>
      <w:szCs w:val="24"/>
    </w:rPr>
  </w:style>
  <w:style w:type="character" w:customStyle="1" w:styleId="FontStyle101">
    <w:name w:val="Font Style101"/>
    <w:uiPriority w:val="99"/>
    <w:rsid w:val="003F26EC"/>
    <w:rPr>
      <w:rFonts w:ascii="Times New Roman" w:hAnsi="Times New Roman" w:cs="Times New Roman"/>
      <w:b/>
      <w:bCs/>
      <w:sz w:val="26"/>
      <w:szCs w:val="26"/>
    </w:rPr>
  </w:style>
  <w:style w:type="paragraph" w:customStyle="1" w:styleId="Style19">
    <w:name w:val="Style19"/>
    <w:basedOn w:val="a7"/>
    <w:uiPriority w:val="99"/>
    <w:qFormat/>
    <w:rsid w:val="003F26EC"/>
    <w:pPr>
      <w:widowControl w:val="0"/>
      <w:autoSpaceDE w:val="0"/>
      <w:autoSpaceDN w:val="0"/>
      <w:adjustRightInd w:val="0"/>
    </w:pPr>
    <w:rPr>
      <w:sz w:val="24"/>
      <w:szCs w:val="24"/>
    </w:rPr>
  </w:style>
  <w:style w:type="paragraph" w:customStyle="1" w:styleId="Style53">
    <w:name w:val="Style53"/>
    <w:basedOn w:val="a7"/>
    <w:uiPriority w:val="99"/>
    <w:qFormat/>
    <w:rsid w:val="003F26EC"/>
    <w:pPr>
      <w:widowControl w:val="0"/>
      <w:autoSpaceDE w:val="0"/>
      <w:autoSpaceDN w:val="0"/>
      <w:adjustRightInd w:val="0"/>
    </w:pPr>
    <w:rPr>
      <w:sz w:val="24"/>
      <w:szCs w:val="24"/>
    </w:rPr>
  </w:style>
  <w:style w:type="paragraph" w:customStyle="1" w:styleId="Style57">
    <w:name w:val="Style57"/>
    <w:basedOn w:val="a7"/>
    <w:uiPriority w:val="99"/>
    <w:qFormat/>
    <w:rsid w:val="003F26EC"/>
    <w:pPr>
      <w:widowControl w:val="0"/>
      <w:autoSpaceDE w:val="0"/>
      <w:autoSpaceDN w:val="0"/>
      <w:adjustRightInd w:val="0"/>
    </w:pPr>
    <w:rPr>
      <w:sz w:val="24"/>
      <w:szCs w:val="24"/>
    </w:rPr>
  </w:style>
  <w:style w:type="paragraph" w:customStyle="1" w:styleId="Style58">
    <w:name w:val="Style58"/>
    <w:basedOn w:val="a7"/>
    <w:uiPriority w:val="99"/>
    <w:qFormat/>
    <w:rsid w:val="003F26EC"/>
    <w:pPr>
      <w:widowControl w:val="0"/>
      <w:autoSpaceDE w:val="0"/>
      <w:autoSpaceDN w:val="0"/>
      <w:adjustRightInd w:val="0"/>
    </w:pPr>
    <w:rPr>
      <w:sz w:val="24"/>
      <w:szCs w:val="24"/>
    </w:rPr>
  </w:style>
  <w:style w:type="paragraph" w:customStyle="1" w:styleId="Style60">
    <w:name w:val="Style60"/>
    <w:basedOn w:val="a7"/>
    <w:uiPriority w:val="99"/>
    <w:qFormat/>
    <w:rsid w:val="003F26EC"/>
    <w:pPr>
      <w:widowControl w:val="0"/>
      <w:autoSpaceDE w:val="0"/>
      <w:autoSpaceDN w:val="0"/>
      <w:adjustRightInd w:val="0"/>
    </w:pPr>
    <w:rPr>
      <w:sz w:val="24"/>
      <w:szCs w:val="24"/>
    </w:rPr>
  </w:style>
  <w:style w:type="paragraph" w:customStyle="1" w:styleId="Style62">
    <w:name w:val="Style62"/>
    <w:basedOn w:val="a7"/>
    <w:uiPriority w:val="99"/>
    <w:qFormat/>
    <w:rsid w:val="003F26EC"/>
    <w:pPr>
      <w:widowControl w:val="0"/>
      <w:autoSpaceDE w:val="0"/>
      <w:autoSpaceDN w:val="0"/>
      <w:adjustRightInd w:val="0"/>
    </w:pPr>
    <w:rPr>
      <w:sz w:val="24"/>
      <w:szCs w:val="24"/>
    </w:rPr>
  </w:style>
  <w:style w:type="character" w:customStyle="1" w:styleId="FontStyle78">
    <w:name w:val="Font Style78"/>
    <w:uiPriority w:val="99"/>
    <w:rsid w:val="003F26EC"/>
    <w:rPr>
      <w:rFonts w:ascii="Sylfaen" w:hAnsi="Sylfaen" w:cs="Sylfaen"/>
      <w:b/>
      <w:bCs/>
      <w:sz w:val="22"/>
      <w:szCs w:val="22"/>
    </w:rPr>
  </w:style>
  <w:style w:type="character" w:customStyle="1" w:styleId="FontStyle93">
    <w:name w:val="Font Style93"/>
    <w:uiPriority w:val="99"/>
    <w:rsid w:val="003F26EC"/>
    <w:rPr>
      <w:rFonts w:ascii="Arial" w:hAnsi="Arial" w:cs="Arial"/>
      <w:b/>
      <w:bCs/>
      <w:sz w:val="20"/>
      <w:szCs w:val="20"/>
    </w:rPr>
  </w:style>
  <w:style w:type="character" w:customStyle="1" w:styleId="FontStyle94">
    <w:name w:val="Font Style94"/>
    <w:uiPriority w:val="99"/>
    <w:rsid w:val="003F26EC"/>
    <w:rPr>
      <w:rFonts w:ascii="Times New Roman" w:hAnsi="Times New Roman" w:cs="Times New Roman"/>
      <w:i/>
      <w:iCs/>
      <w:sz w:val="8"/>
      <w:szCs w:val="8"/>
    </w:rPr>
  </w:style>
  <w:style w:type="character" w:customStyle="1" w:styleId="FontStyle95">
    <w:name w:val="Font Style95"/>
    <w:uiPriority w:val="99"/>
    <w:rsid w:val="003F26EC"/>
    <w:rPr>
      <w:rFonts w:ascii="Times New Roman" w:hAnsi="Times New Roman" w:cs="Times New Roman"/>
      <w:b/>
      <w:bCs/>
      <w:w w:val="200"/>
      <w:sz w:val="8"/>
      <w:szCs w:val="8"/>
    </w:rPr>
  </w:style>
  <w:style w:type="character" w:customStyle="1" w:styleId="FontStyle96">
    <w:name w:val="Font Style96"/>
    <w:uiPriority w:val="99"/>
    <w:rsid w:val="003F26EC"/>
    <w:rPr>
      <w:rFonts w:ascii="Arial" w:hAnsi="Arial" w:cs="Arial"/>
      <w:b/>
      <w:bCs/>
      <w:sz w:val="8"/>
      <w:szCs w:val="8"/>
    </w:rPr>
  </w:style>
  <w:style w:type="character" w:customStyle="1" w:styleId="FontStyle97">
    <w:name w:val="Font Style97"/>
    <w:uiPriority w:val="99"/>
    <w:rsid w:val="003F26EC"/>
    <w:rPr>
      <w:rFonts w:ascii="Times New Roman" w:hAnsi="Times New Roman" w:cs="Times New Roman"/>
      <w:i/>
      <w:iCs/>
      <w:sz w:val="8"/>
      <w:szCs w:val="8"/>
    </w:rPr>
  </w:style>
  <w:style w:type="character" w:customStyle="1" w:styleId="FontStyle98">
    <w:name w:val="Font Style98"/>
    <w:uiPriority w:val="99"/>
    <w:rsid w:val="003F26EC"/>
    <w:rPr>
      <w:rFonts w:ascii="Arial" w:hAnsi="Arial" w:cs="Arial"/>
      <w:sz w:val="22"/>
      <w:szCs w:val="22"/>
    </w:rPr>
  </w:style>
  <w:style w:type="paragraph" w:customStyle="1" w:styleId="Style55">
    <w:name w:val="Style55"/>
    <w:basedOn w:val="a7"/>
    <w:uiPriority w:val="99"/>
    <w:qFormat/>
    <w:rsid w:val="003F26EC"/>
    <w:pPr>
      <w:widowControl w:val="0"/>
      <w:autoSpaceDE w:val="0"/>
      <w:autoSpaceDN w:val="0"/>
      <w:adjustRightInd w:val="0"/>
    </w:pPr>
    <w:rPr>
      <w:sz w:val="24"/>
      <w:szCs w:val="24"/>
    </w:rPr>
  </w:style>
  <w:style w:type="paragraph" w:customStyle="1" w:styleId="Style43">
    <w:name w:val="Style43"/>
    <w:basedOn w:val="a7"/>
    <w:uiPriority w:val="99"/>
    <w:qFormat/>
    <w:rsid w:val="003F26EC"/>
    <w:pPr>
      <w:widowControl w:val="0"/>
      <w:autoSpaceDE w:val="0"/>
      <w:autoSpaceDN w:val="0"/>
      <w:adjustRightInd w:val="0"/>
    </w:pPr>
    <w:rPr>
      <w:sz w:val="24"/>
      <w:szCs w:val="24"/>
    </w:rPr>
  </w:style>
  <w:style w:type="paragraph" w:customStyle="1" w:styleId="Style12">
    <w:name w:val="Style12"/>
    <w:basedOn w:val="a7"/>
    <w:uiPriority w:val="99"/>
    <w:qFormat/>
    <w:rsid w:val="003F26EC"/>
    <w:pPr>
      <w:widowControl w:val="0"/>
      <w:autoSpaceDE w:val="0"/>
      <w:autoSpaceDN w:val="0"/>
      <w:adjustRightInd w:val="0"/>
    </w:pPr>
    <w:rPr>
      <w:sz w:val="24"/>
      <w:szCs w:val="24"/>
    </w:rPr>
  </w:style>
  <w:style w:type="paragraph" w:customStyle="1" w:styleId="Style26">
    <w:name w:val="Style26"/>
    <w:basedOn w:val="a7"/>
    <w:uiPriority w:val="99"/>
    <w:qFormat/>
    <w:rsid w:val="003F26EC"/>
    <w:pPr>
      <w:widowControl w:val="0"/>
      <w:autoSpaceDE w:val="0"/>
      <w:autoSpaceDN w:val="0"/>
      <w:adjustRightInd w:val="0"/>
    </w:pPr>
    <w:rPr>
      <w:sz w:val="24"/>
      <w:szCs w:val="24"/>
    </w:rPr>
  </w:style>
  <w:style w:type="paragraph" w:customStyle="1" w:styleId="Style33">
    <w:name w:val="Style33"/>
    <w:basedOn w:val="a7"/>
    <w:uiPriority w:val="99"/>
    <w:qFormat/>
    <w:rsid w:val="003F26EC"/>
    <w:pPr>
      <w:widowControl w:val="0"/>
      <w:autoSpaceDE w:val="0"/>
      <w:autoSpaceDN w:val="0"/>
      <w:adjustRightInd w:val="0"/>
    </w:pPr>
    <w:rPr>
      <w:sz w:val="24"/>
      <w:szCs w:val="24"/>
    </w:rPr>
  </w:style>
  <w:style w:type="paragraph" w:customStyle="1" w:styleId="Style49">
    <w:name w:val="Style49"/>
    <w:basedOn w:val="a7"/>
    <w:uiPriority w:val="99"/>
    <w:qFormat/>
    <w:rsid w:val="003F26EC"/>
    <w:pPr>
      <w:widowControl w:val="0"/>
      <w:autoSpaceDE w:val="0"/>
      <w:autoSpaceDN w:val="0"/>
      <w:adjustRightInd w:val="0"/>
    </w:pPr>
    <w:rPr>
      <w:sz w:val="24"/>
      <w:szCs w:val="24"/>
    </w:rPr>
  </w:style>
  <w:style w:type="paragraph" w:customStyle="1" w:styleId="Style51">
    <w:name w:val="Style51"/>
    <w:basedOn w:val="a7"/>
    <w:uiPriority w:val="99"/>
    <w:qFormat/>
    <w:rsid w:val="003F26EC"/>
    <w:pPr>
      <w:widowControl w:val="0"/>
      <w:autoSpaceDE w:val="0"/>
      <w:autoSpaceDN w:val="0"/>
      <w:adjustRightInd w:val="0"/>
    </w:pPr>
    <w:rPr>
      <w:sz w:val="24"/>
      <w:szCs w:val="24"/>
    </w:rPr>
  </w:style>
  <w:style w:type="character" w:customStyle="1" w:styleId="FontStyle84">
    <w:name w:val="Font Style84"/>
    <w:uiPriority w:val="99"/>
    <w:rsid w:val="003F26EC"/>
    <w:rPr>
      <w:rFonts w:ascii="Times New Roman" w:hAnsi="Times New Roman" w:cs="Times New Roman"/>
      <w:b/>
      <w:bCs/>
      <w:i/>
      <w:iCs/>
      <w:spacing w:val="-40"/>
      <w:sz w:val="38"/>
      <w:szCs w:val="38"/>
    </w:rPr>
  </w:style>
  <w:style w:type="character" w:customStyle="1" w:styleId="FontStyle85">
    <w:name w:val="Font Style85"/>
    <w:uiPriority w:val="99"/>
    <w:rsid w:val="003F26EC"/>
    <w:rPr>
      <w:rFonts w:ascii="Times New Roman" w:hAnsi="Times New Roman" w:cs="Times New Roman"/>
      <w:b/>
      <w:bCs/>
      <w:spacing w:val="-20"/>
      <w:sz w:val="32"/>
      <w:szCs w:val="32"/>
    </w:rPr>
  </w:style>
  <w:style w:type="paragraph" w:customStyle="1" w:styleId="Style1">
    <w:name w:val="Style1"/>
    <w:basedOn w:val="a7"/>
    <w:uiPriority w:val="99"/>
    <w:qFormat/>
    <w:rsid w:val="003F26EC"/>
    <w:pPr>
      <w:widowControl w:val="0"/>
      <w:autoSpaceDE w:val="0"/>
      <w:autoSpaceDN w:val="0"/>
      <w:adjustRightInd w:val="0"/>
    </w:pPr>
    <w:rPr>
      <w:sz w:val="24"/>
      <w:szCs w:val="24"/>
    </w:rPr>
  </w:style>
  <w:style w:type="paragraph" w:customStyle="1" w:styleId="Style3">
    <w:name w:val="Style3"/>
    <w:basedOn w:val="a7"/>
    <w:uiPriority w:val="99"/>
    <w:qFormat/>
    <w:rsid w:val="003F26EC"/>
    <w:pPr>
      <w:widowControl w:val="0"/>
      <w:autoSpaceDE w:val="0"/>
      <w:autoSpaceDN w:val="0"/>
      <w:adjustRightInd w:val="0"/>
    </w:pPr>
    <w:rPr>
      <w:sz w:val="24"/>
      <w:szCs w:val="24"/>
    </w:rPr>
  </w:style>
  <w:style w:type="paragraph" w:customStyle="1" w:styleId="Style5">
    <w:name w:val="Style5"/>
    <w:basedOn w:val="a7"/>
    <w:uiPriority w:val="99"/>
    <w:qFormat/>
    <w:rsid w:val="003F26EC"/>
    <w:pPr>
      <w:widowControl w:val="0"/>
      <w:autoSpaceDE w:val="0"/>
      <w:autoSpaceDN w:val="0"/>
      <w:adjustRightInd w:val="0"/>
    </w:pPr>
    <w:rPr>
      <w:sz w:val="24"/>
      <w:szCs w:val="24"/>
    </w:rPr>
  </w:style>
  <w:style w:type="paragraph" w:customStyle="1" w:styleId="Style10">
    <w:name w:val="Style10"/>
    <w:basedOn w:val="a7"/>
    <w:uiPriority w:val="99"/>
    <w:qFormat/>
    <w:rsid w:val="003F26EC"/>
    <w:pPr>
      <w:widowControl w:val="0"/>
      <w:autoSpaceDE w:val="0"/>
      <w:autoSpaceDN w:val="0"/>
      <w:adjustRightInd w:val="0"/>
    </w:pPr>
    <w:rPr>
      <w:sz w:val="24"/>
      <w:szCs w:val="24"/>
    </w:rPr>
  </w:style>
  <w:style w:type="paragraph" w:customStyle="1" w:styleId="Style14">
    <w:name w:val="Style14"/>
    <w:basedOn w:val="a7"/>
    <w:uiPriority w:val="99"/>
    <w:qFormat/>
    <w:rsid w:val="003F26EC"/>
    <w:pPr>
      <w:widowControl w:val="0"/>
      <w:autoSpaceDE w:val="0"/>
      <w:autoSpaceDN w:val="0"/>
      <w:adjustRightInd w:val="0"/>
    </w:pPr>
    <w:rPr>
      <w:sz w:val="24"/>
      <w:szCs w:val="24"/>
    </w:rPr>
  </w:style>
  <w:style w:type="paragraph" w:customStyle="1" w:styleId="Style15">
    <w:name w:val="Style15"/>
    <w:basedOn w:val="a7"/>
    <w:uiPriority w:val="99"/>
    <w:qFormat/>
    <w:rsid w:val="003F26EC"/>
    <w:pPr>
      <w:widowControl w:val="0"/>
      <w:autoSpaceDE w:val="0"/>
      <w:autoSpaceDN w:val="0"/>
      <w:adjustRightInd w:val="0"/>
    </w:pPr>
    <w:rPr>
      <w:sz w:val="24"/>
      <w:szCs w:val="24"/>
    </w:rPr>
  </w:style>
  <w:style w:type="paragraph" w:customStyle="1" w:styleId="Style20">
    <w:name w:val="Style20"/>
    <w:basedOn w:val="a7"/>
    <w:uiPriority w:val="99"/>
    <w:qFormat/>
    <w:rsid w:val="003F26EC"/>
    <w:pPr>
      <w:widowControl w:val="0"/>
      <w:autoSpaceDE w:val="0"/>
      <w:autoSpaceDN w:val="0"/>
      <w:adjustRightInd w:val="0"/>
    </w:pPr>
    <w:rPr>
      <w:sz w:val="24"/>
      <w:szCs w:val="24"/>
    </w:rPr>
  </w:style>
  <w:style w:type="paragraph" w:customStyle="1" w:styleId="Style25">
    <w:name w:val="Style25"/>
    <w:basedOn w:val="a7"/>
    <w:uiPriority w:val="99"/>
    <w:qFormat/>
    <w:rsid w:val="003F26EC"/>
    <w:pPr>
      <w:widowControl w:val="0"/>
      <w:autoSpaceDE w:val="0"/>
      <w:autoSpaceDN w:val="0"/>
      <w:adjustRightInd w:val="0"/>
    </w:pPr>
    <w:rPr>
      <w:sz w:val="24"/>
      <w:szCs w:val="24"/>
    </w:rPr>
  </w:style>
  <w:style w:type="paragraph" w:customStyle="1" w:styleId="Style30">
    <w:name w:val="Style30"/>
    <w:basedOn w:val="a7"/>
    <w:uiPriority w:val="99"/>
    <w:qFormat/>
    <w:rsid w:val="003F26EC"/>
    <w:pPr>
      <w:widowControl w:val="0"/>
      <w:autoSpaceDE w:val="0"/>
      <w:autoSpaceDN w:val="0"/>
      <w:adjustRightInd w:val="0"/>
    </w:pPr>
    <w:rPr>
      <w:sz w:val="24"/>
      <w:szCs w:val="24"/>
    </w:rPr>
  </w:style>
  <w:style w:type="paragraph" w:customStyle="1" w:styleId="Style40">
    <w:name w:val="Style40"/>
    <w:basedOn w:val="a7"/>
    <w:uiPriority w:val="99"/>
    <w:qFormat/>
    <w:rsid w:val="003F26EC"/>
    <w:pPr>
      <w:widowControl w:val="0"/>
      <w:autoSpaceDE w:val="0"/>
      <w:autoSpaceDN w:val="0"/>
      <w:adjustRightInd w:val="0"/>
    </w:pPr>
    <w:rPr>
      <w:sz w:val="24"/>
      <w:szCs w:val="24"/>
    </w:rPr>
  </w:style>
  <w:style w:type="paragraph" w:customStyle="1" w:styleId="Style52">
    <w:name w:val="Style52"/>
    <w:basedOn w:val="a7"/>
    <w:uiPriority w:val="99"/>
    <w:qFormat/>
    <w:rsid w:val="003F26EC"/>
    <w:pPr>
      <w:widowControl w:val="0"/>
      <w:autoSpaceDE w:val="0"/>
      <w:autoSpaceDN w:val="0"/>
      <w:adjustRightInd w:val="0"/>
    </w:pPr>
    <w:rPr>
      <w:sz w:val="24"/>
      <w:szCs w:val="24"/>
    </w:rPr>
  </w:style>
  <w:style w:type="paragraph" w:customStyle="1" w:styleId="Style54">
    <w:name w:val="Style54"/>
    <w:basedOn w:val="a7"/>
    <w:uiPriority w:val="99"/>
    <w:qFormat/>
    <w:rsid w:val="003F26EC"/>
    <w:pPr>
      <w:widowControl w:val="0"/>
      <w:autoSpaceDE w:val="0"/>
      <w:autoSpaceDN w:val="0"/>
      <w:adjustRightInd w:val="0"/>
    </w:pPr>
    <w:rPr>
      <w:sz w:val="24"/>
      <w:szCs w:val="24"/>
    </w:rPr>
  </w:style>
  <w:style w:type="paragraph" w:customStyle="1" w:styleId="Style63">
    <w:name w:val="Style63"/>
    <w:basedOn w:val="a7"/>
    <w:uiPriority w:val="99"/>
    <w:qFormat/>
    <w:rsid w:val="003F26EC"/>
    <w:pPr>
      <w:widowControl w:val="0"/>
      <w:autoSpaceDE w:val="0"/>
      <w:autoSpaceDN w:val="0"/>
      <w:adjustRightInd w:val="0"/>
    </w:pPr>
    <w:rPr>
      <w:sz w:val="24"/>
      <w:szCs w:val="24"/>
    </w:rPr>
  </w:style>
  <w:style w:type="paragraph" w:customStyle="1" w:styleId="Style65">
    <w:name w:val="Style65"/>
    <w:basedOn w:val="a7"/>
    <w:uiPriority w:val="99"/>
    <w:qFormat/>
    <w:rsid w:val="003F26EC"/>
    <w:pPr>
      <w:widowControl w:val="0"/>
      <w:autoSpaceDE w:val="0"/>
      <w:autoSpaceDN w:val="0"/>
      <w:adjustRightInd w:val="0"/>
    </w:pPr>
    <w:rPr>
      <w:sz w:val="24"/>
      <w:szCs w:val="24"/>
    </w:rPr>
  </w:style>
  <w:style w:type="paragraph" w:customStyle="1" w:styleId="Style66">
    <w:name w:val="Style66"/>
    <w:basedOn w:val="a7"/>
    <w:uiPriority w:val="99"/>
    <w:qFormat/>
    <w:rsid w:val="003F26EC"/>
    <w:pPr>
      <w:widowControl w:val="0"/>
      <w:autoSpaceDE w:val="0"/>
      <w:autoSpaceDN w:val="0"/>
      <w:adjustRightInd w:val="0"/>
    </w:pPr>
    <w:rPr>
      <w:sz w:val="24"/>
      <w:szCs w:val="24"/>
    </w:rPr>
  </w:style>
  <w:style w:type="paragraph" w:customStyle="1" w:styleId="Style68">
    <w:name w:val="Style68"/>
    <w:basedOn w:val="a7"/>
    <w:uiPriority w:val="99"/>
    <w:qFormat/>
    <w:rsid w:val="003F26EC"/>
    <w:pPr>
      <w:widowControl w:val="0"/>
      <w:autoSpaceDE w:val="0"/>
      <w:autoSpaceDN w:val="0"/>
      <w:adjustRightInd w:val="0"/>
    </w:pPr>
    <w:rPr>
      <w:sz w:val="24"/>
      <w:szCs w:val="24"/>
    </w:rPr>
  </w:style>
  <w:style w:type="paragraph" w:customStyle="1" w:styleId="Style69">
    <w:name w:val="Style69"/>
    <w:basedOn w:val="a7"/>
    <w:uiPriority w:val="99"/>
    <w:qFormat/>
    <w:rsid w:val="003F26EC"/>
    <w:pPr>
      <w:widowControl w:val="0"/>
      <w:autoSpaceDE w:val="0"/>
      <w:autoSpaceDN w:val="0"/>
      <w:adjustRightInd w:val="0"/>
    </w:pPr>
    <w:rPr>
      <w:sz w:val="24"/>
      <w:szCs w:val="24"/>
    </w:rPr>
  </w:style>
  <w:style w:type="character" w:customStyle="1" w:styleId="FontStyle73">
    <w:name w:val="Font Style73"/>
    <w:uiPriority w:val="99"/>
    <w:rsid w:val="003F26EC"/>
    <w:rPr>
      <w:rFonts w:ascii="Times New Roman" w:hAnsi="Times New Roman" w:cs="Times New Roman"/>
      <w:sz w:val="52"/>
      <w:szCs w:val="52"/>
    </w:rPr>
  </w:style>
  <w:style w:type="character" w:customStyle="1" w:styleId="FontStyle74">
    <w:name w:val="Font Style74"/>
    <w:uiPriority w:val="99"/>
    <w:rsid w:val="003F26EC"/>
    <w:rPr>
      <w:rFonts w:ascii="Times New Roman" w:hAnsi="Times New Roman" w:cs="Times New Roman"/>
      <w:sz w:val="40"/>
      <w:szCs w:val="40"/>
    </w:rPr>
  </w:style>
  <w:style w:type="character" w:customStyle="1" w:styleId="FontStyle75">
    <w:name w:val="Font Style75"/>
    <w:uiPriority w:val="99"/>
    <w:rsid w:val="003F26EC"/>
    <w:rPr>
      <w:rFonts w:ascii="Times New Roman" w:hAnsi="Times New Roman" w:cs="Times New Roman"/>
      <w:i/>
      <w:iCs/>
      <w:sz w:val="10"/>
      <w:szCs w:val="10"/>
    </w:rPr>
  </w:style>
  <w:style w:type="character" w:customStyle="1" w:styleId="FontStyle76">
    <w:name w:val="Font Style76"/>
    <w:uiPriority w:val="99"/>
    <w:rsid w:val="003F26EC"/>
    <w:rPr>
      <w:rFonts w:ascii="Times New Roman" w:hAnsi="Times New Roman" w:cs="Times New Roman"/>
      <w:i/>
      <w:iCs/>
      <w:sz w:val="8"/>
      <w:szCs w:val="8"/>
    </w:rPr>
  </w:style>
  <w:style w:type="character" w:customStyle="1" w:styleId="FontStyle77">
    <w:name w:val="Font Style77"/>
    <w:uiPriority w:val="99"/>
    <w:rsid w:val="003F26EC"/>
    <w:rPr>
      <w:rFonts w:ascii="Arial" w:hAnsi="Arial" w:cs="Arial"/>
      <w:b/>
      <w:bCs/>
      <w:sz w:val="22"/>
      <w:szCs w:val="22"/>
    </w:rPr>
  </w:style>
  <w:style w:type="character" w:customStyle="1" w:styleId="FontStyle99">
    <w:name w:val="Font Style99"/>
    <w:uiPriority w:val="99"/>
    <w:rsid w:val="003F26EC"/>
    <w:rPr>
      <w:rFonts w:ascii="Times New Roman" w:hAnsi="Times New Roman" w:cs="Times New Roman"/>
      <w:sz w:val="20"/>
      <w:szCs w:val="20"/>
    </w:rPr>
  </w:style>
  <w:style w:type="character" w:customStyle="1" w:styleId="FontStyle100">
    <w:name w:val="Font Style100"/>
    <w:uiPriority w:val="99"/>
    <w:rsid w:val="003F26EC"/>
    <w:rPr>
      <w:rFonts w:ascii="Times New Roman" w:hAnsi="Times New Roman" w:cs="Times New Roman"/>
      <w:b/>
      <w:bCs/>
      <w:spacing w:val="-20"/>
      <w:sz w:val="18"/>
      <w:szCs w:val="18"/>
    </w:rPr>
  </w:style>
  <w:style w:type="character" w:customStyle="1" w:styleId="FontStyle118">
    <w:name w:val="Font Style118"/>
    <w:uiPriority w:val="99"/>
    <w:rsid w:val="003F26EC"/>
    <w:rPr>
      <w:rFonts w:ascii="Arial" w:hAnsi="Arial" w:cs="Arial"/>
      <w:sz w:val="22"/>
      <w:szCs w:val="22"/>
    </w:rPr>
  </w:style>
  <w:style w:type="character" w:customStyle="1" w:styleId="FontStyle125">
    <w:name w:val="Font Style125"/>
    <w:uiPriority w:val="99"/>
    <w:rsid w:val="003F26EC"/>
    <w:rPr>
      <w:rFonts w:ascii="Times New Roman" w:hAnsi="Times New Roman" w:cs="Times New Roman"/>
      <w:b/>
      <w:bCs/>
      <w:sz w:val="24"/>
      <w:szCs w:val="24"/>
    </w:rPr>
  </w:style>
  <w:style w:type="character" w:customStyle="1" w:styleId="FontStyle161">
    <w:name w:val="Font Style161"/>
    <w:uiPriority w:val="99"/>
    <w:rsid w:val="003F26EC"/>
    <w:rPr>
      <w:rFonts w:ascii="Franklin Gothic Demi" w:hAnsi="Franklin Gothic Demi" w:cs="Franklin Gothic Demi"/>
      <w:sz w:val="30"/>
      <w:szCs w:val="30"/>
    </w:rPr>
  </w:style>
  <w:style w:type="character" w:customStyle="1" w:styleId="FontStyle162">
    <w:name w:val="Font Style162"/>
    <w:uiPriority w:val="99"/>
    <w:rsid w:val="003F26EC"/>
    <w:rPr>
      <w:rFonts w:ascii="Times New Roman" w:hAnsi="Times New Roman" w:cs="Times New Roman"/>
      <w:b/>
      <w:bCs/>
      <w:sz w:val="26"/>
      <w:szCs w:val="26"/>
    </w:rPr>
  </w:style>
  <w:style w:type="paragraph" w:customStyle="1" w:styleId="Style73">
    <w:name w:val="Style73"/>
    <w:basedOn w:val="a7"/>
    <w:uiPriority w:val="99"/>
    <w:qFormat/>
    <w:rsid w:val="003F26EC"/>
    <w:pPr>
      <w:widowControl w:val="0"/>
      <w:autoSpaceDE w:val="0"/>
      <w:autoSpaceDN w:val="0"/>
      <w:adjustRightInd w:val="0"/>
    </w:pPr>
    <w:rPr>
      <w:sz w:val="24"/>
      <w:szCs w:val="24"/>
    </w:rPr>
  </w:style>
  <w:style w:type="paragraph" w:customStyle="1" w:styleId="Style74">
    <w:name w:val="Style74"/>
    <w:basedOn w:val="a7"/>
    <w:uiPriority w:val="99"/>
    <w:qFormat/>
    <w:rsid w:val="003F26EC"/>
    <w:pPr>
      <w:widowControl w:val="0"/>
      <w:autoSpaceDE w:val="0"/>
      <w:autoSpaceDN w:val="0"/>
      <w:adjustRightInd w:val="0"/>
    </w:pPr>
    <w:rPr>
      <w:sz w:val="24"/>
      <w:szCs w:val="24"/>
    </w:rPr>
  </w:style>
  <w:style w:type="paragraph" w:customStyle="1" w:styleId="Style76">
    <w:name w:val="Style76"/>
    <w:basedOn w:val="a7"/>
    <w:uiPriority w:val="99"/>
    <w:qFormat/>
    <w:rsid w:val="003F26EC"/>
    <w:pPr>
      <w:widowControl w:val="0"/>
      <w:autoSpaceDE w:val="0"/>
      <w:autoSpaceDN w:val="0"/>
      <w:adjustRightInd w:val="0"/>
    </w:pPr>
    <w:rPr>
      <w:sz w:val="24"/>
      <w:szCs w:val="24"/>
    </w:rPr>
  </w:style>
  <w:style w:type="paragraph" w:customStyle="1" w:styleId="Style77">
    <w:name w:val="Style77"/>
    <w:basedOn w:val="a7"/>
    <w:uiPriority w:val="99"/>
    <w:qFormat/>
    <w:rsid w:val="003F26EC"/>
    <w:pPr>
      <w:widowControl w:val="0"/>
      <w:autoSpaceDE w:val="0"/>
      <w:autoSpaceDN w:val="0"/>
      <w:adjustRightInd w:val="0"/>
    </w:pPr>
    <w:rPr>
      <w:sz w:val="24"/>
      <w:szCs w:val="24"/>
    </w:rPr>
  </w:style>
  <w:style w:type="paragraph" w:customStyle="1" w:styleId="Style78">
    <w:name w:val="Style78"/>
    <w:basedOn w:val="a7"/>
    <w:uiPriority w:val="99"/>
    <w:qFormat/>
    <w:rsid w:val="003F26EC"/>
    <w:pPr>
      <w:widowControl w:val="0"/>
      <w:autoSpaceDE w:val="0"/>
      <w:autoSpaceDN w:val="0"/>
      <w:adjustRightInd w:val="0"/>
    </w:pPr>
    <w:rPr>
      <w:sz w:val="24"/>
      <w:szCs w:val="24"/>
    </w:rPr>
  </w:style>
  <w:style w:type="paragraph" w:customStyle="1" w:styleId="Style82">
    <w:name w:val="Style82"/>
    <w:basedOn w:val="a7"/>
    <w:uiPriority w:val="99"/>
    <w:qFormat/>
    <w:rsid w:val="003F26EC"/>
    <w:pPr>
      <w:widowControl w:val="0"/>
      <w:autoSpaceDE w:val="0"/>
      <w:autoSpaceDN w:val="0"/>
      <w:adjustRightInd w:val="0"/>
    </w:pPr>
    <w:rPr>
      <w:sz w:val="24"/>
      <w:szCs w:val="24"/>
    </w:rPr>
  </w:style>
  <w:style w:type="paragraph" w:customStyle="1" w:styleId="Style83">
    <w:name w:val="Style83"/>
    <w:basedOn w:val="a7"/>
    <w:uiPriority w:val="99"/>
    <w:qFormat/>
    <w:rsid w:val="003F26EC"/>
    <w:pPr>
      <w:widowControl w:val="0"/>
      <w:autoSpaceDE w:val="0"/>
      <w:autoSpaceDN w:val="0"/>
      <w:adjustRightInd w:val="0"/>
    </w:pPr>
    <w:rPr>
      <w:sz w:val="24"/>
      <w:szCs w:val="24"/>
    </w:rPr>
  </w:style>
  <w:style w:type="paragraph" w:customStyle="1" w:styleId="Style84">
    <w:name w:val="Style84"/>
    <w:basedOn w:val="a7"/>
    <w:uiPriority w:val="99"/>
    <w:qFormat/>
    <w:rsid w:val="003F26EC"/>
    <w:pPr>
      <w:widowControl w:val="0"/>
      <w:autoSpaceDE w:val="0"/>
      <w:autoSpaceDN w:val="0"/>
      <w:adjustRightInd w:val="0"/>
    </w:pPr>
    <w:rPr>
      <w:sz w:val="24"/>
      <w:szCs w:val="24"/>
    </w:rPr>
  </w:style>
  <w:style w:type="paragraph" w:customStyle="1" w:styleId="Style85">
    <w:name w:val="Style85"/>
    <w:basedOn w:val="a7"/>
    <w:uiPriority w:val="99"/>
    <w:qFormat/>
    <w:rsid w:val="003F26EC"/>
    <w:pPr>
      <w:widowControl w:val="0"/>
      <w:autoSpaceDE w:val="0"/>
      <w:autoSpaceDN w:val="0"/>
      <w:adjustRightInd w:val="0"/>
    </w:pPr>
    <w:rPr>
      <w:sz w:val="24"/>
      <w:szCs w:val="24"/>
    </w:rPr>
  </w:style>
  <w:style w:type="paragraph" w:customStyle="1" w:styleId="Style86">
    <w:name w:val="Style86"/>
    <w:basedOn w:val="a7"/>
    <w:uiPriority w:val="99"/>
    <w:qFormat/>
    <w:rsid w:val="003F26EC"/>
    <w:pPr>
      <w:widowControl w:val="0"/>
      <w:autoSpaceDE w:val="0"/>
      <w:autoSpaceDN w:val="0"/>
      <w:adjustRightInd w:val="0"/>
    </w:pPr>
    <w:rPr>
      <w:sz w:val="24"/>
      <w:szCs w:val="24"/>
    </w:rPr>
  </w:style>
  <w:style w:type="paragraph" w:customStyle="1" w:styleId="Style87">
    <w:name w:val="Style87"/>
    <w:basedOn w:val="a7"/>
    <w:uiPriority w:val="99"/>
    <w:qFormat/>
    <w:rsid w:val="003F26EC"/>
    <w:pPr>
      <w:widowControl w:val="0"/>
      <w:autoSpaceDE w:val="0"/>
      <w:autoSpaceDN w:val="0"/>
      <w:adjustRightInd w:val="0"/>
    </w:pPr>
    <w:rPr>
      <w:sz w:val="24"/>
      <w:szCs w:val="24"/>
    </w:rPr>
  </w:style>
  <w:style w:type="paragraph" w:customStyle="1" w:styleId="Style88">
    <w:name w:val="Style88"/>
    <w:basedOn w:val="a7"/>
    <w:uiPriority w:val="99"/>
    <w:qFormat/>
    <w:rsid w:val="003F26EC"/>
    <w:pPr>
      <w:widowControl w:val="0"/>
      <w:autoSpaceDE w:val="0"/>
      <w:autoSpaceDN w:val="0"/>
      <w:adjustRightInd w:val="0"/>
    </w:pPr>
    <w:rPr>
      <w:sz w:val="24"/>
      <w:szCs w:val="24"/>
    </w:rPr>
  </w:style>
  <w:style w:type="paragraph" w:customStyle="1" w:styleId="Style89">
    <w:name w:val="Style89"/>
    <w:basedOn w:val="a7"/>
    <w:uiPriority w:val="99"/>
    <w:qFormat/>
    <w:rsid w:val="003F26EC"/>
    <w:pPr>
      <w:widowControl w:val="0"/>
      <w:autoSpaceDE w:val="0"/>
      <w:autoSpaceDN w:val="0"/>
      <w:adjustRightInd w:val="0"/>
    </w:pPr>
    <w:rPr>
      <w:sz w:val="24"/>
      <w:szCs w:val="24"/>
    </w:rPr>
  </w:style>
  <w:style w:type="paragraph" w:customStyle="1" w:styleId="Style90">
    <w:name w:val="Style90"/>
    <w:basedOn w:val="a7"/>
    <w:uiPriority w:val="99"/>
    <w:qFormat/>
    <w:rsid w:val="003F26EC"/>
    <w:pPr>
      <w:widowControl w:val="0"/>
      <w:autoSpaceDE w:val="0"/>
      <w:autoSpaceDN w:val="0"/>
      <w:adjustRightInd w:val="0"/>
    </w:pPr>
    <w:rPr>
      <w:sz w:val="24"/>
      <w:szCs w:val="24"/>
    </w:rPr>
  </w:style>
  <w:style w:type="paragraph" w:customStyle="1" w:styleId="Style91">
    <w:name w:val="Style91"/>
    <w:basedOn w:val="a7"/>
    <w:uiPriority w:val="99"/>
    <w:qFormat/>
    <w:rsid w:val="003F26EC"/>
    <w:pPr>
      <w:widowControl w:val="0"/>
      <w:autoSpaceDE w:val="0"/>
      <w:autoSpaceDN w:val="0"/>
      <w:adjustRightInd w:val="0"/>
    </w:pPr>
    <w:rPr>
      <w:sz w:val="24"/>
      <w:szCs w:val="24"/>
    </w:rPr>
  </w:style>
  <w:style w:type="paragraph" w:customStyle="1" w:styleId="Style92">
    <w:name w:val="Style92"/>
    <w:basedOn w:val="a7"/>
    <w:uiPriority w:val="99"/>
    <w:qFormat/>
    <w:rsid w:val="003F26EC"/>
    <w:pPr>
      <w:widowControl w:val="0"/>
      <w:autoSpaceDE w:val="0"/>
      <w:autoSpaceDN w:val="0"/>
      <w:adjustRightInd w:val="0"/>
    </w:pPr>
    <w:rPr>
      <w:sz w:val="24"/>
      <w:szCs w:val="24"/>
    </w:rPr>
  </w:style>
  <w:style w:type="paragraph" w:customStyle="1" w:styleId="Style93">
    <w:name w:val="Style93"/>
    <w:basedOn w:val="a7"/>
    <w:uiPriority w:val="99"/>
    <w:qFormat/>
    <w:rsid w:val="003F26EC"/>
    <w:pPr>
      <w:widowControl w:val="0"/>
      <w:autoSpaceDE w:val="0"/>
      <w:autoSpaceDN w:val="0"/>
      <w:adjustRightInd w:val="0"/>
    </w:pPr>
    <w:rPr>
      <w:sz w:val="24"/>
      <w:szCs w:val="24"/>
    </w:rPr>
  </w:style>
  <w:style w:type="character" w:customStyle="1" w:styleId="FontStyle102">
    <w:name w:val="Font Style102"/>
    <w:uiPriority w:val="99"/>
    <w:rsid w:val="003F26EC"/>
    <w:rPr>
      <w:rFonts w:ascii="Arial" w:hAnsi="Arial" w:cs="Arial"/>
      <w:sz w:val="14"/>
      <w:szCs w:val="14"/>
    </w:rPr>
  </w:style>
  <w:style w:type="character" w:customStyle="1" w:styleId="FontStyle103">
    <w:name w:val="Font Style103"/>
    <w:uiPriority w:val="99"/>
    <w:rsid w:val="003F26EC"/>
    <w:rPr>
      <w:rFonts w:ascii="Tahoma" w:hAnsi="Tahoma" w:cs="Tahoma"/>
      <w:sz w:val="8"/>
      <w:szCs w:val="8"/>
    </w:rPr>
  </w:style>
  <w:style w:type="character" w:customStyle="1" w:styleId="FontStyle104">
    <w:name w:val="Font Style104"/>
    <w:uiPriority w:val="99"/>
    <w:rsid w:val="003F26EC"/>
    <w:rPr>
      <w:rFonts w:ascii="Tahoma" w:hAnsi="Tahoma" w:cs="Tahoma"/>
      <w:sz w:val="10"/>
      <w:szCs w:val="10"/>
    </w:rPr>
  </w:style>
  <w:style w:type="character" w:customStyle="1" w:styleId="FontStyle105">
    <w:name w:val="Font Style105"/>
    <w:uiPriority w:val="99"/>
    <w:rsid w:val="003F26EC"/>
    <w:rPr>
      <w:rFonts w:ascii="Times New Roman" w:hAnsi="Times New Roman" w:cs="Times New Roman"/>
      <w:sz w:val="20"/>
      <w:szCs w:val="20"/>
    </w:rPr>
  </w:style>
  <w:style w:type="character" w:customStyle="1" w:styleId="FontStyle106">
    <w:name w:val="Font Style106"/>
    <w:uiPriority w:val="99"/>
    <w:rsid w:val="003F26EC"/>
    <w:rPr>
      <w:rFonts w:ascii="Times New Roman" w:hAnsi="Times New Roman" w:cs="Times New Roman"/>
      <w:spacing w:val="-10"/>
      <w:sz w:val="20"/>
      <w:szCs w:val="20"/>
    </w:rPr>
  </w:style>
  <w:style w:type="character" w:customStyle="1" w:styleId="FontStyle107">
    <w:name w:val="Font Style107"/>
    <w:uiPriority w:val="99"/>
    <w:rsid w:val="003F26EC"/>
    <w:rPr>
      <w:rFonts w:ascii="Tahoma" w:hAnsi="Tahoma" w:cs="Tahoma"/>
      <w:i/>
      <w:iCs/>
      <w:spacing w:val="-40"/>
      <w:sz w:val="38"/>
      <w:szCs w:val="38"/>
    </w:rPr>
  </w:style>
  <w:style w:type="character" w:customStyle="1" w:styleId="FontStyle108">
    <w:name w:val="Font Style108"/>
    <w:uiPriority w:val="99"/>
    <w:rsid w:val="003F26EC"/>
    <w:rPr>
      <w:rFonts w:ascii="Tahoma" w:hAnsi="Tahoma" w:cs="Tahoma"/>
      <w:b/>
      <w:bCs/>
      <w:sz w:val="12"/>
      <w:szCs w:val="12"/>
    </w:rPr>
  </w:style>
  <w:style w:type="character" w:customStyle="1" w:styleId="FontStyle109">
    <w:name w:val="Font Style109"/>
    <w:uiPriority w:val="99"/>
    <w:rsid w:val="003F26EC"/>
    <w:rPr>
      <w:rFonts w:ascii="Times New Roman" w:hAnsi="Times New Roman" w:cs="Times New Roman"/>
      <w:smallCaps/>
      <w:sz w:val="16"/>
      <w:szCs w:val="16"/>
    </w:rPr>
  </w:style>
  <w:style w:type="character" w:customStyle="1" w:styleId="FontStyle110">
    <w:name w:val="Font Style110"/>
    <w:uiPriority w:val="99"/>
    <w:rsid w:val="003F26EC"/>
    <w:rPr>
      <w:rFonts w:ascii="Arial" w:hAnsi="Arial" w:cs="Arial"/>
      <w:sz w:val="26"/>
      <w:szCs w:val="26"/>
    </w:rPr>
  </w:style>
  <w:style w:type="character" w:customStyle="1" w:styleId="FontStyle111">
    <w:name w:val="Font Style111"/>
    <w:uiPriority w:val="99"/>
    <w:rsid w:val="003F26EC"/>
    <w:rPr>
      <w:rFonts w:ascii="Arial" w:hAnsi="Arial" w:cs="Arial"/>
      <w:sz w:val="54"/>
      <w:szCs w:val="54"/>
    </w:rPr>
  </w:style>
  <w:style w:type="character" w:customStyle="1" w:styleId="FontStyle112">
    <w:name w:val="Font Style112"/>
    <w:uiPriority w:val="99"/>
    <w:rsid w:val="003F26EC"/>
    <w:rPr>
      <w:rFonts w:ascii="Trebuchet MS" w:hAnsi="Trebuchet MS" w:cs="Trebuchet MS"/>
      <w:smallCaps/>
      <w:spacing w:val="10"/>
      <w:sz w:val="14"/>
      <w:szCs w:val="14"/>
    </w:rPr>
  </w:style>
  <w:style w:type="character" w:customStyle="1" w:styleId="FontStyle113">
    <w:name w:val="Font Style113"/>
    <w:uiPriority w:val="99"/>
    <w:rsid w:val="003F26EC"/>
    <w:rPr>
      <w:rFonts w:ascii="Times New Roman" w:hAnsi="Times New Roman" w:cs="Times New Roman"/>
      <w:i/>
      <w:iCs/>
      <w:sz w:val="20"/>
      <w:szCs w:val="20"/>
    </w:rPr>
  </w:style>
  <w:style w:type="character" w:customStyle="1" w:styleId="FontStyle114">
    <w:name w:val="Font Style114"/>
    <w:uiPriority w:val="99"/>
    <w:rsid w:val="003F26EC"/>
    <w:rPr>
      <w:rFonts w:ascii="Arial" w:hAnsi="Arial" w:cs="Arial"/>
      <w:b/>
      <w:bCs/>
      <w:sz w:val="14"/>
      <w:szCs w:val="14"/>
    </w:rPr>
  </w:style>
  <w:style w:type="character" w:customStyle="1" w:styleId="FontStyle115">
    <w:name w:val="Font Style115"/>
    <w:uiPriority w:val="99"/>
    <w:rsid w:val="003F26EC"/>
    <w:rPr>
      <w:rFonts w:ascii="Arial" w:hAnsi="Arial" w:cs="Arial"/>
      <w:sz w:val="26"/>
      <w:szCs w:val="26"/>
    </w:rPr>
  </w:style>
  <w:style w:type="character" w:customStyle="1" w:styleId="FontStyle116">
    <w:name w:val="Font Style116"/>
    <w:uiPriority w:val="99"/>
    <w:rsid w:val="003F26EC"/>
    <w:rPr>
      <w:rFonts w:ascii="Arial" w:hAnsi="Arial" w:cs="Arial"/>
      <w:b/>
      <w:bCs/>
      <w:spacing w:val="-10"/>
      <w:sz w:val="18"/>
      <w:szCs w:val="18"/>
    </w:rPr>
  </w:style>
  <w:style w:type="character" w:customStyle="1" w:styleId="FontStyle117">
    <w:name w:val="Font Style117"/>
    <w:uiPriority w:val="99"/>
    <w:rsid w:val="003F26EC"/>
    <w:rPr>
      <w:rFonts w:ascii="Arial" w:hAnsi="Arial" w:cs="Arial"/>
      <w:b/>
      <w:bCs/>
      <w:sz w:val="14"/>
      <w:szCs w:val="14"/>
    </w:rPr>
  </w:style>
  <w:style w:type="character" w:customStyle="1" w:styleId="FontStyle121">
    <w:name w:val="Font Style121"/>
    <w:uiPriority w:val="99"/>
    <w:rsid w:val="003F26EC"/>
    <w:rPr>
      <w:rFonts w:ascii="Arial" w:hAnsi="Arial" w:cs="Arial"/>
      <w:sz w:val="14"/>
      <w:szCs w:val="14"/>
    </w:rPr>
  </w:style>
  <w:style w:type="character" w:customStyle="1" w:styleId="FontStyle122">
    <w:name w:val="Font Style122"/>
    <w:uiPriority w:val="99"/>
    <w:rsid w:val="003F26EC"/>
    <w:rPr>
      <w:rFonts w:ascii="Arial" w:hAnsi="Arial" w:cs="Arial"/>
      <w:spacing w:val="10"/>
      <w:sz w:val="22"/>
      <w:szCs w:val="22"/>
    </w:rPr>
  </w:style>
  <w:style w:type="character" w:customStyle="1" w:styleId="FontStyle123">
    <w:name w:val="Font Style123"/>
    <w:uiPriority w:val="99"/>
    <w:rsid w:val="003F26EC"/>
    <w:rPr>
      <w:rFonts w:ascii="Arial" w:hAnsi="Arial" w:cs="Arial"/>
      <w:spacing w:val="-20"/>
      <w:sz w:val="22"/>
      <w:szCs w:val="22"/>
    </w:rPr>
  </w:style>
  <w:style w:type="character" w:customStyle="1" w:styleId="FontStyle124">
    <w:name w:val="Font Style124"/>
    <w:uiPriority w:val="99"/>
    <w:rsid w:val="003F26EC"/>
    <w:rPr>
      <w:rFonts w:ascii="Courier New" w:hAnsi="Courier New" w:cs="Courier New"/>
      <w:b/>
      <w:bCs/>
      <w:spacing w:val="-20"/>
      <w:sz w:val="32"/>
      <w:szCs w:val="32"/>
    </w:rPr>
  </w:style>
  <w:style w:type="character" w:customStyle="1" w:styleId="FontStyle126">
    <w:name w:val="Font Style126"/>
    <w:uiPriority w:val="99"/>
    <w:rsid w:val="003F26EC"/>
    <w:rPr>
      <w:rFonts w:ascii="Times New Roman" w:hAnsi="Times New Roman" w:cs="Times New Roman"/>
      <w:b/>
      <w:bCs/>
      <w:sz w:val="12"/>
      <w:szCs w:val="12"/>
    </w:rPr>
  </w:style>
  <w:style w:type="character" w:customStyle="1" w:styleId="FontStyle127">
    <w:name w:val="Font Style127"/>
    <w:uiPriority w:val="99"/>
    <w:rsid w:val="003F26EC"/>
    <w:rPr>
      <w:rFonts w:ascii="Times New Roman" w:hAnsi="Times New Roman" w:cs="Times New Roman"/>
      <w:smallCaps/>
      <w:sz w:val="24"/>
      <w:szCs w:val="24"/>
    </w:rPr>
  </w:style>
  <w:style w:type="character" w:customStyle="1" w:styleId="FontStyle128">
    <w:name w:val="Font Style128"/>
    <w:uiPriority w:val="99"/>
    <w:rsid w:val="003F26EC"/>
    <w:rPr>
      <w:rFonts w:ascii="Times New Roman" w:hAnsi="Times New Roman" w:cs="Times New Roman"/>
      <w:sz w:val="38"/>
      <w:szCs w:val="38"/>
    </w:rPr>
  </w:style>
  <w:style w:type="character" w:customStyle="1" w:styleId="FontStyle129">
    <w:name w:val="Font Style129"/>
    <w:uiPriority w:val="99"/>
    <w:rsid w:val="003F26EC"/>
    <w:rPr>
      <w:rFonts w:ascii="Times New Roman" w:hAnsi="Times New Roman" w:cs="Times New Roman"/>
      <w:b/>
      <w:bCs/>
      <w:sz w:val="22"/>
      <w:szCs w:val="22"/>
    </w:rPr>
  </w:style>
  <w:style w:type="character" w:customStyle="1" w:styleId="FontStyle130">
    <w:name w:val="Font Style130"/>
    <w:uiPriority w:val="99"/>
    <w:rsid w:val="003F26EC"/>
    <w:rPr>
      <w:rFonts w:ascii="Times New Roman" w:hAnsi="Times New Roman" w:cs="Times New Roman"/>
      <w:sz w:val="32"/>
      <w:szCs w:val="32"/>
    </w:rPr>
  </w:style>
  <w:style w:type="character" w:customStyle="1" w:styleId="FontStyle131">
    <w:name w:val="Font Style131"/>
    <w:uiPriority w:val="99"/>
    <w:rsid w:val="003F26EC"/>
    <w:rPr>
      <w:rFonts w:ascii="Tahoma" w:hAnsi="Tahoma" w:cs="Tahoma"/>
      <w:sz w:val="60"/>
      <w:szCs w:val="60"/>
    </w:rPr>
  </w:style>
  <w:style w:type="character" w:customStyle="1" w:styleId="FontStyle132">
    <w:name w:val="Font Style132"/>
    <w:uiPriority w:val="99"/>
    <w:rsid w:val="003F26EC"/>
    <w:rPr>
      <w:rFonts w:ascii="Candara" w:hAnsi="Candara" w:cs="Candara"/>
      <w:i/>
      <w:iCs/>
      <w:sz w:val="42"/>
      <w:szCs w:val="42"/>
    </w:rPr>
  </w:style>
  <w:style w:type="character" w:customStyle="1" w:styleId="FontStyle133">
    <w:name w:val="Font Style133"/>
    <w:uiPriority w:val="99"/>
    <w:rsid w:val="003F26EC"/>
    <w:rPr>
      <w:rFonts w:ascii="Times New Roman" w:hAnsi="Times New Roman" w:cs="Times New Roman"/>
      <w:b/>
      <w:bCs/>
      <w:spacing w:val="-10"/>
      <w:sz w:val="26"/>
      <w:szCs w:val="26"/>
    </w:rPr>
  </w:style>
  <w:style w:type="character" w:customStyle="1" w:styleId="FontStyle134">
    <w:name w:val="Font Style134"/>
    <w:uiPriority w:val="99"/>
    <w:rsid w:val="003F26EC"/>
    <w:rPr>
      <w:rFonts w:ascii="Franklin Gothic Demi" w:hAnsi="Franklin Gothic Demi" w:cs="Franklin Gothic Demi"/>
      <w:b/>
      <w:bCs/>
      <w:sz w:val="8"/>
      <w:szCs w:val="8"/>
    </w:rPr>
  </w:style>
  <w:style w:type="character" w:customStyle="1" w:styleId="FontStyle135">
    <w:name w:val="Font Style135"/>
    <w:uiPriority w:val="99"/>
    <w:rsid w:val="003F26EC"/>
    <w:rPr>
      <w:rFonts w:ascii="Times New Roman" w:hAnsi="Times New Roman" w:cs="Times New Roman"/>
      <w:sz w:val="22"/>
      <w:szCs w:val="22"/>
    </w:rPr>
  </w:style>
  <w:style w:type="character" w:customStyle="1" w:styleId="FontStyle136">
    <w:name w:val="Font Style136"/>
    <w:uiPriority w:val="99"/>
    <w:rsid w:val="003F26EC"/>
    <w:rPr>
      <w:rFonts w:ascii="Times New Roman" w:hAnsi="Times New Roman" w:cs="Times New Roman"/>
      <w:b/>
      <w:bCs/>
      <w:i/>
      <w:iCs/>
      <w:sz w:val="14"/>
      <w:szCs w:val="14"/>
    </w:rPr>
  </w:style>
  <w:style w:type="character" w:customStyle="1" w:styleId="FontStyle137">
    <w:name w:val="Font Style137"/>
    <w:uiPriority w:val="99"/>
    <w:rsid w:val="003F26EC"/>
    <w:rPr>
      <w:rFonts w:ascii="Courier New" w:hAnsi="Courier New" w:cs="Courier New"/>
      <w:i/>
      <w:iCs/>
      <w:sz w:val="30"/>
      <w:szCs w:val="30"/>
    </w:rPr>
  </w:style>
  <w:style w:type="character" w:customStyle="1" w:styleId="FontStyle138">
    <w:name w:val="Font Style138"/>
    <w:uiPriority w:val="99"/>
    <w:rsid w:val="003F26EC"/>
    <w:rPr>
      <w:rFonts w:ascii="Franklin Gothic Demi" w:hAnsi="Franklin Gothic Demi" w:cs="Franklin Gothic Demi"/>
      <w:b/>
      <w:bCs/>
      <w:sz w:val="8"/>
      <w:szCs w:val="8"/>
    </w:rPr>
  </w:style>
  <w:style w:type="character" w:customStyle="1" w:styleId="FontStyle140">
    <w:name w:val="Font Style140"/>
    <w:uiPriority w:val="99"/>
    <w:rsid w:val="003F26EC"/>
    <w:rPr>
      <w:rFonts w:ascii="Times New Roman" w:hAnsi="Times New Roman" w:cs="Times New Roman"/>
      <w:b/>
      <w:bCs/>
      <w:sz w:val="28"/>
      <w:szCs w:val="28"/>
    </w:rPr>
  </w:style>
  <w:style w:type="character" w:customStyle="1" w:styleId="FontStyle141">
    <w:name w:val="Font Style141"/>
    <w:uiPriority w:val="99"/>
    <w:rsid w:val="003F26EC"/>
    <w:rPr>
      <w:rFonts w:ascii="Times New Roman" w:hAnsi="Times New Roman" w:cs="Times New Roman"/>
      <w:sz w:val="22"/>
      <w:szCs w:val="22"/>
    </w:rPr>
  </w:style>
  <w:style w:type="character" w:customStyle="1" w:styleId="FontStyle142">
    <w:name w:val="Font Style142"/>
    <w:uiPriority w:val="99"/>
    <w:rsid w:val="003F26EC"/>
    <w:rPr>
      <w:rFonts w:ascii="Times New Roman" w:hAnsi="Times New Roman" w:cs="Times New Roman"/>
      <w:b/>
      <w:bCs/>
      <w:sz w:val="20"/>
      <w:szCs w:val="20"/>
    </w:rPr>
  </w:style>
  <w:style w:type="character" w:customStyle="1" w:styleId="FontStyle143">
    <w:name w:val="Font Style143"/>
    <w:uiPriority w:val="99"/>
    <w:rsid w:val="003F26EC"/>
    <w:rPr>
      <w:rFonts w:ascii="Times New Roman" w:hAnsi="Times New Roman" w:cs="Times New Roman"/>
      <w:b/>
      <w:bCs/>
      <w:sz w:val="20"/>
      <w:szCs w:val="20"/>
    </w:rPr>
  </w:style>
  <w:style w:type="character" w:customStyle="1" w:styleId="FontStyle144">
    <w:name w:val="Font Style144"/>
    <w:uiPriority w:val="99"/>
    <w:rsid w:val="003F26EC"/>
    <w:rPr>
      <w:rFonts w:ascii="Franklin Gothic Demi" w:hAnsi="Franklin Gothic Demi" w:cs="Franklin Gothic Demi"/>
      <w:sz w:val="22"/>
      <w:szCs w:val="22"/>
    </w:rPr>
  </w:style>
  <w:style w:type="character" w:customStyle="1" w:styleId="FontStyle145">
    <w:name w:val="Font Style145"/>
    <w:uiPriority w:val="99"/>
    <w:rsid w:val="003F26EC"/>
    <w:rPr>
      <w:rFonts w:ascii="Times New Roman" w:hAnsi="Times New Roman" w:cs="Times New Roman"/>
      <w:b/>
      <w:bCs/>
      <w:sz w:val="10"/>
      <w:szCs w:val="10"/>
    </w:rPr>
  </w:style>
  <w:style w:type="character" w:customStyle="1" w:styleId="FontStyle146">
    <w:name w:val="Font Style146"/>
    <w:uiPriority w:val="99"/>
    <w:rsid w:val="003F26EC"/>
    <w:rPr>
      <w:rFonts w:ascii="Franklin Gothic Demi" w:hAnsi="Franklin Gothic Demi" w:cs="Franklin Gothic Demi"/>
      <w:b/>
      <w:bCs/>
      <w:sz w:val="10"/>
      <w:szCs w:val="10"/>
    </w:rPr>
  </w:style>
  <w:style w:type="character" w:customStyle="1" w:styleId="FontStyle147">
    <w:name w:val="Font Style147"/>
    <w:uiPriority w:val="99"/>
    <w:rsid w:val="003F26EC"/>
    <w:rPr>
      <w:rFonts w:ascii="Franklin Gothic Demi" w:hAnsi="Franklin Gothic Demi" w:cs="Franklin Gothic Demi"/>
      <w:b/>
      <w:bCs/>
      <w:sz w:val="10"/>
      <w:szCs w:val="10"/>
    </w:rPr>
  </w:style>
  <w:style w:type="character" w:customStyle="1" w:styleId="FontStyle148">
    <w:name w:val="Font Style148"/>
    <w:uiPriority w:val="99"/>
    <w:rsid w:val="003F26EC"/>
    <w:rPr>
      <w:rFonts w:ascii="Times New Roman" w:hAnsi="Times New Roman" w:cs="Times New Roman"/>
      <w:b/>
      <w:bCs/>
      <w:sz w:val="20"/>
      <w:szCs w:val="20"/>
    </w:rPr>
  </w:style>
  <w:style w:type="character" w:customStyle="1" w:styleId="FontStyle149">
    <w:name w:val="Font Style149"/>
    <w:uiPriority w:val="99"/>
    <w:rsid w:val="003F26EC"/>
    <w:rPr>
      <w:rFonts w:ascii="Franklin Gothic Demi" w:hAnsi="Franklin Gothic Demi" w:cs="Franklin Gothic Demi"/>
      <w:sz w:val="22"/>
      <w:szCs w:val="22"/>
    </w:rPr>
  </w:style>
  <w:style w:type="character" w:customStyle="1" w:styleId="FontStyle150">
    <w:name w:val="Font Style150"/>
    <w:uiPriority w:val="99"/>
    <w:rsid w:val="003F26EC"/>
    <w:rPr>
      <w:rFonts w:ascii="Franklin Gothic Medium Cond" w:hAnsi="Franklin Gothic Medium Cond" w:cs="Franklin Gothic Medium Cond"/>
      <w:sz w:val="26"/>
      <w:szCs w:val="26"/>
    </w:rPr>
  </w:style>
  <w:style w:type="character" w:customStyle="1" w:styleId="FontStyle151">
    <w:name w:val="Font Style151"/>
    <w:uiPriority w:val="99"/>
    <w:rsid w:val="003F26EC"/>
    <w:rPr>
      <w:rFonts w:ascii="Franklin Gothic Demi" w:hAnsi="Franklin Gothic Demi" w:cs="Franklin Gothic Demi"/>
      <w:b/>
      <w:bCs/>
      <w:i/>
      <w:iCs/>
      <w:sz w:val="10"/>
      <w:szCs w:val="10"/>
    </w:rPr>
  </w:style>
  <w:style w:type="character" w:customStyle="1" w:styleId="FontStyle152">
    <w:name w:val="Font Style152"/>
    <w:uiPriority w:val="99"/>
    <w:rsid w:val="003F26EC"/>
    <w:rPr>
      <w:rFonts w:ascii="Franklin Gothic Medium Cond" w:hAnsi="Franklin Gothic Medium Cond" w:cs="Franklin Gothic Medium Cond"/>
      <w:i/>
      <w:iCs/>
      <w:sz w:val="26"/>
      <w:szCs w:val="26"/>
    </w:rPr>
  </w:style>
  <w:style w:type="character" w:customStyle="1" w:styleId="FontStyle153">
    <w:name w:val="Font Style153"/>
    <w:uiPriority w:val="99"/>
    <w:rsid w:val="003F26EC"/>
    <w:rPr>
      <w:rFonts w:ascii="Franklin Gothic Demi" w:hAnsi="Franklin Gothic Demi" w:cs="Franklin Gothic Demi"/>
      <w:b/>
      <w:bCs/>
      <w:sz w:val="22"/>
      <w:szCs w:val="22"/>
    </w:rPr>
  </w:style>
  <w:style w:type="character" w:customStyle="1" w:styleId="FontStyle154">
    <w:name w:val="Font Style154"/>
    <w:uiPriority w:val="99"/>
    <w:rsid w:val="003F26EC"/>
    <w:rPr>
      <w:rFonts w:ascii="Times New Roman" w:hAnsi="Times New Roman" w:cs="Times New Roman"/>
      <w:spacing w:val="-10"/>
      <w:sz w:val="28"/>
      <w:szCs w:val="28"/>
    </w:rPr>
  </w:style>
  <w:style w:type="character" w:customStyle="1" w:styleId="FontStyle155">
    <w:name w:val="Font Style155"/>
    <w:uiPriority w:val="99"/>
    <w:rsid w:val="003F26EC"/>
    <w:rPr>
      <w:rFonts w:ascii="Arial" w:hAnsi="Arial" w:cs="Arial"/>
      <w:b/>
      <w:bCs/>
      <w:sz w:val="26"/>
      <w:szCs w:val="26"/>
    </w:rPr>
  </w:style>
  <w:style w:type="character" w:customStyle="1" w:styleId="FontStyle156">
    <w:name w:val="Font Style156"/>
    <w:uiPriority w:val="99"/>
    <w:rsid w:val="003F26EC"/>
    <w:rPr>
      <w:rFonts w:ascii="Franklin Gothic Demi" w:hAnsi="Franklin Gothic Demi" w:cs="Franklin Gothic Demi"/>
      <w:sz w:val="30"/>
      <w:szCs w:val="30"/>
    </w:rPr>
  </w:style>
  <w:style w:type="character" w:customStyle="1" w:styleId="FontStyle157">
    <w:name w:val="Font Style157"/>
    <w:uiPriority w:val="99"/>
    <w:rsid w:val="003F26EC"/>
    <w:rPr>
      <w:rFonts w:ascii="Times New Roman" w:hAnsi="Times New Roman" w:cs="Times New Roman"/>
      <w:b/>
      <w:bCs/>
      <w:sz w:val="28"/>
      <w:szCs w:val="28"/>
    </w:rPr>
  </w:style>
  <w:style w:type="character" w:customStyle="1" w:styleId="FontStyle158">
    <w:name w:val="Font Style158"/>
    <w:uiPriority w:val="99"/>
    <w:rsid w:val="003F26EC"/>
    <w:rPr>
      <w:rFonts w:ascii="Arial" w:hAnsi="Arial" w:cs="Arial"/>
      <w:b/>
      <w:bCs/>
      <w:sz w:val="26"/>
      <w:szCs w:val="26"/>
    </w:rPr>
  </w:style>
  <w:style w:type="character" w:customStyle="1" w:styleId="FontStyle159">
    <w:name w:val="Font Style159"/>
    <w:uiPriority w:val="99"/>
    <w:rsid w:val="003F26EC"/>
    <w:rPr>
      <w:rFonts w:ascii="Franklin Gothic Demi" w:hAnsi="Franklin Gothic Demi" w:cs="Franklin Gothic Demi"/>
      <w:sz w:val="28"/>
      <w:szCs w:val="28"/>
    </w:rPr>
  </w:style>
  <w:style w:type="character" w:customStyle="1" w:styleId="FontStyle160">
    <w:name w:val="Font Style160"/>
    <w:uiPriority w:val="99"/>
    <w:rsid w:val="003F26EC"/>
    <w:rPr>
      <w:rFonts w:ascii="Tahoma" w:hAnsi="Tahoma" w:cs="Tahoma"/>
      <w:b/>
      <w:bCs/>
      <w:sz w:val="24"/>
      <w:szCs w:val="24"/>
    </w:rPr>
  </w:style>
  <w:style w:type="character" w:customStyle="1" w:styleId="FontStyle167">
    <w:name w:val="Font Style167"/>
    <w:uiPriority w:val="99"/>
    <w:rsid w:val="003F26EC"/>
    <w:rPr>
      <w:rFonts w:ascii="Times New Roman" w:hAnsi="Times New Roman" w:cs="Times New Roman"/>
      <w:b/>
      <w:bCs/>
      <w:sz w:val="28"/>
      <w:szCs w:val="28"/>
    </w:rPr>
  </w:style>
  <w:style w:type="character" w:customStyle="1" w:styleId="FontStyle168">
    <w:name w:val="Font Style168"/>
    <w:uiPriority w:val="99"/>
    <w:rsid w:val="003F26EC"/>
    <w:rPr>
      <w:rFonts w:ascii="Franklin Gothic Medium" w:hAnsi="Franklin Gothic Medium" w:cs="Franklin Gothic Medium"/>
      <w:sz w:val="30"/>
      <w:szCs w:val="30"/>
    </w:rPr>
  </w:style>
  <w:style w:type="paragraph" w:customStyle="1" w:styleId="BodyTxt">
    <w:name w:val="Body Txt"/>
    <w:basedOn w:val="a7"/>
    <w:uiPriority w:val="99"/>
    <w:qFormat/>
    <w:rsid w:val="003F26EC"/>
    <w:pPr>
      <w:spacing w:before="60" w:after="60"/>
      <w:ind w:firstLine="284"/>
      <w:jc w:val="both"/>
    </w:pPr>
    <w:rPr>
      <w:sz w:val="24"/>
    </w:rPr>
  </w:style>
  <w:style w:type="paragraph" w:customStyle="1" w:styleId="Style112">
    <w:name w:val="Style112"/>
    <w:basedOn w:val="a7"/>
    <w:uiPriority w:val="99"/>
    <w:qFormat/>
    <w:rsid w:val="003F26EC"/>
    <w:pPr>
      <w:widowControl w:val="0"/>
      <w:autoSpaceDE w:val="0"/>
      <w:autoSpaceDN w:val="0"/>
      <w:adjustRightInd w:val="0"/>
    </w:pPr>
    <w:rPr>
      <w:sz w:val="24"/>
      <w:szCs w:val="24"/>
    </w:rPr>
  </w:style>
  <w:style w:type="paragraph" w:customStyle="1" w:styleId="Style106">
    <w:name w:val="Style106"/>
    <w:basedOn w:val="a7"/>
    <w:uiPriority w:val="99"/>
    <w:qFormat/>
    <w:rsid w:val="003F26EC"/>
    <w:pPr>
      <w:widowControl w:val="0"/>
      <w:autoSpaceDE w:val="0"/>
      <w:autoSpaceDN w:val="0"/>
      <w:adjustRightInd w:val="0"/>
    </w:pPr>
    <w:rPr>
      <w:sz w:val="24"/>
      <w:szCs w:val="24"/>
    </w:rPr>
  </w:style>
  <w:style w:type="paragraph" w:customStyle="1" w:styleId="Style94">
    <w:name w:val="Style94"/>
    <w:basedOn w:val="a7"/>
    <w:uiPriority w:val="99"/>
    <w:qFormat/>
    <w:rsid w:val="003F26EC"/>
    <w:pPr>
      <w:widowControl w:val="0"/>
      <w:autoSpaceDE w:val="0"/>
      <w:autoSpaceDN w:val="0"/>
      <w:adjustRightInd w:val="0"/>
    </w:pPr>
    <w:rPr>
      <w:sz w:val="24"/>
      <w:szCs w:val="24"/>
    </w:rPr>
  </w:style>
  <w:style w:type="paragraph" w:customStyle="1" w:styleId="Style95">
    <w:name w:val="Style95"/>
    <w:basedOn w:val="a7"/>
    <w:uiPriority w:val="99"/>
    <w:qFormat/>
    <w:rsid w:val="003F26EC"/>
    <w:pPr>
      <w:widowControl w:val="0"/>
      <w:autoSpaceDE w:val="0"/>
      <w:autoSpaceDN w:val="0"/>
      <w:adjustRightInd w:val="0"/>
    </w:pPr>
    <w:rPr>
      <w:sz w:val="24"/>
      <w:szCs w:val="24"/>
    </w:rPr>
  </w:style>
  <w:style w:type="paragraph" w:customStyle="1" w:styleId="Style96">
    <w:name w:val="Style96"/>
    <w:basedOn w:val="a7"/>
    <w:uiPriority w:val="99"/>
    <w:qFormat/>
    <w:rsid w:val="003F26EC"/>
    <w:pPr>
      <w:widowControl w:val="0"/>
      <w:autoSpaceDE w:val="0"/>
      <w:autoSpaceDN w:val="0"/>
      <w:adjustRightInd w:val="0"/>
    </w:pPr>
    <w:rPr>
      <w:sz w:val="24"/>
      <w:szCs w:val="24"/>
    </w:rPr>
  </w:style>
  <w:style w:type="paragraph" w:customStyle="1" w:styleId="Style98">
    <w:name w:val="Style98"/>
    <w:basedOn w:val="a7"/>
    <w:uiPriority w:val="99"/>
    <w:qFormat/>
    <w:rsid w:val="003F26EC"/>
    <w:pPr>
      <w:widowControl w:val="0"/>
      <w:autoSpaceDE w:val="0"/>
      <w:autoSpaceDN w:val="0"/>
      <w:adjustRightInd w:val="0"/>
    </w:pPr>
    <w:rPr>
      <w:sz w:val="24"/>
      <w:szCs w:val="24"/>
    </w:rPr>
  </w:style>
  <w:style w:type="paragraph" w:customStyle="1" w:styleId="Style100">
    <w:name w:val="Style100"/>
    <w:basedOn w:val="a7"/>
    <w:uiPriority w:val="99"/>
    <w:qFormat/>
    <w:rsid w:val="003F26EC"/>
    <w:pPr>
      <w:widowControl w:val="0"/>
      <w:autoSpaceDE w:val="0"/>
      <w:autoSpaceDN w:val="0"/>
      <w:adjustRightInd w:val="0"/>
    </w:pPr>
    <w:rPr>
      <w:sz w:val="24"/>
      <w:szCs w:val="24"/>
    </w:rPr>
  </w:style>
  <w:style w:type="paragraph" w:customStyle="1" w:styleId="Style101">
    <w:name w:val="Style101"/>
    <w:basedOn w:val="a7"/>
    <w:uiPriority w:val="99"/>
    <w:qFormat/>
    <w:rsid w:val="003F26EC"/>
    <w:pPr>
      <w:widowControl w:val="0"/>
      <w:autoSpaceDE w:val="0"/>
      <w:autoSpaceDN w:val="0"/>
      <w:adjustRightInd w:val="0"/>
    </w:pPr>
    <w:rPr>
      <w:sz w:val="24"/>
      <w:szCs w:val="24"/>
    </w:rPr>
  </w:style>
  <w:style w:type="paragraph" w:customStyle="1" w:styleId="Style102">
    <w:name w:val="Style102"/>
    <w:basedOn w:val="a7"/>
    <w:uiPriority w:val="99"/>
    <w:qFormat/>
    <w:rsid w:val="003F26EC"/>
    <w:pPr>
      <w:widowControl w:val="0"/>
      <w:autoSpaceDE w:val="0"/>
      <w:autoSpaceDN w:val="0"/>
      <w:adjustRightInd w:val="0"/>
    </w:pPr>
    <w:rPr>
      <w:sz w:val="24"/>
      <w:szCs w:val="24"/>
    </w:rPr>
  </w:style>
  <w:style w:type="paragraph" w:customStyle="1" w:styleId="Style103">
    <w:name w:val="Style103"/>
    <w:basedOn w:val="a7"/>
    <w:uiPriority w:val="99"/>
    <w:qFormat/>
    <w:rsid w:val="003F26EC"/>
    <w:pPr>
      <w:widowControl w:val="0"/>
      <w:autoSpaceDE w:val="0"/>
      <w:autoSpaceDN w:val="0"/>
      <w:adjustRightInd w:val="0"/>
    </w:pPr>
    <w:rPr>
      <w:sz w:val="24"/>
      <w:szCs w:val="24"/>
    </w:rPr>
  </w:style>
  <w:style w:type="paragraph" w:customStyle="1" w:styleId="Style104">
    <w:name w:val="Style104"/>
    <w:basedOn w:val="a7"/>
    <w:uiPriority w:val="99"/>
    <w:qFormat/>
    <w:rsid w:val="003F26EC"/>
    <w:pPr>
      <w:widowControl w:val="0"/>
      <w:autoSpaceDE w:val="0"/>
      <w:autoSpaceDN w:val="0"/>
      <w:adjustRightInd w:val="0"/>
    </w:pPr>
    <w:rPr>
      <w:sz w:val="24"/>
      <w:szCs w:val="24"/>
    </w:rPr>
  </w:style>
  <w:style w:type="paragraph" w:customStyle="1" w:styleId="Style107">
    <w:name w:val="Style107"/>
    <w:basedOn w:val="a7"/>
    <w:uiPriority w:val="99"/>
    <w:qFormat/>
    <w:rsid w:val="003F26EC"/>
    <w:pPr>
      <w:widowControl w:val="0"/>
      <w:autoSpaceDE w:val="0"/>
      <w:autoSpaceDN w:val="0"/>
      <w:adjustRightInd w:val="0"/>
    </w:pPr>
    <w:rPr>
      <w:sz w:val="24"/>
      <w:szCs w:val="24"/>
    </w:rPr>
  </w:style>
  <w:style w:type="paragraph" w:customStyle="1" w:styleId="Style109">
    <w:name w:val="Style109"/>
    <w:basedOn w:val="a7"/>
    <w:uiPriority w:val="99"/>
    <w:qFormat/>
    <w:rsid w:val="003F26EC"/>
    <w:pPr>
      <w:widowControl w:val="0"/>
      <w:autoSpaceDE w:val="0"/>
      <w:autoSpaceDN w:val="0"/>
      <w:adjustRightInd w:val="0"/>
    </w:pPr>
    <w:rPr>
      <w:sz w:val="24"/>
      <w:szCs w:val="24"/>
    </w:rPr>
  </w:style>
  <w:style w:type="paragraph" w:customStyle="1" w:styleId="Style110">
    <w:name w:val="Style110"/>
    <w:basedOn w:val="a7"/>
    <w:uiPriority w:val="99"/>
    <w:qFormat/>
    <w:rsid w:val="003F26EC"/>
    <w:pPr>
      <w:widowControl w:val="0"/>
      <w:autoSpaceDE w:val="0"/>
      <w:autoSpaceDN w:val="0"/>
      <w:adjustRightInd w:val="0"/>
    </w:pPr>
    <w:rPr>
      <w:sz w:val="24"/>
      <w:szCs w:val="24"/>
    </w:rPr>
  </w:style>
  <w:style w:type="paragraph" w:customStyle="1" w:styleId="Style111">
    <w:name w:val="Style111"/>
    <w:basedOn w:val="a7"/>
    <w:uiPriority w:val="99"/>
    <w:qFormat/>
    <w:rsid w:val="003F26EC"/>
    <w:pPr>
      <w:widowControl w:val="0"/>
      <w:autoSpaceDE w:val="0"/>
      <w:autoSpaceDN w:val="0"/>
      <w:adjustRightInd w:val="0"/>
    </w:pPr>
    <w:rPr>
      <w:sz w:val="24"/>
      <w:szCs w:val="24"/>
    </w:rPr>
  </w:style>
  <w:style w:type="paragraph" w:customStyle="1" w:styleId="Style114">
    <w:name w:val="Style114"/>
    <w:basedOn w:val="a7"/>
    <w:uiPriority w:val="99"/>
    <w:qFormat/>
    <w:rsid w:val="003F26EC"/>
    <w:pPr>
      <w:widowControl w:val="0"/>
      <w:autoSpaceDE w:val="0"/>
      <w:autoSpaceDN w:val="0"/>
      <w:adjustRightInd w:val="0"/>
    </w:pPr>
    <w:rPr>
      <w:sz w:val="24"/>
      <w:szCs w:val="24"/>
    </w:rPr>
  </w:style>
  <w:style w:type="paragraph" w:customStyle="1" w:styleId="Style115">
    <w:name w:val="Style115"/>
    <w:basedOn w:val="a7"/>
    <w:uiPriority w:val="99"/>
    <w:qFormat/>
    <w:rsid w:val="003F26EC"/>
    <w:pPr>
      <w:widowControl w:val="0"/>
      <w:autoSpaceDE w:val="0"/>
      <w:autoSpaceDN w:val="0"/>
      <w:adjustRightInd w:val="0"/>
    </w:pPr>
    <w:rPr>
      <w:sz w:val="24"/>
      <w:szCs w:val="24"/>
    </w:rPr>
  </w:style>
  <w:style w:type="paragraph" w:customStyle="1" w:styleId="Style116">
    <w:name w:val="Style116"/>
    <w:basedOn w:val="a7"/>
    <w:uiPriority w:val="99"/>
    <w:qFormat/>
    <w:rsid w:val="003F26EC"/>
    <w:pPr>
      <w:widowControl w:val="0"/>
      <w:autoSpaceDE w:val="0"/>
      <w:autoSpaceDN w:val="0"/>
      <w:adjustRightInd w:val="0"/>
    </w:pPr>
    <w:rPr>
      <w:sz w:val="24"/>
      <w:szCs w:val="24"/>
    </w:rPr>
  </w:style>
  <w:style w:type="paragraph" w:customStyle="1" w:styleId="Style117">
    <w:name w:val="Style117"/>
    <w:basedOn w:val="a7"/>
    <w:uiPriority w:val="99"/>
    <w:qFormat/>
    <w:rsid w:val="003F26EC"/>
    <w:pPr>
      <w:widowControl w:val="0"/>
      <w:autoSpaceDE w:val="0"/>
      <w:autoSpaceDN w:val="0"/>
      <w:adjustRightInd w:val="0"/>
    </w:pPr>
    <w:rPr>
      <w:sz w:val="24"/>
      <w:szCs w:val="24"/>
    </w:rPr>
  </w:style>
  <w:style w:type="paragraph" w:customStyle="1" w:styleId="Style118">
    <w:name w:val="Style118"/>
    <w:basedOn w:val="a7"/>
    <w:uiPriority w:val="99"/>
    <w:qFormat/>
    <w:rsid w:val="003F26EC"/>
    <w:pPr>
      <w:widowControl w:val="0"/>
      <w:autoSpaceDE w:val="0"/>
      <w:autoSpaceDN w:val="0"/>
      <w:adjustRightInd w:val="0"/>
    </w:pPr>
    <w:rPr>
      <w:sz w:val="24"/>
      <w:szCs w:val="24"/>
    </w:rPr>
  </w:style>
  <w:style w:type="paragraph" w:customStyle="1" w:styleId="Style119">
    <w:name w:val="Style119"/>
    <w:basedOn w:val="a7"/>
    <w:uiPriority w:val="99"/>
    <w:qFormat/>
    <w:rsid w:val="003F26EC"/>
    <w:pPr>
      <w:widowControl w:val="0"/>
      <w:autoSpaceDE w:val="0"/>
      <w:autoSpaceDN w:val="0"/>
      <w:adjustRightInd w:val="0"/>
    </w:pPr>
    <w:rPr>
      <w:sz w:val="24"/>
      <w:szCs w:val="24"/>
    </w:rPr>
  </w:style>
  <w:style w:type="paragraph" w:customStyle="1" w:styleId="Style120">
    <w:name w:val="Style120"/>
    <w:basedOn w:val="a7"/>
    <w:uiPriority w:val="99"/>
    <w:qFormat/>
    <w:rsid w:val="003F26EC"/>
    <w:pPr>
      <w:widowControl w:val="0"/>
      <w:autoSpaceDE w:val="0"/>
      <w:autoSpaceDN w:val="0"/>
      <w:adjustRightInd w:val="0"/>
    </w:pPr>
    <w:rPr>
      <w:sz w:val="24"/>
      <w:szCs w:val="24"/>
    </w:rPr>
  </w:style>
  <w:style w:type="paragraph" w:customStyle="1" w:styleId="Style121">
    <w:name w:val="Style121"/>
    <w:basedOn w:val="a7"/>
    <w:uiPriority w:val="99"/>
    <w:qFormat/>
    <w:rsid w:val="003F26EC"/>
    <w:pPr>
      <w:widowControl w:val="0"/>
      <w:autoSpaceDE w:val="0"/>
      <w:autoSpaceDN w:val="0"/>
      <w:adjustRightInd w:val="0"/>
    </w:pPr>
    <w:rPr>
      <w:sz w:val="24"/>
      <w:szCs w:val="24"/>
    </w:rPr>
  </w:style>
  <w:style w:type="paragraph" w:customStyle="1" w:styleId="Style122">
    <w:name w:val="Style122"/>
    <w:basedOn w:val="a7"/>
    <w:uiPriority w:val="99"/>
    <w:qFormat/>
    <w:rsid w:val="003F26EC"/>
    <w:pPr>
      <w:widowControl w:val="0"/>
      <w:autoSpaceDE w:val="0"/>
      <w:autoSpaceDN w:val="0"/>
      <w:adjustRightInd w:val="0"/>
    </w:pPr>
    <w:rPr>
      <w:sz w:val="24"/>
      <w:szCs w:val="24"/>
    </w:rPr>
  </w:style>
  <w:style w:type="paragraph" w:customStyle="1" w:styleId="Style123">
    <w:name w:val="Style123"/>
    <w:basedOn w:val="a7"/>
    <w:uiPriority w:val="99"/>
    <w:qFormat/>
    <w:rsid w:val="003F26EC"/>
    <w:pPr>
      <w:widowControl w:val="0"/>
      <w:autoSpaceDE w:val="0"/>
      <w:autoSpaceDN w:val="0"/>
      <w:adjustRightInd w:val="0"/>
    </w:pPr>
    <w:rPr>
      <w:sz w:val="24"/>
      <w:szCs w:val="24"/>
    </w:rPr>
  </w:style>
  <w:style w:type="paragraph" w:customStyle="1" w:styleId="Style124">
    <w:name w:val="Style124"/>
    <w:basedOn w:val="a7"/>
    <w:uiPriority w:val="99"/>
    <w:qFormat/>
    <w:rsid w:val="003F26EC"/>
    <w:pPr>
      <w:widowControl w:val="0"/>
      <w:autoSpaceDE w:val="0"/>
      <w:autoSpaceDN w:val="0"/>
      <w:adjustRightInd w:val="0"/>
    </w:pPr>
    <w:rPr>
      <w:sz w:val="24"/>
      <w:szCs w:val="24"/>
    </w:rPr>
  </w:style>
  <w:style w:type="paragraph" w:customStyle="1" w:styleId="Style125">
    <w:name w:val="Style125"/>
    <w:basedOn w:val="a7"/>
    <w:uiPriority w:val="99"/>
    <w:qFormat/>
    <w:rsid w:val="003F26EC"/>
    <w:pPr>
      <w:widowControl w:val="0"/>
      <w:autoSpaceDE w:val="0"/>
      <w:autoSpaceDN w:val="0"/>
      <w:adjustRightInd w:val="0"/>
    </w:pPr>
    <w:rPr>
      <w:sz w:val="24"/>
      <w:szCs w:val="24"/>
    </w:rPr>
  </w:style>
  <w:style w:type="paragraph" w:customStyle="1" w:styleId="Style126">
    <w:name w:val="Style126"/>
    <w:basedOn w:val="a7"/>
    <w:uiPriority w:val="99"/>
    <w:qFormat/>
    <w:rsid w:val="003F26EC"/>
    <w:pPr>
      <w:widowControl w:val="0"/>
      <w:autoSpaceDE w:val="0"/>
      <w:autoSpaceDN w:val="0"/>
      <w:adjustRightInd w:val="0"/>
    </w:pPr>
    <w:rPr>
      <w:sz w:val="24"/>
      <w:szCs w:val="24"/>
    </w:rPr>
  </w:style>
  <w:style w:type="paragraph" w:customStyle="1" w:styleId="Style127">
    <w:name w:val="Style127"/>
    <w:basedOn w:val="a7"/>
    <w:uiPriority w:val="99"/>
    <w:qFormat/>
    <w:rsid w:val="003F26EC"/>
    <w:pPr>
      <w:widowControl w:val="0"/>
      <w:autoSpaceDE w:val="0"/>
      <w:autoSpaceDN w:val="0"/>
      <w:adjustRightInd w:val="0"/>
    </w:pPr>
    <w:rPr>
      <w:sz w:val="24"/>
      <w:szCs w:val="24"/>
    </w:rPr>
  </w:style>
  <w:style w:type="paragraph" w:customStyle="1" w:styleId="Style128">
    <w:name w:val="Style128"/>
    <w:basedOn w:val="a7"/>
    <w:uiPriority w:val="99"/>
    <w:qFormat/>
    <w:rsid w:val="003F26EC"/>
    <w:pPr>
      <w:widowControl w:val="0"/>
      <w:autoSpaceDE w:val="0"/>
      <w:autoSpaceDN w:val="0"/>
      <w:adjustRightInd w:val="0"/>
    </w:pPr>
    <w:rPr>
      <w:sz w:val="24"/>
      <w:szCs w:val="24"/>
    </w:rPr>
  </w:style>
  <w:style w:type="paragraph" w:customStyle="1" w:styleId="Style129">
    <w:name w:val="Style129"/>
    <w:basedOn w:val="a7"/>
    <w:uiPriority w:val="99"/>
    <w:qFormat/>
    <w:rsid w:val="003F26EC"/>
    <w:pPr>
      <w:widowControl w:val="0"/>
      <w:autoSpaceDE w:val="0"/>
      <w:autoSpaceDN w:val="0"/>
      <w:adjustRightInd w:val="0"/>
    </w:pPr>
    <w:rPr>
      <w:sz w:val="24"/>
      <w:szCs w:val="24"/>
    </w:rPr>
  </w:style>
  <w:style w:type="paragraph" w:customStyle="1" w:styleId="Style130">
    <w:name w:val="Style130"/>
    <w:basedOn w:val="a7"/>
    <w:uiPriority w:val="99"/>
    <w:qFormat/>
    <w:rsid w:val="003F26EC"/>
    <w:pPr>
      <w:widowControl w:val="0"/>
      <w:autoSpaceDE w:val="0"/>
      <w:autoSpaceDN w:val="0"/>
      <w:adjustRightInd w:val="0"/>
    </w:pPr>
    <w:rPr>
      <w:sz w:val="24"/>
      <w:szCs w:val="24"/>
    </w:rPr>
  </w:style>
  <w:style w:type="paragraph" w:customStyle="1" w:styleId="Style131">
    <w:name w:val="Style131"/>
    <w:basedOn w:val="a7"/>
    <w:uiPriority w:val="99"/>
    <w:qFormat/>
    <w:rsid w:val="003F26EC"/>
    <w:pPr>
      <w:widowControl w:val="0"/>
      <w:autoSpaceDE w:val="0"/>
      <w:autoSpaceDN w:val="0"/>
      <w:adjustRightInd w:val="0"/>
    </w:pPr>
    <w:rPr>
      <w:sz w:val="24"/>
      <w:szCs w:val="24"/>
    </w:rPr>
  </w:style>
  <w:style w:type="paragraph" w:customStyle="1" w:styleId="Style132">
    <w:name w:val="Style132"/>
    <w:basedOn w:val="a7"/>
    <w:uiPriority w:val="99"/>
    <w:qFormat/>
    <w:rsid w:val="003F26EC"/>
    <w:pPr>
      <w:widowControl w:val="0"/>
      <w:autoSpaceDE w:val="0"/>
      <w:autoSpaceDN w:val="0"/>
      <w:adjustRightInd w:val="0"/>
    </w:pPr>
    <w:rPr>
      <w:sz w:val="24"/>
      <w:szCs w:val="24"/>
    </w:rPr>
  </w:style>
  <w:style w:type="paragraph" w:customStyle="1" w:styleId="Style133">
    <w:name w:val="Style133"/>
    <w:basedOn w:val="a7"/>
    <w:uiPriority w:val="99"/>
    <w:qFormat/>
    <w:rsid w:val="003F26EC"/>
    <w:pPr>
      <w:widowControl w:val="0"/>
      <w:autoSpaceDE w:val="0"/>
      <w:autoSpaceDN w:val="0"/>
      <w:adjustRightInd w:val="0"/>
    </w:pPr>
    <w:rPr>
      <w:sz w:val="24"/>
      <w:szCs w:val="24"/>
    </w:rPr>
  </w:style>
  <w:style w:type="paragraph" w:customStyle="1" w:styleId="Style134">
    <w:name w:val="Style134"/>
    <w:basedOn w:val="a7"/>
    <w:uiPriority w:val="99"/>
    <w:qFormat/>
    <w:rsid w:val="003F26EC"/>
    <w:pPr>
      <w:widowControl w:val="0"/>
      <w:autoSpaceDE w:val="0"/>
      <w:autoSpaceDN w:val="0"/>
      <w:adjustRightInd w:val="0"/>
    </w:pPr>
    <w:rPr>
      <w:sz w:val="24"/>
      <w:szCs w:val="24"/>
    </w:rPr>
  </w:style>
  <w:style w:type="paragraph" w:customStyle="1" w:styleId="Style135">
    <w:name w:val="Style135"/>
    <w:basedOn w:val="a7"/>
    <w:uiPriority w:val="99"/>
    <w:qFormat/>
    <w:rsid w:val="003F26EC"/>
    <w:pPr>
      <w:widowControl w:val="0"/>
      <w:autoSpaceDE w:val="0"/>
      <w:autoSpaceDN w:val="0"/>
      <w:adjustRightInd w:val="0"/>
    </w:pPr>
    <w:rPr>
      <w:sz w:val="24"/>
      <w:szCs w:val="24"/>
    </w:rPr>
  </w:style>
  <w:style w:type="paragraph" w:customStyle="1" w:styleId="Style136">
    <w:name w:val="Style136"/>
    <w:basedOn w:val="a7"/>
    <w:uiPriority w:val="99"/>
    <w:qFormat/>
    <w:rsid w:val="003F26EC"/>
    <w:pPr>
      <w:widowControl w:val="0"/>
      <w:autoSpaceDE w:val="0"/>
      <w:autoSpaceDN w:val="0"/>
      <w:adjustRightInd w:val="0"/>
    </w:pPr>
    <w:rPr>
      <w:sz w:val="24"/>
      <w:szCs w:val="24"/>
    </w:rPr>
  </w:style>
  <w:style w:type="paragraph" w:customStyle="1" w:styleId="Style137">
    <w:name w:val="Style137"/>
    <w:basedOn w:val="a7"/>
    <w:uiPriority w:val="99"/>
    <w:qFormat/>
    <w:rsid w:val="003F26EC"/>
    <w:pPr>
      <w:widowControl w:val="0"/>
      <w:autoSpaceDE w:val="0"/>
      <w:autoSpaceDN w:val="0"/>
      <w:adjustRightInd w:val="0"/>
    </w:pPr>
    <w:rPr>
      <w:sz w:val="24"/>
      <w:szCs w:val="24"/>
    </w:rPr>
  </w:style>
  <w:style w:type="paragraph" w:customStyle="1" w:styleId="Style138">
    <w:name w:val="Style138"/>
    <w:basedOn w:val="a7"/>
    <w:uiPriority w:val="99"/>
    <w:qFormat/>
    <w:rsid w:val="003F26EC"/>
    <w:pPr>
      <w:widowControl w:val="0"/>
      <w:autoSpaceDE w:val="0"/>
      <w:autoSpaceDN w:val="0"/>
      <w:adjustRightInd w:val="0"/>
    </w:pPr>
    <w:rPr>
      <w:sz w:val="24"/>
      <w:szCs w:val="24"/>
    </w:rPr>
  </w:style>
  <w:style w:type="paragraph" w:customStyle="1" w:styleId="Style139">
    <w:name w:val="Style139"/>
    <w:basedOn w:val="a7"/>
    <w:uiPriority w:val="99"/>
    <w:qFormat/>
    <w:rsid w:val="003F26EC"/>
    <w:pPr>
      <w:widowControl w:val="0"/>
      <w:autoSpaceDE w:val="0"/>
      <w:autoSpaceDN w:val="0"/>
      <w:adjustRightInd w:val="0"/>
    </w:pPr>
    <w:rPr>
      <w:sz w:val="24"/>
      <w:szCs w:val="24"/>
    </w:rPr>
  </w:style>
  <w:style w:type="paragraph" w:customStyle="1" w:styleId="Style140">
    <w:name w:val="Style140"/>
    <w:basedOn w:val="a7"/>
    <w:uiPriority w:val="99"/>
    <w:qFormat/>
    <w:rsid w:val="003F26EC"/>
    <w:pPr>
      <w:widowControl w:val="0"/>
      <w:autoSpaceDE w:val="0"/>
      <w:autoSpaceDN w:val="0"/>
      <w:adjustRightInd w:val="0"/>
    </w:pPr>
    <w:rPr>
      <w:sz w:val="24"/>
      <w:szCs w:val="24"/>
    </w:rPr>
  </w:style>
  <w:style w:type="paragraph" w:customStyle="1" w:styleId="Style141">
    <w:name w:val="Style141"/>
    <w:basedOn w:val="a7"/>
    <w:uiPriority w:val="99"/>
    <w:qFormat/>
    <w:rsid w:val="003F26EC"/>
    <w:pPr>
      <w:widowControl w:val="0"/>
      <w:autoSpaceDE w:val="0"/>
      <w:autoSpaceDN w:val="0"/>
      <w:adjustRightInd w:val="0"/>
    </w:pPr>
    <w:rPr>
      <w:sz w:val="24"/>
      <w:szCs w:val="24"/>
    </w:rPr>
  </w:style>
  <w:style w:type="paragraph" w:customStyle="1" w:styleId="Style142">
    <w:name w:val="Style142"/>
    <w:basedOn w:val="a7"/>
    <w:uiPriority w:val="99"/>
    <w:qFormat/>
    <w:rsid w:val="003F26EC"/>
    <w:pPr>
      <w:widowControl w:val="0"/>
      <w:autoSpaceDE w:val="0"/>
      <w:autoSpaceDN w:val="0"/>
      <w:adjustRightInd w:val="0"/>
    </w:pPr>
    <w:rPr>
      <w:sz w:val="24"/>
      <w:szCs w:val="24"/>
    </w:rPr>
  </w:style>
  <w:style w:type="paragraph" w:customStyle="1" w:styleId="Style143">
    <w:name w:val="Style143"/>
    <w:basedOn w:val="a7"/>
    <w:uiPriority w:val="99"/>
    <w:qFormat/>
    <w:rsid w:val="003F26EC"/>
    <w:pPr>
      <w:widowControl w:val="0"/>
      <w:autoSpaceDE w:val="0"/>
      <w:autoSpaceDN w:val="0"/>
      <w:adjustRightInd w:val="0"/>
    </w:pPr>
    <w:rPr>
      <w:sz w:val="24"/>
      <w:szCs w:val="24"/>
    </w:rPr>
  </w:style>
  <w:style w:type="paragraph" w:customStyle="1" w:styleId="Style144">
    <w:name w:val="Style144"/>
    <w:basedOn w:val="a7"/>
    <w:uiPriority w:val="99"/>
    <w:qFormat/>
    <w:rsid w:val="003F26EC"/>
    <w:pPr>
      <w:widowControl w:val="0"/>
      <w:autoSpaceDE w:val="0"/>
      <w:autoSpaceDN w:val="0"/>
      <w:adjustRightInd w:val="0"/>
    </w:pPr>
    <w:rPr>
      <w:sz w:val="24"/>
      <w:szCs w:val="24"/>
    </w:rPr>
  </w:style>
  <w:style w:type="paragraph" w:customStyle="1" w:styleId="Style145">
    <w:name w:val="Style145"/>
    <w:basedOn w:val="a7"/>
    <w:uiPriority w:val="99"/>
    <w:qFormat/>
    <w:rsid w:val="003F26EC"/>
    <w:pPr>
      <w:widowControl w:val="0"/>
      <w:autoSpaceDE w:val="0"/>
      <w:autoSpaceDN w:val="0"/>
      <w:adjustRightInd w:val="0"/>
    </w:pPr>
    <w:rPr>
      <w:sz w:val="24"/>
      <w:szCs w:val="24"/>
    </w:rPr>
  </w:style>
  <w:style w:type="paragraph" w:customStyle="1" w:styleId="Style146">
    <w:name w:val="Style146"/>
    <w:basedOn w:val="a7"/>
    <w:uiPriority w:val="99"/>
    <w:qFormat/>
    <w:rsid w:val="003F26EC"/>
    <w:pPr>
      <w:widowControl w:val="0"/>
      <w:autoSpaceDE w:val="0"/>
      <w:autoSpaceDN w:val="0"/>
      <w:adjustRightInd w:val="0"/>
    </w:pPr>
    <w:rPr>
      <w:sz w:val="24"/>
      <w:szCs w:val="24"/>
    </w:rPr>
  </w:style>
  <w:style w:type="paragraph" w:customStyle="1" w:styleId="Style147">
    <w:name w:val="Style147"/>
    <w:basedOn w:val="a7"/>
    <w:uiPriority w:val="99"/>
    <w:qFormat/>
    <w:rsid w:val="003F26EC"/>
    <w:pPr>
      <w:widowControl w:val="0"/>
      <w:autoSpaceDE w:val="0"/>
      <w:autoSpaceDN w:val="0"/>
      <w:adjustRightInd w:val="0"/>
    </w:pPr>
    <w:rPr>
      <w:sz w:val="24"/>
      <w:szCs w:val="24"/>
    </w:rPr>
  </w:style>
  <w:style w:type="paragraph" w:customStyle="1" w:styleId="Style148">
    <w:name w:val="Style148"/>
    <w:basedOn w:val="a7"/>
    <w:uiPriority w:val="99"/>
    <w:qFormat/>
    <w:rsid w:val="003F26EC"/>
    <w:pPr>
      <w:widowControl w:val="0"/>
      <w:autoSpaceDE w:val="0"/>
      <w:autoSpaceDN w:val="0"/>
      <w:adjustRightInd w:val="0"/>
    </w:pPr>
    <w:rPr>
      <w:sz w:val="24"/>
      <w:szCs w:val="24"/>
    </w:rPr>
  </w:style>
  <w:style w:type="paragraph" w:customStyle="1" w:styleId="Style149">
    <w:name w:val="Style149"/>
    <w:basedOn w:val="a7"/>
    <w:uiPriority w:val="99"/>
    <w:qFormat/>
    <w:rsid w:val="003F26EC"/>
    <w:pPr>
      <w:widowControl w:val="0"/>
      <w:autoSpaceDE w:val="0"/>
      <w:autoSpaceDN w:val="0"/>
      <w:adjustRightInd w:val="0"/>
    </w:pPr>
    <w:rPr>
      <w:sz w:val="24"/>
      <w:szCs w:val="24"/>
    </w:rPr>
  </w:style>
  <w:style w:type="paragraph" w:customStyle="1" w:styleId="Style150">
    <w:name w:val="Style150"/>
    <w:basedOn w:val="a7"/>
    <w:uiPriority w:val="99"/>
    <w:qFormat/>
    <w:rsid w:val="003F26EC"/>
    <w:pPr>
      <w:widowControl w:val="0"/>
      <w:autoSpaceDE w:val="0"/>
      <w:autoSpaceDN w:val="0"/>
      <w:adjustRightInd w:val="0"/>
    </w:pPr>
    <w:rPr>
      <w:sz w:val="24"/>
      <w:szCs w:val="24"/>
    </w:rPr>
  </w:style>
  <w:style w:type="paragraph" w:customStyle="1" w:styleId="Style151">
    <w:name w:val="Style151"/>
    <w:basedOn w:val="a7"/>
    <w:uiPriority w:val="99"/>
    <w:qFormat/>
    <w:rsid w:val="003F26EC"/>
    <w:pPr>
      <w:widowControl w:val="0"/>
      <w:autoSpaceDE w:val="0"/>
      <w:autoSpaceDN w:val="0"/>
      <w:adjustRightInd w:val="0"/>
    </w:pPr>
    <w:rPr>
      <w:sz w:val="24"/>
      <w:szCs w:val="24"/>
    </w:rPr>
  </w:style>
  <w:style w:type="paragraph" w:customStyle="1" w:styleId="Style152">
    <w:name w:val="Style152"/>
    <w:basedOn w:val="a7"/>
    <w:uiPriority w:val="99"/>
    <w:qFormat/>
    <w:rsid w:val="003F26EC"/>
    <w:pPr>
      <w:widowControl w:val="0"/>
      <w:autoSpaceDE w:val="0"/>
      <w:autoSpaceDN w:val="0"/>
      <w:adjustRightInd w:val="0"/>
    </w:pPr>
    <w:rPr>
      <w:sz w:val="24"/>
      <w:szCs w:val="24"/>
    </w:rPr>
  </w:style>
  <w:style w:type="paragraph" w:customStyle="1" w:styleId="Style153">
    <w:name w:val="Style153"/>
    <w:basedOn w:val="a7"/>
    <w:uiPriority w:val="99"/>
    <w:qFormat/>
    <w:rsid w:val="003F26EC"/>
    <w:pPr>
      <w:widowControl w:val="0"/>
      <w:autoSpaceDE w:val="0"/>
      <w:autoSpaceDN w:val="0"/>
      <w:adjustRightInd w:val="0"/>
    </w:pPr>
    <w:rPr>
      <w:sz w:val="24"/>
      <w:szCs w:val="24"/>
    </w:rPr>
  </w:style>
  <w:style w:type="paragraph" w:customStyle="1" w:styleId="Style154">
    <w:name w:val="Style154"/>
    <w:basedOn w:val="a7"/>
    <w:uiPriority w:val="99"/>
    <w:qFormat/>
    <w:rsid w:val="003F26EC"/>
    <w:pPr>
      <w:widowControl w:val="0"/>
      <w:autoSpaceDE w:val="0"/>
      <w:autoSpaceDN w:val="0"/>
      <w:adjustRightInd w:val="0"/>
    </w:pPr>
    <w:rPr>
      <w:sz w:val="24"/>
      <w:szCs w:val="24"/>
    </w:rPr>
  </w:style>
  <w:style w:type="paragraph" w:customStyle="1" w:styleId="Style155">
    <w:name w:val="Style155"/>
    <w:basedOn w:val="a7"/>
    <w:uiPriority w:val="99"/>
    <w:qFormat/>
    <w:rsid w:val="003F26EC"/>
    <w:pPr>
      <w:widowControl w:val="0"/>
      <w:autoSpaceDE w:val="0"/>
      <w:autoSpaceDN w:val="0"/>
      <w:adjustRightInd w:val="0"/>
    </w:pPr>
    <w:rPr>
      <w:sz w:val="24"/>
      <w:szCs w:val="24"/>
    </w:rPr>
  </w:style>
  <w:style w:type="paragraph" w:customStyle="1" w:styleId="Style156">
    <w:name w:val="Style156"/>
    <w:basedOn w:val="a7"/>
    <w:uiPriority w:val="99"/>
    <w:qFormat/>
    <w:rsid w:val="003F26EC"/>
    <w:pPr>
      <w:widowControl w:val="0"/>
      <w:autoSpaceDE w:val="0"/>
      <w:autoSpaceDN w:val="0"/>
      <w:adjustRightInd w:val="0"/>
    </w:pPr>
    <w:rPr>
      <w:sz w:val="24"/>
      <w:szCs w:val="24"/>
    </w:rPr>
  </w:style>
  <w:style w:type="paragraph" w:customStyle="1" w:styleId="Style157">
    <w:name w:val="Style157"/>
    <w:basedOn w:val="a7"/>
    <w:uiPriority w:val="99"/>
    <w:qFormat/>
    <w:rsid w:val="003F26EC"/>
    <w:pPr>
      <w:widowControl w:val="0"/>
      <w:autoSpaceDE w:val="0"/>
      <w:autoSpaceDN w:val="0"/>
      <w:adjustRightInd w:val="0"/>
    </w:pPr>
    <w:rPr>
      <w:sz w:val="24"/>
      <w:szCs w:val="24"/>
    </w:rPr>
  </w:style>
  <w:style w:type="paragraph" w:customStyle="1" w:styleId="Style158">
    <w:name w:val="Style158"/>
    <w:basedOn w:val="a7"/>
    <w:uiPriority w:val="99"/>
    <w:qFormat/>
    <w:rsid w:val="003F26EC"/>
    <w:pPr>
      <w:widowControl w:val="0"/>
      <w:autoSpaceDE w:val="0"/>
      <w:autoSpaceDN w:val="0"/>
      <w:adjustRightInd w:val="0"/>
    </w:pPr>
    <w:rPr>
      <w:sz w:val="24"/>
      <w:szCs w:val="24"/>
    </w:rPr>
  </w:style>
  <w:style w:type="paragraph" w:customStyle="1" w:styleId="Style159">
    <w:name w:val="Style159"/>
    <w:basedOn w:val="a7"/>
    <w:uiPriority w:val="99"/>
    <w:qFormat/>
    <w:rsid w:val="003F26EC"/>
    <w:pPr>
      <w:widowControl w:val="0"/>
      <w:autoSpaceDE w:val="0"/>
      <w:autoSpaceDN w:val="0"/>
      <w:adjustRightInd w:val="0"/>
    </w:pPr>
    <w:rPr>
      <w:sz w:val="24"/>
      <w:szCs w:val="24"/>
    </w:rPr>
  </w:style>
  <w:style w:type="paragraph" w:customStyle="1" w:styleId="Style160">
    <w:name w:val="Style160"/>
    <w:basedOn w:val="a7"/>
    <w:uiPriority w:val="99"/>
    <w:qFormat/>
    <w:rsid w:val="003F26EC"/>
    <w:pPr>
      <w:widowControl w:val="0"/>
      <w:autoSpaceDE w:val="0"/>
      <w:autoSpaceDN w:val="0"/>
      <w:adjustRightInd w:val="0"/>
    </w:pPr>
    <w:rPr>
      <w:sz w:val="24"/>
      <w:szCs w:val="24"/>
    </w:rPr>
  </w:style>
  <w:style w:type="paragraph" w:customStyle="1" w:styleId="Style161">
    <w:name w:val="Style161"/>
    <w:basedOn w:val="a7"/>
    <w:uiPriority w:val="99"/>
    <w:qFormat/>
    <w:rsid w:val="003F26EC"/>
    <w:pPr>
      <w:widowControl w:val="0"/>
      <w:autoSpaceDE w:val="0"/>
      <w:autoSpaceDN w:val="0"/>
      <w:adjustRightInd w:val="0"/>
    </w:pPr>
    <w:rPr>
      <w:sz w:val="24"/>
      <w:szCs w:val="24"/>
    </w:rPr>
  </w:style>
  <w:style w:type="paragraph" w:customStyle="1" w:styleId="Style162">
    <w:name w:val="Style162"/>
    <w:basedOn w:val="a7"/>
    <w:uiPriority w:val="99"/>
    <w:qFormat/>
    <w:rsid w:val="003F26EC"/>
    <w:pPr>
      <w:widowControl w:val="0"/>
      <w:autoSpaceDE w:val="0"/>
      <w:autoSpaceDN w:val="0"/>
      <w:adjustRightInd w:val="0"/>
    </w:pPr>
    <w:rPr>
      <w:sz w:val="24"/>
      <w:szCs w:val="24"/>
    </w:rPr>
  </w:style>
  <w:style w:type="paragraph" w:customStyle="1" w:styleId="Style163">
    <w:name w:val="Style163"/>
    <w:basedOn w:val="a7"/>
    <w:uiPriority w:val="99"/>
    <w:qFormat/>
    <w:rsid w:val="003F26EC"/>
    <w:pPr>
      <w:widowControl w:val="0"/>
      <w:autoSpaceDE w:val="0"/>
      <w:autoSpaceDN w:val="0"/>
      <w:adjustRightInd w:val="0"/>
    </w:pPr>
    <w:rPr>
      <w:sz w:val="24"/>
      <w:szCs w:val="24"/>
    </w:rPr>
  </w:style>
  <w:style w:type="paragraph" w:customStyle="1" w:styleId="Style164">
    <w:name w:val="Style164"/>
    <w:basedOn w:val="a7"/>
    <w:uiPriority w:val="99"/>
    <w:qFormat/>
    <w:rsid w:val="003F26EC"/>
    <w:pPr>
      <w:widowControl w:val="0"/>
      <w:autoSpaceDE w:val="0"/>
      <w:autoSpaceDN w:val="0"/>
      <w:adjustRightInd w:val="0"/>
    </w:pPr>
    <w:rPr>
      <w:sz w:val="24"/>
      <w:szCs w:val="24"/>
    </w:rPr>
  </w:style>
  <w:style w:type="paragraph" w:customStyle="1" w:styleId="Style165">
    <w:name w:val="Style165"/>
    <w:basedOn w:val="a7"/>
    <w:uiPriority w:val="99"/>
    <w:qFormat/>
    <w:rsid w:val="003F26EC"/>
    <w:pPr>
      <w:widowControl w:val="0"/>
      <w:autoSpaceDE w:val="0"/>
      <w:autoSpaceDN w:val="0"/>
      <w:adjustRightInd w:val="0"/>
    </w:pPr>
    <w:rPr>
      <w:sz w:val="24"/>
      <w:szCs w:val="24"/>
    </w:rPr>
  </w:style>
  <w:style w:type="paragraph" w:customStyle="1" w:styleId="Style166">
    <w:name w:val="Style166"/>
    <w:basedOn w:val="a7"/>
    <w:uiPriority w:val="99"/>
    <w:qFormat/>
    <w:rsid w:val="003F26EC"/>
    <w:pPr>
      <w:widowControl w:val="0"/>
      <w:autoSpaceDE w:val="0"/>
      <w:autoSpaceDN w:val="0"/>
      <w:adjustRightInd w:val="0"/>
    </w:pPr>
    <w:rPr>
      <w:sz w:val="24"/>
      <w:szCs w:val="24"/>
    </w:rPr>
  </w:style>
  <w:style w:type="paragraph" w:customStyle="1" w:styleId="Style167">
    <w:name w:val="Style167"/>
    <w:basedOn w:val="a7"/>
    <w:uiPriority w:val="99"/>
    <w:qFormat/>
    <w:rsid w:val="003F26EC"/>
    <w:pPr>
      <w:widowControl w:val="0"/>
      <w:autoSpaceDE w:val="0"/>
      <w:autoSpaceDN w:val="0"/>
      <w:adjustRightInd w:val="0"/>
    </w:pPr>
    <w:rPr>
      <w:sz w:val="24"/>
      <w:szCs w:val="24"/>
    </w:rPr>
  </w:style>
  <w:style w:type="paragraph" w:customStyle="1" w:styleId="Style168">
    <w:name w:val="Style168"/>
    <w:basedOn w:val="a7"/>
    <w:uiPriority w:val="99"/>
    <w:qFormat/>
    <w:rsid w:val="003F26EC"/>
    <w:pPr>
      <w:widowControl w:val="0"/>
      <w:autoSpaceDE w:val="0"/>
      <w:autoSpaceDN w:val="0"/>
      <w:adjustRightInd w:val="0"/>
    </w:pPr>
    <w:rPr>
      <w:sz w:val="24"/>
      <w:szCs w:val="24"/>
    </w:rPr>
  </w:style>
  <w:style w:type="paragraph" w:customStyle="1" w:styleId="Style169">
    <w:name w:val="Style169"/>
    <w:basedOn w:val="a7"/>
    <w:uiPriority w:val="99"/>
    <w:qFormat/>
    <w:rsid w:val="003F26EC"/>
    <w:pPr>
      <w:widowControl w:val="0"/>
      <w:autoSpaceDE w:val="0"/>
      <w:autoSpaceDN w:val="0"/>
      <w:adjustRightInd w:val="0"/>
    </w:pPr>
    <w:rPr>
      <w:sz w:val="24"/>
      <w:szCs w:val="24"/>
    </w:rPr>
  </w:style>
  <w:style w:type="paragraph" w:customStyle="1" w:styleId="Style170">
    <w:name w:val="Style170"/>
    <w:basedOn w:val="a7"/>
    <w:uiPriority w:val="99"/>
    <w:qFormat/>
    <w:rsid w:val="003F26EC"/>
    <w:pPr>
      <w:widowControl w:val="0"/>
      <w:autoSpaceDE w:val="0"/>
      <w:autoSpaceDN w:val="0"/>
      <w:adjustRightInd w:val="0"/>
    </w:pPr>
    <w:rPr>
      <w:sz w:val="24"/>
      <w:szCs w:val="24"/>
    </w:rPr>
  </w:style>
  <w:style w:type="paragraph" w:customStyle="1" w:styleId="Style171">
    <w:name w:val="Style171"/>
    <w:basedOn w:val="a7"/>
    <w:uiPriority w:val="99"/>
    <w:qFormat/>
    <w:rsid w:val="003F26EC"/>
    <w:pPr>
      <w:widowControl w:val="0"/>
      <w:autoSpaceDE w:val="0"/>
      <w:autoSpaceDN w:val="0"/>
      <w:adjustRightInd w:val="0"/>
    </w:pPr>
    <w:rPr>
      <w:sz w:val="24"/>
      <w:szCs w:val="24"/>
    </w:rPr>
  </w:style>
  <w:style w:type="paragraph" w:customStyle="1" w:styleId="Style172">
    <w:name w:val="Style172"/>
    <w:basedOn w:val="a7"/>
    <w:uiPriority w:val="99"/>
    <w:qFormat/>
    <w:rsid w:val="003F26EC"/>
    <w:pPr>
      <w:widowControl w:val="0"/>
      <w:autoSpaceDE w:val="0"/>
      <w:autoSpaceDN w:val="0"/>
      <w:adjustRightInd w:val="0"/>
    </w:pPr>
    <w:rPr>
      <w:sz w:val="24"/>
      <w:szCs w:val="24"/>
    </w:rPr>
  </w:style>
  <w:style w:type="paragraph" w:customStyle="1" w:styleId="Style173">
    <w:name w:val="Style173"/>
    <w:basedOn w:val="a7"/>
    <w:uiPriority w:val="99"/>
    <w:qFormat/>
    <w:rsid w:val="003F26EC"/>
    <w:pPr>
      <w:widowControl w:val="0"/>
      <w:autoSpaceDE w:val="0"/>
      <w:autoSpaceDN w:val="0"/>
      <w:adjustRightInd w:val="0"/>
    </w:pPr>
    <w:rPr>
      <w:sz w:val="24"/>
      <w:szCs w:val="24"/>
    </w:rPr>
  </w:style>
  <w:style w:type="paragraph" w:customStyle="1" w:styleId="Style174">
    <w:name w:val="Style174"/>
    <w:basedOn w:val="a7"/>
    <w:uiPriority w:val="99"/>
    <w:qFormat/>
    <w:rsid w:val="003F26EC"/>
    <w:pPr>
      <w:widowControl w:val="0"/>
      <w:autoSpaceDE w:val="0"/>
      <w:autoSpaceDN w:val="0"/>
      <w:adjustRightInd w:val="0"/>
    </w:pPr>
    <w:rPr>
      <w:sz w:val="24"/>
      <w:szCs w:val="24"/>
    </w:rPr>
  </w:style>
  <w:style w:type="paragraph" w:customStyle="1" w:styleId="Style175">
    <w:name w:val="Style175"/>
    <w:basedOn w:val="a7"/>
    <w:uiPriority w:val="99"/>
    <w:qFormat/>
    <w:rsid w:val="003F26EC"/>
    <w:pPr>
      <w:widowControl w:val="0"/>
      <w:autoSpaceDE w:val="0"/>
      <w:autoSpaceDN w:val="0"/>
      <w:adjustRightInd w:val="0"/>
    </w:pPr>
    <w:rPr>
      <w:sz w:val="24"/>
      <w:szCs w:val="24"/>
    </w:rPr>
  </w:style>
  <w:style w:type="paragraph" w:customStyle="1" w:styleId="Style176">
    <w:name w:val="Style176"/>
    <w:basedOn w:val="a7"/>
    <w:uiPriority w:val="99"/>
    <w:qFormat/>
    <w:rsid w:val="003F26EC"/>
    <w:pPr>
      <w:widowControl w:val="0"/>
      <w:autoSpaceDE w:val="0"/>
      <w:autoSpaceDN w:val="0"/>
      <w:adjustRightInd w:val="0"/>
    </w:pPr>
    <w:rPr>
      <w:sz w:val="24"/>
      <w:szCs w:val="24"/>
    </w:rPr>
  </w:style>
  <w:style w:type="paragraph" w:customStyle="1" w:styleId="Style177">
    <w:name w:val="Style177"/>
    <w:basedOn w:val="a7"/>
    <w:uiPriority w:val="99"/>
    <w:qFormat/>
    <w:rsid w:val="003F26EC"/>
    <w:pPr>
      <w:widowControl w:val="0"/>
      <w:autoSpaceDE w:val="0"/>
      <w:autoSpaceDN w:val="0"/>
      <w:adjustRightInd w:val="0"/>
    </w:pPr>
    <w:rPr>
      <w:sz w:val="24"/>
      <w:szCs w:val="24"/>
    </w:rPr>
  </w:style>
  <w:style w:type="paragraph" w:customStyle="1" w:styleId="Style178">
    <w:name w:val="Style178"/>
    <w:basedOn w:val="a7"/>
    <w:uiPriority w:val="99"/>
    <w:qFormat/>
    <w:rsid w:val="003F26EC"/>
    <w:pPr>
      <w:widowControl w:val="0"/>
      <w:autoSpaceDE w:val="0"/>
      <w:autoSpaceDN w:val="0"/>
      <w:adjustRightInd w:val="0"/>
    </w:pPr>
    <w:rPr>
      <w:sz w:val="24"/>
      <w:szCs w:val="24"/>
    </w:rPr>
  </w:style>
  <w:style w:type="paragraph" w:customStyle="1" w:styleId="Style179">
    <w:name w:val="Style179"/>
    <w:basedOn w:val="a7"/>
    <w:uiPriority w:val="99"/>
    <w:qFormat/>
    <w:rsid w:val="003F26EC"/>
    <w:pPr>
      <w:widowControl w:val="0"/>
      <w:autoSpaceDE w:val="0"/>
      <w:autoSpaceDN w:val="0"/>
      <w:adjustRightInd w:val="0"/>
    </w:pPr>
    <w:rPr>
      <w:sz w:val="24"/>
      <w:szCs w:val="24"/>
    </w:rPr>
  </w:style>
  <w:style w:type="paragraph" w:customStyle="1" w:styleId="Style180">
    <w:name w:val="Style180"/>
    <w:basedOn w:val="a7"/>
    <w:uiPriority w:val="99"/>
    <w:qFormat/>
    <w:rsid w:val="003F26EC"/>
    <w:pPr>
      <w:widowControl w:val="0"/>
      <w:autoSpaceDE w:val="0"/>
      <w:autoSpaceDN w:val="0"/>
      <w:adjustRightInd w:val="0"/>
    </w:pPr>
    <w:rPr>
      <w:sz w:val="24"/>
      <w:szCs w:val="24"/>
    </w:rPr>
  </w:style>
  <w:style w:type="paragraph" w:customStyle="1" w:styleId="Style181">
    <w:name w:val="Style181"/>
    <w:basedOn w:val="a7"/>
    <w:uiPriority w:val="99"/>
    <w:qFormat/>
    <w:rsid w:val="003F26EC"/>
    <w:pPr>
      <w:widowControl w:val="0"/>
      <w:autoSpaceDE w:val="0"/>
      <w:autoSpaceDN w:val="0"/>
      <w:adjustRightInd w:val="0"/>
    </w:pPr>
    <w:rPr>
      <w:sz w:val="24"/>
      <w:szCs w:val="24"/>
    </w:rPr>
  </w:style>
  <w:style w:type="paragraph" w:customStyle="1" w:styleId="Style182">
    <w:name w:val="Style182"/>
    <w:basedOn w:val="a7"/>
    <w:uiPriority w:val="99"/>
    <w:qFormat/>
    <w:rsid w:val="003F26EC"/>
    <w:pPr>
      <w:widowControl w:val="0"/>
      <w:autoSpaceDE w:val="0"/>
      <w:autoSpaceDN w:val="0"/>
      <w:adjustRightInd w:val="0"/>
    </w:pPr>
    <w:rPr>
      <w:sz w:val="24"/>
      <w:szCs w:val="24"/>
    </w:rPr>
  </w:style>
  <w:style w:type="paragraph" w:customStyle="1" w:styleId="Style183">
    <w:name w:val="Style183"/>
    <w:basedOn w:val="a7"/>
    <w:uiPriority w:val="99"/>
    <w:qFormat/>
    <w:rsid w:val="003F26EC"/>
    <w:pPr>
      <w:widowControl w:val="0"/>
      <w:autoSpaceDE w:val="0"/>
      <w:autoSpaceDN w:val="0"/>
      <w:adjustRightInd w:val="0"/>
    </w:pPr>
    <w:rPr>
      <w:sz w:val="24"/>
      <w:szCs w:val="24"/>
    </w:rPr>
  </w:style>
  <w:style w:type="paragraph" w:customStyle="1" w:styleId="Style184">
    <w:name w:val="Style184"/>
    <w:basedOn w:val="a7"/>
    <w:uiPriority w:val="99"/>
    <w:qFormat/>
    <w:rsid w:val="003F26EC"/>
    <w:pPr>
      <w:widowControl w:val="0"/>
      <w:autoSpaceDE w:val="0"/>
      <w:autoSpaceDN w:val="0"/>
      <w:adjustRightInd w:val="0"/>
    </w:pPr>
    <w:rPr>
      <w:sz w:val="24"/>
      <w:szCs w:val="24"/>
    </w:rPr>
  </w:style>
  <w:style w:type="paragraph" w:customStyle="1" w:styleId="Style185">
    <w:name w:val="Style185"/>
    <w:basedOn w:val="a7"/>
    <w:uiPriority w:val="99"/>
    <w:qFormat/>
    <w:rsid w:val="003F26EC"/>
    <w:pPr>
      <w:widowControl w:val="0"/>
      <w:autoSpaceDE w:val="0"/>
      <w:autoSpaceDN w:val="0"/>
      <w:adjustRightInd w:val="0"/>
    </w:pPr>
    <w:rPr>
      <w:sz w:val="24"/>
      <w:szCs w:val="24"/>
    </w:rPr>
  </w:style>
  <w:style w:type="paragraph" w:customStyle="1" w:styleId="Style186">
    <w:name w:val="Style186"/>
    <w:basedOn w:val="a7"/>
    <w:uiPriority w:val="99"/>
    <w:qFormat/>
    <w:rsid w:val="003F26EC"/>
    <w:pPr>
      <w:widowControl w:val="0"/>
      <w:autoSpaceDE w:val="0"/>
      <w:autoSpaceDN w:val="0"/>
      <w:adjustRightInd w:val="0"/>
    </w:pPr>
    <w:rPr>
      <w:sz w:val="24"/>
      <w:szCs w:val="24"/>
    </w:rPr>
  </w:style>
  <w:style w:type="paragraph" w:customStyle="1" w:styleId="Style187">
    <w:name w:val="Style187"/>
    <w:basedOn w:val="a7"/>
    <w:uiPriority w:val="99"/>
    <w:qFormat/>
    <w:rsid w:val="003F26EC"/>
    <w:pPr>
      <w:widowControl w:val="0"/>
      <w:autoSpaceDE w:val="0"/>
      <w:autoSpaceDN w:val="0"/>
      <w:adjustRightInd w:val="0"/>
    </w:pPr>
    <w:rPr>
      <w:sz w:val="24"/>
      <w:szCs w:val="24"/>
    </w:rPr>
  </w:style>
  <w:style w:type="paragraph" w:customStyle="1" w:styleId="Style188">
    <w:name w:val="Style188"/>
    <w:basedOn w:val="a7"/>
    <w:uiPriority w:val="99"/>
    <w:qFormat/>
    <w:rsid w:val="003F26EC"/>
    <w:pPr>
      <w:widowControl w:val="0"/>
      <w:autoSpaceDE w:val="0"/>
      <w:autoSpaceDN w:val="0"/>
      <w:adjustRightInd w:val="0"/>
    </w:pPr>
    <w:rPr>
      <w:sz w:val="24"/>
      <w:szCs w:val="24"/>
    </w:rPr>
  </w:style>
  <w:style w:type="paragraph" w:customStyle="1" w:styleId="Style189">
    <w:name w:val="Style189"/>
    <w:basedOn w:val="a7"/>
    <w:uiPriority w:val="99"/>
    <w:qFormat/>
    <w:rsid w:val="003F26EC"/>
    <w:pPr>
      <w:widowControl w:val="0"/>
      <w:autoSpaceDE w:val="0"/>
      <w:autoSpaceDN w:val="0"/>
      <w:adjustRightInd w:val="0"/>
    </w:pPr>
    <w:rPr>
      <w:sz w:val="24"/>
      <w:szCs w:val="24"/>
    </w:rPr>
  </w:style>
  <w:style w:type="paragraph" w:customStyle="1" w:styleId="Style190">
    <w:name w:val="Style190"/>
    <w:basedOn w:val="a7"/>
    <w:uiPriority w:val="99"/>
    <w:qFormat/>
    <w:rsid w:val="003F26EC"/>
    <w:pPr>
      <w:widowControl w:val="0"/>
      <w:autoSpaceDE w:val="0"/>
      <w:autoSpaceDN w:val="0"/>
      <w:adjustRightInd w:val="0"/>
    </w:pPr>
    <w:rPr>
      <w:sz w:val="24"/>
      <w:szCs w:val="24"/>
    </w:rPr>
  </w:style>
  <w:style w:type="paragraph" w:customStyle="1" w:styleId="Style191">
    <w:name w:val="Style191"/>
    <w:basedOn w:val="a7"/>
    <w:uiPriority w:val="99"/>
    <w:qFormat/>
    <w:rsid w:val="003F26EC"/>
    <w:pPr>
      <w:widowControl w:val="0"/>
      <w:autoSpaceDE w:val="0"/>
      <w:autoSpaceDN w:val="0"/>
      <w:adjustRightInd w:val="0"/>
    </w:pPr>
    <w:rPr>
      <w:sz w:val="24"/>
      <w:szCs w:val="24"/>
    </w:rPr>
  </w:style>
  <w:style w:type="paragraph" w:customStyle="1" w:styleId="Style192">
    <w:name w:val="Style192"/>
    <w:basedOn w:val="a7"/>
    <w:uiPriority w:val="99"/>
    <w:qFormat/>
    <w:rsid w:val="003F26EC"/>
    <w:pPr>
      <w:widowControl w:val="0"/>
      <w:autoSpaceDE w:val="0"/>
      <w:autoSpaceDN w:val="0"/>
      <w:adjustRightInd w:val="0"/>
    </w:pPr>
    <w:rPr>
      <w:sz w:val="24"/>
      <w:szCs w:val="24"/>
    </w:rPr>
  </w:style>
  <w:style w:type="paragraph" w:customStyle="1" w:styleId="Style193">
    <w:name w:val="Style193"/>
    <w:basedOn w:val="a7"/>
    <w:uiPriority w:val="99"/>
    <w:qFormat/>
    <w:rsid w:val="003F26EC"/>
    <w:pPr>
      <w:widowControl w:val="0"/>
      <w:autoSpaceDE w:val="0"/>
      <w:autoSpaceDN w:val="0"/>
      <w:adjustRightInd w:val="0"/>
    </w:pPr>
    <w:rPr>
      <w:sz w:val="24"/>
      <w:szCs w:val="24"/>
    </w:rPr>
  </w:style>
  <w:style w:type="paragraph" w:customStyle="1" w:styleId="Style194">
    <w:name w:val="Style194"/>
    <w:basedOn w:val="a7"/>
    <w:uiPriority w:val="99"/>
    <w:qFormat/>
    <w:rsid w:val="003F26EC"/>
    <w:pPr>
      <w:widowControl w:val="0"/>
      <w:autoSpaceDE w:val="0"/>
      <w:autoSpaceDN w:val="0"/>
      <w:adjustRightInd w:val="0"/>
    </w:pPr>
    <w:rPr>
      <w:sz w:val="24"/>
      <w:szCs w:val="24"/>
    </w:rPr>
  </w:style>
  <w:style w:type="paragraph" w:customStyle="1" w:styleId="Style195">
    <w:name w:val="Style195"/>
    <w:basedOn w:val="a7"/>
    <w:uiPriority w:val="99"/>
    <w:qFormat/>
    <w:rsid w:val="003F26EC"/>
    <w:pPr>
      <w:widowControl w:val="0"/>
      <w:autoSpaceDE w:val="0"/>
      <w:autoSpaceDN w:val="0"/>
      <w:adjustRightInd w:val="0"/>
    </w:pPr>
    <w:rPr>
      <w:sz w:val="24"/>
      <w:szCs w:val="24"/>
    </w:rPr>
  </w:style>
  <w:style w:type="paragraph" w:customStyle="1" w:styleId="Style196">
    <w:name w:val="Style196"/>
    <w:basedOn w:val="a7"/>
    <w:uiPriority w:val="99"/>
    <w:qFormat/>
    <w:rsid w:val="003F26EC"/>
    <w:pPr>
      <w:widowControl w:val="0"/>
      <w:autoSpaceDE w:val="0"/>
      <w:autoSpaceDN w:val="0"/>
      <w:adjustRightInd w:val="0"/>
    </w:pPr>
    <w:rPr>
      <w:sz w:val="24"/>
      <w:szCs w:val="24"/>
    </w:rPr>
  </w:style>
  <w:style w:type="paragraph" w:customStyle="1" w:styleId="Style197">
    <w:name w:val="Style197"/>
    <w:basedOn w:val="a7"/>
    <w:uiPriority w:val="99"/>
    <w:qFormat/>
    <w:rsid w:val="003F26EC"/>
    <w:pPr>
      <w:widowControl w:val="0"/>
      <w:autoSpaceDE w:val="0"/>
      <w:autoSpaceDN w:val="0"/>
      <w:adjustRightInd w:val="0"/>
    </w:pPr>
    <w:rPr>
      <w:sz w:val="24"/>
      <w:szCs w:val="24"/>
    </w:rPr>
  </w:style>
  <w:style w:type="paragraph" w:customStyle="1" w:styleId="Style198">
    <w:name w:val="Style198"/>
    <w:basedOn w:val="a7"/>
    <w:uiPriority w:val="99"/>
    <w:qFormat/>
    <w:rsid w:val="003F26EC"/>
    <w:pPr>
      <w:widowControl w:val="0"/>
      <w:autoSpaceDE w:val="0"/>
      <w:autoSpaceDN w:val="0"/>
      <w:adjustRightInd w:val="0"/>
    </w:pPr>
    <w:rPr>
      <w:sz w:val="24"/>
      <w:szCs w:val="24"/>
    </w:rPr>
  </w:style>
  <w:style w:type="paragraph" w:customStyle="1" w:styleId="Style199">
    <w:name w:val="Style199"/>
    <w:basedOn w:val="a7"/>
    <w:uiPriority w:val="99"/>
    <w:qFormat/>
    <w:rsid w:val="003F26EC"/>
    <w:pPr>
      <w:widowControl w:val="0"/>
      <w:autoSpaceDE w:val="0"/>
      <w:autoSpaceDN w:val="0"/>
      <w:adjustRightInd w:val="0"/>
    </w:pPr>
    <w:rPr>
      <w:sz w:val="24"/>
      <w:szCs w:val="24"/>
    </w:rPr>
  </w:style>
  <w:style w:type="paragraph" w:customStyle="1" w:styleId="Style200">
    <w:name w:val="Style200"/>
    <w:basedOn w:val="a7"/>
    <w:uiPriority w:val="99"/>
    <w:qFormat/>
    <w:rsid w:val="003F26EC"/>
    <w:pPr>
      <w:widowControl w:val="0"/>
      <w:autoSpaceDE w:val="0"/>
      <w:autoSpaceDN w:val="0"/>
      <w:adjustRightInd w:val="0"/>
    </w:pPr>
    <w:rPr>
      <w:sz w:val="24"/>
      <w:szCs w:val="24"/>
    </w:rPr>
  </w:style>
  <w:style w:type="paragraph" w:customStyle="1" w:styleId="Style201">
    <w:name w:val="Style201"/>
    <w:basedOn w:val="a7"/>
    <w:uiPriority w:val="99"/>
    <w:qFormat/>
    <w:rsid w:val="003F26EC"/>
    <w:pPr>
      <w:widowControl w:val="0"/>
      <w:autoSpaceDE w:val="0"/>
      <w:autoSpaceDN w:val="0"/>
      <w:adjustRightInd w:val="0"/>
    </w:pPr>
    <w:rPr>
      <w:sz w:val="24"/>
      <w:szCs w:val="24"/>
    </w:rPr>
  </w:style>
  <w:style w:type="paragraph" w:customStyle="1" w:styleId="Style202">
    <w:name w:val="Style202"/>
    <w:basedOn w:val="a7"/>
    <w:uiPriority w:val="99"/>
    <w:qFormat/>
    <w:rsid w:val="003F26EC"/>
    <w:pPr>
      <w:widowControl w:val="0"/>
      <w:autoSpaceDE w:val="0"/>
      <w:autoSpaceDN w:val="0"/>
      <w:adjustRightInd w:val="0"/>
    </w:pPr>
    <w:rPr>
      <w:sz w:val="24"/>
      <w:szCs w:val="24"/>
    </w:rPr>
  </w:style>
  <w:style w:type="paragraph" w:customStyle="1" w:styleId="Style203">
    <w:name w:val="Style203"/>
    <w:basedOn w:val="a7"/>
    <w:uiPriority w:val="99"/>
    <w:qFormat/>
    <w:rsid w:val="003F26EC"/>
    <w:pPr>
      <w:widowControl w:val="0"/>
      <w:autoSpaceDE w:val="0"/>
      <w:autoSpaceDN w:val="0"/>
      <w:adjustRightInd w:val="0"/>
    </w:pPr>
    <w:rPr>
      <w:sz w:val="24"/>
      <w:szCs w:val="24"/>
    </w:rPr>
  </w:style>
  <w:style w:type="paragraph" w:customStyle="1" w:styleId="Style204">
    <w:name w:val="Style204"/>
    <w:basedOn w:val="a7"/>
    <w:uiPriority w:val="99"/>
    <w:qFormat/>
    <w:rsid w:val="003F26EC"/>
    <w:pPr>
      <w:widowControl w:val="0"/>
      <w:autoSpaceDE w:val="0"/>
      <w:autoSpaceDN w:val="0"/>
      <w:adjustRightInd w:val="0"/>
    </w:pPr>
    <w:rPr>
      <w:sz w:val="24"/>
      <w:szCs w:val="24"/>
    </w:rPr>
  </w:style>
  <w:style w:type="paragraph" w:customStyle="1" w:styleId="Style205">
    <w:name w:val="Style205"/>
    <w:basedOn w:val="a7"/>
    <w:uiPriority w:val="99"/>
    <w:qFormat/>
    <w:rsid w:val="003F26EC"/>
    <w:pPr>
      <w:widowControl w:val="0"/>
      <w:autoSpaceDE w:val="0"/>
      <w:autoSpaceDN w:val="0"/>
      <w:adjustRightInd w:val="0"/>
    </w:pPr>
    <w:rPr>
      <w:sz w:val="24"/>
      <w:szCs w:val="24"/>
    </w:rPr>
  </w:style>
  <w:style w:type="paragraph" w:customStyle="1" w:styleId="Style206">
    <w:name w:val="Style206"/>
    <w:basedOn w:val="a7"/>
    <w:uiPriority w:val="99"/>
    <w:qFormat/>
    <w:rsid w:val="003F26EC"/>
    <w:pPr>
      <w:widowControl w:val="0"/>
      <w:autoSpaceDE w:val="0"/>
      <w:autoSpaceDN w:val="0"/>
      <w:adjustRightInd w:val="0"/>
    </w:pPr>
    <w:rPr>
      <w:sz w:val="24"/>
      <w:szCs w:val="24"/>
    </w:rPr>
  </w:style>
  <w:style w:type="paragraph" w:customStyle="1" w:styleId="Style207">
    <w:name w:val="Style207"/>
    <w:basedOn w:val="a7"/>
    <w:uiPriority w:val="99"/>
    <w:qFormat/>
    <w:rsid w:val="003F26EC"/>
    <w:pPr>
      <w:widowControl w:val="0"/>
      <w:autoSpaceDE w:val="0"/>
      <w:autoSpaceDN w:val="0"/>
      <w:adjustRightInd w:val="0"/>
    </w:pPr>
    <w:rPr>
      <w:sz w:val="24"/>
      <w:szCs w:val="24"/>
    </w:rPr>
  </w:style>
  <w:style w:type="paragraph" w:customStyle="1" w:styleId="Style208">
    <w:name w:val="Style208"/>
    <w:basedOn w:val="a7"/>
    <w:uiPriority w:val="99"/>
    <w:qFormat/>
    <w:rsid w:val="003F26EC"/>
    <w:pPr>
      <w:widowControl w:val="0"/>
      <w:autoSpaceDE w:val="0"/>
      <w:autoSpaceDN w:val="0"/>
      <w:adjustRightInd w:val="0"/>
    </w:pPr>
    <w:rPr>
      <w:sz w:val="24"/>
      <w:szCs w:val="24"/>
    </w:rPr>
  </w:style>
  <w:style w:type="paragraph" w:customStyle="1" w:styleId="Style209">
    <w:name w:val="Style209"/>
    <w:basedOn w:val="a7"/>
    <w:uiPriority w:val="99"/>
    <w:qFormat/>
    <w:rsid w:val="003F26EC"/>
    <w:pPr>
      <w:widowControl w:val="0"/>
      <w:autoSpaceDE w:val="0"/>
      <w:autoSpaceDN w:val="0"/>
      <w:adjustRightInd w:val="0"/>
    </w:pPr>
    <w:rPr>
      <w:sz w:val="24"/>
      <w:szCs w:val="24"/>
    </w:rPr>
  </w:style>
  <w:style w:type="paragraph" w:customStyle="1" w:styleId="Style210">
    <w:name w:val="Style210"/>
    <w:basedOn w:val="a7"/>
    <w:uiPriority w:val="99"/>
    <w:qFormat/>
    <w:rsid w:val="003F26EC"/>
    <w:pPr>
      <w:widowControl w:val="0"/>
      <w:autoSpaceDE w:val="0"/>
      <w:autoSpaceDN w:val="0"/>
      <w:adjustRightInd w:val="0"/>
    </w:pPr>
    <w:rPr>
      <w:sz w:val="24"/>
      <w:szCs w:val="24"/>
    </w:rPr>
  </w:style>
  <w:style w:type="paragraph" w:customStyle="1" w:styleId="Style211">
    <w:name w:val="Style211"/>
    <w:basedOn w:val="a7"/>
    <w:uiPriority w:val="99"/>
    <w:qFormat/>
    <w:rsid w:val="003F26EC"/>
    <w:pPr>
      <w:widowControl w:val="0"/>
      <w:autoSpaceDE w:val="0"/>
      <w:autoSpaceDN w:val="0"/>
      <w:adjustRightInd w:val="0"/>
    </w:pPr>
    <w:rPr>
      <w:sz w:val="24"/>
      <w:szCs w:val="24"/>
    </w:rPr>
  </w:style>
  <w:style w:type="paragraph" w:customStyle="1" w:styleId="Style212">
    <w:name w:val="Style212"/>
    <w:basedOn w:val="a7"/>
    <w:uiPriority w:val="99"/>
    <w:qFormat/>
    <w:rsid w:val="003F26EC"/>
    <w:pPr>
      <w:widowControl w:val="0"/>
      <w:autoSpaceDE w:val="0"/>
      <w:autoSpaceDN w:val="0"/>
      <w:adjustRightInd w:val="0"/>
    </w:pPr>
    <w:rPr>
      <w:sz w:val="24"/>
      <w:szCs w:val="24"/>
    </w:rPr>
  </w:style>
  <w:style w:type="paragraph" w:customStyle="1" w:styleId="Style213">
    <w:name w:val="Style213"/>
    <w:basedOn w:val="a7"/>
    <w:uiPriority w:val="99"/>
    <w:qFormat/>
    <w:rsid w:val="003F26EC"/>
    <w:pPr>
      <w:widowControl w:val="0"/>
      <w:autoSpaceDE w:val="0"/>
      <w:autoSpaceDN w:val="0"/>
      <w:adjustRightInd w:val="0"/>
    </w:pPr>
    <w:rPr>
      <w:sz w:val="24"/>
      <w:szCs w:val="24"/>
    </w:rPr>
  </w:style>
  <w:style w:type="paragraph" w:customStyle="1" w:styleId="Style214">
    <w:name w:val="Style214"/>
    <w:basedOn w:val="a7"/>
    <w:uiPriority w:val="99"/>
    <w:qFormat/>
    <w:rsid w:val="003F26EC"/>
    <w:pPr>
      <w:widowControl w:val="0"/>
      <w:autoSpaceDE w:val="0"/>
      <w:autoSpaceDN w:val="0"/>
      <w:adjustRightInd w:val="0"/>
    </w:pPr>
    <w:rPr>
      <w:sz w:val="24"/>
      <w:szCs w:val="24"/>
    </w:rPr>
  </w:style>
  <w:style w:type="paragraph" w:customStyle="1" w:styleId="Style215">
    <w:name w:val="Style215"/>
    <w:basedOn w:val="a7"/>
    <w:uiPriority w:val="99"/>
    <w:qFormat/>
    <w:rsid w:val="003F26EC"/>
    <w:pPr>
      <w:widowControl w:val="0"/>
      <w:autoSpaceDE w:val="0"/>
      <w:autoSpaceDN w:val="0"/>
      <w:adjustRightInd w:val="0"/>
    </w:pPr>
    <w:rPr>
      <w:sz w:val="24"/>
      <w:szCs w:val="24"/>
    </w:rPr>
  </w:style>
  <w:style w:type="paragraph" w:customStyle="1" w:styleId="Style216">
    <w:name w:val="Style216"/>
    <w:basedOn w:val="a7"/>
    <w:uiPriority w:val="99"/>
    <w:qFormat/>
    <w:rsid w:val="003F26EC"/>
    <w:pPr>
      <w:widowControl w:val="0"/>
      <w:autoSpaceDE w:val="0"/>
      <w:autoSpaceDN w:val="0"/>
      <w:adjustRightInd w:val="0"/>
    </w:pPr>
    <w:rPr>
      <w:sz w:val="24"/>
      <w:szCs w:val="24"/>
    </w:rPr>
  </w:style>
  <w:style w:type="paragraph" w:customStyle="1" w:styleId="Style217">
    <w:name w:val="Style217"/>
    <w:basedOn w:val="a7"/>
    <w:uiPriority w:val="99"/>
    <w:qFormat/>
    <w:rsid w:val="003F26EC"/>
    <w:pPr>
      <w:widowControl w:val="0"/>
      <w:autoSpaceDE w:val="0"/>
      <w:autoSpaceDN w:val="0"/>
      <w:adjustRightInd w:val="0"/>
    </w:pPr>
    <w:rPr>
      <w:sz w:val="24"/>
      <w:szCs w:val="24"/>
    </w:rPr>
  </w:style>
  <w:style w:type="paragraph" w:customStyle="1" w:styleId="Style218">
    <w:name w:val="Style218"/>
    <w:basedOn w:val="a7"/>
    <w:uiPriority w:val="99"/>
    <w:qFormat/>
    <w:rsid w:val="003F26EC"/>
    <w:pPr>
      <w:widowControl w:val="0"/>
      <w:autoSpaceDE w:val="0"/>
      <w:autoSpaceDN w:val="0"/>
      <w:adjustRightInd w:val="0"/>
    </w:pPr>
    <w:rPr>
      <w:sz w:val="24"/>
      <w:szCs w:val="24"/>
    </w:rPr>
  </w:style>
  <w:style w:type="paragraph" w:customStyle="1" w:styleId="Style219">
    <w:name w:val="Style219"/>
    <w:basedOn w:val="a7"/>
    <w:uiPriority w:val="99"/>
    <w:qFormat/>
    <w:rsid w:val="003F26EC"/>
    <w:pPr>
      <w:widowControl w:val="0"/>
      <w:autoSpaceDE w:val="0"/>
      <w:autoSpaceDN w:val="0"/>
      <w:adjustRightInd w:val="0"/>
    </w:pPr>
    <w:rPr>
      <w:sz w:val="24"/>
      <w:szCs w:val="24"/>
    </w:rPr>
  </w:style>
  <w:style w:type="paragraph" w:customStyle="1" w:styleId="Style220">
    <w:name w:val="Style220"/>
    <w:basedOn w:val="a7"/>
    <w:uiPriority w:val="99"/>
    <w:qFormat/>
    <w:rsid w:val="003F26EC"/>
    <w:pPr>
      <w:widowControl w:val="0"/>
      <w:autoSpaceDE w:val="0"/>
      <w:autoSpaceDN w:val="0"/>
      <w:adjustRightInd w:val="0"/>
    </w:pPr>
    <w:rPr>
      <w:sz w:val="24"/>
      <w:szCs w:val="24"/>
    </w:rPr>
  </w:style>
  <w:style w:type="paragraph" w:customStyle="1" w:styleId="Style221">
    <w:name w:val="Style221"/>
    <w:basedOn w:val="a7"/>
    <w:uiPriority w:val="99"/>
    <w:qFormat/>
    <w:rsid w:val="003F26EC"/>
    <w:pPr>
      <w:widowControl w:val="0"/>
      <w:autoSpaceDE w:val="0"/>
      <w:autoSpaceDN w:val="0"/>
      <w:adjustRightInd w:val="0"/>
    </w:pPr>
    <w:rPr>
      <w:sz w:val="24"/>
      <w:szCs w:val="24"/>
    </w:rPr>
  </w:style>
  <w:style w:type="paragraph" w:customStyle="1" w:styleId="Style222">
    <w:name w:val="Style222"/>
    <w:basedOn w:val="a7"/>
    <w:uiPriority w:val="99"/>
    <w:qFormat/>
    <w:rsid w:val="003F26EC"/>
    <w:pPr>
      <w:widowControl w:val="0"/>
      <w:autoSpaceDE w:val="0"/>
      <w:autoSpaceDN w:val="0"/>
      <w:adjustRightInd w:val="0"/>
    </w:pPr>
    <w:rPr>
      <w:sz w:val="24"/>
      <w:szCs w:val="24"/>
    </w:rPr>
  </w:style>
  <w:style w:type="paragraph" w:customStyle="1" w:styleId="Style223">
    <w:name w:val="Style223"/>
    <w:basedOn w:val="a7"/>
    <w:uiPriority w:val="99"/>
    <w:qFormat/>
    <w:rsid w:val="003F26EC"/>
    <w:pPr>
      <w:widowControl w:val="0"/>
      <w:autoSpaceDE w:val="0"/>
      <w:autoSpaceDN w:val="0"/>
      <w:adjustRightInd w:val="0"/>
    </w:pPr>
    <w:rPr>
      <w:sz w:val="24"/>
      <w:szCs w:val="24"/>
    </w:rPr>
  </w:style>
  <w:style w:type="paragraph" w:customStyle="1" w:styleId="Style224">
    <w:name w:val="Style224"/>
    <w:basedOn w:val="a7"/>
    <w:uiPriority w:val="99"/>
    <w:qFormat/>
    <w:rsid w:val="003F26EC"/>
    <w:pPr>
      <w:widowControl w:val="0"/>
      <w:autoSpaceDE w:val="0"/>
      <w:autoSpaceDN w:val="0"/>
      <w:adjustRightInd w:val="0"/>
    </w:pPr>
    <w:rPr>
      <w:sz w:val="24"/>
      <w:szCs w:val="24"/>
    </w:rPr>
  </w:style>
  <w:style w:type="paragraph" w:customStyle="1" w:styleId="Style225">
    <w:name w:val="Style225"/>
    <w:basedOn w:val="a7"/>
    <w:uiPriority w:val="99"/>
    <w:qFormat/>
    <w:rsid w:val="003F26EC"/>
    <w:pPr>
      <w:widowControl w:val="0"/>
      <w:autoSpaceDE w:val="0"/>
      <w:autoSpaceDN w:val="0"/>
      <w:adjustRightInd w:val="0"/>
    </w:pPr>
    <w:rPr>
      <w:sz w:val="24"/>
      <w:szCs w:val="24"/>
    </w:rPr>
  </w:style>
  <w:style w:type="paragraph" w:customStyle="1" w:styleId="Style226">
    <w:name w:val="Style226"/>
    <w:basedOn w:val="a7"/>
    <w:uiPriority w:val="99"/>
    <w:qFormat/>
    <w:rsid w:val="003F26EC"/>
    <w:pPr>
      <w:widowControl w:val="0"/>
      <w:autoSpaceDE w:val="0"/>
      <w:autoSpaceDN w:val="0"/>
      <w:adjustRightInd w:val="0"/>
    </w:pPr>
    <w:rPr>
      <w:sz w:val="24"/>
      <w:szCs w:val="24"/>
    </w:rPr>
  </w:style>
  <w:style w:type="paragraph" w:customStyle="1" w:styleId="Style227">
    <w:name w:val="Style227"/>
    <w:basedOn w:val="a7"/>
    <w:uiPriority w:val="99"/>
    <w:qFormat/>
    <w:rsid w:val="003F26EC"/>
    <w:pPr>
      <w:widowControl w:val="0"/>
      <w:autoSpaceDE w:val="0"/>
      <w:autoSpaceDN w:val="0"/>
      <w:adjustRightInd w:val="0"/>
    </w:pPr>
    <w:rPr>
      <w:sz w:val="24"/>
      <w:szCs w:val="24"/>
    </w:rPr>
  </w:style>
  <w:style w:type="paragraph" w:customStyle="1" w:styleId="Style228">
    <w:name w:val="Style228"/>
    <w:basedOn w:val="a7"/>
    <w:uiPriority w:val="99"/>
    <w:qFormat/>
    <w:rsid w:val="003F26EC"/>
    <w:pPr>
      <w:widowControl w:val="0"/>
      <w:autoSpaceDE w:val="0"/>
      <w:autoSpaceDN w:val="0"/>
      <w:adjustRightInd w:val="0"/>
    </w:pPr>
    <w:rPr>
      <w:sz w:val="24"/>
      <w:szCs w:val="24"/>
    </w:rPr>
  </w:style>
  <w:style w:type="paragraph" w:customStyle="1" w:styleId="Style229">
    <w:name w:val="Style229"/>
    <w:basedOn w:val="a7"/>
    <w:uiPriority w:val="99"/>
    <w:qFormat/>
    <w:rsid w:val="003F26EC"/>
    <w:pPr>
      <w:widowControl w:val="0"/>
      <w:autoSpaceDE w:val="0"/>
      <w:autoSpaceDN w:val="0"/>
      <w:adjustRightInd w:val="0"/>
    </w:pPr>
    <w:rPr>
      <w:sz w:val="24"/>
      <w:szCs w:val="24"/>
    </w:rPr>
  </w:style>
  <w:style w:type="paragraph" w:customStyle="1" w:styleId="Style230">
    <w:name w:val="Style230"/>
    <w:basedOn w:val="a7"/>
    <w:uiPriority w:val="99"/>
    <w:qFormat/>
    <w:rsid w:val="003F26EC"/>
    <w:pPr>
      <w:widowControl w:val="0"/>
      <w:autoSpaceDE w:val="0"/>
      <w:autoSpaceDN w:val="0"/>
      <w:adjustRightInd w:val="0"/>
    </w:pPr>
    <w:rPr>
      <w:sz w:val="24"/>
      <w:szCs w:val="24"/>
    </w:rPr>
  </w:style>
  <w:style w:type="paragraph" w:customStyle="1" w:styleId="Style231">
    <w:name w:val="Style231"/>
    <w:basedOn w:val="a7"/>
    <w:uiPriority w:val="99"/>
    <w:qFormat/>
    <w:rsid w:val="003F26EC"/>
    <w:pPr>
      <w:widowControl w:val="0"/>
      <w:autoSpaceDE w:val="0"/>
      <w:autoSpaceDN w:val="0"/>
      <w:adjustRightInd w:val="0"/>
    </w:pPr>
    <w:rPr>
      <w:sz w:val="24"/>
      <w:szCs w:val="24"/>
    </w:rPr>
  </w:style>
  <w:style w:type="paragraph" w:customStyle="1" w:styleId="Style232">
    <w:name w:val="Style232"/>
    <w:basedOn w:val="a7"/>
    <w:uiPriority w:val="99"/>
    <w:qFormat/>
    <w:rsid w:val="003F26EC"/>
    <w:pPr>
      <w:widowControl w:val="0"/>
      <w:autoSpaceDE w:val="0"/>
      <w:autoSpaceDN w:val="0"/>
      <w:adjustRightInd w:val="0"/>
    </w:pPr>
    <w:rPr>
      <w:sz w:val="24"/>
      <w:szCs w:val="24"/>
    </w:rPr>
  </w:style>
  <w:style w:type="paragraph" w:customStyle="1" w:styleId="Style233">
    <w:name w:val="Style233"/>
    <w:basedOn w:val="a7"/>
    <w:uiPriority w:val="99"/>
    <w:qFormat/>
    <w:rsid w:val="003F26EC"/>
    <w:pPr>
      <w:widowControl w:val="0"/>
      <w:autoSpaceDE w:val="0"/>
      <w:autoSpaceDN w:val="0"/>
      <w:adjustRightInd w:val="0"/>
    </w:pPr>
    <w:rPr>
      <w:sz w:val="24"/>
      <w:szCs w:val="24"/>
    </w:rPr>
  </w:style>
  <w:style w:type="paragraph" w:customStyle="1" w:styleId="Style234">
    <w:name w:val="Style234"/>
    <w:basedOn w:val="a7"/>
    <w:uiPriority w:val="99"/>
    <w:qFormat/>
    <w:rsid w:val="003F26EC"/>
    <w:pPr>
      <w:widowControl w:val="0"/>
      <w:autoSpaceDE w:val="0"/>
      <w:autoSpaceDN w:val="0"/>
      <w:adjustRightInd w:val="0"/>
    </w:pPr>
    <w:rPr>
      <w:sz w:val="24"/>
      <w:szCs w:val="24"/>
    </w:rPr>
  </w:style>
  <w:style w:type="paragraph" w:customStyle="1" w:styleId="Style235">
    <w:name w:val="Style235"/>
    <w:basedOn w:val="a7"/>
    <w:uiPriority w:val="99"/>
    <w:qFormat/>
    <w:rsid w:val="003F26EC"/>
    <w:pPr>
      <w:widowControl w:val="0"/>
      <w:autoSpaceDE w:val="0"/>
      <w:autoSpaceDN w:val="0"/>
      <w:adjustRightInd w:val="0"/>
    </w:pPr>
    <w:rPr>
      <w:sz w:val="24"/>
      <w:szCs w:val="24"/>
    </w:rPr>
  </w:style>
  <w:style w:type="paragraph" w:customStyle="1" w:styleId="Style236">
    <w:name w:val="Style236"/>
    <w:basedOn w:val="a7"/>
    <w:uiPriority w:val="99"/>
    <w:qFormat/>
    <w:rsid w:val="003F26EC"/>
    <w:pPr>
      <w:widowControl w:val="0"/>
      <w:autoSpaceDE w:val="0"/>
      <w:autoSpaceDN w:val="0"/>
      <w:adjustRightInd w:val="0"/>
    </w:pPr>
    <w:rPr>
      <w:sz w:val="24"/>
      <w:szCs w:val="24"/>
    </w:rPr>
  </w:style>
  <w:style w:type="paragraph" w:customStyle="1" w:styleId="Style237">
    <w:name w:val="Style237"/>
    <w:basedOn w:val="a7"/>
    <w:uiPriority w:val="99"/>
    <w:qFormat/>
    <w:rsid w:val="003F26EC"/>
    <w:pPr>
      <w:widowControl w:val="0"/>
      <w:autoSpaceDE w:val="0"/>
      <w:autoSpaceDN w:val="0"/>
      <w:adjustRightInd w:val="0"/>
    </w:pPr>
    <w:rPr>
      <w:sz w:val="24"/>
      <w:szCs w:val="24"/>
    </w:rPr>
  </w:style>
  <w:style w:type="paragraph" w:customStyle="1" w:styleId="Style238">
    <w:name w:val="Style238"/>
    <w:basedOn w:val="a7"/>
    <w:uiPriority w:val="99"/>
    <w:qFormat/>
    <w:rsid w:val="003F26EC"/>
    <w:pPr>
      <w:widowControl w:val="0"/>
      <w:autoSpaceDE w:val="0"/>
      <w:autoSpaceDN w:val="0"/>
      <w:adjustRightInd w:val="0"/>
    </w:pPr>
    <w:rPr>
      <w:sz w:val="24"/>
      <w:szCs w:val="24"/>
    </w:rPr>
  </w:style>
  <w:style w:type="paragraph" w:customStyle="1" w:styleId="Style239">
    <w:name w:val="Style239"/>
    <w:basedOn w:val="a7"/>
    <w:uiPriority w:val="99"/>
    <w:qFormat/>
    <w:rsid w:val="003F26EC"/>
    <w:pPr>
      <w:widowControl w:val="0"/>
      <w:autoSpaceDE w:val="0"/>
      <w:autoSpaceDN w:val="0"/>
      <w:adjustRightInd w:val="0"/>
    </w:pPr>
    <w:rPr>
      <w:sz w:val="24"/>
      <w:szCs w:val="24"/>
    </w:rPr>
  </w:style>
  <w:style w:type="paragraph" w:customStyle="1" w:styleId="Style240">
    <w:name w:val="Style240"/>
    <w:basedOn w:val="a7"/>
    <w:uiPriority w:val="99"/>
    <w:qFormat/>
    <w:rsid w:val="003F26EC"/>
    <w:pPr>
      <w:widowControl w:val="0"/>
      <w:autoSpaceDE w:val="0"/>
      <w:autoSpaceDN w:val="0"/>
      <w:adjustRightInd w:val="0"/>
    </w:pPr>
    <w:rPr>
      <w:sz w:val="24"/>
      <w:szCs w:val="24"/>
    </w:rPr>
  </w:style>
  <w:style w:type="paragraph" w:customStyle="1" w:styleId="Style241">
    <w:name w:val="Style241"/>
    <w:basedOn w:val="a7"/>
    <w:uiPriority w:val="99"/>
    <w:qFormat/>
    <w:rsid w:val="003F26EC"/>
    <w:pPr>
      <w:widowControl w:val="0"/>
      <w:autoSpaceDE w:val="0"/>
      <w:autoSpaceDN w:val="0"/>
      <w:adjustRightInd w:val="0"/>
    </w:pPr>
    <w:rPr>
      <w:sz w:val="24"/>
      <w:szCs w:val="24"/>
    </w:rPr>
  </w:style>
  <w:style w:type="paragraph" w:customStyle="1" w:styleId="Style242">
    <w:name w:val="Style242"/>
    <w:basedOn w:val="a7"/>
    <w:uiPriority w:val="99"/>
    <w:qFormat/>
    <w:rsid w:val="003F26EC"/>
    <w:pPr>
      <w:widowControl w:val="0"/>
      <w:autoSpaceDE w:val="0"/>
      <w:autoSpaceDN w:val="0"/>
      <w:adjustRightInd w:val="0"/>
    </w:pPr>
    <w:rPr>
      <w:sz w:val="24"/>
      <w:szCs w:val="24"/>
    </w:rPr>
  </w:style>
  <w:style w:type="paragraph" w:customStyle="1" w:styleId="Style243">
    <w:name w:val="Style243"/>
    <w:basedOn w:val="a7"/>
    <w:uiPriority w:val="99"/>
    <w:qFormat/>
    <w:rsid w:val="003F26EC"/>
    <w:pPr>
      <w:widowControl w:val="0"/>
      <w:autoSpaceDE w:val="0"/>
      <w:autoSpaceDN w:val="0"/>
      <w:adjustRightInd w:val="0"/>
    </w:pPr>
    <w:rPr>
      <w:sz w:val="24"/>
      <w:szCs w:val="24"/>
    </w:rPr>
  </w:style>
  <w:style w:type="paragraph" w:customStyle="1" w:styleId="Style244">
    <w:name w:val="Style244"/>
    <w:basedOn w:val="a7"/>
    <w:uiPriority w:val="99"/>
    <w:qFormat/>
    <w:rsid w:val="003F26EC"/>
    <w:pPr>
      <w:widowControl w:val="0"/>
      <w:autoSpaceDE w:val="0"/>
      <w:autoSpaceDN w:val="0"/>
      <w:adjustRightInd w:val="0"/>
    </w:pPr>
    <w:rPr>
      <w:sz w:val="24"/>
      <w:szCs w:val="24"/>
    </w:rPr>
  </w:style>
  <w:style w:type="paragraph" w:customStyle="1" w:styleId="Style245">
    <w:name w:val="Style245"/>
    <w:basedOn w:val="a7"/>
    <w:uiPriority w:val="99"/>
    <w:qFormat/>
    <w:rsid w:val="003F26EC"/>
    <w:pPr>
      <w:widowControl w:val="0"/>
      <w:autoSpaceDE w:val="0"/>
      <w:autoSpaceDN w:val="0"/>
      <w:adjustRightInd w:val="0"/>
    </w:pPr>
    <w:rPr>
      <w:sz w:val="24"/>
      <w:szCs w:val="24"/>
    </w:rPr>
  </w:style>
  <w:style w:type="paragraph" w:customStyle="1" w:styleId="Style246">
    <w:name w:val="Style246"/>
    <w:basedOn w:val="a7"/>
    <w:uiPriority w:val="99"/>
    <w:qFormat/>
    <w:rsid w:val="003F26EC"/>
    <w:pPr>
      <w:widowControl w:val="0"/>
      <w:autoSpaceDE w:val="0"/>
      <w:autoSpaceDN w:val="0"/>
      <w:adjustRightInd w:val="0"/>
    </w:pPr>
    <w:rPr>
      <w:sz w:val="24"/>
      <w:szCs w:val="24"/>
    </w:rPr>
  </w:style>
  <w:style w:type="paragraph" w:customStyle="1" w:styleId="Style247">
    <w:name w:val="Style247"/>
    <w:basedOn w:val="a7"/>
    <w:uiPriority w:val="99"/>
    <w:qFormat/>
    <w:rsid w:val="003F26EC"/>
    <w:pPr>
      <w:widowControl w:val="0"/>
      <w:autoSpaceDE w:val="0"/>
      <w:autoSpaceDN w:val="0"/>
      <w:adjustRightInd w:val="0"/>
    </w:pPr>
    <w:rPr>
      <w:sz w:val="24"/>
      <w:szCs w:val="24"/>
    </w:rPr>
  </w:style>
  <w:style w:type="paragraph" w:customStyle="1" w:styleId="Style248">
    <w:name w:val="Style248"/>
    <w:basedOn w:val="a7"/>
    <w:uiPriority w:val="99"/>
    <w:qFormat/>
    <w:rsid w:val="003F26EC"/>
    <w:pPr>
      <w:widowControl w:val="0"/>
      <w:autoSpaceDE w:val="0"/>
      <w:autoSpaceDN w:val="0"/>
      <w:adjustRightInd w:val="0"/>
    </w:pPr>
    <w:rPr>
      <w:sz w:val="24"/>
      <w:szCs w:val="24"/>
    </w:rPr>
  </w:style>
  <w:style w:type="paragraph" w:customStyle="1" w:styleId="Style249">
    <w:name w:val="Style249"/>
    <w:basedOn w:val="a7"/>
    <w:uiPriority w:val="99"/>
    <w:qFormat/>
    <w:rsid w:val="003F26EC"/>
    <w:pPr>
      <w:widowControl w:val="0"/>
      <w:autoSpaceDE w:val="0"/>
      <w:autoSpaceDN w:val="0"/>
      <w:adjustRightInd w:val="0"/>
    </w:pPr>
    <w:rPr>
      <w:sz w:val="24"/>
      <w:szCs w:val="24"/>
    </w:rPr>
  </w:style>
  <w:style w:type="paragraph" w:customStyle="1" w:styleId="Style250">
    <w:name w:val="Style250"/>
    <w:basedOn w:val="a7"/>
    <w:uiPriority w:val="99"/>
    <w:qFormat/>
    <w:rsid w:val="003F26EC"/>
    <w:pPr>
      <w:widowControl w:val="0"/>
      <w:autoSpaceDE w:val="0"/>
      <w:autoSpaceDN w:val="0"/>
      <w:adjustRightInd w:val="0"/>
    </w:pPr>
    <w:rPr>
      <w:sz w:val="24"/>
      <w:szCs w:val="24"/>
    </w:rPr>
  </w:style>
  <w:style w:type="paragraph" w:customStyle="1" w:styleId="Style251">
    <w:name w:val="Style251"/>
    <w:basedOn w:val="a7"/>
    <w:uiPriority w:val="99"/>
    <w:qFormat/>
    <w:rsid w:val="003F26EC"/>
    <w:pPr>
      <w:widowControl w:val="0"/>
      <w:autoSpaceDE w:val="0"/>
      <w:autoSpaceDN w:val="0"/>
      <w:adjustRightInd w:val="0"/>
    </w:pPr>
    <w:rPr>
      <w:sz w:val="24"/>
      <w:szCs w:val="24"/>
    </w:rPr>
  </w:style>
  <w:style w:type="paragraph" w:customStyle="1" w:styleId="Style252">
    <w:name w:val="Style252"/>
    <w:basedOn w:val="a7"/>
    <w:uiPriority w:val="99"/>
    <w:qFormat/>
    <w:rsid w:val="003F26EC"/>
    <w:pPr>
      <w:widowControl w:val="0"/>
      <w:autoSpaceDE w:val="0"/>
      <w:autoSpaceDN w:val="0"/>
      <w:adjustRightInd w:val="0"/>
    </w:pPr>
    <w:rPr>
      <w:sz w:val="24"/>
      <w:szCs w:val="24"/>
    </w:rPr>
  </w:style>
  <w:style w:type="paragraph" w:customStyle="1" w:styleId="Style253">
    <w:name w:val="Style253"/>
    <w:basedOn w:val="a7"/>
    <w:uiPriority w:val="99"/>
    <w:qFormat/>
    <w:rsid w:val="003F26EC"/>
    <w:pPr>
      <w:widowControl w:val="0"/>
      <w:autoSpaceDE w:val="0"/>
      <w:autoSpaceDN w:val="0"/>
      <w:adjustRightInd w:val="0"/>
    </w:pPr>
    <w:rPr>
      <w:sz w:val="24"/>
      <w:szCs w:val="24"/>
    </w:rPr>
  </w:style>
  <w:style w:type="paragraph" w:customStyle="1" w:styleId="Style254">
    <w:name w:val="Style254"/>
    <w:basedOn w:val="a7"/>
    <w:uiPriority w:val="99"/>
    <w:qFormat/>
    <w:rsid w:val="003F26EC"/>
    <w:pPr>
      <w:widowControl w:val="0"/>
      <w:autoSpaceDE w:val="0"/>
      <w:autoSpaceDN w:val="0"/>
      <w:adjustRightInd w:val="0"/>
    </w:pPr>
    <w:rPr>
      <w:sz w:val="24"/>
      <w:szCs w:val="24"/>
    </w:rPr>
  </w:style>
  <w:style w:type="paragraph" w:customStyle="1" w:styleId="Style255">
    <w:name w:val="Style255"/>
    <w:basedOn w:val="a7"/>
    <w:uiPriority w:val="99"/>
    <w:qFormat/>
    <w:rsid w:val="003F26EC"/>
    <w:pPr>
      <w:widowControl w:val="0"/>
      <w:autoSpaceDE w:val="0"/>
      <w:autoSpaceDN w:val="0"/>
      <w:adjustRightInd w:val="0"/>
    </w:pPr>
    <w:rPr>
      <w:sz w:val="24"/>
      <w:szCs w:val="24"/>
    </w:rPr>
  </w:style>
  <w:style w:type="paragraph" w:customStyle="1" w:styleId="Style256">
    <w:name w:val="Style256"/>
    <w:basedOn w:val="a7"/>
    <w:uiPriority w:val="99"/>
    <w:qFormat/>
    <w:rsid w:val="003F26EC"/>
    <w:pPr>
      <w:widowControl w:val="0"/>
      <w:autoSpaceDE w:val="0"/>
      <w:autoSpaceDN w:val="0"/>
      <w:adjustRightInd w:val="0"/>
    </w:pPr>
    <w:rPr>
      <w:sz w:val="24"/>
      <w:szCs w:val="24"/>
    </w:rPr>
  </w:style>
  <w:style w:type="paragraph" w:customStyle="1" w:styleId="Style257">
    <w:name w:val="Style257"/>
    <w:basedOn w:val="a7"/>
    <w:uiPriority w:val="99"/>
    <w:qFormat/>
    <w:rsid w:val="003F26EC"/>
    <w:pPr>
      <w:widowControl w:val="0"/>
      <w:autoSpaceDE w:val="0"/>
      <w:autoSpaceDN w:val="0"/>
      <w:adjustRightInd w:val="0"/>
    </w:pPr>
    <w:rPr>
      <w:sz w:val="24"/>
      <w:szCs w:val="24"/>
    </w:rPr>
  </w:style>
  <w:style w:type="paragraph" w:customStyle="1" w:styleId="Style258">
    <w:name w:val="Style258"/>
    <w:basedOn w:val="a7"/>
    <w:uiPriority w:val="99"/>
    <w:qFormat/>
    <w:rsid w:val="003F26EC"/>
    <w:pPr>
      <w:widowControl w:val="0"/>
      <w:autoSpaceDE w:val="0"/>
      <w:autoSpaceDN w:val="0"/>
      <w:adjustRightInd w:val="0"/>
    </w:pPr>
    <w:rPr>
      <w:sz w:val="24"/>
      <w:szCs w:val="24"/>
    </w:rPr>
  </w:style>
  <w:style w:type="paragraph" w:customStyle="1" w:styleId="Style259">
    <w:name w:val="Style259"/>
    <w:basedOn w:val="a7"/>
    <w:uiPriority w:val="99"/>
    <w:qFormat/>
    <w:rsid w:val="003F26EC"/>
    <w:pPr>
      <w:widowControl w:val="0"/>
      <w:autoSpaceDE w:val="0"/>
      <w:autoSpaceDN w:val="0"/>
      <w:adjustRightInd w:val="0"/>
    </w:pPr>
    <w:rPr>
      <w:sz w:val="24"/>
      <w:szCs w:val="24"/>
    </w:rPr>
  </w:style>
  <w:style w:type="paragraph" w:customStyle="1" w:styleId="Style260">
    <w:name w:val="Style260"/>
    <w:basedOn w:val="a7"/>
    <w:uiPriority w:val="99"/>
    <w:qFormat/>
    <w:rsid w:val="003F26EC"/>
    <w:pPr>
      <w:widowControl w:val="0"/>
      <w:autoSpaceDE w:val="0"/>
      <w:autoSpaceDN w:val="0"/>
      <w:adjustRightInd w:val="0"/>
    </w:pPr>
    <w:rPr>
      <w:sz w:val="24"/>
      <w:szCs w:val="24"/>
    </w:rPr>
  </w:style>
  <w:style w:type="paragraph" w:customStyle="1" w:styleId="Style261">
    <w:name w:val="Style261"/>
    <w:basedOn w:val="a7"/>
    <w:uiPriority w:val="99"/>
    <w:qFormat/>
    <w:rsid w:val="003F26EC"/>
    <w:pPr>
      <w:widowControl w:val="0"/>
      <w:autoSpaceDE w:val="0"/>
      <w:autoSpaceDN w:val="0"/>
      <w:adjustRightInd w:val="0"/>
    </w:pPr>
    <w:rPr>
      <w:sz w:val="24"/>
      <w:szCs w:val="24"/>
    </w:rPr>
  </w:style>
  <w:style w:type="paragraph" w:customStyle="1" w:styleId="Style262">
    <w:name w:val="Style262"/>
    <w:basedOn w:val="a7"/>
    <w:uiPriority w:val="99"/>
    <w:qFormat/>
    <w:rsid w:val="003F26EC"/>
    <w:pPr>
      <w:widowControl w:val="0"/>
      <w:autoSpaceDE w:val="0"/>
      <w:autoSpaceDN w:val="0"/>
      <w:adjustRightInd w:val="0"/>
    </w:pPr>
    <w:rPr>
      <w:sz w:val="24"/>
      <w:szCs w:val="24"/>
    </w:rPr>
  </w:style>
  <w:style w:type="paragraph" w:customStyle="1" w:styleId="Style263">
    <w:name w:val="Style263"/>
    <w:basedOn w:val="a7"/>
    <w:uiPriority w:val="99"/>
    <w:qFormat/>
    <w:rsid w:val="003F26EC"/>
    <w:pPr>
      <w:widowControl w:val="0"/>
      <w:autoSpaceDE w:val="0"/>
      <w:autoSpaceDN w:val="0"/>
      <w:adjustRightInd w:val="0"/>
    </w:pPr>
    <w:rPr>
      <w:sz w:val="24"/>
      <w:szCs w:val="24"/>
    </w:rPr>
  </w:style>
  <w:style w:type="paragraph" w:customStyle="1" w:styleId="Style264">
    <w:name w:val="Style264"/>
    <w:basedOn w:val="a7"/>
    <w:uiPriority w:val="99"/>
    <w:qFormat/>
    <w:rsid w:val="003F26EC"/>
    <w:pPr>
      <w:widowControl w:val="0"/>
      <w:autoSpaceDE w:val="0"/>
      <w:autoSpaceDN w:val="0"/>
      <w:adjustRightInd w:val="0"/>
    </w:pPr>
    <w:rPr>
      <w:sz w:val="24"/>
      <w:szCs w:val="24"/>
    </w:rPr>
  </w:style>
  <w:style w:type="paragraph" w:customStyle="1" w:styleId="Style265">
    <w:name w:val="Style265"/>
    <w:basedOn w:val="a7"/>
    <w:uiPriority w:val="99"/>
    <w:qFormat/>
    <w:rsid w:val="003F26EC"/>
    <w:pPr>
      <w:widowControl w:val="0"/>
      <w:autoSpaceDE w:val="0"/>
      <w:autoSpaceDN w:val="0"/>
      <w:adjustRightInd w:val="0"/>
    </w:pPr>
    <w:rPr>
      <w:sz w:val="24"/>
      <w:szCs w:val="24"/>
    </w:rPr>
  </w:style>
  <w:style w:type="paragraph" w:customStyle="1" w:styleId="Style266">
    <w:name w:val="Style266"/>
    <w:basedOn w:val="a7"/>
    <w:uiPriority w:val="99"/>
    <w:qFormat/>
    <w:rsid w:val="003F26EC"/>
    <w:pPr>
      <w:widowControl w:val="0"/>
      <w:autoSpaceDE w:val="0"/>
      <w:autoSpaceDN w:val="0"/>
      <w:adjustRightInd w:val="0"/>
    </w:pPr>
    <w:rPr>
      <w:sz w:val="24"/>
      <w:szCs w:val="24"/>
    </w:rPr>
  </w:style>
  <w:style w:type="paragraph" w:customStyle="1" w:styleId="Style267">
    <w:name w:val="Style267"/>
    <w:basedOn w:val="a7"/>
    <w:uiPriority w:val="99"/>
    <w:qFormat/>
    <w:rsid w:val="003F26EC"/>
    <w:pPr>
      <w:widowControl w:val="0"/>
      <w:autoSpaceDE w:val="0"/>
      <w:autoSpaceDN w:val="0"/>
      <w:adjustRightInd w:val="0"/>
    </w:pPr>
    <w:rPr>
      <w:sz w:val="24"/>
      <w:szCs w:val="24"/>
    </w:rPr>
  </w:style>
  <w:style w:type="paragraph" w:customStyle="1" w:styleId="Style268">
    <w:name w:val="Style268"/>
    <w:basedOn w:val="a7"/>
    <w:uiPriority w:val="99"/>
    <w:qFormat/>
    <w:rsid w:val="003F26EC"/>
    <w:pPr>
      <w:widowControl w:val="0"/>
      <w:autoSpaceDE w:val="0"/>
      <w:autoSpaceDN w:val="0"/>
      <w:adjustRightInd w:val="0"/>
    </w:pPr>
    <w:rPr>
      <w:sz w:val="24"/>
      <w:szCs w:val="24"/>
    </w:rPr>
  </w:style>
  <w:style w:type="paragraph" w:customStyle="1" w:styleId="Style269">
    <w:name w:val="Style269"/>
    <w:basedOn w:val="a7"/>
    <w:uiPriority w:val="99"/>
    <w:qFormat/>
    <w:rsid w:val="003F26EC"/>
    <w:pPr>
      <w:widowControl w:val="0"/>
      <w:autoSpaceDE w:val="0"/>
      <w:autoSpaceDN w:val="0"/>
      <w:adjustRightInd w:val="0"/>
    </w:pPr>
    <w:rPr>
      <w:sz w:val="24"/>
      <w:szCs w:val="24"/>
    </w:rPr>
  </w:style>
  <w:style w:type="paragraph" w:customStyle="1" w:styleId="Style270">
    <w:name w:val="Style270"/>
    <w:basedOn w:val="a7"/>
    <w:uiPriority w:val="99"/>
    <w:qFormat/>
    <w:rsid w:val="003F26EC"/>
    <w:pPr>
      <w:widowControl w:val="0"/>
      <w:autoSpaceDE w:val="0"/>
      <w:autoSpaceDN w:val="0"/>
      <w:adjustRightInd w:val="0"/>
    </w:pPr>
    <w:rPr>
      <w:sz w:val="24"/>
      <w:szCs w:val="24"/>
    </w:rPr>
  </w:style>
  <w:style w:type="paragraph" w:customStyle="1" w:styleId="Style271">
    <w:name w:val="Style271"/>
    <w:basedOn w:val="a7"/>
    <w:uiPriority w:val="99"/>
    <w:qFormat/>
    <w:rsid w:val="003F26EC"/>
    <w:pPr>
      <w:widowControl w:val="0"/>
      <w:autoSpaceDE w:val="0"/>
      <w:autoSpaceDN w:val="0"/>
      <w:adjustRightInd w:val="0"/>
    </w:pPr>
    <w:rPr>
      <w:sz w:val="24"/>
      <w:szCs w:val="24"/>
    </w:rPr>
  </w:style>
  <w:style w:type="paragraph" w:customStyle="1" w:styleId="Style272">
    <w:name w:val="Style272"/>
    <w:basedOn w:val="a7"/>
    <w:uiPriority w:val="99"/>
    <w:qFormat/>
    <w:rsid w:val="003F26EC"/>
    <w:pPr>
      <w:widowControl w:val="0"/>
      <w:autoSpaceDE w:val="0"/>
      <w:autoSpaceDN w:val="0"/>
      <w:adjustRightInd w:val="0"/>
    </w:pPr>
    <w:rPr>
      <w:sz w:val="24"/>
      <w:szCs w:val="24"/>
    </w:rPr>
  </w:style>
  <w:style w:type="paragraph" w:customStyle="1" w:styleId="Style273">
    <w:name w:val="Style273"/>
    <w:basedOn w:val="a7"/>
    <w:uiPriority w:val="99"/>
    <w:qFormat/>
    <w:rsid w:val="003F26EC"/>
    <w:pPr>
      <w:widowControl w:val="0"/>
      <w:autoSpaceDE w:val="0"/>
      <w:autoSpaceDN w:val="0"/>
      <w:adjustRightInd w:val="0"/>
    </w:pPr>
    <w:rPr>
      <w:sz w:val="24"/>
      <w:szCs w:val="24"/>
    </w:rPr>
  </w:style>
  <w:style w:type="paragraph" w:customStyle="1" w:styleId="Style274">
    <w:name w:val="Style274"/>
    <w:basedOn w:val="a7"/>
    <w:uiPriority w:val="99"/>
    <w:qFormat/>
    <w:rsid w:val="003F26EC"/>
    <w:pPr>
      <w:widowControl w:val="0"/>
      <w:autoSpaceDE w:val="0"/>
      <w:autoSpaceDN w:val="0"/>
      <w:adjustRightInd w:val="0"/>
    </w:pPr>
    <w:rPr>
      <w:sz w:val="24"/>
      <w:szCs w:val="24"/>
    </w:rPr>
  </w:style>
  <w:style w:type="paragraph" w:customStyle="1" w:styleId="Style275">
    <w:name w:val="Style275"/>
    <w:basedOn w:val="a7"/>
    <w:uiPriority w:val="99"/>
    <w:qFormat/>
    <w:rsid w:val="003F26EC"/>
    <w:pPr>
      <w:widowControl w:val="0"/>
      <w:autoSpaceDE w:val="0"/>
      <w:autoSpaceDN w:val="0"/>
      <w:adjustRightInd w:val="0"/>
    </w:pPr>
    <w:rPr>
      <w:sz w:val="24"/>
      <w:szCs w:val="24"/>
    </w:rPr>
  </w:style>
  <w:style w:type="paragraph" w:customStyle="1" w:styleId="Style276">
    <w:name w:val="Style276"/>
    <w:basedOn w:val="a7"/>
    <w:uiPriority w:val="99"/>
    <w:qFormat/>
    <w:rsid w:val="003F26EC"/>
    <w:pPr>
      <w:widowControl w:val="0"/>
      <w:autoSpaceDE w:val="0"/>
      <w:autoSpaceDN w:val="0"/>
      <w:adjustRightInd w:val="0"/>
    </w:pPr>
    <w:rPr>
      <w:sz w:val="24"/>
      <w:szCs w:val="24"/>
    </w:rPr>
  </w:style>
  <w:style w:type="paragraph" w:customStyle="1" w:styleId="Style277">
    <w:name w:val="Style277"/>
    <w:basedOn w:val="a7"/>
    <w:uiPriority w:val="99"/>
    <w:qFormat/>
    <w:rsid w:val="003F26EC"/>
    <w:pPr>
      <w:widowControl w:val="0"/>
      <w:autoSpaceDE w:val="0"/>
      <w:autoSpaceDN w:val="0"/>
      <w:adjustRightInd w:val="0"/>
    </w:pPr>
    <w:rPr>
      <w:sz w:val="24"/>
      <w:szCs w:val="24"/>
    </w:rPr>
  </w:style>
  <w:style w:type="paragraph" w:customStyle="1" w:styleId="Style278">
    <w:name w:val="Style278"/>
    <w:basedOn w:val="a7"/>
    <w:uiPriority w:val="99"/>
    <w:qFormat/>
    <w:rsid w:val="003F26EC"/>
    <w:pPr>
      <w:widowControl w:val="0"/>
      <w:autoSpaceDE w:val="0"/>
      <w:autoSpaceDN w:val="0"/>
      <w:adjustRightInd w:val="0"/>
    </w:pPr>
    <w:rPr>
      <w:sz w:val="24"/>
      <w:szCs w:val="24"/>
    </w:rPr>
  </w:style>
  <w:style w:type="paragraph" w:customStyle="1" w:styleId="Style279">
    <w:name w:val="Style279"/>
    <w:basedOn w:val="a7"/>
    <w:uiPriority w:val="99"/>
    <w:qFormat/>
    <w:rsid w:val="003F26EC"/>
    <w:pPr>
      <w:widowControl w:val="0"/>
      <w:autoSpaceDE w:val="0"/>
      <w:autoSpaceDN w:val="0"/>
      <w:adjustRightInd w:val="0"/>
    </w:pPr>
    <w:rPr>
      <w:sz w:val="24"/>
      <w:szCs w:val="24"/>
    </w:rPr>
  </w:style>
  <w:style w:type="paragraph" w:customStyle="1" w:styleId="Style280">
    <w:name w:val="Style280"/>
    <w:basedOn w:val="a7"/>
    <w:uiPriority w:val="99"/>
    <w:qFormat/>
    <w:rsid w:val="003F26EC"/>
    <w:pPr>
      <w:widowControl w:val="0"/>
      <w:autoSpaceDE w:val="0"/>
      <w:autoSpaceDN w:val="0"/>
      <w:adjustRightInd w:val="0"/>
    </w:pPr>
    <w:rPr>
      <w:sz w:val="24"/>
      <w:szCs w:val="24"/>
    </w:rPr>
  </w:style>
  <w:style w:type="paragraph" w:customStyle="1" w:styleId="Style281">
    <w:name w:val="Style281"/>
    <w:basedOn w:val="a7"/>
    <w:uiPriority w:val="99"/>
    <w:qFormat/>
    <w:rsid w:val="003F26EC"/>
    <w:pPr>
      <w:widowControl w:val="0"/>
      <w:autoSpaceDE w:val="0"/>
      <w:autoSpaceDN w:val="0"/>
      <w:adjustRightInd w:val="0"/>
    </w:pPr>
    <w:rPr>
      <w:sz w:val="24"/>
      <w:szCs w:val="24"/>
    </w:rPr>
  </w:style>
  <w:style w:type="paragraph" w:customStyle="1" w:styleId="Style282">
    <w:name w:val="Style282"/>
    <w:basedOn w:val="a7"/>
    <w:uiPriority w:val="99"/>
    <w:qFormat/>
    <w:rsid w:val="003F26EC"/>
    <w:pPr>
      <w:widowControl w:val="0"/>
      <w:autoSpaceDE w:val="0"/>
      <w:autoSpaceDN w:val="0"/>
      <w:adjustRightInd w:val="0"/>
    </w:pPr>
    <w:rPr>
      <w:sz w:val="24"/>
      <w:szCs w:val="24"/>
    </w:rPr>
  </w:style>
  <w:style w:type="paragraph" w:customStyle="1" w:styleId="Style283">
    <w:name w:val="Style283"/>
    <w:basedOn w:val="a7"/>
    <w:uiPriority w:val="99"/>
    <w:qFormat/>
    <w:rsid w:val="003F26EC"/>
    <w:pPr>
      <w:widowControl w:val="0"/>
      <w:autoSpaceDE w:val="0"/>
      <w:autoSpaceDN w:val="0"/>
      <w:adjustRightInd w:val="0"/>
    </w:pPr>
    <w:rPr>
      <w:sz w:val="24"/>
      <w:szCs w:val="24"/>
    </w:rPr>
  </w:style>
  <w:style w:type="paragraph" w:customStyle="1" w:styleId="Style284">
    <w:name w:val="Style284"/>
    <w:basedOn w:val="a7"/>
    <w:uiPriority w:val="99"/>
    <w:qFormat/>
    <w:rsid w:val="003F26EC"/>
    <w:pPr>
      <w:widowControl w:val="0"/>
      <w:autoSpaceDE w:val="0"/>
      <w:autoSpaceDN w:val="0"/>
      <w:adjustRightInd w:val="0"/>
    </w:pPr>
    <w:rPr>
      <w:sz w:val="24"/>
      <w:szCs w:val="24"/>
    </w:rPr>
  </w:style>
  <w:style w:type="paragraph" w:customStyle="1" w:styleId="Style285">
    <w:name w:val="Style285"/>
    <w:basedOn w:val="a7"/>
    <w:uiPriority w:val="99"/>
    <w:qFormat/>
    <w:rsid w:val="003F26EC"/>
    <w:pPr>
      <w:widowControl w:val="0"/>
      <w:autoSpaceDE w:val="0"/>
      <w:autoSpaceDN w:val="0"/>
      <w:adjustRightInd w:val="0"/>
    </w:pPr>
    <w:rPr>
      <w:sz w:val="24"/>
      <w:szCs w:val="24"/>
    </w:rPr>
  </w:style>
  <w:style w:type="paragraph" w:customStyle="1" w:styleId="Style286">
    <w:name w:val="Style286"/>
    <w:basedOn w:val="a7"/>
    <w:uiPriority w:val="99"/>
    <w:qFormat/>
    <w:rsid w:val="003F26EC"/>
    <w:pPr>
      <w:widowControl w:val="0"/>
      <w:autoSpaceDE w:val="0"/>
      <w:autoSpaceDN w:val="0"/>
      <w:adjustRightInd w:val="0"/>
    </w:pPr>
    <w:rPr>
      <w:sz w:val="24"/>
      <w:szCs w:val="24"/>
    </w:rPr>
  </w:style>
  <w:style w:type="paragraph" w:customStyle="1" w:styleId="Style287">
    <w:name w:val="Style287"/>
    <w:basedOn w:val="a7"/>
    <w:uiPriority w:val="99"/>
    <w:qFormat/>
    <w:rsid w:val="003F26EC"/>
    <w:pPr>
      <w:widowControl w:val="0"/>
      <w:autoSpaceDE w:val="0"/>
      <w:autoSpaceDN w:val="0"/>
      <w:adjustRightInd w:val="0"/>
    </w:pPr>
    <w:rPr>
      <w:sz w:val="24"/>
      <w:szCs w:val="24"/>
    </w:rPr>
  </w:style>
  <w:style w:type="paragraph" w:customStyle="1" w:styleId="Style288">
    <w:name w:val="Style288"/>
    <w:basedOn w:val="a7"/>
    <w:uiPriority w:val="99"/>
    <w:qFormat/>
    <w:rsid w:val="003F26EC"/>
    <w:pPr>
      <w:widowControl w:val="0"/>
      <w:autoSpaceDE w:val="0"/>
      <w:autoSpaceDN w:val="0"/>
      <w:adjustRightInd w:val="0"/>
    </w:pPr>
    <w:rPr>
      <w:sz w:val="24"/>
      <w:szCs w:val="24"/>
    </w:rPr>
  </w:style>
  <w:style w:type="paragraph" w:customStyle="1" w:styleId="Style289">
    <w:name w:val="Style289"/>
    <w:basedOn w:val="a7"/>
    <w:uiPriority w:val="99"/>
    <w:qFormat/>
    <w:rsid w:val="003F26EC"/>
    <w:pPr>
      <w:widowControl w:val="0"/>
      <w:autoSpaceDE w:val="0"/>
      <w:autoSpaceDN w:val="0"/>
      <w:adjustRightInd w:val="0"/>
    </w:pPr>
    <w:rPr>
      <w:sz w:val="24"/>
      <w:szCs w:val="24"/>
    </w:rPr>
  </w:style>
  <w:style w:type="character" w:customStyle="1" w:styleId="FontStyle291">
    <w:name w:val="Font Style291"/>
    <w:uiPriority w:val="99"/>
    <w:rsid w:val="003F26EC"/>
    <w:rPr>
      <w:rFonts w:ascii="Times New Roman" w:hAnsi="Times New Roman" w:cs="Times New Roman"/>
      <w:b/>
      <w:bCs/>
      <w:sz w:val="16"/>
      <w:szCs w:val="16"/>
    </w:rPr>
  </w:style>
  <w:style w:type="character" w:customStyle="1" w:styleId="FontStyle292">
    <w:name w:val="Font Style292"/>
    <w:uiPriority w:val="99"/>
    <w:rsid w:val="003F26EC"/>
    <w:rPr>
      <w:rFonts w:ascii="Times New Roman" w:hAnsi="Times New Roman" w:cs="Times New Roman"/>
      <w:b/>
      <w:bCs/>
      <w:sz w:val="14"/>
      <w:szCs w:val="14"/>
    </w:rPr>
  </w:style>
  <w:style w:type="character" w:customStyle="1" w:styleId="FontStyle293">
    <w:name w:val="Font Style293"/>
    <w:uiPriority w:val="99"/>
    <w:rsid w:val="003F26EC"/>
    <w:rPr>
      <w:rFonts w:ascii="Times New Roman" w:hAnsi="Times New Roman" w:cs="Times New Roman"/>
      <w:b/>
      <w:bCs/>
      <w:sz w:val="20"/>
      <w:szCs w:val="20"/>
    </w:rPr>
  </w:style>
  <w:style w:type="character" w:customStyle="1" w:styleId="FontStyle294">
    <w:name w:val="Font Style294"/>
    <w:uiPriority w:val="99"/>
    <w:rsid w:val="003F26EC"/>
    <w:rPr>
      <w:rFonts w:ascii="Trebuchet MS" w:hAnsi="Trebuchet MS" w:cs="Trebuchet MS"/>
      <w:i/>
      <w:iCs/>
      <w:sz w:val="12"/>
      <w:szCs w:val="12"/>
    </w:rPr>
  </w:style>
  <w:style w:type="character" w:customStyle="1" w:styleId="FontStyle295">
    <w:name w:val="Font Style295"/>
    <w:uiPriority w:val="99"/>
    <w:rsid w:val="003F26EC"/>
    <w:rPr>
      <w:rFonts w:ascii="Times New Roman" w:hAnsi="Times New Roman" w:cs="Times New Roman"/>
      <w:b/>
      <w:bCs/>
      <w:sz w:val="8"/>
      <w:szCs w:val="8"/>
    </w:rPr>
  </w:style>
  <w:style w:type="character" w:customStyle="1" w:styleId="FontStyle296">
    <w:name w:val="Font Style296"/>
    <w:uiPriority w:val="99"/>
    <w:rsid w:val="003F26EC"/>
    <w:rPr>
      <w:rFonts w:ascii="Calibri" w:hAnsi="Calibri" w:cs="Calibri"/>
      <w:b/>
      <w:bCs/>
      <w:sz w:val="14"/>
      <w:szCs w:val="14"/>
    </w:rPr>
  </w:style>
  <w:style w:type="character" w:customStyle="1" w:styleId="FontStyle297">
    <w:name w:val="Font Style297"/>
    <w:uiPriority w:val="99"/>
    <w:rsid w:val="003F26EC"/>
    <w:rPr>
      <w:rFonts w:ascii="Arial" w:hAnsi="Arial" w:cs="Arial"/>
      <w:sz w:val="12"/>
      <w:szCs w:val="12"/>
    </w:rPr>
  </w:style>
  <w:style w:type="character" w:customStyle="1" w:styleId="FontStyle298">
    <w:name w:val="Font Style298"/>
    <w:uiPriority w:val="99"/>
    <w:rsid w:val="003F26EC"/>
    <w:rPr>
      <w:rFonts w:ascii="Times New Roman" w:hAnsi="Times New Roman" w:cs="Times New Roman"/>
      <w:b/>
      <w:bCs/>
      <w:sz w:val="16"/>
      <w:szCs w:val="16"/>
    </w:rPr>
  </w:style>
  <w:style w:type="character" w:customStyle="1" w:styleId="FontStyle299">
    <w:name w:val="Font Style299"/>
    <w:uiPriority w:val="99"/>
    <w:rsid w:val="003F26EC"/>
    <w:rPr>
      <w:rFonts w:ascii="Times New Roman" w:hAnsi="Times New Roman" w:cs="Times New Roman"/>
      <w:b/>
      <w:bCs/>
      <w:i/>
      <w:iCs/>
      <w:sz w:val="16"/>
      <w:szCs w:val="16"/>
    </w:rPr>
  </w:style>
  <w:style w:type="character" w:customStyle="1" w:styleId="FontStyle300">
    <w:name w:val="Font Style300"/>
    <w:uiPriority w:val="99"/>
    <w:rsid w:val="003F26EC"/>
    <w:rPr>
      <w:rFonts w:ascii="Times New Roman" w:hAnsi="Times New Roman" w:cs="Times New Roman"/>
      <w:b/>
      <w:bCs/>
      <w:sz w:val="16"/>
      <w:szCs w:val="16"/>
    </w:rPr>
  </w:style>
  <w:style w:type="character" w:customStyle="1" w:styleId="FontStyle301">
    <w:name w:val="Font Style301"/>
    <w:uiPriority w:val="99"/>
    <w:rsid w:val="003F26EC"/>
    <w:rPr>
      <w:rFonts w:ascii="Trebuchet MS" w:hAnsi="Trebuchet MS" w:cs="Trebuchet MS"/>
      <w:b/>
      <w:bCs/>
      <w:sz w:val="16"/>
      <w:szCs w:val="16"/>
    </w:rPr>
  </w:style>
  <w:style w:type="character" w:customStyle="1" w:styleId="FontStyle302">
    <w:name w:val="Font Style302"/>
    <w:uiPriority w:val="99"/>
    <w:rsid w:val="003F26EC"/>
    <w:rPr>
      <w:rFonts w:ascii="Times New Roman" w:hAnsi="Times New Roman" w:cs="Times New Roman"/>
      <w:b/>
      <w:bCs/>
      <w:i/>
      <w:iCs/>
      <w:sz w:val="16"/>
      <w:szCs w:val="16"/>
    </w:rPr>
  </w:style>
  <w:style w:type="character" w:customStyle="1" w:styleId="FontStyle303">
    <w:name w:val="Font Style303"/>
    <w:uiPriority w:val="99"/>
    <w:rsid w:val="003F26EC"/>
    <w:rPr>
      <w:rFonts w:ascii="Times New Roman" w:hAnsi="Times New Roman" w:cs="Times New Roman"/>
      <w:spacing w:val="10"/>
      <w:sz w:val="10"/>
      <w:szCs w:val="10"/>
    </w:rPr>
  </w:style>
  <w:style w:type="character" w:customStyle="1" w:styleId="FontStyle304">
    <w:name w:val="Font Style304"/>
    <w:uiPriority w:val="99"/>
    <w:rsid w:val="003F26EC"/>
    <w:rPr>
      <w:rFonts w:ascii="Arial" w:hAnsi="Arial" w:cs="Arial"/>
      <w:sz w:val="20"/>
      <w:szCs w:val="20"/>
    </w:rPr>
  </w:style>
  <w:style w:type="character" w:customStyle="1" w:styleId="FontStyle305">
    <w:name w:val="Font Style305"/>
    <w:uiPriority w:val="99"/>
    <w:rsid w:val="003F26EC"/>
    <w:rPr>
      <w:rFonts w:ascii="Arial" w:hAnsi="Arial" w:cs="Arial"/>
      <w:b/>
      <w:bCs/>
      <w:spacing w:val="30"/>
      <w:sz w:val="16"/>
      <w:szCs w:val="16"/>
    </w:rPr>
  </w:style>
  <w:style w:type="character" w:customStyle="1" w:styleId="FontStyle306">
    <w:name w:val="Font Style306"/>
    <w:uiPriority w:val="99"/>
    <w:rsid w:val="003F26EC"/>
    <w:rPr>
      <w:rFonts w:ascii="Arial" w:hAnsi="Arial" w:cs="Arial"/>
      <w:sz w:val="10"/>
      <w:szCs w:val="10"/>
    </w:rPr>
  </w:style>
  <w:style w:type="character" w:customStyle="1" w:styleId="FontStyle307">
    <w:name w:val="Font Style307"/>
    <w:uiPriority w:val="99"/>
    <w:rsid w:val="003F26EC"/>
    <w:rPr>
      <w:rFonts w:ascii="Tahoma" w:hAnsi="Tahoma" w:cs="Tahoma"/>
      <w:i/>
      <w:iCs/>
      <w:sz w:val="12"/>
      <w:szCs w:val="12"/>
    </w:rPr>
  </w:style>
  <w:style w:type="character" w:customStyle="1" w:styleId="FontStyle308">
    <w:name w:val="Font Style308"/>
    <w:uiPriority w:val="99"/>
    <w:rsid w:val="003F26EC"/>
    <w:rPr>
      <w:rFonts w:ascii="Arial" w:hAnsi="Arial" w:cs="Arial"/>
      <w:spacing w:val="-10"/>
      <w:sz w:val="22"/>
      <w:szCs w:val="22"/>
    </w:rPr>
  </w:style>
  <w:style w:type="character" w:customStyle="1" w:styleId="FontStyle309">
    <w:name w:val="Font Style309"/>
    <w:uiPriority w:val="99"/>
    <w:rsid w:val="003F26EC"/>
    <w:rPr>
      <w:rFonts w:ascii="Arial Unicode MS" w:eastAsia="Arial Unicode MS" w:cs="Arial Unicode MS"/>
      <w:b/>
      <w:bCs/>
      <w:sz w:val="8"/>
      <w:szCs w:val="8"/>
    </w:rPr>
  </w:style>
  <w:style w:type="character" w:customStyle="1" w:styleId="FontStyle310">
    <w:name w:val="Font Style310"/>
    <w:uiPriority w:val="99"/>
    <w:rsid w:val="003F26EC"/>
    <w:rPr>
      <w:rFonts w:ascii="Arial Narrow" w:hAnsi="Arial Narrow" w:cs="Arial Narrow"/>
      <w:sz w:val="20"/>
      <w:szCs w:val="20"/>
    </w:rPr>
  </w:style>
  <w:style w:type="character" w:customStyle="1" w:styleId="FontStyle311">
    <w:name w:val="Font Style311"/>
    <w:uiPriority w:val="99"/>
    <w:rsid w:val="003F26EC"/>
    <w:rPr>
      <w:rFonts w:ascii="Arial" w:hAnsi="Arial" w:cs="Arial"/>
      <w:sz w:val="12"/>
      <w:szCs w:val="12"/>
    </w:rPr>
  </w:style>
  <w:style w:type="character" w:customStyle="1" w:styleId="FontStyle312">
    <w:name w:val="Font Style312"/>
    <w:uiPriority w:val="99"/>
    <w:rsid w:val="003F26EC"/>
    <w:rPr>
      <w:rFonts w:ascii="Arial" w:hAnsi="Arial" w:cs="Arial"/>
      <w:sz w:val="20"/>
      <w:szCs w:val="20"/>
    </w:rPr>
  </w:style>
  <w:style w:type="character" w:customStyle="1" w:styleId="FontStyle313">
    <w:name w:val="Font Style313"/>
    <w:uiPriority w:val="99"/>
    <w:rsid w:val="003F26EC"/>
    <w:rPr>
      <w:rFonts w:ascii="Times New Roman" w:hAnsi="Times New Roman" w:cs="Times New Roman"/>
      <w:sz w:val="26"/>
      <w:szCs w:val="26"/>
    </w:rPr>
  </w:style>
  <w:style w:type="character" w:customStyle="1" w:styleId="FontStyle314">
    <w:name w:val="Font Style314"/>
    <w:uiPriority w:val="99"/>
    <w:rsid w:val="003F26EC"/>
    <w:rPr>
      <w:rFonts w:ascii="Arial" w:hAnsi="Arial" w:cs="Arial"/>
      <w:sz w:val="20"/>
      <w:szCs w:val="20"/>
    </w:rPr>
  </w:style>
  <w:style w:type="character" w:customStyle="1" w:styleId="FontStyle315">
    <w:name w:val="Font Style315"/>
    <w:uiPriority w:val="99"/>
    <w:rsid w:val="003F26EC"/>
    <w:rPr>
      <w:rFonts w:ascii="Candara" w:hAnsi="Candara" w:cs="Candara"/>
      <w:i/>
      <w:iCs/>
      <w:sz w:val="46"/>
      <w:szCs w:val="46"/>
    </w:rPr>
  </w:style>
  <w:style w:type="character" w:customStyle="1" w:styleId="FontStyle316">
    <w:name w:val="Font Style316"/>
    <w:uiPriority w:val="99"/>
    <w:rsid w:val="003F26EC"/>
    <w:rPr>
      <w:rFonts w:ascii="Arial" w:hAnsi="Arial" w:cs="Arial"/>
      <w:sz w:val="20"/>
      <w:szCs w:val="20"/>
    </w:rPr>
  </w:style>
  <w:style w:type="character" w:customStyle="1" w:styleId="FontStyle317">
    <w:name w:val="Font Style317"/>
    <w:uiPriority w:val="99"/>
    <w:rsid w:val="003F26EC"/>
    <w:rPr>
      <w:rFonts w:ascii="Arial" w:hAnsi="Arial" w:cs="Arial"/>
      <w:sz w:val="14"/>
      <w:szCs w:val="14"/>
    </w:rPr>
  </w:style>
  <w:style w:type="character" w:customStyle="1" w:styleId="FontStyle318">
    <w:name w:val="Font Style318"/>
    <w:uiPriority w:val="99"/>
    <w:rsid w:val="003F26EC"/>
    <w:rPr>
      <w:rFonts w:ascii="Arial" w:hAnsi="Arial" w:cs="Arial"/>
      <w:b/>
      <w:bCs/>
      <w:sz w:val="28"/>
      <w:szCs w:val="28"/>
    </w:rPr>
  </w:style>
  <w:style w:type="character" w:customStyle="1" w:styleId="FontStyle319">
    <w:name w:val="Font Style319"/>
    <w:uiPriority w:val="99"/>
    <w:rsid w:val="003F26EC"/>
    <w:rPr>
      <w:rFonts w:ascii="Tahoma" w:hAnsi="Tahoma" w:cs="Tahoma"/>
      <w:sz w:val="8"/>
      <w:szCs w:val="8"/>
    </w:rPr>
  </w:style>
  <w:style w:type="character" w:customStyle="1" w:styleId="FontStyle320">
    <w:name w:val="Font Style320"/>
    <w:uiPriority w:val="99"/>
    <w:rsid w:val="003F26EC"/>
    <w:rPr>
      <w:rFonts w:ascii="Tahoma" w:hAnsi="Tahoma" w:cs="Tahoma"/>
      <w:sz w:val="10"/>
      <w:szCs w:val="10"/>
    </w:rPr>
  </w:style>
  <w:style w:type="character" w:customStyle="1" w:styleId="FontStyle321">
    <w:name w:val="Font Style321"/>
    <w:uiPriority w:val="99"/>
    <w:rsid w:val="003F26EC"/>
    <w:rPr>
      <w:rFonts w:ascii="Arial" w:hAnsi="Arial" w:cs="Arial"/>
      <w:sz w:val="30"/>
      <w:szCs w:val="30"/>
    </w:rPr>
  </w:style>
  <w:style w:type="character" w:customStyle="1" w:styleId="FontStyle322">
    <w:name w:val="Font Style322"/>
    <w:uiPriority w:val="99"/>
    <w:rsid w:val="003F26EC"/>
    <w:rPr>
      <w:rFonts w:ascii="Arial" w:hAnsi="Arial" w:cs="Arial"/>
      <w:sz w:val="30"/>
      <w:szCs w:val="30"/>
    </w:rPr>
  </w:style>
  <w:style w:type="character" w:customStyle="1" w:styleId="FontStyle323">
    <w:name w:val="Font Style323"/>
    <w:uiPriority w:val="99"/>
    <w:rsid w:val="003F26EC"/>
    <w:rPr>
      <w:rFonts w:ascii="Tahoma" w:hAnsi="Tahoma" w:cs="Tahoma"/>
      <w:sz w:val="16"/>
      <w:szCs w:val="16"/>
    </w:rPr>
  </w:style>
  <w:style w:type="character" w:customStyle="1" w:styleId="FontStyle324">
    <w:name w:val="Font Style324"/>
    <w:uiPriority w:val="99"/>
    <w:rsid w:val="003F26EC"/>
    <w:rPr>
      <w:rFonts w:ascii="Arial" w:hAnsi="Arial" w:cs="Arial"/>
      <w:sz w:val="30"/>
      <w:szCs w:val="30"/>
    </w:rPr>
  </w:style>
  <w:style w:type="character" w:customStyle="1" w:styleId="FontStyle325">
    <w:name w:val="Font Style325"/>
    <w:uiPriority w:val="99"/>
    <w:rsid w:val="003F26EC"/>
    <w:rPr>
      <w:rFonts w:ascii="Arial" w:hAnsi="Arial" w:cs="Arial"/>
      <w:sz w:val="12"/>
      <w:szCs w:val="12"/>
    </w:rPr>
  </w:style>
  <w:style w:type="character" w:customStyle="1" w:styleId="FontStyle326">
    <w:name w:val="Font Style326"/>
    <w:uiPriority w:val="99"/>
    <w:rsid w:val="003F26EC"/>
    <w:rPr>
      <w:rFonts w:ascii="Tahoma" w:hAnsi="Tahoma" w:cs="Tahoma"/>
      <w:sz w:val="10"/>
      <w:szCs w:val="10"/>
    </w:rPr>
  </w:style>
  <w:style w:type="character" w:customStyle="1" w:styleId="FontStyle327">
    <w:name w:val="Font Style327"/>
    <w:uiPriority w:val="99"/>
    <w:rsid w:val="003F26EC"/>
    <w:rPr>
      <w:rFonts w:ascii="Times New Roman" w:hAnsi="Times New Roman" w:cs="Times New Roman"/>
      <w:sz w:val="20"/>
      <w:szCs w:val="20"/>
    </w:rPr>
  </w:style>
  <w:style w:type="character" w:customStyle="1" w:styleId="FontStyle328">
    <w:name w:val="Font Style328"/>
    <w:uiPriority w:val="99"/>
    <w:rsid w:val="003F26EC"/>
    <w:rPr>
      <w:rFonts w:ascii="Arial" w:hAnsi="Arial" w:cs="Arial"/>
      <w:b/>
      <w:bCs/>
      <w:i/>
      <w:iCs/>
      <w:spacing w:val="20"/>
      <w:sz w:val="12"/>
      <w:szCs w:val="12"/>
    </w:rPr>
  </w:style>
  <w:style w:type="character" w:customStyle="1" w:styleId="FontStyle329">
    <w:name w:val="Font Style329"/>
    <w:uiPriority w:val="99"/>
    <w:rsid w:val="003F26EC"/>
    <w:rPr>
      <w:rFonts w:ascii="Times New Roman" w:hAnsi="Times New Roman" w:cs="Times New Roman"/>
      <w:i/>
      <w:iCs/>
      <w:spacing w:val="-20"/>
      <w:sz w:val="20"/>
      <w:szCs w:val="20"/>
    </w:rPr>
  </w:style>
  <w:style w:type="character" w:customStyle="1" w:styleId="FontStyle330">
    <w:name w:val="Font Style330"/>
    <w:uiPriority w:val="99"/>
    <w:rsid w:val="003F26EC"/>
    <w:rPr>
      <w:rFonts w:ascii="Times New Roman" w:hAnsi="Times New Roman" w:cs="Times New Roman"/>
      <w:b/>
      <w:bCs/>
      <w:sz w:val="16"/>
      <w:szCs w:val="16"/>
    </w:rPr>
  </w:style>
  <w:style w:type="character" w:customStyle="1" w:styleId="FontStyle331">
    <w:name w:val="Font Style331"/>
    <w:uiPriority w:val="99"/>
    <w:rsid w:val="003F26EC"/>
    <w:rPr>
      <w:rFonts w:ascii="Times New Roman" w:hAnsi="Times New Roman" w:cs="Times New Roman"/>
      <w:spacing w:val="-10"/>
      <w:sz w:val="20"/>
      <w:szCs w:val="20"/>
    </w:rPr>
  </w:style>
  <w:style w:type="character" w:customStyle="1" w:styleId="FontStyle332">
    <w:name w:val="Font Style332"/>
    <w:uiPriority w:val="99"/>
    <w:rsid w:val="003F26EC"/>
    <w:rPr>
      <w:rFonts w:ascii="Times New Roman" w:hAnsi="Times New Roman" w:cs="Times New Roman"/>
      <w:b/>
      <w:bCs/>
      <w:smallCaps/>
      <w:sz w:val="14"/>
      <w:szCs w:val="14"/>
    </w:rPr>
  </w:style>
  <w:style w:type="character" w:customStyle="1" w:styleId="FontStyle333">
    <w:name w:val="Font Style333"/>
    <w:uiPriority w:val="99"/>
    <w:rsid w:val="003F26EC"/>
    <w:rPr>
      <w:rFonts w:ascii="Times New Roman" w:hAnsi="Times New Roman" w:cs="Times New Roman"/>
      <w:b/>
      <w:bCs/>
      <w:sz w:val="8"/>
      <w:szCs w:val="8"/>
    </w:rPr>
  </w:style>
  <w:style w:type="character" w:customStyle="1" w:styleId="FontStyle334">
    <w:name w:val="Font Style334"/>
    <w:uiPriority w:val="99"/>
    <w:rsid w:val="003F26EC"/>
    <w:rPr>
      <w:rFonts w:ascii="Times New Roman" w:hAnsi="Times New Roman" w:cs="Times New Roman"/>
      <w:b/>
      <w:bCs/>
      <w:sz w:val="10"/>
      <w:szCs w:val="10"/>
    </w:rPr>
  </w:style>
  <w:style w:type="character" w:customStyle="1" w:styleId="FontStyle335">
    <w:name w:val="Font Style335"/>
    <w:uiPriority w:val="99"/>
    <w:rsid w:val="003F26EC"/>
    <w:rPr>
      <w:rFonts w:ascii="Calibri" w:hAnsi="Calibri" w:cs="Calibri"/>
      <w:b/>
      <w:bCs/>
      <w:sz w:val="14"/>
      <w:szCs w:val="14"/>
    </w:rPr>
  </w:style>
  <w:style w:type="character" w:customStyle="1" w:styleId="FontStyle336">
    <w:name w:val="Font Style336"/>
    <w:uiPriority w:val="99"/>
    <w:rsid w:val="003F26EC"/>
    <w:rPr>
      <w:rFonts w:ascii="Times New Roman" w:hAnsi="Times New Roman" w:cs="Times New Roman"/>
      <w:b/>
      <w:bCs/>
      <w:sz w:val="10"/>
      <w:szCs w:val="10"/>
    </w:rPr>
  </w:style>
  <w:style w:type="character" w:customStyle="1" w:styleId="FontStyle337">
    <w:name w:val="Font Style337"/>
    <w:uiPriority w:val="99"/>
    <w:rsid w:val="003F26EC"/>
    <w:rPr>
      <w:rFonts w:ascii="Times New Roman" w:hAnsi="Times New Roman" w:cs="Times New Roman"/>
      <w:sz w:val="12"/>
      <w:szCs w:val="12"/>
    </w:rPr>
  </w:style>
  <w:style w:type="character" w:customStyle="1" w:styleId="FontStyle338">
    <w:name w:val="Font Style338"/>
    <w:uiPriority w:val="99"/>
    <w:rsid w:val="003F26EC"/>
    <w:rPr>
      <w:rFonts w:ascii="Times New Roman" w:hAnsi="Times New Roman" w:cs="Times New Roman"/>
      <w:b/>
      <w:bCs/>
      <w:sz w:val="16"/>
      <w:szCs w:val="16"/>
    </w:rPr>
  </w:style>
  <w:style w:type="character" w:customStyle="1" w:styleId="FontStyle339">
    <w:name w:val="Font Style339"/>
    <w:uiPriority w:val="99"/>
    <w:rsid w:val="003F26EC"/>
    <w:rPr>
      <w:rFonts w:ascii="Trebuchet MS" w:hAnsi="Trebuchet MS" w:cs="Trebuchet MS"/>
      <w:b/>
      <w:bCs/>
      <w:sz w:val="16"/>
      <w:szCs w:val="16"/>
    </w:rPr>
  </w:style>
  <w:style w:type="character" w:customStyle="1" w:styleId="FontStyle340">
    <w:name w:val="Font Style340"/>
    <w:uiPriority w:val="99"/>
    <w:rsid w:val="003F26EC"/>
    <w:rPr>
      <w:rFonts w:ascii="Times New Roman" w:hAnsi="Times New Roman" w:cs="Times New Roman"/>
      <w:sz w:val="18"/>
      <w:szCs w:val="18"/>
    </w:rPr>
  </w:style>
  <w:style w:type="character" w:customStyle="1" w:styleId="FontStyle341">
    <w:name w:val="Font Style341"/>
    <w:uiPriority w:val="99"/>
    <w:rsid w:val="003F26EC"/>
    <w:rPr>
      <w:rFonts w:ascii="Tahoma" w:hAnsi="Tahoma" w:cs="Tahoma"/>
      <w:i/>
      <w:iCs/>
      <w:spacing w:val="-40"/>
      <w:sz w:val="38"/>
      <w:szCs w:val="38"/>
    </w:rPr>
  </w:style>
  <w:style w:type="character" w:customStyle="1" w:styleId="FontStyle342">
    <w:name w:val="Font Style342"/>
    <w:uiPriority w:val="99"/>
    <w:rsid w:val="003F26EC"/>
    <w:rPr>
      <w:rFonts w:ascii="Times New Roman" w:hAnsi="Times New Roman" w:cs="Times New Roman"/>
      <w:b/>
      <w:bCs/>
      <w:sz w:val="10"/>
      <w:szCs w:val="10"/>
    </w:rPr>
  </w:style>
  <w:style w:type="character" w:customStyle="1" w:styleId="FontStyle343">
    <w:name w:val="Font Style343"/>
    <w:uiPriority w:val="99"/>
    <w:rsid w:val="003F26EC"/>
    <w:rPr>
      <w:rFonts w:ascii="Arial" w:hAnsi="Arial" w:cs="Arial"/>
      <w:b/>
      <w:bCs/>
      <w:i/>
      <w:iCs/>
      <w:spacing w:val="10"/>
      <w:sz w:val="8"/>
      <w:szCs w:val="8"/>
    </w:rPr>
  </w:style>
  <w:style w:type="character" w:customStyle="1" w:styleId="FontStyle344">
    <w:name w:val="Font Style344"/>
    <w:uiPriority w:val="99"/>
    <w:rsid w:val="003F26EC"/>
    <w:rPr>
      <w:rFonts w:ascii="Arial" w:hAnsi="Arial" w:cs="Arial"/>
      <w:sz w:val="10"/>
      <w:szCs w:val="10"/>
    </w:rPr>
  </w:style>
  <w:style w:type="character" w:customStyle="1" w:styleId="FontStyle345">
    <w:name w:val="Font Style345"/>
    <w:uiPriority w:val="99"/>
    <w:rsid w:val="003F26EC"/>
    <w:rPr>
      <w:rFonts w:ascii="Tahoma" w:hAnsi="Tahoma" w:cs="Tahoma"/>
      <w:b/>
      <w:bCs/>
      <w:sz w:val="12"/>
      <w:szCs w:val="12"/>
    </w:rPr>
  </w:style>
  <w:style w:type="character" w:customStyle="1" w:styleId="FontStyle346">
    <w:name w:val="Font Style346"/>
    <w:uiPriority w:val="99"/>
    <w:rsid w:val="003F26EC"/>
    <w:rPr>
      <w:rFonts w:ascii="Arial" w:hAnsi="Arial" w:cs="Arial"/>
      <w:sz w:val="20"/>
      <w:szCs w:val="20"/>
    </w:rPr>
  </w:style>
  <w:style w:type="character" w:customStyle="1" w:styleId="FontStyle347">
    <w:name w:val="Font Style347"/>
    <w:uiPriority w:val="99"/>
    <w:rsid w:val="003F26EC"/>
    <w:rPr>
      <w:rFonts w:ascii="Times New Roman" w:hAnsi="Times New Roman" w:cs="Times New Roman"/>
      <w:smallCaps/>
      <w:sz w:val="16"/>
      <w:szCs w:val="16"/>
    </w:rPr>
  </w:style>
  <w:style w:type="character" w:customStyle="1" w:styleId="FontStyle348">
    <w:name w:val="Font Style348"/>
    <w:uiPriority w:val="99"/>
    <w:rsid w:val="003F26EC"/>
    <w:rPr>
      <w:rFonts w:ascii="Times New Roman" w:hAnsi="Times New Roman" w:cs="Times New Roman"/>
      <w:b/>
      <w:bCs/>
      <w:i/>
      <w:iCs/>
      <w:sz w:val="12"/>
      <w:szCs w:val="12"/>
    </w:rPr>
  </w:style>
  <w:style w:type="character" w:customStyle="1" w:styleId="FontStyle349">
    <w:name w:val="Font Style349"/>
    <w:uiPriority w:val="99"/>
    <w:rsid w:val="003F26EC"/>
    <w:rPr>
      <w:rFonts w:ascii="Bookman Old Style" w:hAnsi="Bookman Old Style" w:cs="Bookman Old Style"/>
      <w:b/>
      <w:bCs/>
      <w:i/>
      <w:iCs/>
      <w:sz w:val="10"/>
      <w:szCs w:val="10"/>
    </w:rPr>
  </w:style>
  <w:style w:type="character" w:customStyle="1" w:styleId="FontStyle350">
    <w:name w:val="Font Style350"/>
    <w:uiPriority w:val="99"/>
    <w:rsid w:val="003F26EC"/>
    <w:rPr>
      <w:rFonts w:ascii="Times New Roman" w:hAnsi="Times New Roman" w:cs="Times New Roman"/>
      <w:sz w:val="18"/>
      <w:szCs w:val="18"/>
    </w:rPr>
  </w:style>
  <w:style w:type="character" w:customStyle="1" w:styleId="FontStyle351">
    <w:name w:val="Font Style351"/>
    <w:uiPriority w:val="99"/>
    <w:rsid w:val="003F26EC"/>
    <w:rPr>
      <w:rFonts w:ascii="Arial" w:hAnsi="Arial" w:cs="Arial"/>
      <w:b/>
      <w:bCs/>
      <w:sz w:val="8"/>
      <w:szCs w:val="8"/>
    </w:rPr>
  </w:style>
  <w:style w:type="character" w:customStyle="1" w:styleId="FontStyle352">
    <w:name w:val="Font Style352"/>
    <w:uiPriority w:val="99"/>
    <w:rsid w:val="003F26EC"/>
    <w:rPr>
      <w:rFonts w:ascii="Arial Narrow" w:hAnsi="Arial Narrow" w:cs="Arial Narrow"/>
      <w:sz w:val="20"/>
      <w:szCs w:val="20"/>
    </w:rPr>
  </w:style>
  <w:style w:type="character" w:customStyle="1" w:styleId="FontStyle353">
    <w:name w:val="Font Style353"/>
    <w:uiPriority w:val="99"/>
    <w:rsid w:val="003F26EC"/>
    <w:rPr>
      <w:rFonts w:ascii="Arial" w:hAnsi="Arial" w:cs="Arial"/>
      <w:sz w:val="12"/>
      <w:szCs w:val="12"/>
    </w:rPr>
  </w:style>
  <w:style w:type="character" w:customStyle="1" w:styleId="FontStyle354">
    <w:name w:val="Font Style354"/>
    <w:uiPriority w:val="99"/>
    <w:rsid w:val="003F26EC"/>
    <w:rPr>
      <w:rFonts w:ascii="Arial" w:hAnsi="Arial" w:cs="Arial"/>
      <w:sz w:val="20"/>
      <w:szCs w:val="20"/>
    </w:rPr>
  </w:style>
  <w:style w:type="character" w:customStyle="1" w:styleId="FontStyle355">
    <w:name w:val="Font Style355"/>
    <w:uiPriority w:val="99"/>
    <w:rsid w:val="003F26EC"/>
    <w:rPr>
      <w:rFonts w:ascii="Times New Roman" w:hAnsi="Times New Roman" w:cs="Times New Roman"/>
      <w:sz w:val="26"/>
      <w:szCs w:val="26"/>
    </w:rPr>
  </w:style>
  <w:style w:type="character" w:customStyle="1" w:styleId="FontStyle356">
    <w:name w:val="Font Style356"/>
    <w:uiPriority w:val="99"/>
    <w:rsid w:val="003F26EC"/>
    <w:rPr>
      <w:rFonts w:ascii="Arial" w:hAnsi="Arial" w:cs="Arial"/>
      <w:sz w:val="20"/>
      <w:szCs w:val="20"/>
    </w:rPr>
  </w:style>
  <w:style w:type="character" w:customStyle="1" w:styleId="FontStyle357">
    <w:name w:val="Font Style357"/>
    <w:uiPriority w:val="99"/>
    <w:rsid w:val="003F26EC"/>
    <w:rPr>
      <w:rFonts w:ascii="Times New Roman" w:hAnsi="Times New Roman" w:cs="Times New Roman"/>
      <w:i/>
      <w:iCs/>
      <w:spacing w:val="-50"/>
      <w:sz w:val="48"/>
      <w:szCs w:val="48"/>
    </w:rPr>
  </w:style>
  <w:style w:type="character" w:customStyle="1" w:styleId="FontStyle358">
    <w:name w:val="Font Style358"/>
    <w:uiPriority w:val="99"/>
    <w:rsid w:val="003F26EC"/>
    <w:rPr>
      <w:rFonts w:ascii="Arial" w:hAnsi="Arial" w:cs="Arial"/>
      <w:sz w:val="26"/>
      <w:szCs w:val="26"/>
    </w:rPr>
  </w:style>
  <w:style w:type="character" w:customStyle="1" w:styleId="FontStyle359">
    <w:name w:val="Font Style359"/>
    <w:uiPriority w:val="99"/>
    <w:rsid w:val="003F26EC"/>
    <w:rPr>
      <w:rFonts w:ascii="Arial" w:hAnsi="Arial" w:cs="Arial"/>
      <w:sz w:val="54"/>
      <w:szCs w:val="54"/>
    </w:rPr>
  </w:style>
  <w:style w:type="character" w:customStyle="1" w:styleId="FontStyle360">
    <w:name w:val="Font Style360"/>
    <w:uiPriority w:val="99"/>
    <w:rsid w:val="003F26EC"/>
    <w:rPr>
      <w:rFonts w:ascii="Arial" w:hAnsi="Arial" w:cs="Arial"/>
      <w:b/>
      <w:bCs/>
      <w:sz w:val="28"/>
      <w:szCs w:val="28"/>
    </w:rPr>
  </w:style>
  <w:style w:type="character" w:customStyle="1" w:styleId="FontStyle361">
    <w:name w:val="Font Style361"/>
    <w:uiPriority w:val="99"/>
    <w:rsid w:val="003F26EC"/>
    <w:rPr>
      <w:rFonts w:ascii="Trebuchet MS" w:hAnsi="Trebuchet MS" w:cs="Trebuchet MS"/>
      <w:smallCaps/>
      <w:spacing w:val="10"/>
      <w:sz w:val="14"/>
      <w:szCs w:val="14"/>
    </w:rPr>
  </w:style>
  <w:style w:type="character" w:customStyle="1" w:styleId="FontStyle362">
    <w:name w:val="Font Style362"/>
    <w:uiPriority w:val="99"/>
    <w:rsid w:val="003F26EC"/>
    <w:rPr>
      <w:rFonts w:ascii="Arial" w:hAnsi="Arial" w:cs="Arial"/>
      <w:b/>
      <w:bCs/>
      <w:sz w:val="12"/>
      <w:szCs w:val="12"/>
    </w:rPr>
  </w:style>
  <w:style w:type="character" w:customStyle="1" w:styleId="FontStyle363">
    <w:name w:val="Font Style363"/>
    <w:uiPriority w:val="99"/>
    <w:rsid w:val="003F26EC"/>
    <w:rPr>
      <w:rFonts w:ascii="Arial" w:hAnsi="Arial" w:cs="Arial"/>
      <w:spacing w:val="20"/>
      <w:sz w:val="20"/>
      <w:szCs w:val="20"/>
    </w:rPr>
  </w:style>
  <w:style w:type="character" w:customStyle="1" w:styleId="FontStyle364">
    <w:name w:val="Font Style364"/>
    <w:uiPriority w:val="99"/>
    <w:rsid w:val="003F26EC"/>
    <w:rPr>
      <w:rFonts w:ascii="Arial" w:hAnsi="Arial" w:cs="Arial"/>
      <w:sz w:val="30"/>
      <w:szCs w:val="30"/>
    </w:rPr>
  </w:style>
  <w:style w:type="character" w:customStyle="1" w:styleId="FontStyle365">
    <w:name w:val="Font Style365"/>
    <w:uiPriority w:val="99"/>
    <w:rsid w:val="003F26EC"/>
    <w:rPr>
      <w:rFonts w:ascii="Arial" w:hAnsi="Arial" w:cs="Arial"/>
      <w:sz w:val="30"/>
      <w:szCs w:val="30"/>
    </w:rPr>
  </w:style>
  <w:style w:type="character" w:customStyle="1" w:styleId="FontStyle366">
    <w:name w:val="Font Style366"/>
    <w:uiPriority w:val="99"/>
    <w:rsid w:val="003F26EC"/>
    <w:rPr>
      <w:rFonts w:ascii="Times New Roman" w:hAnsi="Times New Roman" w:cs="Times New Roman"/>
      <w:i/>
      <w:iCs/>
      <w:sz w:val="20"/>
      <w:szCs w:val="20"/>
    </w:rPr>
  </w:style>
  <w:style w:type="character" w:customStyle="1" w:styleId="FontStyle367">
    <w:name w:val="Font Style367"/>
    <w:uiPriority w:val="99"/>
    <w:rsid w:val="003F26EC"/>
    <w:rPr>
      <w:rFonts w:ascii="Arial" w:hAnsi="Arial" w:cs="Arial"/>
      <w:sz w:val="30"/>
      <w:szCs w:val="30"/>
    </w:rPr>
  </w:style>
  <w:style w:type="character" w:customStyle="1" w:styleId="FontStyle368">
    <w:name w:val="Font Style368"/>
    <w:uiPriority w:val="99"/>
    <w:rsid w:val="003F26EC"/>
    <w:rPr>
      <w:rFonts w:ascii="Arial" w:hAnsi="Arial" w:cs="Arial"/>
      <w:b/>
      <w:bCs/>
      <w:w w:val="40"/>
      <w:sz w:val="14"/>
      <w:szCs w:val="14"/>
    </w:rPr>
  </w:style>
  <w:style w:type="character" w:customStyle="1" w:styleId="FontStyle369">
    <w:name w:val="Font Style369"/>
    <w:uiPriority w:val="99"/>
    <w:rsid w:val="003F26EC"/>
    <w:rPr>
      <w:rFonts w:ascii="Arial" w:hAnsi="Arial" w:cs="Arial"/>
      <w:sz w:val="12"/>
      <w:szCs w:val="12"/>
    </w:rPr>
  </w:style>
  <w:style w:type="character" w:customStyle="1" w:styleId="FontStyle370">
    <w:name w:val="Font Style370"/>
    <w:uiPriority w:val="99"/>
    <w:rsid w:val="003F26EC"/>
    <w:rPr>
      <w:rFonts w:ascii="Bookman Old Style" w:hAnsi="Bookman Old Style" w:cs="Bookman Old Style"/>
      <w:sz w:val="18"/>
      <w:szCs w:val="18"/>
    </w:rPr>
  </w:style>
  <w:style w:type="character" w:customStyle="1" w:styleId="FontStyle371">
    <w:name w:val="Font Style371"/>
    <w:uiPriority w:val="99"/>
    <w:rsid w:val="003F26EC"/>
    <w:rPr>
      <w:rFonts w:ascii="Sylfaen" w:hAnsi="Sylfaen" w:cs="Sylfaen"/>
      <w:sz w:val="28"/>
      <w:szCs w:val="28"/>
    </w:rPr>
  </w:style>
  <w:style w:type="character" w:customStyle="1" w:styleId="FontStyle372">
    <w:name w:val="Font Style372"/>
    <w:uiPriority w:val="99"/>
    <w:rsid w:val="003F26EC"/>
    <w:rPr>
      <w:rFonts w:ascii="Arial" w:hAnsi="Arial" w:cs="Arial"/>
      <w:sz w:val="16"/>
      <w:szCs w:val="16"/>
    </w:rPr>
  </w:style>
  <w:style w:type="character" w:customStyle="1" w:styleId="FontStyle373">
    <w:name w:val="Font Style373"/>
    <w:uiPriority w:val="99"/>
    <w:rsid w:val="003F26EC"/>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F26EC"/>
    <w:rPr>
      <w:rFonts w:ascii="Trebuchet MS" w:hAnsi="Trebuchet MS" w:cs="Trebuchet MS"/>
      <w:i/>
      <w:iCs/>
      <w:sz w:val="16"/>
      <w:szCs w:val="16"/>
    </w:rPr>
  </w:style>
  <w:style w:type="character" w:customStyle="1" w:styleId="FontStyle375">
    <w:name w:val="Font Style375"/>
    <w:uiPriority w:val="99"/>
    <w:rsid w:val="003F26EC"/>
    <w:rPr>
      <w:rFonts w:ascii="Trebuchet MS" w:hAnsi="Trebuchet MS" w:cs="Trebuchet MS"/>
      <w:sz w:val="20"/>
      <w:szCs w:val="20"/>
    </w:rPr>
  </w:style>
  <w:style w:type="character" w:customStyle="1" w:styleId="FontStyle376">
    <w:name w:val="Font Style376"/>
    <w:uiPriority w:val="99"/>
    <w:rsid w:val="003F26EC"/>
    <w:rPr>
      <w:rFonts w:ascii="Book Antiqua" w:hAnsi="Book Antiqua" w:cs="Book Antiqua"/>
      <w:b/>
      <w:bCs/>
      <w:sz w:val="12"/>
      <w:szCs w:val="12"/>
    </w:rPr>
  </w:style>
  <w:style w:type="character" w:customStyle="1" w:styleId="FontStyle377">
    <w:name w:val="Font Style377"/>
    <w:uiPriority w:val="99"/>
    <w:rsid w:val="003F26EC"/>
    <w:rPr>
      <w:rFonts w:ascii="Palatino Linotype" w:hAnsi="Palatino Linotype" w:cs="Palatino Linotype"/>
      <w:sz w:val="12"/>
      <w:szCs w:val="12"/>
    </w:rPr>
  </w:style>
  <w:style w:type="character" w:customStyle="1" w:styleId="FontStyle378">
    <w:name w:val="Font Style378"/>
    <w:uiPriority w:val="99"/>
    <w:rsid w:val="003F26EC"/>
    <w:rPr>
      <w:rFonts w:ascii="Times New Roman" w:hAnsi="Times New Roman" w:cs="Times New Roman"/>
      <w:b/>
      <w:bCs/>
      <w:sz w:val="14"/>
      <w:szCs w:val="14"/>
    </w:rPr>
  </w:style>
  <w:style w:type="character" w:customStyle="1" w:styleId="FontStyle379">
    <w:name w:val="Font Style379"/>
    <w:uiPriority w:val="99"/>
    <w:rsid w:val="003F26EC"/>
    <w:rPr>
      <w:rFonts w:ascii="Arial" w:hAnsi="Arial" w:cs="Arial"/>
      <w:b/>
      <w:bCs/>
      <w:sz w:val="14"/>
      <w:szCs w:val="14"/>
    </w:rPr>
  </w:style>
  <w:style w:type="character" w:customStyle="1" w:styleId="FontStyle380">
    <w:name w:val="Font Style380"/>
    <w:uiPriority w:val="99"/>
    <w:rsid w:val="003F26EC"/>
    <w:rPr>
      <w:rFonts w:ascii="Book Antiqua" w:hAnsi="Book Antiqua" w:cs="Book Antiqua"/>
      <w:b/>
      <w:bCs/>
      <w:sz w:val="12"/>
      <w:szCs w:val="12"/>
    </w:rPr>
  </w:style>
  <w:style w:type="character" w:customStyle="1" w:styleId="FontStyle381">
    <w:name w:val="Font Style381"/>
    <w:uiPriority w:val="99"/>
    <w:rsid w:val="003F26EC"/>
    <w:rPr>
      <w:rFonts w:ascii="Constantia" w:hAnsi="Constantia" w:cs="Constantia"/>
      <w:b/>
      <w:bCs/>
      <w:sz w:val="14"/>
      <w:szCs w:val="14"/>
    </w:rPr>
  </w:style>
  <w:style w:type="character" w:customStyle="1" w:styleId="FontStyle382">
    <w:name w:val="Font Style382"/>
    <w:uiPriority w:val="99"/>
    <w:rsid w:val="003F26EC"/>
    <w:rPr>
      <w:rFonts w:ascii="Bookman Old Style" w:hAnsi="Bookman Old Style" w:cs="Bookman Old Style"/>
      <w:sz w:val="14"/>
      <w:szCs w:val="14"/>
    </w:rPr>
  </w:style>
  <w:style w:type="character" w:customStyle="1" w:styleId="FontStyle383">
    <w:name w:val="Font Style383"/>
    <w:uiPriority w:val="99"/>
    <w:rsid w:val="003F26EC"/>
    <w:rPr>
      <w:rFonts w:ascii="Times New Roman" w:hAnsi="Times New Roman" w:cs="Times New Roman"/>
      <w:b/>
      <w:bCs/>
      <w:sz w:val="14"/>
      <w:szCs w:val="14"/>
    </w:rPr>
  </w:style>
  <w:style w:type="character" w:customStyle="1" w:styleId="FontStyle384">
    <w:name w:val="Font Style384"/>
    <w:uiPriority w:val="99"/>
    <w:rsid w:val="003F26EC"/>
    <w:rPr>
      <w:rFonts w:ascii="Candara" w:hAnsi="Candara" w:cs="Candara"/>
      <w:sz w:val="10"/>
      <w:szCs w:val="10"/>
    </w:rPr>
  </w:style>
  <w:style w:type="character" w:customStyle="1" w:styleId="FontStyle385">
    <w:name w:val="Font Style385"/>
    <w:uiPriority w:val="99"/>
    <w:rsid w:val="003F26EC"/>
    <w:rPr>
      <w:rFonts w:ascii="Arial" w:hAnsi="Arial" w:cs="Arial"/>
      <w:sz w:val="26"/>
      <w:szCs w:val="26"/>
    </w:rPr>
  </w:style>
  <w:style w:type="character" w:customStyle="1" w:styleId="FontStyle386">
    <w:name w:val="Font Style386"/>
    <w:uiPriority w:val="99"/>
    <w:rsid w:val="003F26EC"/>
    <w:rPr>
      <w:rFonts w:ascii="Arial Black" w:hAnsi="Arial Black" w:cs="Arial Black"/>
      <w:i/>
      <w:iCs/>
      <w:sz w:val="14"/>
      <w:szCs w:val="14"/>
    </w:rPr>
  </w:style>
  <w:style w:type="character" w:customStyle="1" w:styleId="FontStyle387">
    <w:name w:val="Font Style387"/>
    <w:uiPriority w:val="99"/>
    <w:rsid w:val="003F26EC"/>
    <w:rPr>
      <w:rFonts w:ascii="Times New Roman" w:hAnsi="Times New Roman" w:cs="Times New Roman"/>
      <w:b/>
      <w:bCs/>
      <w:sz w:val="14"/>
      <w:szCs w:val="14"/>
    </w:rPr>
  </w:style>
  <w:style w:type="character" w:customStyle="1" w:styleId="FontStyle388">
    <w:name w:val="Font Style388"/>
    <w:uiPriority w:val="99"/>
    <w:rsid w:val="003F26EC"/>
    <w:rPr>
      <w:rFonts w:ascii="Arial" w:hAnsi="Arial" w:cs="Arial"/>
      <w:sz w:val="8"/>
      <w:szCs w:val="8"/>
    </w:rPr>
  </w:style>
  <w:style w:type="character" w:customStyle="1" w:styleId="FontStyle389">
    <w:name w:val="Font Style389"/>
    <w:uiPriority w:val="99"/>
    <w:rsid w:val="003F26EC"/>
    <w:rPr>
      <w:rFonts w:ascii="Arial" w:hAnsi="Arial" w:cs="Arial"/>
      <w:sz w:val="10"/>
      <w:szCs w:val="10"/>
    </w:rPr>
  </w:style>
  <w:style w:type="character" w:customStyle="1" w:styleId="FontStyle390">
    <w:name w:val="Font Style390"/>
    <w:uiPriority w:val="99"/>
    <w:rsid w:val="003F26EC"/>
    <w:rPr>
      <w:rFonts w:ascii="Arial" w:hAnsi="Arial" w:cs="Arial"/>
      <w:sz w:val="14"/>
      <w:szCs w:val="14"/>
    </w:rPr>
  </w:style>
  <w:style w:type="character" w:customStyle="1" w:styleId="FontStyle391">
    <w:name w:val="Font Style391"/>
    <w:uiPriority w:val="99"/>
    <w:rsid w:val="003F26EC"/>
    <w:rPr>
      <w:rFonts w:ascii="Trebuchet MS" w:hAnsi="Trebuchet MS" w:cs="Trebuchet MS"/>
      <w:b/>
      <w:bCs/>
      <w:sz w:val="14"/>
      <w:szCs w:val="14"/>
    </w:rPr>
  </w:style>
  <w:style w:type="character" w:customStyle="1" w:styleId="FontStyle392">
    <w:name w:val="Font Style392"/>
    <w:uiPriority w:val="99"/>
    <w:rsid w:val="003F26EC"/>
    <w:rPr>
      <w:rFonts w:ascii="Times New Roman" w:hAnsi="Times New Roman" w:cs="Times New Roman"/>
      <w:sz w:val="16"/>
      <w:szCs w:val="16"/>
    </w:rPr>
  </w:style>
  <w:style w:type="character" w:customStyle="1" w:styleId="FontStyle393">
    <w:name w:val="Font Style393"/>
    <w:uiPriority w:val="99"/>
    <w:rsid w:val="003F26EC"/>
    <w:rPr>
      <w:rFonts w:ascii="Bookman Old Style" w:hAnsi="Bookman Old Style" w:cs="Bookman Old Style"/>
      <w:sz w:val="14"/>
      <w:szCs w:val="14"/>
    </w:rPr>
  </w:style>
  <w:style w:type="character" w:customStyle="1" w:styleId="FontStyle394">
    <w:name w:val="Font Style394"/>
    <w:uiPriority w:val="99"/>
    <w:rsid w:val="003F26EC"/>
    <w:rPr>
      <w:rFonts w:ascii="Times New Roman" w:hAnsi="Times New Roman" w:cs="Times New Roman"/>
      <w:sz w:val="16"/>
      <w:szCs w:val="16"/>
    </w:rPr>
  </w:style>
  <w:style w:type="character" w:customStyle="1" w:styleId="FontStyle395">
    <w:name w:val="Font Style395"/>
    <w:uiPriority w:val="99"/>
    <w:rsid w:val="003F26EC"/>
    <w:rPr>
      <w:rFonts w:ascii="Arial" w:hAnsi="Arial" w:cs="Arial"/>
      <w:b/>
      <w:bCs/>
      <w:spacing w:val="-10"/>
      <w:sz w:val="18"/>
      <w:szCs w:val="18"/>
    </w:rPr>
  </w:style>
  <w:style w:type="character" w:customStyle="1" w:styleId="FontStyle396">
    <w:name w:val="Font Style396"/>
    <w:uiPriority w:val="99"/>
    <w:rsid w:val="003F26EC"/>
    <w:rPr>
      <w:rFonts w:ascii="Arial" w:hAnsi="Arial" w:cs="Arial"/>
      <w:b/>
      <w:bCs/>
      <w:sz w:val="14"/>
      <w:szCs w:val="14"/>
    </w:rPr>
  </w:style>
  <w:style w:type="character" w:customStyle="1" w:styleId="FontStyle397">
    <w:name w:val="Font Style397"/>
    <w:uiPriority w:val="99"/>
    <w:rsid w:val="003F26EC"/>
    <w:rPr>
      <w:rFonts w:ascii="Trebuchet MS" w:hAnsi="Trebuchet MS" w:cs="Trebuchet MS"/>
      <w:sz w:val="8"/>
      <w:szCs w:val="8"/>
    </w:rPr>
  </w:style>
  <w:style w:type="character" w:customStyle="1" w:styleId="FontStyle398">
    <w:name w:val="Font Style398"/>
    <w:uiPriority w:val="99"/>
    <w:rsid w:val="003F26EC"/>
    <w:rPr>
      <w:rFonts w:ascii="Arial" w:hAnsi="Arial" w:cs="Arial"/>
      <w:sz w:val="16"/>
      <w:szCs w:val="16"/>
    </w:rPr>
  </w:style>
  <w:style w:type="character" w:customStyle="1" w:styleId="FontStyle399">
    <w:name w:val="Font Style399"/>
    <w:uiPriority w:val="99"/>
    <w:rsid w:val="003F26EC"/>
    <w:rPr>
      <w:rFonts w:ascii="Arial" w:hAnsi="Arial" w:cs="Arial"/>
      <w:sz w:val="14"/>
      <w:szCs w:val="14"/>
    </w:rPr>
  </w:style>
  <w:style w:type="character" w:customStyle="1" w:styleId="FontStyle400">
    <w:name w:val="Font Style400"/>
    <w:uiPriority w:val="99"/>
    <w:rsid w:val="003F26EC"/>
    <w:rPr>
      <w:rFonts w:ascii="Arial" w:hAnsi="Arial" w:cs="Arial"/>
      <w:sz w:val="10"/>
      <w:szCs w:val="10"/>
    </w:rPr>
  </w:style>
  <w:style w:type="character" w:customStyle="1" w:styleId="FontStyle401">
    <w:name w:val="Font Style401"/>
    <w:uiPriority w:val="99"/>
    <w:rsid w:val="003F26EC"/>
    <w:rPr>
      <w:rFonts w:ascii="Book Antiqua" w:hAnsi="Book Antiqua" w:cs="Book Antiqua"/>
      <w:sz w:val="34"/>
      <w:szCs w:val="34"/>
    </w:rPr>
  </w:style>
  <w:style w:type="character" w:customStyle="1" w:styleId="FontStyle402">
    <w:name w:val="Font Style402"/>
    <w:uiPriority w:val="99"/>
    <w:rsid w:val="003F26EC"/>
    <w:rPr>
      <w:rFonts w:ascii="Sylfaen" w:hAnsi="Sylfaen" w:cs="Sylfaen"/>
      <w:sz w:val="28"/>
      <w:szCs w:val="28"/>
    </w:rPr>
  </w:style>
  <w:style w:type="character" w:customStyle="1" w:styleId="FontStyle403">
    <w:name w:val="Font Style403"/>
    <w:uiPriority w:val="99"/>
    <w:rsid w:val="003F26EC"/>
    <w:rPr>
      <w:rFonts w:ascii="Sylfaen" w:hAnsi="Sylfaen" w:cs="Sylfaen"/>
      <w:sz w:val="28"/>
      <w:szCs w:val="28"/>
    </w:rPr>
  </w:style>
  <w:style w:type="character" w:customStyle="1" w:styleId="FontStyle404">
    <w:name w:val="Font Style404"/>
    <w:uiPriority w:val="99"/>
    <w:rsid w:val="003F26EC"/>
    <w:rPr>
      <w:rFonts w:ascii="Arial" w:hAnsi="Arial" w:cs="Arial"/>
      <w:sz w:val="14"/>
      <w:szCs w:val="14"/>
    </w:rPr>
  </w:style>
  <w:style w:type="character" w:customStyle="1" w:styleId="FontStyle405">
    <w:name w:val="Font Style405"/>
    <w:uiPriority w:val="99"/>
    <w:rsid w:val="003F26EC"/>
    <w:rPr>
      <w:rFonts w:ascii="Arial" w:hAnsi="Arial" w:cs="Arial"/>
      <w:sz w:val="22"/>
      <w:szCs w:val="22"/>
    </w:rPr>
  </w:style>
  <w:style w:type="character" w:customStyle="1" w:styleId="FontStyle406">
    <w:name w:val="Font Style406"/>
    <w:uiPriority w:val="99"/>
    <w:rsid w:val="003F26EC"/>
    <w:rPr>
      <w:rFonts w:ascii="Arial" w:hAnsi="Arial" w:cs="Arial"/>
      <w:sz w:val="14"/>
      <w:szCs w:val="14"/>
    </w:rPr>
  </w:style>
  <w:style w:type="character" w:customStyle="1" w:styleId="FontStyle407">
    <w:name w:val="Font Style407"/>
    <w:uiPriority w:val="99"/>
    <w:rsid w:val="003F26EC"/>
    <w:rPr>
      <w:rFonts w:ascii="Arial" w:hAnsi="Arial" w:cs="Arial"/>
      <w:sz w:val="20"/>
      <w:szCs w:val="20"/>
    </w:rPr>
  </w:style>
  <w:style w:type="character" w:customStyle="1" w:styleId="FontStyle408">
    <w:name w:val="Font Style408"/>
    <w:uiPriority w:val="99"/>
    <w:rsid w:val="003F26EC"/>
    <w:rPr>
      <w:rFonts w:ascii="Arial" w:hAnsi="Arial" w:cs="Arial"/>
      <w:spacing w:val="-10"/>
      <w:sz w:val="8"/>
      <w:szCs w:val="8"/>
    </w:rPr>
  </w:style>
  <w:style w:type="character" w:customStyle="1" w:styleId="FontStyle409">
    <w:name w:val="Font Style409"/>
    <w:uiPriority w:val="99"/>
    <w:rsid w:val="003F26EC"/>
    <w:rPr>
      <w:rFonts w:ascii="Book Antiqua" w:hAnsi="Book Antiqua" w:cs="Book Antiqua"/>
      <w:sz w:val="30"/>
      <w:szCs w:val="30"/>
    </w:rPr>
  </w:style>
  <w:style w:type="character" w:customStyle="1" w:styleId="FontStyle410">
    <w:name w:val="Font Style410"/>
    <w:uiPriority w:val="99"/>
    <w:rsid w:val="003F26EC"/>
    <w:rPr>
      <w:rFonts w:ascii="Arial" w:hAnsi="Arial" w:cs="Arial"/>
      <w:sz w:val="14"/>
      <w:szCs w:val="14"/>
    </w:rPr>
  </w:style>
  <w:style w:type="character" w:customStyle="1" w:styleId="FontStyle411">
    <w:name w:val="Font Style411"/>
    <w:uiPriority w:val="99"/>
    <w:rsid w:val="003F26EC"/>
    <w:rPr>
      <w:rFonts w:ascii="Arial" w:hAnsi="Arial" w:cs="Arial"/>
      <w:smallCaps/>
      <w:sz w:val="14"/>
      <w:szCs w:val="14"/>
    </w:rPr>
  </w:style>
  <w:style w:type="character" w:customStyle="1" w:styleId="FontStyle412">
    <w:name w:val="Font Style412"/>
    <w:uiPriority w:val="99"/>
    <w:rsid w:val="003F26EC"/>
    <w:rPr>
      <w:rFonts w:ascii="Arial" w:hAnsi="Arial" w:cs="Arial"/>
      <w:sz w:val="14"/>
      <w:szCs w:val="14"/>
    </w:rPr>
  </w:style>
  <w:style w:type="character" w:customStyle="1" w:styleId="FontStyle413">
    <w:name w:val="Font Style413"/>
    <w:uiPriority w:val="99"/>
    <w:rsid w:val="003F26EC"/>
    <w:rPr>
      <w:rFonts w:ascii="Franklin Gothic Demi Cond" w:hAnsi="Franklin Gothic Demi Cond" w:cs="Franklin Gothic Demi Cond"/>
      <w:sz w:val="30"/>
      <w:szCs w:val="30"/>
    </w:rPr>
  </w:style>
  <w:style w:type="character" w:customStyle="1" w:styleId="FontStyle414">
    <w:name w:val="Font Style414"/>
    <w:uiPriority w:val="99"/>
    <w:rsid w:val="003F26EC"/>
    <w:rPr>
      <w:rFonts w:ascii="Arial" w:hAnsi="Arial" w:cs="Arial"/>
      <w:spacing w:val="10"/>
      <w:sz w:val="22"/>
      <w:szCs w:val="22"/>
    </w:rPr>
  </w:style>
  <w:style w:type="character" w:customStyle="1" w:styleId="FontStyle415">
    <w:name w:val="Font Style415"/>
    <w:uiPriority w:val="99"/>
    <w:rsid w:val="003F26EC"/>
    <w:rPr>
      <w:rFonts w:ascii="Arial" w:hAnsi="Arial" w:cs="Arial"/>
      <w:spacing w:val="10"/>
      <w:sz w:val="18"/>
      <w:szCs w:val="18"/>
    </w:rPr>
  </w:style>
  <w:style w:type="character" w:customStyle="1" w:styleId="FontStyle416">
    <w:name w:val="Font Style416"/>
    <w:uiPriority w:val="99"/>
    <w:rsid w:val="003F26EC"/>
    <w:rPr>
      <w:rFonts w:ascii="Arial" w:hAnsi="Arial" w:cs="Arial"/>
      <w:sz w:val="14"/>
      <w:szCs w:val="14"/>
    </w:rPr>
  </w:style>
  <w:style w:type="character" w:customStyle="1" w:styleId="FontStyle417">
    <w:name w:val="Font Style417"/>
    <w:uiPriority w:val="99"/>
    <w:rsid w:val="003F26EC"/>
    <w:rPr>
      <w:rFonts w:ascii="Bookman Old Style" w:hAnsi="Bookman Old Style" w:cs="Bookman Old Style"/>
      <w:sz w:val="14"/>
      <w:szCs w:val="14"/>
    </w:rPr>
  </w:style>
  <w:style w:type="character" w:customStyle="1" w:styleId="FontStyle191">
    <w:name w:val="Font Style191"/>
    <w:uiPriority w:val="99"/>
    <w:rsid w:val="003F26EC"/>
    <w:rPr>
      <w:rFonts w:ascii="Times New Roman" w:hAnsi="Times New Roman" w:cs="Times New Roman"/>
      <w:b/>
      <w:bCs/>
      <w:sz w:val="12"/>
      <w:szCs w:val="12"/>
    </w:rPr>
  </w:style>
  <w:style w:type="character" w:customStyle="1" w:styleId="FontStyle193">
    <w:name w:val="Font Style193"/>
    <w:uiPriority w:val="99"/>
    <w:rsid w:val="003F26EC"/>
    <w:rPr>
      <w:rFonts w:ascii="Times New Roman" w:hAnsi="Times New Roman" w:cs="Times New Roman"/>
      <w:b/>
      <w:bCs/>
      <w:sz w:val="20"/>
      <w:szCs w:val="20"/>
    </w:rPr>
  </w:style>
  <w:style w:type="character" w:customStyle="1" w:styleId="FontStyle198">
    <w:name w:val="Font Style198"/>
    <w:uiPriority w:val="99"/>
    <w:rsid w:val="003F26EC"/>
    <w:rPr>
      <w:rFonts w:ascii="Times New Roman" w:hAnsi="Times New Roman" w:cs="Times New Roman"/>
      <w:b/>
      <w:bCs/>
      <w:sz w:val="16"/>
      <w:szCs w:val="16"/>
    </w:rPr>
  </w:style>
  <w:style w:type="character" w:customStyle="1" w:styleId="FontStyle199">
    <w:name w:val="Font Style199"/>
    <w:uiPriority w:val="99"/>
    <w:rsid w:val="003F26EC"/>
    <w:rPr>
      <w:rFonts w:ascii="Times New Roman" w:hAnsi="Times New Roman" w:cs="Times New Roman"/>
      <w:b/>
      <w:bCs/>
      <w:i/>
      <w:iCs/>
      <w:sz w:val="16"/>
      <w:szCs w:val="16"/>
    </w:rPr>
  </w:style>
  <w:style w:type="character" w:customStyle="1" w:styleId="FontStyle200">
    <w:name w:val="Font Style200"/>
    <w:uiPriority w:val="99"/>
    <w:rsid w:val="003F26EC"/>
    <w:rPr>
      <w:rFonts w:ascii="Times New Roman" w:hAnsi="Times New Roman" w:cs="Times New Roman"/>
      <w:b/>
      <w:bCs/>
      <w:sz w:val="16"/>
      <w:szCs w:val="16"/>
    </w:rPr>
  </w:style>
  <w:style w:type="character" w:customStyle="1" w:styleId="FontStyle201">
    <w:name w:val="Font Style201"/>
    <w:uiPriority w:val="99"/>
    <w:rsid w:val="003F26EC"/>
    <w:rPr>
      <w:rFonts w:ascii="Trebuchet MS" w:hAnsi="Trebuchet MS" w:cs="Trebuchet MS"/>
      <w:b/>
      <w:bCs/>
      <w:sz w:val="16"/>
      <w:szCs w:val="16"/>
    </w:rPr>
  </w:style>
  <w:style w:type="character" w:customStyle="1" w:styleId="FontStyle202">
    <w:name w:val="Font Style202"/>
    <w:uiPriority w:val="99"/>
    <w:rsid w:val="003F26EC"/>
    <w:rPr>
      <w:rFonts w:ascii="Times New Roman" w:hAnsi="Times New Roman" w:cs="Times New Roman"/>
      <w:i/>
      <w:iCs/>
      <w:sz w:val="16"/>
      <w:szCs w:val="16"/>
    </w:rPr>
  </w:style>
  <w:style w:type="character" w:customStyle="1" w:styleId="FontStyle224">
    <w:name w:val="Font Style224"/>
    <w:uiPriority w:val="99"/>
    <w:rsid w:val="003F26EC"/>
    <w:rPr>
      <w:rFonts w:ascii="Times New Roman" w:hAnsi="Times New Roman" w:cs="Times New Roman"/>
      <w:b/>
      <w:bCs/>
      <w:smallCaps/>
      <w:spacing w:val="-10"/>
      <w:sz w:val="18"/>
      <w:szCs w:val="18"/>
    </w:rPr>
  </w:style>
  <w:style w:type="character" w:customStyle="1" w:styleId="FontStyle242">
    <w:name w:val="Font Style242"/>
    <w:uiPriority w:val="99"/>
    <w:rsid w:val="003F26EC"/>
    <w:rPr>
      <w:rFonts w:ascii="Arial Narrow" w:hAnsi="Arial Narrow" w:cs="Arial Narrow"/>
      <w:b/>
      <w:bCs/>
      <w:sz w:val="10"/>
      <w:szCs w:val="10"/>
    </w:rPr>
  </w:style>
  <w:style w:type="character" w:customStyle="1" w:styleId="FontStyle213">
    <w:name w:val="Font Style213"/>
    <w:uiPriority w:val="99"/>
    <w:rsid w:val="003F26EC"/>
    <w:rPr>
      <w:rFonts w:ascii="Times New Roman" w:hAnsi="Times New Roman" w:cs="Times New Roman"/>
      <w:sz w:val="16"/>
      <w:szCs w:val="16"/>
    </w:rPr>
  </w:style>
  <w:style w:type="character" w:customStyle="1" w:styleId="FontStyle258">
    <w:name w:val="Font Style258"/>
    <w:uiPriority w:val="99"/>
    <w:rsid w:val="003F26EC"/>
    <w:rPr>
      <w:rFonts w:ascii="Times New Roman" w:hAnsi="Times New Roman" w:cs="Times New Roman"/>
      <w:b/>
      <w:bCs/>
      <w:spacing w:val="-10"/>
      <w:sz w:val="18"/>
      <w:szCs w:val="18"/>
    </w:rPr>
  </w:style>
  <w:style w:type="character" w:customStyle="1" w:styleId="FontStyle259">
    <w:name w:val="Font Style259"/>
    <w:uiPriority w:val="99"/>
    <w:rsid w:val="003F26EC"/>
    <w:rPr>
      <w:rFonts w:ascii="Times New Roman" w:hAnsi="Times New Roman" w:cs="Times New Roman"/>
      <w:b/>
      <w:bCs/>
      <w:spacing w:val="-10"/>
      <w:sz w:val="18"/>
      <w:szCs w:val="18"/>
    </w:rPr>
  </w:style>
  <w:style w:type="character" w:customStyle="1" w:styleId="FontStyle260">
    <w:name w:val="Font Style260"/>
    <w:uiPriority w:val="99"/>
    <w:rsid w:val="003F26EC"/>
    <w:rPr>
      <w:rFonts w:ascii="Times New Roman" w:hAnsi="Times New Roman" w:cs="Times New Roman"/>
      <w:b/>
      <w:bCs/>
      <w:sz w:val="16"/>
      <w:szCs w:val="16"/>
    </w:rPr>
  </w:style>
  <w:style w:type="character" w:customStyle="1" w:styleId="FontStyle261">
    <w:name w:val="Font Style261"/>
    <w:uiPriority w:val="99"/>
    <w:rsid w:val="003F26EC"/>
    <w:rPr>
      <w:rFonts w:ascii="Times New Roman" w:hAnsi="Times New Roman" w:cs="Times New Roman"/>
      <w:b/>
      <w:bCs/>
      <w:sz w:val="16"/>
      <w:szCs w:val="16"/>
    </w:rPr>
  </w:style>
  <w:style w:type="character" w:customStyle="1" w:styleId="FontStyle262">
    <w:name w:val="Font Style262"/>
    <w:uiPriority w:val="99"/>
    <w:rsid w:val="003F26EC"/>
    <w:rPr>
      <w:rFonts w:ascii="Times New Roman" w:hAnsi="Times New Roman" w:cs="Times New Roman"/>
      <w:b/>
      <w:bCs/>
      <w:spacing w:val="-10"/>
      <w:sz w:val="10"/>
      <w:szCs w:val="10"/>
    </w:rPr>
  </w:style>
  <w:style w:type="paragraph" w:customStyle="1" w:styleId="xl1686">
    <w:name w:val="xl1686"/>
    <w:basedOn w:val="a7"/>
    <w:uiPriority w:val="99"/>
    <w:qFormat/>
    <w:rsid w:val="003F26EC"/>
    <w:pPr>
      <w:spacing w:before="100" w:beforeAutospacing="1" w:after="100" w:afterAutospacing="1"/>
    </w:pPr>
    <w:rPr>
      <w:sz w:val="24"/>
      <w:szCs w:val="24"/>
    </w:rPr>
  </w:style>
  <w:style w:type="paragraph" w:customStyle="1" w:styleId="xl1687">
    <w:name w:val="xl1687"/>
    <w:basedOn w:val="a7"/>
    <w:uiPriority w:val="99"/>
    <w:qFormat/>
    <w:rsid w:val="003F26EC"/>
    <w:pPr>
      <w:spacing w:before="100" w:beforeAutospacing="1" w:after="100" w:afterAutospacing="1"/>
      <w:textAlignment w:val="top"/>
    </w:pPr>
    <w:rPr>
      <w:sz w:val="24"/>
      <w:szCs w:val="24"/>
    </w:rPr>
  </w:style>
  <w:style w:type="paragraph" w:customStyle="1" w:styleId="xl1688">
    <w:name w:val="xl1688"/>
    <w:basedOn w:val="a7"/>
    <w:uiPriority w:val="99"/>
    <w:qFormat/>
    <w:rsid w:val="003F26EC"/>
    <w:pPr>
      <w:spacing w:before="100" w:beforeAutospacing="1" w:after="100" w:afterAutospacing="1"/>
      <w:jc w:val="center"/>
      <w:textAlignment w:val="center"/>
    </w:pPr>
    <w:rPr>
      <w:sz w:val="24"/>
      <w:szCs w:val="24"/>
    </w:rPr>
  </w:style>
  <w:style w:type="paragraph" w:customStyle="1" w:styleId="xl1689">
    <w:name w:val="xl1689"/>
    <w:basedOn w:val="a7"/>
    <w:uiPriority w:val="99"/>
    <w:qFormat/>
    <w:rsid w:val="003F26EC"/>
    <w:pPr>
      <w:spacing w:before="100" w:beforeAutospacing="1" w:after="100" w:afterAutospacing="1"/>
      <w:jc w:val="center"/>
    </w:pPr>
    <w:rPr>
      <w:sz w:val="24"/>
      <w:szCs w:val="24"/>
    </w:rPr>
  </w:style>
  <w:style w:type="paragraph" w:customStyle="1" w:styleId="xl1690">
    <w:name w:val="xl1690"/>
    <w:basedOn w:val="a7"/>
    <w:uiPriority w:val="99"/>
    <w:qFormat/>
    <w:rsid w:val="003F26EC"/>
    <w:pPr>
      <w:spacing w:before="100" w:beforeAutospacing="1" w:after="100" w:afterAutospacing="1"/>
      <w:jc w:val="center"/>
      <w:textAlignment w:val="top"/>
    </w:pPr>
    <w:rPr>
      <w:sz w:val="24"/>
      <w:szCs w:val="24"/>
    </w:rPr>
  </w:style>
  <w:style w:type="paragraph" w:customStyle="1" w:styleId="xl1691">
    <w:name w:val="xl169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7"/>
    <w:uiPriority w:val="99"/>
    <w:qFormat/>
    <w:rsid w:val="003F26EC"/>
    <w:pPr>
      <w:spacing w:before="100" w:beforeAutospacing="1" w:after="100" w:afterAutospacing="1"/>
    </w:pPr>
    <w:rPr>
      <w:sz w:val="18"/>
      <w:szCs w:val="18"/>
    </w:rPr>
  </w:style>
  <w:style w:type="paragraph" w:customStyle="1" w:styleId="xl1696">
    <w:name w:val="xl1696"/>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7"/>
    <w:uiPriority w:val="99"/>
    <w:qFormat/>
    <w:rsid w:val="003F26EC"/>
    <w:pPr>
      <w:shd w:val="clear" w:color="000000" w:fill="EBF1DE"/>
      <w:spacing w:before="100" w:beforeAutospacing="1" w:after="100" w:afterAutospacing="1"/>
      <w:textAlignment w:val="top"/>
    </w:pPr>
    <w:rPr>
      <w:b/>
      <w:bCs/>
      <w:sz w:val="24"/>
      <w:szCs w:val="24"/>
    </w:rPr>
  </w:style>
  <w:style w:type="paragraph" w:customStyle="1" w:styleId="xl1703">
    <w:name w:val="xl170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7"/>
    <w:uiPriority w:val="99"/>
    <w:qFormat/>
    <w:rsid w:val="003F26EC"/>
    <w:pPr>
      <w:shd w:val="clear" w:color="000000" w:fill="FDE9D9"/>
      <w:spacing w:before="100" w:beforeAutospacing="1" w:after="100" w:afterAutospacing="1"/>
      <w:textAlignment w:val="top"/>
    </w:pPr>
    <w:rPr>
      <w:sz w:val="24"/>
      <w:szCs w:val="24"/>
    </w:rPr>
  </w:style>
  <w:style w:type="paragraph" w:customStyle="1" w:styleId="xl1706">
    <w:name w:val="xl170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7"/>
    <w:uiPriority w:val="99"/>
    <w:qFormat/>
    <w:rsid w:val="003F26EC"/>
    <w:pPr>
      <w:shd w:val="clear" w:color="000000" w:fill="FDE9D9"/>
      <w:spacing w:before="100" w:beforeAutospacing="1" w:after="100" w:afterAutospacing="1"/>
    </w:pPr>
    <w:rPr>
      <w:sz w:val="24"/>
      <w:szCs w:val="24"/>
    </w:rPr>
  </w:style>
  <w:style w:type="paragraph" w:customStyle="1" w:styleId="xl1713">
    <w:name w:val="xl1713"/>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7"/>
    <w:uiPriority w:val="99"/>
    <w:qFormat/>
    <w:rsid w:val="003F26EC"/>
    <w:pPr>
      <w:spacing w:before="100" w:beforeAutospacing="1" w:after="100" w:afterAutospacing="1"/>
    </w:pPr>
    <w:rPr>
      <w:sz w:val="18"/>
      <w:szCs w:val="18"/>
    </w:rPr>
  </w:style>
  <w:style w:type="paragraph" w:customStyle="1" w:styleId="xl1716">
    <w:name w:val="xl1716"/>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7"/>
    <w:uiPriority w:val="99"/>
    <w:qFormat/>
    <w:rsid w:val="003F26E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7"/>
    <w:uiPriority w:val="99"/>
    <w:qFormat/>
    <w:rsid w:val="003F26EC"/>
    <w:pPr>
      <w:spacing w:before="100" w:beforeAutospacing="1" w:after="100" w:afterAutospacing="1"/>
      <w:jc w:val="center"/>
    </w:pPr>
    <w:rPr>
      <w:sz w:val="24"/>
      <w:szCs w:val="24"/>
    </w:rPr>
  </w:style>
  <w:style w:type="paragraph" w:customStyle="1" w:styleId="xl1725">
    <w:name w:val="xl172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7"/>
    <w:uiPriority w:val="99"/>
    <w:qFormat/>
    <w:rsid w:val="003F26EC"/>
    <w:pPr>
      <w:shd w:val="clear" w:color="000000" w:fill="DAEEF3"/>
      <w:spacing w:before="100" w:beforeAutospacing="1" w:after="100" w:afterAutospacing="1"/>
    </w:pPr>
    <w:rPr>
      <w:b/>
      <w:bCs/>
      <w:sz w:val="24"/>
      <w:szCs w:val="24"/>
    </w:rPr>
  </w:style>
  <w:style w:type="paragraph" w:customStyle="1" w:styleId="xl1729">
    <w:name w:val="xl1729"/>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7"/>
    <w:uiPriority w:val="99"/>
    <w:qFormat/>
    <w:rsid w:val="003F26EC"/>
    <w:pPr>
      <w:shd w:val="clear" w:color="000000" w:fill="EBF1DE"/>
      <w:spacing w:before="100" w:beforeAutospacing="1" w:after="100" w:afterAutospacing="1"/>
      <w:jc w:val="center"/>
    </w:pPr>
    <w:rPr>
      <w:sz w:val="24"/>
      <w:szCs w:val="24"/>
    </w:rPr>
  </w:style>
  <w:style w:type="paragraph" w:customStyle="1" w:styleId="xl1732">
    <w:name w:val="xl173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7"/>
    <w:uiPriority w:val="99"/>
    <w:qFormat/>
    <w:rsid w:val="003F26E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7"/>
    <w:uiPriority w:val="99"/>
    <w:qFormat/>
    <w:rsid w:val="003F26EC"/>
    <w:pPr>
      <w:spacing w:before="100" w:beforeAutospacing="1" w:after="100" w:afterAutospacing="1"/>
      <w:textAlignment w:val="top"/>
    </w:pPr>
    <w:rPr>
      <w:i/>
      <w:iCs/>
      <w:color w:val="31869B"/>
      <w:sz w:val="24"/>
      <w:szCs w:val="24"/>
    </w:rPr>
  </w:style>
  <w:style w:type="paragraph" w:customStyle="1" w:styleId="xl1741">
    <w:name w:val="xl174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7"/>
    <w:uiPriority w:val="99"/>
    <w:qFormat/>
    <w:rsid w:val="003F26EC"/>
    <w:pPr>
      <w:spacing w:before="100" w:beforeAutospacing="1" w:after="100" w:afterAutospacing="1"/>
      <w:textAlignment w:val="top"/>
    </w:pPr>
    <w:rPr>
      <w:b/>
      <w:bCs/>
      <w:i/>
      <w:iCs/>
      <w:color w:val="31869B"/>
      <w:sz w:val="24"/>
      <w:szCs w:val="24"/>
    </w:rPr>
  </w:style>
  <w:style w:type="paragraph" w:customStyle="1" w:styleId="xl1750">
    <w:name w:val="xl1750"/>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7"/>
    <w:uiPriority w:val="99"/>
    <w:qFormat/>
    <w:rsid w:val="003F26EC"/>
    <w:pPr>
      <w:spacing w:before="100" w:beforeAutospacing="1" w:after="100" w:afterAutospacing="1"/>
      <w:jc w:val="center"/>
      <w:textAlignment w:val="top"/>
    </w:pPr>
    <w:rPr>
      <w:b/>
      <w:bCs/>
      <w:i/>
      <w:iCs/>
      <w:color w:val="31869B"/>
    </w:rPr>
  </w:style>
  <w:style w:type="paragraph" w:customStyle="1" w:styleId="xl1753">
    <w:name w:val="xl175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7"/>
    <w:uiPriority w:val="99"/>
    <w:qFormat/>
    <w:rsid w:val="003F26EC"/>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7"/>
    <w:uiPriority w:val="99"/>
    <w:qFormat/>
    <w:rsid w:val="003F26EC"/>
    <w:pPr>
      <w:shd w:val="clear" w:color="000000" w:fill="DAEEF3"/>
      <w:spacing w:before="100" w:beforeAutospacing="1" w:after="100" w:afterAutospacing="1"/>
      <w:textAlignment w:val="top"/>
    </w:pPr>
    <w:rPr>
      <w:b/>
      <w:bCs/>
      <w:sz w:val="24"/>
      <w:szCs w:val="24"/>
    </w:rPr>
  </w:style>
  <w:style w:type="paragraph" w:customStyle="1" w:styleId="xl1760">
    <w:name w:val="xl176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7"/>
    <w:uiPriority w:val="99"/>
    <w:qFormat/>
    <w:rsid w:val="003F26EC"/>
    <w:pPr>
      <w:shd w:val="clear" w:color="000000" w:fill="FDE9D9"/>
      <w:spacing w:before="100" w:beforeAutospacing="1" w:after="100" w:afterAutospacing="1"/>
    </w:pPr>
    <w:rPr>
      <w:b/>
      <w:bCs/>
      <w:sz w:val="24"/>
      <w:szCs w:val="24"/>
    </w:rPr>
  </w:style>
  <w:style w:type="paragraph" w:customStyle="1" w:styleId="xl1775">
    <w:name w:val="xl1775"/>
    <w:basedOn w:val="a7"/>
    <w:uiPriority w:val="99"/>
    <w:qFormat/>
    <w:rsid w:val="003F26EC"/>
    <w:pPr>
      <w:shd w:val="clear" w:color="000000" w:fill="FDE9D9"/>
      <w:spacing w:before="100" w:beforeAutospacing="1" w:after="100" w:afterAutospacing="1"/>
      <w:textAlignment w:val="top"/>
    </w:pPr>
    <w:rPr>
      <w:b/>
      <w:bCs/>
      <w:sz w:val="24"/>
      <w:szCs w:val="24"/>
    </w:rPr>
  </w:style>
  <w:style w:type="paragraph" w:customStyle="1" w:styleId="xl1776">
    <w:name w:val="xl177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7"/>
    <w:uiPriority w:val="99"/>
    <w:qFormat/>
    <w:rsid w:val="003F26EC"/>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7"/>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7"/>
    <w:uiPriority w:val="99"/>
    <w:qFormat/>
    <w:rsid w:val="003F26EC"/>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7"/>
    <w:uiPriority w:val="99"/>
    <w:qFormat/>
    <w:rsid w:val="003F26EC"/>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7"/>
    <w:uiPriority w:val="99"/>
    <w:qFormat/>
    <w:rsid w:val="003F26EC"/>
    <w:pPr>
      <w:spacing w:before="100" w:beforeAutospacing="1" w:after="100" w:afterAutospacing="1"/>
      <w:jc w:val="center"/>
      <w:textAlignment w:val="top"/>
    </w:pPr>
    <w:rPr>
      <w:b/>
      <w:bCs/>
      <w:sz w:val="28"/>
      <w:szCs w:val="28"/>
    </w:rPr>
  </w:style>
  <w:style w:type="paragraph" w:customStyle="1" w:styleId="xl1783">
    <w:name w:val="xl1783"/>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7"/>
    <w:uiPriority w:val="99"/>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7"/>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7"/>
    <w:uiPriority w:val="99"/>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7"/>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7"/>
    <w:uiPriority w:val="99"/>
    <w:qFormat/>
    <w:rsid w:val="003F26EC"/>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7"/>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7"/>
    <w:uiPriority w:val="99"/>
    <w:qFormat/>
    <w:rsid w:val="003F26EC"/>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7"/>
    <w:uiPriority w:val="99"/>
    <w:qFormat/>
    <w:rsid w:val="003F26EC"/>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7"/>
    <w:uiPriority w:val="99"/>
    <w:qFormat/>
    <w:rsid w:val="003F26EC"/>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7"/>
    <w:uiPriority w:val="99"/>
    <w:qFormat/>
    <w:rsid w:val="003F26E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7"/>
    <w:uiPriority w:val="99"/>
    <w:qFormat/>
    <w:rsid w:val="003F26E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7"/>
    <w:uiPriority w:val="99"/>
    <w:qFormat/>
    <w:rsid w:val="003F26E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7"/>
    <w:uiPriority w:val="99"/>
    <w:qFormat/>
    <w:rsid w:val="003F26EC"/>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7"/>
    <w:uiPriority w:val="99"/>
    <w:qFormat/>
    <w:rsid w:val="003F26E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7"/>
    <w:uiPriority w:val="99"/>
    <w:qFormat/>
    <w:rsid w:val="003F26E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7"/>
    <w:uiPriority w:val="99"/>
    <w:qFormat/>
    <w:rsid w:val="003F26E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7"/>
    <w:uiPriority w:val="99"/>
    <w:qFormat/>
    <w:rsid w:val="003F26EC"/>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7"/>
    <w:uiPriority w:val="99"/>
    <w:qFormat/>
    <w:rsid w:val="003F26EC"/>
    <w:pPr>
      <w:shd w:val="clear" w:color="000000" w:fill="C5D9F1"/>
      <w:spacing w:before="100" w:beforeAutospacing="1" w:after="100" w:afterAutospacing="1"/>
      <w:jc w:val="center"/>
    </w:pPr>
    <w:rPr>
      <w:sz w:val="24"/>
      <w:szCs w:val="24"/>
    </w:rPr>
  </w:style>
  <w:style w:type="paragraph" w:customStyle="1" w:styleId="xl1838">
    <w:name w:val="xl1838"/>
    <w:basedOn w:val="a7"/>
    <w:uiPriority w:val="99"/>
    <w:qFormat/>
    <w:rsid w:val="003F26EC"/>
    <w:pPr>
      <w:spacing w:before="100" w:beforeAutospacing="1" w:after="100" w:afterAutospacing="1"/>
      <w:jc w:val="center"/>
    </w:pPr>
    <w:rPr>
      <w:sz w:val="24"/>
      <w:szCs w:val="24"/>
    </w:rPr>
  </w:style>
  <w:style w:type="paragraph" w:customStyle="1" w:styleId="xl1839">
    <w:name w:val="xl1839"/>
    <w:basedOn w:val="a7"/>
    <w:uiPriority w:val="99"/>
    <w:qFormat/>
    <w:rsid w:val="003F26EC"/>
    <w:pPr>
      <w:spacing w:before="100" w:beforeAutospacing="1" w:after="100" w:afterAutospacing="1"/>
      <w:jc w:val="center"/>
    </w:pPr>
    <w:rPr>
      <w:sz w:val="24"/>
      <w:szCs w:val="24"/>
    </w:rPr>
  </w:style>
  <w:style w:type="paragraph" w:customStyle="1" w:styleId="xl1840">
    <w:name w:val="xl184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7"/>
    <w:uiPriority w:val="99"/>
    <w:qFormat/>
    <w:rsid w:val="003F26EC"/>
    <w:pPr>
      <w:spacing w:before="100" w:beforeAutospacing="1" w:after="100" w:afterAutospacing="1"/>
      <w:jc w:val="center"/>
      <w:textAlignment w:val="top"/>
    </w:pPr>
    <w:rPr>
      <w:sz w:val="24"/>
      <w:szCs w:val="24"/>
    </w:rPr>
  </w:style>
  <w:style w:type="paragraph" w:customStyle="1" w:styleId="xl1842">
    <w:name w:val="xl184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7"/>
    <w:uiPriority w:val="99"/>
    <w:qFormat/>
    <w:rsid w:val="003F26EC"/>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7"/>
    <w:uiPriority w:val="99"/>
    <w:qFormat/>
    <w:rsid w:val="003F26EC"/>
    <w:pPr>
      <w:spacing w:before="100" w:beforeAutospacing="1" w:after="100" w:afterAutospacing="1"/>
    </w:pPr>
  </w:style>
  <w:style w:type="paragraph" w:customStyle="1" w:styleId="xl1661">
    <w:name w:val="xl1661"/>
    <w:basedOn w:val="a7"/>
    <w:uiPriority w:val="99"/>
    <w:qFormat/>
    <w:rsid w:val="003F26EC"/>
    <w:pPr>
      <w:shd w:val="clear" w:color="000000" w:fill="FFFFFF"/>
      <w:spacing w:before="100" w:beforeAutospacing="1" w:after="100" w:afterAutospacing="1"/>
      <w:jc w:val="center"/>
      <w:textAlignment w:val="center"/>
    </w:pPr>
  </w:style>
  <w:style w:type="paragraph" w:customStyle="1" w:styleId="xl1662">
    <w:name w:val="xl166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7"/>
    <w:uiPriority w:val="99"/>
    <w:qFormat/>
    <w:rsid w:val="003F26EC"/>
    <w:pPr>
      <w:shd w:val="clear" w:color="000000" w:fill="FFFFFF"/>
      <w:spacing w:before="100" w:beforeAutospacing="1" w:after="100" w:afterAutospacing="1"/>
      <w:textAlignment w:val="center"/>
    </w:pPr>
  </w:style>
  <w:style w:type="paragraph" w:customStyle="1" w:styleId="xl1670">
    <w:name w:val="xl1670"/>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7"/>
    <w:uiPriority w:val="99"/>
    <w:qFormat/>
    <w:rsid w:val="003F26EC"/>
    <w:pPr>
      <w:spacing w:before="100" w:beforeAutospacing="1" w:after="100" w:afterAutospacing="1"/>
      <w:jc w:val="center"/>
      <w:textAlignment w:val="center"/>
    </w:pPr>
  </w:style>
  <w:style w:type="paragraph" w:customStyle="1" w:styleId="xl1673">
    <w:name w:val="xl1673"/>
    <w:basedOn w:val="a7"/>
    <w:uiPriority w:val="99"/>
    <w:qFormat/>
    <w:rsid w:val="003F26EC"/>
    <w:pPr>
      <w:spacing w:before="100" w:beforeAutospacing="1" w:after="100" w:afterAutospacing="1"/>
    </w:pPr>
    <w:rPr>
      <w:b/>
      <w:bCs/>
    </w:rPr>
  </w:style>
  <w:style w:type="paragraph" w:customStyle="1" w:styleId="xl1674">
    <w:name w:val="xl167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7"/>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7"/>
    <w:uiPriority w:val="99"/>
    <w:qFormat/>
    <w:rsid w:val="003F26EC"/>
    <w:pPr>
      <w:spacing w:before="100" w:beforeAutospacing="1" w:after="100" w:afterAutospacing="1"/>
    </w:pPr>
    <w:rPr>
      <w:sz w:val="24"/>
      <w:szCs w:val="24"/>
    </w:rPr>
  </w:style>
  <w:style w:type="paragraph" w:customStyle="1" w:styleId="xl1658">
    <w:name w:val="xl1658"/>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7"/>
    <w:uiPriority w:val="99"/>
    <w:qFormat/>
    <w:rsid w:val="003F26E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7"/>
    <w:uiPriority w:val="99"/>
    <w:qFormat/>
    <w:rsid w:val="003F26E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7"/>
    <w:uiPriority w:val="99"/>
    <w:qFormat/>
    <w:rsid w:val="003F26E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7"/>
    <w:uiPriority w:val="99"/>
    <w:qFormat/>
    <w:rsid w:val="003F26E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7"/>
    <w:uiPriority w:val="99"/>
    <w:qFormat/>
    <w:rsid w:val="003F26E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7"/>
    <w:uiPriority w:val="99"/>
    <w:qFormat/>
    <w:rsid w:val="003F26E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3F26EC"/>
    <w:rPr>
      <w:b/>
      <w:bCs/>
      <w:sz w:val="23"/>
      <w:szCs w:val="23"/>
      <w:shd w:val="clear" w:color="auto" w:fill="FFFFFF"/>
    </w:rPr>
  </w:style>
  <w:style w:type="paragraph" w:customStyle="1" w:styleId="75">
    <w:name w:val="Основной текст (7)"/>
    <w:basedOn w:val="a7"/>
    <w:link w:val="74"/>
    <w:uiPriority w:val="99"/>
    <w:qFormat/>
    <w:rsid w:val="003F26EC"/>
    <w:pPr>
      <w:shd w:val="clear" w:color="auto" w:fill="FFFFFF"/>
      <w:spacing w:line="226" w:lineRule="exact"/>
      <w:jc w:val="both"/>
    </w:pPr>
    <w:rPr>
      <w:b/>
      <w:bCs/>
      <w:sz w:val="23"/>
      <w:szCs w:val="23"/>
    </w:rPr>
  </w:style>
  <w:style w:type="character" w:customStyle="1" w:styleId="84">
    <w:name w:val="Основной текст (8)_"/>
    <w:link w:val="85"/>
    <w:uiPriority w:val="99"/>
    <w:rsid w:val="003F26EC"/>
    <w:rPr>
      <w:noProof/>
      <w:sz w:val="9"/>
      <w:szCs w:val="9"/>
      <w:shd w:val="clear" w:color="auto" w:fill="FFFFFF"/>
    </w:rPr>
  </w:style>
  <w:style w:type="paragraph" w:customStyle="1" w:styleId="85">
    <w:name w:val="Основной текст (8)"/>
    <w:basedOn w:val="a7"/>
    <w:link w:val="84"/>
    <w:uiPriority w:val="99"/>
    <w:qFormat/>
    <w:rsid w:val="003F26EC"/>
    <w:pPr>
      <w:shd w:val="clear" w:color="auto" w:fill="FFFFFF"/>
      <w:spacing w:line="240" w:lineRule="atLeast"/>
      <w:jc w:val="both"/>
    </w:pPr>
    <w:rPr>
      <w:noProof/>
      <w:sz w:val="9"/>
      <w:szCs w:val="9"/>
    </w:rPr>
  </w:style>
  <w:style w:type="numbering" w:customStyle="1" w:styleId="3f5">
    <w:name w:val="Нет списка3"/>
    <w:next w:val="ab"/>
    <w:uiPriority w:val="99"/>
    <w:semiHidden/>
    <w:unhideWhenUsed/>
    <w:rsid w:val="003F26EC"/>
  </w:style>
  <w:style w:type="table" w:customStyle="1" w:styleId="1fffa">
    <w:name w:val="Сетка таблицы1"/>
    <w:basedOn w:val="aa"/>
    <w:next w:val="afc"/>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
    <w:name w:val="1 / 1.1 / 1.1.13"/>
    <w:basedOn w:val="ab"/>
    <w:next w:val="111111"/>
    <w:rsid w:val="003F26EC"/>
    <w:pPr>
      <w:numPr>
        <w:numId w:val="16"/>
      </w:numPr>
    </w:pPr>
  </w:style>
  <w:style w:type="numbering" w:customStyle="1" w:styleId="1ai3">
    <w:name w:val="1 / a / i3"/>
    <w:basedOn w:val="ab"/>
    <w:next w:val="1ai"/>
    <w:rsid w:val="003F26EC"/>
    <w:pPr>
      <w:numPr>
        <w:numId w:val="17"/>
      </w:numPr>
    </w:pPr>
  </w:style>
  <w:style w:type="numbering" w:customStyle="1" w:styleId="3">
    <w:name w:val="Статья / Раздел3"/>
    <w:basedOn w:val="ab"/>
    <w:next w:val="a1"/>
    <w:rsid w:val="003F26EC"/>
    <w:pPr>
      <w:numPr>
        <w:numId w:val="10"/>
      </w:numPr>
    </w:pPr>
  </w:style>
  <w:style w:type="numbering" w:customStyle="1" w:styleId="124">
    <w:name w:val="Нет списка12"/>
    <w:next w:val="ab"/>
    <w:semiHidden/>
    <w:rsid w:val="003F26EC"/>
  </w:style>
  <w:style w:type="numbering" w:customStyle="1" w:styleId="11111111">
    <w:name w:val="1 / 1.1 / 1.1.111"/>
    <w:basedOn w:val="ab"/>
    <w:next w:val="111111"/>
    <w:rsid w:val="003F26EC"/>
    <w:pPr>
      <w:numPr>
        <w:numId w:val="18"/>
      </w:numPr>
    </w:pPr>
  </w:style>
  <w:style w:type="numbering" w:customStyle="1" w:styleId="1ai11">
    <w:name w:val="1 / a / i11"/>
    <w:basedOn w:val="ab"/>
    <w:next w:val="1ai"/>
    <w:rsid w:val="003F26EC"/>
    <w:pPr>
      <w:numPr>
        <w:numId w:val="14"/>
      </w:numPr>
    </w:pPr>
  </w:style>
  <w:style w:type="numbering" w:customStyle="1" w:styleId="111">
    <w:name w:val="Статья / Раздел11"/>
    <w:basedOn w:val="ab"/>
    <w:next w:val="a1"/>
    <w:rsid w:val="003F26EC"/>
    <w:pPr>
      <w:numPr>
        <w:numId w:val="15"/>
      </w:numPr>
    </w:pPr>
  </w:style>
  <w:style w:type="numbering" w:customStyle="1" w:styleId="217">
    <w:name w:val="Нет списка21"/>
    <w:next w:val="ab"/>
    <w:semiHidden/>
    <w:rsid w:val="003F26EC"/>
  </w:style>
  <w:style w:type="numbering" w:customStyle="1" w:styleId="11111121">
    <w:name w:val="1 / 1.1 / 1.1.121"/>
    <w:basedOn w:val="ab"/>
    <w:next w:val="111111"/>
    <w:rsid w:val="003F26EC"/>
    <w:pPr>
      <w:numPr>
        <w:numId w:val="11"/>
      </w:numPr>
    </w:pPr>
  </w:style>
  <w:style w:type="numbering" w:customStyle="1" w:styleId="1ai21">
    <w:name w:val="1 / a / i21"/>
    <w:basedOn w:val="ab"/>
    <w:next w:val="1ai"/>
    <w:rsid w:val="003F26EC"/>
    <w:pPr>
      <w:numPr>
        <w:numId w:val="12"/>
      </w:numPr>
    </w:pPr>
  </w:style>
  <w:style w:type="numbering" w:customStyle="1" w:styleId="21">
    <w:name w:val="Статья / Раздел21"/>
    <w:basedOn w:val="ab"/>
    <w:next w:val="a1"/>
    <w:rsid w:val="003F26EC"/>
    <w:pPr>
      <w:numPr>
        <w:numId w:val="13"/>
      </w:numPr>
    </w:pPr>
  </w:style>
  <w:style w:type="numbering" w:customStyle="1" w:styleId="1120">
    <w:name w:val="Нет списка112"/>
    <w:next w:val="ab"/>
    <w:semiHidden/>
    <w:rsid w:val="003F26EC"/>
  </w:style>
  <w:style w:type="paragraph" w:styleId="2ff8">
    <w:name w:val="Quote"/>
    <w:basedOn w:val="a7"/>
    <w:next w:val="a7"/>
    <w:link w:val="2ff9"/>
    <w:uiPriority w:val="29"/>
    <w:qFormat/>
    <w:rsid w:val="003F26EC"/>
    <w:rPr>
      <w:rFonts w:ascii="Calibri" w:hAnsi="Calibri"/>
      <w:i/>
      <w:sz w:val="24"/>
      <w:szCs w:val="24"/>
      <w:lang w:val="en-US" w:eastAsia="en-US" w:bidi="en-US"/>
    </w:rPr>
  </w:style>
  <w:style w:type="character" w:customStyle="1" w:styleId="2ff9">
    <w:name w:val="Цитата 2 Знак"/>
    <w:link w:val="2ff8"/>
    <w:uiPriority w:val="29"/>
    <w:rsid w:val="003F26EC"/>
    <w:rPr>
      <w:rFonts w:ascii="Calibri" w:hAnsi="Calibri"/>
      <w:i/>
      <w:sz w:val="24"/>
      <w:szCs w:val="24"/>
      <w:lang w:val="en-US" w:eastAsia="en-US" w:bidi="en-US"/>
    </w:rPr>
  </w:style>
  <w:style w:type="paragraph" w:styleId="affffffffff3">
    <w:name w:val="Intense Quote"/>
    <w:basedOn w:val="a7"/>
    <w:next w:val="a7"/>
    <w:link w:val="affffffffff4"/>
    <w:uiPriority w:val="30"/>
    <w:qFormat/>
    <w:rsid w:val="003F26EC"/>
    <w:pPr>
      <w:ind w:left="720" w:right="720"/>
    </w:pPr>
    <w:rPr>
      <w:rFonts w:ascii="Calibri" w:hAnsi="Calibri"/>
      <w:b/>
      <w:i/>
      <w:sz w:val="24"/>
      <w:szCs w:val="22"/>
      <w:lang w:val="en-US" w:eastAsia="en-US" w:bidi="en-US"/>
    </w:rPr>
  </w:style>
  <w:style w:type="character" w:customStyle="1" w:styleId="affffffffff4">
    <w:name w:val="Выделенная цитата Знак"/>
    <w:link w:val="affffffffff3"/>
    <w:uiPriority w:val="30"/>
    <w:rsid w:val="003F26EC"/>
    <w:rPr>
      <w:rFonts w:ascii="Calibri" w:hAnsi="Calibri"/>
      <w:b/>
      <w:i/>
      <w:sz w:val="24"/>
      <w:szCs w:val="22"/>
      <w:lang w:val="en-US" w:eastAsia="en-US" w:bidi="en-US"/>
    </w:rPr>
  </w:style>
  <w:style w:type="character" w:styleId="affffffffff5">
    <w:name w:val="Subtle Emphasis"/>
    <w:uiPriority w:val="19"/>
    <w:qFormat/>
    <w:rsid w:val="003F26EC"/>
    <w:rPr>
      <w:i/>
      <w:color w:val="5A5A5A"/>
    </w:rPr>
  </w:style>
  <w:style w:type="character" w:styleId="affffffffff6">
    <w:name w:val="Subtle Reference"/>
    <w:uiPriority w:val="31"/>
    <w:qFormat/>
    <w:rsid w:val="003F26EC"/>
    <w:rPr>
      <w:sz w:val="24"/>
      <w:szCs w:val="24"/>
      <w:u w:val="single"/>
    </w:rPr>
  </w:style>
  <w:style w:type="character" w:styleId="affffffffff7">
    <w:name w:val="Intense Reference"/>
    <w:uiPriority w:val="32"/>
    <w:qFormat/>
    <w:rsid w:val="003F26EC"/>
    <w:rPr>
      <w:b/>
      <w:sz w:val="24"/>
      <w:u w:val="single"/>
    </w:rPr>
  </w:style>
  <w:style w:type="character" w:styleId="affffffffff8">
    <w:name w:val="Book Title"/>
    <w:uiPriority w:val="33"/>
    <w:qFormat/>
    <w:rsid w:val="003F26EC"/>
    <w:rPr>
      <w:rFonts w:ascii="Cambria" w:eastAsia="Times New Roman" w:hAnsi="Cambria"/>
      <w:b/>
      <w:i/>
      <w:sz w:val="24"/>
      <w:szCs w:val="24"/>
    </w:rPr>
  </w:style>
  <w:style w:type="paragraph" w:customStyle="1" w:styleId="affffffffff9">
    <w:name w:val="название таблицы"/>
    <w:basedOn w:val="a7"/>
    <w:uiPriority w:val="99"/>
    <w:qFormat/>
    <w:rsid w:val="003F26EC"/>
    <w:pPr>
      <w:keepNext/>
      <w:keepLines/>
      <w:suppressLineNumbers/>
      <w:suppressAutoHyphens/>
      <w:spacing w:after="120"/>
      <w:jc w:val="center"/>
    </w:pPr>
    <w:rPr>
      <w:b/>
      <w:kern w:val="20"/>
      <w:sz w:val="24"/>
    </w:rPr>
  </w:style>
  <w:style w:type="paragraph" w:customStyle="1" w:styleId="bodytext">
    <w:name w:val="bodytext"/>
    <w:basedOn w:val="a7"/>
    <w:uiPriority w:val="99"/>
    <w:qFormat/>
    <w:rsid w:val="003F26EC"/>
    <w:pPr>
      <w:spacing w:before="100" w:beforeAutospacing="1" w:after="100" w:afterAutospacing="1"/>
    </w:pPr>
    <w:rPr>
      <w:sz w:val="24"/>
      <w:szCs w:val="24"/>
    </w:rPr>
  </w:style>
  <w:style w:type="paragraph" w:customStyle="1" w:styleId="affffffffffa">
    <w:name w:val="Нормальный (таблица)"/>
    <w:basedOn w:val="a7"/>
    <w:next w:val="a7"/>
    <w:uiPriority w:val="99"/>
    <w:qFormat/>
    <w:rsid w:val="003F26EC"/>
    <w:pPr>
      <w:widowControl w:val="0"/>
      <w:autoSpaceDE w:val="0"/>
      <w:autoSpaceDN w:val="0"/>
      <w:adjustRightInd w:val="0"/>
      <w:jc w:val="both"/>
    </w:pPr>
    <w:rPr>
      <w:rFonts w:ascii="Arial" w:hAnsi="Arial" w:cs="Arial"/>
      <w:sz w:val="24"/>
      <w:szCs w:val="24"/>
    </w:rPr>
  </w:style>
  <w:style w:type="paragraph" w:customStyle="1" w:styleId="affffffffffb">
    <w:name w:val="Прижатый влево"/>
    <w:basedOn w:val="a7"/>
    <w:next w:val="a7"/>
    <w:uiPriority w:val="99"/>
    <w:qFormat/>
    <w:rsid w:val="003F26EC"/>
    <w:pPr>
      <w:widowControl w:val="0"/>
      <w:autoSpaceDE w:val="0"/>
      <w:autoSpaceDN w:val="0"/>
      <w:adjustRightInd w:val="0"/>
    </w:pPr>
    <w:rPr>
      <w:rFonts w:ascii="Arial" w:hAnsi="Arial" w:cs="Arial"/>
      <w:sz w:val="24"/>
      <w:szCs w:val="24"/>
    </w:rPr>
  </w:style>
  <w:style w:type="paragraph" w:customStyle="1" w:styleId="style1a">
    <w:name w:val="style1"/>
    <w:basedOn w:val="a7"/>
    <w:uiPriority w:val="99"/>
    <w:qFormat/>
    <w:rsid w:val="003F26EC"/>
    <w:pPr>
      <w:spacing w:before="100" w:beforeAutospacing="1" w:after="100" w:afterAutospacing="1"/>
    </w:pPr>
    <w:rPr>
      <w:sz w:val="24"/>
      <w:szCs w:val="24"/>
    </w:rPr>
  </w:style>
  <w:style w:type="paragraph" w:customStyle="1" w:styleId="Preformat">
    <w:name w:val="Preformat"/>
    <w:uiPriority w:val="99"/>
    <w:qFormat/>
    <w:rsid w:val="003F26EC"/>
    <w:pPr>
      <w:overflowPunct w:val="0"/>
      <w:autoSpaceDE w:val="0"/>
      <w:autoSpaceDN w:val="0"/>
      <w:adjustRightInd w:val="0"/>
      <w:textAlignment w:val="baseline"/>
    </w:pPr>
    <w:rPr>
      <w:rFonts w:ascii="Courier New" w:hAnsi="Courier New"/>
    </w:rPr>
  </w:style>
  <w:style w:type="paragraph" w:customStyle="1" w:styleId="1fffb">
    <w:name w:val="Текст1"/>
    <w:basedOn w:val="a7"/>
    <w:uiPriority w:val="99"/>
    <w:qFormat/>
    <w:rsid w:val="003F26EC"/>
    <w:pPr>
      <w:widowControl w:val="0"/>
      <w:overflowPunct w:val="0"/>
      <w:autoSpaceDE w:val="0"/>
      <w:autoSpaceDN w:val="0"/>
      <w:adjustRightInd w:val="0"/>
      <w:textAlignment w:val="baseline"/>
    </w:pPr>
    <w:rPr>
      <w:rFonts w:ascii="Courier New" w:hAnsi="Courier New"/>
    </w:rPr>
  </w:style>
  <w:style w:type="paragraph" w:customStyle="1" w:styleId="xl599">
    <w:name w:val="xl599"/>
    <w:basedOn w:val="a7"/>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7"/>
    <w:qFormat/>
    <w:rsid w:val="003F26EC"/>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7"/>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7"/>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7"/>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7"/>
    <w:qFormat/>
    <w:rsid w:val="003F26E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7"/>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7"/>
    <w:qFormat/>
    <w:rsid w:val="003F26E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7"/>
    <w:qFormat/>
    <w:rsid w:val="003F26EC"/>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7"/>
    <w:qFormat/>
    <w:rsid w:val="003F26EC"/>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7"/>
    <w:qFormat/>
    <w:rsid w:val="003F26EC"/>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7"/>
    <w:qFormat/>
    <w:rsid w:val="003F26EC"/>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7"/>
    <w:qFormat/>
    <w:rsid w:val="003F26EC"/>
    <w:pPr>
      <w:spacing w:before="100" w:beforeAutospacing="1" w:after="100" w:afterAutospacing="1"/>
      <w:textAlignment w:val="center"/>
    </w:pPr>
    <w:rPr>
      <w:b/>
      <w:bCs/>
      <w:sz w:val="24"/>
      <w:szCs w:val="24"/>
    </w:rPr>
  </w:style>
  <w:style w:type="paragraph" w:customStyle="1" w:styleId="xl624">
    <w:name w:val="xl624"/>
    <w:basedOn w:val="a7"/>
    <w:qFormat/>
    <w:rsid w:val="003F26EC"/>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7"/>
    <w:qFormat/>
    <w:rsid w:val="003F26EC"/>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7"/>
    <w:qFormat/>
    <w:rsid w:val="003F26EC"/>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7"/>
    <w:qFormat/>
    <w:rsid w:val="003F26EC"/>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7"/>
    <w:qFormat/>
    <w:rsid w:val="003F26EC"/>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7"/>
    <w:qFormat/>
    <w:rsid w:val="003F26EC"/>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7"/>
    <w:qFormat/>
    <w:rsid w:val="003F26EC"/>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7"/>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7"/>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7"/>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7"/>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7"/>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7"/>
    <w:qFormat/>
    <w:rsid w:val="003F26EC"/>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7"/>
    <w:qFormat/>
    <w:rsid w:val="003F26EC"/>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7"/>
    <w:qFormat/>
    <w:rsid w:val="003F26EC"/>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7"/>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7"/>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7"/>
    <w:qFormat/>
    <w:rsid w:val="003F26EC"/>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7"/>
    <w:qFormat/>
    <w:rsid w:val="003F26EC"/>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7"/>
    <w:qFormat/>
    <w:rsid w:val="003F26EC"/>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7"/>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7"/>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7"/>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7"/>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7"/>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7"/>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7"/>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7"/>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7"/>
    <w:qFormat/>
    <w:rsid w:val="003F26EC"/>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7"/>
    <w:qFormat/>
    <w:rsid w:val="003F26EC"/>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7"/>
    <w:qFormat/>
    <w:rsid w:val="003F26E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7"/>
    <w:qFormat/>
    <w:rsid w:val="003F26EC"/>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7"/>
    <w:qFormat/>
    <w:rsid w:val="003F26EC"/>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7"/>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7"/>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7"/>
    <w:qFormat/>
    <w:rsid w:val="003F26EC"/>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7"/>
    <w:qFormat/>
    <w:rsid w:val="003F26E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7"/>
    <w:qFormat/>
    <w:rsid w:val="003F26EC"/>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7"/>
    <w:qFormat/>
    <w:rsid w:val="003F26E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7"/>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7"/>
    <w:qFormat/>
    <w:rsid w:val="003F26EC"/>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7"/>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7"/>
    <w:qFormat/>
    <w:rsid w:val="003F26E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7"/>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7"/>
    <w:qFormat/>
    <w:rsid w:val="003F26EC"/>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7"/>
    <w:qFormat/>
    <w:rsid w:val="003F26EC"/>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7"/>
    <w:qFormat/>
    <w:rsid w:val="003F26EC"/>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7"/>
    <w:qFormat/>
    <w:rsid w:val="003F26EC"/>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7"/>
    <w:qFormat/>
    <w:rsid w:val="003F26EC"/>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7"/>
    <w:qFormat/>
    <w:rsid w:val="003F26EC"/>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7"/>
    <w:qFormat/>
    <w:rsid w:val="003F26EC"/>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7"/>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7"/>
    <w:qFormat/>
    <w:rsid w:val="003F26EC"/>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7"/>
    <w:uiPriority w:val="99"/>
    <w:qFormat/>
    <w:rsid w:val="003F26EC"/>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7"/>
    <w:uiPriority w:val="99"/>
    <w:qFormat/>
    <w:rsid w:val="003F26EC"/>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7"/>
    <w:uiPriority w:val="99"/>
    <w:qFormat/>
    <w:rsid w:val="003F26EC"/>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7"/>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7"/>
    <w:uiPriority w:val="99"/>
    <w:qFormat/>
    <w:rsid w:val="003F26E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7"/>
    <w:uiPriority w:val="99"/>
    <w:qFormat/>
    <w:rsid w:val="003F26EC"/>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7"/>
    <w:uiPriority w:val="99"/>
    <w:qFormat/>
    <w:rsid w:val="003F26E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7"/>
    <w:uiPriority w:val="99"/>
    <w:qFormat/>
    <w:rsid w:val="003F26EC"/>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7"/>
    <w:uiPriority w:val="99"/>
    <w:qFormat/>
    <w:rsid w:val="003F26EC"/>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7"/>
    <w:uiPriority w:val="99"/>
    <w:qFormat/>
    <w:rsid w:val="003F26EC"/>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7"/>
    <w:uiPriority w:val="99"/>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7"/>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7"/>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9"/>
    <w:rsid w:val="003F26EC"/>
  </w:style>
  <w:style w:type="character" w:customStyle="1" w:styleId="218">
    <w:name w:val="Знак21"/>
    <w:semiHidden/>
    <w:rsid w:val="003F26EC"/>
    <w:rPr>
      <w:b/>
      <w:bCs/>
      <w:sz w:val="24"/>
      <w:szCs w:val="24"/>
      <w:lang w:val="ru-RU" w:eastAsia="ru-RU" w:bidi="ar-SA"/>
    </w:rPr>
  </w:style>
  <w:style w:type="paragraph" w:customStyle="1" w:styleId="100">
    <w:name w:val="Обычный10"/>
    <w:basedOn w:val="a7"/>
    <w:uiPriority w:val="99"/>
    <w:qFormat/>
    <w:rsid w:val="003F26EC"/>
    <w:pPr>
      <w:snapToGrid w:val="0"/>
    </w:pPr>
  </w:style>
  <w:style w:type="paragraph" w:customStyle="1" w:styleId="xl781">
    <w:name w:val="xl78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7"/>
    <w:uiPriority w:val="99"/>
    <w:qFormat/>
    <w:rsid w:val="003F26EC"/>
    <w:pPr>
      <w:spacing w:before="100" w:beforeAutospacing="1" w:after="100" w:afterAutospacing="1"/>
    </w:pPr>
  </w:style>
  <w:style w:type="paragraph" w:customStyle="1" w:styleId="xl791">
    <w:name w:val="xl79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7"/>
    <w:uiPriority w:val="99"/>
    <w:qFormat/>
    <w:rsid w:val="003F26EC"/>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7"/>
    <w:uiPriority w:val="99"/>
    <w:qFormat/>
    <w:rsid w:val="003F26EC"/>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7"/>
    <w:uiPriority w:val="99"/>
    <w:qFormat/>
    <w:rsid w:val="003F26EC"/>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7"/>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7"/>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7"/>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7"/>
    <w:uiPriority w:val="99"/>
    <w:qFormat/>
    <w:rsid w:val="003F26EC"/>
    <w:pPr>
      <w:shd w:val="clear" w:color="000000" w:fill="DBEEF3"/>
      <w:spacing w:before="100" w:beforeAutospacing="1" w:after="100" w:afterAutospacing="1"/>
    </w:pPr>
    <w:rPr>
      <w:b/>
      <w:bCs/>
    </w:rPr>
  </w:style>
  <w:style w:type="paragraph" w:customStyle="1" w:styleId="xl813">
    <w:name w:val="xl81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7"/>
    <w:uiPriority w:val="99"/>
    <w:qFormat/>
    <w:rsid w:val="003F26EC"/>
    <w:pPr>
      <w:spacing w:before="100" w:beforeAutospacing="1" w:after="100" w:afterAutospacing="1"/>
    </w:pPr>
    <w:rPr>
      <w:b/>
      <w:bCs/>
    </w:rPr>
  </w:style>
  <w:style w:type="paragraph" w:customStyle="1" w:styleId="xl815">
    <w:name w:val="xl81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7"/>
    <w:uiPriority w:val="99"/>
    <w:qFormat/>
    <w:rsid w:val="003F26EC"/>
    <w:pPr>
      <w:shd w:val="clear" w:color="000000" w:fill="DBE5F1"/>
      <w:spacing w:before="100" w:beforeAutospacing="1" w:after="100" w:afterAutospacing="1"/>
    </w:pPr>
    <w:rPr>
      <w:b/>
      <w:bCs/>
    </w:rPr>
  </w:style>
  <w:style w:type="paragraph" w:customStyle="1" w:styleId="xl826">
    <w:name w:val="xl82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7"/>
    <w:uiPriority w:val="99"/>
    <w:qFormat/>
    <w:rsid w:val="003F26EC"/>
    <w:pPr>
      <w:spacing w:before="100" w:beforeAutospacing="1" w:after="100" w:afterAutospacing="1"/>
      <w:textAlignment w:val="center"/>
    </w:pPr>
  </w:style>
  <w:style w:type="paragraph" w:customStyle="1" w:styleId="xl834">
    <w:name w:val="xl834"/>
    <w:basedOn w:val="a7"/>
    <w:uiPriority w:val="99"/>
    <w:qFormat/>
    <w:rsid w:val="003F26EC"/>
    <w:pPr>
      <w:spacing w:before="100" w:beforeAutospacing="1" w:after="100" w:afterAutospacing="1"/>
    </w:pPr>
  </w:style>
  <w:style w:type="paragraph" w:customStyle="1" w:styleId="xl835">
    <w:name w:val="xl835"/>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7"/>
    <w:uiPriority w:val="99"/>
    <w:qFormat/>
    <w:rsid w:val="003F26EC"/>
    <w:pPr>
      <w:spacing w:before="100" w:beforeAutospacing="1" w:after="100" w:afterAutospacing="1"/>
      <w:jc w:val="center"/>
    </w:pPr>
    <w:rPr>
      <w:b/>
      <w:bCs/>
    </w:rPr>
  </w:style>
  <w:style w:type="paragraph" w:customStyle="1" w:styleId="xl845">
    <w:name w:val="xl84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7"/>
    <w:uiPriority w:val="99"/>
    <w:qFormat/>
    <w:rsid w:val="003F26EC"/>
    <w:pPr>
      <w:spacing w:before="100" w:beforeAutospacing="1" w:after="100" w:afterAutospacing="1"/>
      <w:jc w:val="center"/>
    </w:pPr>
  </w:style>
  <w:style w:type="paragraph" w:customStyle="1" w:styleId="xl849">
    <w:name w:val="xl84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7"/>
    <w:uiPriority w:val="99"/>
    <w:qFormat/>
    <w:rsid w:val="003F26EC"/>
    <w:pPr>
      <w:shd w:val="clear" w:color="000000" w:fill="FFFFFF"/>
      <w:spacing w:before="100" w:beforeAutospacing="1" w:after="100" w:afterAutospacing="1"/>
    </w:pPr>
  </w:style>
  <w:style w:type="paragraph" w:customStyle="1" w:styleId="xl851">
    <w:name w:val="xl851"/>
    <w:basedOn w:val="a7"/>
    <w:uiPriority w:val="99"/>
    <w:qFormat/>
    <w:rsid w:val="003F26EC"/>
    <w:pPr>
      <w:shd w:val="clear" w:color="000000" w:fill="FFFFFF"/>
      <w:spacing w:before="100" w:beforeAutospacing="1" w:after="100" w:afterAutospacing="1"/>
    </w:pPr>
    <w:rPr>
      <w:b/>
      <w:bCs/>
    </w:rPr>
  </w:style>
  <w:style w:type="paragraph" w:customStyle="1" w:styleId="xl852">
    <w:name w:val="xl85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7"/>
    <w:uiPriority w:val="99"/>
    <w:qFormat/>
    <w:rsid w:val="003F26EC"/>
    <w:pPr>
      <w:shd w:val="clear" w:color="000000" w:fill="FFFFFF"/>
      <w:spacing w:before="100" w:beforeAutospacing="1" w:after="100" w:afterAutospacing="1"/>
      <w:jc w:val="center"/>
    </w:pPr>
  </w:style>
  <w:style w:type="paragraph" w:customStyle="1" w:styleId="xl860">
    <w:name w:val="xl860"/>
    <w:basedOn w:val="a7"/>
    <w:uiPriority w:val="99"/>
    <w:qFormat/>
    <w:rsid w:val="003F26EC"/>
    <w:pPr>
      <w:shd w:val="clear" w:color="000000" w:fill="FFFFFF"/>
      <w:spacing w:before="100" w:beforeAutospacing="1" w:after="100" w:afterAutospacing="1"/>
      <w:jc w:val="center"/>
    </w:pPr>
  </w:style>
  <w:style w:type="paragraph" w:customStyle="1" w:styleId="xl861">
    <w:name w:val="xl86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7"/>
    <w:uiPriority w:val="99"/>
    <w:qFormat/>
    <w:rsid w:val="003F26EC"/>
    <w:pPr>
      <w:shd w:val="clear" w:color="000000" w:fill="B6DDE8"/>
      <w:spacing w:before="100" w:beforeAutospacing="1" w:after="100" w:afterAutospacing="1"/>
    </w:pPr>
    <w:rPr>
      <w:b/>
      <w:bCs/>
    </w:rPr>
  </w:style>
  <w:style w:type="paragraph" w:customStyle="1" w:styleId="xl867">
    <w:name w:val="xl86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7"/>
    <w:uiPriority w:val="99"/>
    <w:qFormat/>
    <w:rsid w:val="003F26EC"/>
    <w:pPr>
      <w:spacing w:line="360" w:lineRule="auto"/>
      <w:jc w:val="both"/>
    </w:pPr>
    <w:rPr>
      <w:sz w:val="24"/>
    </w:rPr>
  </w:style>
  <w:style w:type="character" w:customStyle="1" w:styleId="2f9">
    <w:name w:val="Стиль2 Знак"/>
    <w:link w:val="2f8"/>
    <w:locked/>
    <w:rsid w:val="003F26EC"/>
    <w:rPr>
      <w:b/>
      <w:caps/>
      <w:sz w:val="24"/>
      <w:szCs w:val="24"/>
    </w:rPr>
  </w:style>
  <w:style w:type="character" w:customStyle="1" w:styleId="FontStyle177">
    <w:name w:val="Font Style177"/>
    <w:rsid w:val="003F26EC"/>
    <w:rPr>
      <w:rFonts w:ascii="Times New Roman" w:hAnsi="Times New Roman" w:cs="Times New Roman"/>
      <w:sz w:val="24"/>
      <w:szCs w:val="24"/>
    </w:rPr>
  </w:style>
  <w:style w:type="paragraph" w:customStyle="1" w:styleId="affffffffffc">
    <w:name w:val="Знак Знак Знак Знак Знак Знак Знак"/>
    <w:basedOn w:val="a7"/>
    <w:uiPriority w:val="99"/>
    <w:qFormat/>
    <w:rsid w:val="003F26EC"/>
    <w:pPr>
      <w:spacing w:after="160" w:line="240" w:lineRule="exact"/>
    </w:pPr>
    <w:rPr>
      <w:rFonts w:ascii="Verdana" w:hAnsi="Verdana"/>
      <w:lang w:val="en-US" w:eastAsia="en-US"/>
    </w:rPr>
  </w:style>
  <w:style w:type="character" w:customStyle="1" w:styleId="Bodytext11">
    <w:name w:val="Body text (11)_"/>
    <w:link w:val="Bodytext110"/>
    <w:rsid w:val="003F26EC"/>
    <w:rPr>
      <w:sz w:val="24"/>
      <w:szCs w:val="24"/>
      <w:shd w:val="clear" w:color="auto" w:fill="FFFFFF"/>
    </w:rPr>
  </w:style>
  <w:style w:type="character" w:customStyle="1" w:styleId="Bodytext12">
    <w:name w:val="Body text (12)_"/>
    <w:link w:val="Bodytext120"/>
    <w:rsid w:val="003F26EC"/>
    <w:rPr>
      <w:sz w:val="23"/>
      <w:szCs w:val="23"/>
      <w:shd w:val="clear" w:color="auto" w:fill="FFFFFF"/>
    </w:rPr>
  </w:style>
  <w:style w:type="paragraph" w:customStyle="1" w:styleId="Bodytext110">
    <w:name w:val="Body text (11)"/>
    <w:basedOn w:val="a7"/>
    <w:link w:val="Bodytext11"/>
    <w:qFormat/>
    <w:rsid w:val="003F26EC"/>
    <w:pPr>
      <w:shd w:val="clear" w:color="auto" w:fill="FFFFFF"/>
      <w:spacing w:line="274" w:lineRule="exact"/>
      <w:jc w:val="center"/>
    </w:pPr>
    <w:rPr>
      <w:sz w:val="24"/>
      <w:szCs w:val="24"/>
    </w:rPr>
  </w:style>
  <w:style w:type="paragraph" w:customStyle="1" w:styleId="Bodytext120">
    <w:name w:val="Body text (12)"/>
    <w:basedOn w:val="a7"/>
    <w:link w:val="Bodytext12"/>
    <w:qFormat/>
    <w:rsid w:val="003F26EC"/>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rsid w:val="003F26EC"/>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ai111">
    <w:name w:val="1 / a / i111"/>
    <w:basedOn w:val="ab"/>
    <w:next w:val="1ai"/>
    <w:rsid w:val="003F26EC"/>
  </w:style>
  <w:style w:type="table" w:customStyle="1" w:styleId="TableGridReport1">
    <w:name w:val="Table Grid Report1"/>
    <w:basedOn w:val="aa"/>
    <w:next w:val="afc"/>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5">
    <w:name w:val="Знак1 Знак Знак Знак2"/>
    <w:basedOn w:val="a7"/>
    <w:uiPriority w:val="99"/>
    <w:qFormat/>
    <w:rsid w:val="003F26EC"/>
    <w:pPr>
      <w:spacing w:after="60"/>
      <w:ind w:firstLine="709"/>
      <w:jc w:val="both"/>
    </w:pPr>
    <w:rPr>
      <w:rFonts w:ascii="Arial" w:hAnsi="Arial" w:cs="Arial"/>
      <w:bCs/>
      <w:sz w:val="24"/>
      <w:szCs w:val="24"/>
    </w:rPr>
  </w:style>
  <w:style w:type="paragraph" w:customStyle="1" w:styleId="xl2798">
    <w:name w:val="xl279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7"/>
    <w:uiPriority w:val="99"/>
    <w:qFormat/>
    <w:rsid w:val="003F26EC"/>
    <w:pPr>
      <w:shd w:val="clear" w:color="000000" w:fill="FFFFFF"/>
      <w:spacing w:before="100" w:beforeAutospacing="1" w:after="100" w:afterAutospacing="1"/>
    </w:pPr>
  </w:style>
  <w:style w:type="paragraph" w:customStyle="1" w:styleId="xl2805">
    <w:name w:val="xl2805"/>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7"/>
    <w:uiPriority w:val="99"/>
    <w:qFormat/>
    <w:rsid w:val="003F26EC"/>
    <w:pPr>
      <w:shd w:val="clear" w:color="000000" w:fill="FFFFFF"/>
      <w:spacing w:before="100" w:beforeAutospacing="1" w:after="100" w:afterAutospacing="1"/>
    </w:pPr>
  </w:style>
  <w:style w:type="paragraph" w:customStyle="1" w:styleId="xl2812">
    <w:name w:val="xl2812"/>
    <w:basedOn w:val="a7"/>
    <w:uiPriority w:val="99"/>
    <w:qFormat/>
    <w:rsid w:val="003F26EC"/>
    <w:pPr>
      <w:shd w:val="clear" w:color="000000" w:fill="FFFFFF"/>
      <w:spacing w:before="100" w:beforeAutospacing="1" w:after="100" w:afterAutospacing="1"/>
    </w:pPr>
    <w:rPr>
      <w:sz w:val="24"/>
      <w:szCs w:val="24"/>
    </w:rPr>
  </w:style>
  <w:style w:type="paragraph" w:customStyle="1" w:styleId="xl2813">
    <w:name w:val="xl2813"/>
    <w:basedOn w:val="a7"/>
    <w:uiPriority w:val="99"/>
    <w:qFormat/>
    <w:rsid w:val="003F26EC"/>
    <w:pPr>
      <w:shd w:val="clear" w:color="000000" w:fill="EEECE1"/>
      <w:spacing w:before="100" w:beforeAutospacing="1" w:after="100" w:afterAutospacing="1"/>
    </w:pPr>
  </w:style>
  <w:style w:type="paragraph" w:customStyle="1" w:styleId="xl2814">
    <w:name w:val="xl281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7"/>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7"/>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7"/>
    <w:uiPriority w:val="99"/>
    <w:qFormat/>
    <w:rsid w:val="003F26E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7"/>
    <w:uiPriority w:val="99"/>
    <w:qFormat/>
    <w:rsid w:val="003F26EC"/>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7"/>
    <w:uiPriority w:val="99"/>
    <w:qFormat/>
    <w:rsid w:val="003F26E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7"/>
    <w:uiPriority w:val="99"/>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7"/>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7"/>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7"/>
    <w:uiPriority w:val="99"/>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7"/>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7"/>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7"/>
    <w:uiPriority w:val="99"/>
    <w:qFormat/>
    <w:rsid w:val="003F26EC"/>
    <w:pPr>
      <w:shd w:val="clear" w:color="000000" w:fill="FFFFFF"/>
      <w:spacing w:before="100" w:beforeAutospacing="1" w:after="100" w:afterAutospacing="1"/>
      <w:jc w:val="center"/>
      <w:textAlignment w:val="center"/>
    </w:pPr>
  </w:style>
  <w:style w:type="numbering" w:customStyle="1" w:styleId="4b">
    <w:name w:val="Нет списка4"/>
    <w:next w:val="ab"/>
    <w:uiPriority w:val="99"/>
    <w:semiHidden/>
    <w:unhideWhenUsed/>
    <w:rsid w:val="003F26EC"/>
  </w:style>
  <w:style w:type="table" w:customStyle="1" w:styleId="2ffa">
    <w:name w:val="Сетка таблицы2"/>
    <w:basedOn w:val="aa"/>
    <w:next w:val="afc"/>
    <w:uiPriority w:val="59"/>
    <w:rsid w:val="003F26E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b"/>
    <w:uiPriority w:val="99"/>
    <w:semiHidden/>
    <w:unhideWhenUsed/>
    <w:rsid w:val="003F26EC"/>
  </w:style>
  <w:style w:type="table" w:customStyle="1" w:styleId="-11">
    <w:name w:val="Веб-таблица 11"/>
    <w:basedOn w:val="aa"/>
    <w:next w:val="-1"/>
    <w:rsid w:val="003F26E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a"/>
    <w:next w:val="-2"/>
    <w:rsid w:val="003F26EC"/>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a"/>
    <w:next w:val="-3"/>
    <w:rsid w:val="003F26EC"/>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c">
    <w:name w:val="Изысканная таблица1"/>
    <w:basedOn w:val="aa"/>
    <w:next w:val="afffffffff2"/>
    <w:rsid w:val="003F26E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a"/>
    <w:next w:val="1ff9"/>
    <w:rsid w:val="003F26EC"/>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a"/>
    <w:next w:val="2fc"/>
    <w:rsid w:val="003F26EC"/>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Классическая таблица 11"/>
    <w:basedOn w:val="aa"/>
    <w:next w:val="1ffa"/>
    <w:rsid w:val="003F26E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a"/>
    <w:next w:val="2fd"/>
    <w:rsid w:val="003F26E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a"/>
    <w:next w:val="3d"/>
    <w:rsid w:val="003F26EC"/>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a"/>
    <w:next w:val="48"/>
    <w:rsid w:val="003F26EC"/>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Объемная таблица 11"/>
    <w:basedOn w:val="aa"/>
    <w:next w:val="1ffb"/>
    <w:rsid w:val="003F26EC"/>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a"/>
    <w:next w:val="2fe"/>
    <w:rsid w:val="003F26EC"/>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a"/>
    <w:next w:val="3e"/>
    <w:rsid w:val="003F26EC"/>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a"/>
    <w:next w:val="1ffc"/>
    <w:rsid w:val="003F26EC"/>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a"/>
    <w:next w:val="2ff"/>
    <w:rsid w:val="003F26EC"/>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a"/>
    <w:next w:val="3f"/>
    <w:rsid w:val="003F26EC"/>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 11"/>
    <w:basedOn w:val="aa"/>
    <w:next w:val="1f8"/>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a"/>
    <w:next w:val="2ff0"/>
    <w:rsid w:val="003F26EC"/>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a"/>
    <w:next w:val="3f0"/>
    <w:rsid w:val="003F26EC"/>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a"/>
    <w:next w:val="49"/>
    <w:rsid w:val="003F26EC"/>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a"/>
    <w:next w:val="58"/>
    <w:rsid w:val="003F26E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a"/>
    <w:next w:val="63"/>
    <w:rsid w:val="003F26EC"/>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a"/>
    <w:next w:val="73"/>
    <w:rsid w:val="003F26EC"/>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a"/>
    <w:next w:val="83"/>
    <w:rsid w:val="003F26EC"/>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d">
    <w:name w:val="Современная таблица1"/>
    <w:basedOn w:val="aa"/>
    <w:next w:val="afffffffff3"/>
    <w:rsid w:val="003F26E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e">
    <w:name w:val="Стандартная таблица1"/>
    <w:basedOn w:val="aa"/>
    <w:next w:val="afffffffff4"/>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Столбцы таблицы 11"/>
    <w:basedOn w:val="aa"/>
    <w:next w:val="1ffd"/>
    <w:rsid w:val="003F26EC"/>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a"/>
    <w:next w:val="2ff1"/>
    <w:rsid w:val="003F26EC"/>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a"/>
    <w:next w:val="3f1"/>
    <w:rsid w:val="003F26EC"/>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a"/>
    <w:next w:val="4a"/>
    <w:rsid w:val="003F26EC"/>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a"/>
    <w:next w:val="59"/>
    <w:rsid w:val="003F26EC"/>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a"/>
    <w:next w:val="-10"/>
    <w:rsid w:val="003F26EC"/>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a"/>
    <w:next w:val="-20"/>
    <w:rsid w:val="003F26E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a"/>
    <w:next w:val="-30"/>
    <w:rsid w:val="003F26EC"/>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a"/>
    <w:next w:val="-4"/>
    <w:rsid w:val="003F26EC"/>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a"/>
    <w:next w:val="-5"/>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a"/>
    <w:next w:val="-6"/>
    <w:rsid w:val="003F26EC"/>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a"/>
    <w:next w:val="-7"/>
    <w:rsid w:val="003F26EC"/>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a"/>
    <w:next w:val="-8"/>
    <w:rsid w:val="003F26EC"/>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
    <w:name w:val="Тема таблицы1"/>
    <w:basedOn w:val="aa"/>
    <w:next w:val="afffffffff5"/>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
    <w:name w:val="Цветная таблица 11"/>
    <w:basedOn w:val="aa"/>
    <w:next w:val="1ffe"/>
    <w:rsid w:val="003F26EC"/>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a"/>
    <w:next w:val="2ff2"/>
    <w:rsid w:val="003F26EC"/>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a"/>
    <w:next w:val="3f2"/>
    <w:rsid w:val="003F26EC"/>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b"/>
    <w:semiHidden/>
    <w:rsid w:val="003F26EC"/>
  </w:style>
  <w:style w:type="numbering" w:customStyle="1" w:styleId="221">
    <w:name w:val="Нет списка22"/>
    <w:next w:val="ab"/>
    <w:semiHidden/>
    <w:rsid w:val="003F26EC"/>
  </w:style>
  <w:style w:type="numbering" w:customStyle="1" w:styleId="1111">
    <w:name w:val="Нет списка1111"/>
    <w:next w:val="ab"/>
    <w:semiHidden/>
    <w:rsid w:val="003F26EC"/>
  </w:style>
  <w:style w:type="numbering" w:customStyle="1" w:styleId="31b">
    <w:name w:val="Нет списка31"/>
    <w:next w:val="ab"/>
    <w:uiPriority w:val="99"/>
    <w:semiHidden/>
    <w:unhideWhenUsed/>
    <w:rsid w:val="003F26EC"/>
  </w:style>
  <w:style w:type="table" w:customStyle="1" w:styleId="11f0">
    <w:name w:val="Сетка таблицы11"/>
    <w:basedOn w:val="aa"/>
    <w:next w:val="afc"/>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b"/>
    <w:semiHidden/>
    <w:rsid w:val="003F26EC"/>
  </w:style>
  <w:style w:type="numbering" w:customStyle="1" w:styleId="2110">
    <w:name w:val="Нет списка211"/>
    <w:next w:val="ab"/>
    <w:semiHidden/>
    <w:rsid w:val="003F26EC"/>
  </w:style>
  <w:style w:type="numbering" w:customStyle="1" w:styleId="1121">
    <w:name w:val="Нет списка1121"/>
    <w:next w:val="ab"/>
    <w:semiHidden/>
    <w:rsid w:val="003F26EC"/>
  </w:style>
  <w:style w:type="numbering" w:customStyle="1" w:styleId="1ai1111">
    <w:name w:val="1 / a / i1111"/>
    <w:basedOn w:val="ab"/>
    <w:next w:val="1ai"/>
    <w:rsid w:val="003F26EC"/>
  </w:style>
  <w:style w:type="numbering" w:customStyle="1" w:styleId="413">
    <w:name w:val="Нет списка41"/>
    <w:next w:val="ab"/>
    <w:uiPriority w:val="99"/>
    <w:semiHidden/>
    <w:unhideWhenUsed/>
    <w:rsid w:val="003F26EC"/>
  </w:style>
  <w:style w:type="numbering" w:customStyle="1" w:styleId="1310">
    <w:name w:val="Нет списка131"/>
    <w:next w:val="ab"/>
    <w:uiPriority w:val="99"/>
    <w:semiHidden/>
    <w:unhideWhenUsed/>
    <w:rsid w:val="003F26EC"/>
  </w:style>
  <w:style w:type="numbering" w:customStyle="1" w:styleId="1131">
    <w:name w:val="Нет списка1131"/>
    <w:next w:val="ab"/>
    <w:semiHidden/>
    <w:rsid w:val="003F26EC"/>
  </w:style>
  <w:style w:type="numbering" w:customStyle="1" w:styleId="2210">
    <w:name w:val="Нет списка221"/>
    <w:next w:val="ab"/>
    <w:semiHidden/>
    <w:rsid w:val="003F26EC"/>
  </w:style>
  <w:style w:type="numbering" w:customStyle="1" w:styleId="11111">
    <w:name w:val="Нет списка11111"/>
    <w:next w:val="ab"/>
    <w:semiHidden/>
    <w:rsid w:val="003F26EC"/>
  </w:style>
  <w:style w:type="numbering" w:customStyle="1" w:styleId="3110">
    <w:name w:val="Нет списка311"/>
    <w:next w:val="ab"/>
    <w:uiPriority w:val="99"/>
    <w:semiHidden/>
    <w:unhideWhenUsed/>
    <w:rsid w:val="003F26EC"/>
  </w:style>
  <w:style w:type="numbering" w:customStyle="1" w:styleId="1211">
    <w:name w:val="Нет списка1211"/>
    <w:next w:val="ab"/>
    <w:semiHidden/>
    <w:rsid w:val="003F26EC"/>
  </w:style>
  <w:style w:type="numbering" w:customStyle="1" w:styleId="2111">
    <w:name w:val="Нет списка2111"/>
    <w:next w:val="ab"/>
    <w:semiHidden/>
    <w:rsid w:val="003F26EC"/>
  </w:style>
  <w:style w:type="numbering" w:customStyle="1" w:styleId="11211">
    <w:name w:val="Нет списка11211"/>
    <w:next w:val="ab"/>
    <w:semiHidden/>
    <w:rsid w:val="003F26EC"/>
  </w:style>
  <w:style w:type="table" w:customStyle="1" w:styleId="TableGridReport11">
    <w:name w:val="Table Grid Report11"/>
    <w:basedOn w:val="aa"/>
    <w:next w:val="afc"/>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31">
    <w:name w:val="1 / a / i31"/>
    <w:basedOn w:val="ab"/>
    <w:next w:val="1ai"/>
    <w:rsid w:val="006C69B3"/>
    <w:pPr>
      <w:numPr>
        <w:numId w:val="5"/>
      </w:numPr>
    </w:pPr>
  </w:style>
  <w:style w:type="numbering" w:customStyle="1" w:styleId="211">
    <w:name w:val="Статья / Раздел211"/>
    <w:basedOn w:val="ab"/>
    <w:next w:val="a1"/>
    <w:rsid w:val="006C69B3"/>
    <w:pPr>
      <w:numPr>
        <w:numId w:val="2"/>
      </w:numPr>
    </w:pPr>
  </w:style>
  <w:style w:type="numbering" w:customStyle="1" w:styleId="4">
    <w:name w:val="Статья / Раздел4"/>
    <w:basedOn w:val="ab"/>
    <w:next w:val="a1"/>
    <w:rsid w:val="006C69B3"/>
    <w:pPr>
      <w:numPr>
        <w:numId w:val="1"/>
      </w:numPr>
    </w:pPr>
  </w:style>
  <w:style w:type="numbering" w:customStyle="1" w:styleId="5a">
    <w:name w:val="Нет списка5"/>
    <w:next w:val="ab"/>
    <w:uiPriority w:val="99"/>
    <w:semiHidden/>
    <w:unhideWhenUsed/>
    <w:rsid w:val="00752227"/>
  </w:style>
  <w:style w:type="table" w:customStyle="1" w:styleId="3f6">
    <w:name w:val="Сетка таблицы3"/>
    <w:basedOn w:val="aa"/>
    <w:next w:val="afc"/>
    <w:uiPriority w:val="59"/>
    <w:rsid w:val="0075222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Нет списка14"/>
    <w:next w:val="ab"/>
    <w:uiPriority w:val="99"/>
    <w:semiHidden/>
    <w:unhideWhenUsed/>
    <w:rsid w:val="00752227"/>
  </w:style>
  <w:style w:type="table" w:customStyle="1" w:styleId="-12">
    <w:name w:val="Веб-таблица 12"/>
    <w:basedOn w:val="aa"/>
    <w:next w:val="-1"/>
    <w:rsid w:val="0075222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a"/>
    <w:next w:val="-2"/>
    <w:rsid w:val="0075222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a"/>
    <w:next w:val="-3"/>
    <w:rsid w:val="0075222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b">
    <w:name w:val="Изысканная таблица2"/>
    <w:basedOn w:val="aa"/>
    <w:next w:val="afffffffff2"/>
    <w:rsid w:val="0075222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a"/>
    <w:next w:val="1ff9"/>
    <w:rsid w:val="0075222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a"/>
    <w:next w:val="2fc"/>
    <w:rsid w:val="0075222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a"/>
    <w:next w:val="1ffa"/>
    <w:rsid w:val="0075222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a"/>
    <w:next w:val="2fd"/>
    <w:rsid w:val="0075222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0">
    <w:name w:val="Классическая таблица 32"/>
    <w:basedOn w:val="aa"/>
    <w:next w:val="3d"/>
    <w:rsid w:val="0075222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a"/>
    <w:next w:val="48"/>
    <w:rsid w:val="0075222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a"/>
    <w:next w:val="1ffb"/>
    <w:rsid w:val="0075222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a"/>
    <w:next w:val="2fe"/>
    <w:rsid w:val="0075222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Объемная таблица 32"/>
    <w:basedOn w:val="aa"/>
    <w:next w:val="3e"/>
    <w:rsid w:val="0075222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a"/>
    <w:next w:val="1ffc"/>
    <w:rsid w:val="0075222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a"/>
    <w:next w:val="2ff"/>
    <w:rsid w:val="0075222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
    <w:name w:val="Простая таблица 32"/>
    <w:basedOn w:val="aa"/>
    <w:next w:val="3f"/>
    <w:rsid w:val="0075222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a"/>
    <w:next w:val="1f8"/>
    <w:rsid w:val="0075222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a"/>
    <w:next w:val="2ff0"/>
    <w:rsid w:val="0075222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3">
    <w:name w:val="Сетка таблицы 32"/>
    <w:basedOn w:val="aa"/>
    <w:next w:val="3f0"/>
    <w:rsid w:val="0075222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a"/>
    <w:next w:val="49"/>
    <w:rsid w:val="0075222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a"/>
    <w:next w:val="58"/>
    <w:rsid w:val="0075222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a"/>
    <w:next w:val="63"/>
    <w:rsid w:val="0075222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a"/>
    <w:next w:val="73"/>
    <w:rsid w:val="0075222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a"/>
    <w:next w:val="83"/>
    <w:rsid w:val="0075222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c">
    <w:name w:val="Современная таблица2"/>
    <w:basedOn w:val="aa"/>
    <w:next w:val="afffffffff3"/>
    <w:rsid w:val="0075222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d">
    <w:name w:val="Стандартная таблица2"/>
    <w:basedOn w:val="aa"/>
    <w:next w:val="afffffffff4"/>
    <w:rsid w:val="0075222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b">
    <w:name w:val="Столбцы таблицы 12"/>
    <w:basedOn w:val="aa"/>
    <w:next w:val="1ffd"/>
    <w:rsid w:val="0075222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a"/>
    <w:next w:val="2ff1"/>
    <w:rsid w:val="0075222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толбцы таблицы 32"/>
    <w:basedOn w:val="aa"/>
    <w:next w:val="3f1"/>
    <w:rsid w:val="0075222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a"/>
    <w:next w:val="4a"/>
    <w:rsid w:val="0075222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a"/>
    <w:next w:val="59"/>
    <w:rsid w:val="0075222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a"/>
    <w:next w:val="-10"/>
    <w:rsid w:val="0075222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a"/>
    <w:next w:val="-20"/>
    <w:rsid w:val="0075222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a"/>
    <w:next w:val="-30"/>
    <w:rsid w:val="0075222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a"/>
    <w:next w:val="-4"/>
    <w:rsid w:val="0075222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a"/>
    <w:next w:val="-5"/>
    <w:rsid w:val="0075222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a"/>
    <w:next w:val="-6"/>
    <w:rsid w:val="0075222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a"/>
    <w:next w:val="-7"/>
    <w:rsid w:val="0075222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a"/>
    <w:next w:val="-8"/>
    <w:rsid w:val="0075222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e">
    <w:name w:val="Тема таблицы2"/>
    <w:basedOn w:val="aa"/>
    <w:next w:val="afffffffff5"/>
    <w:rsid w:val="007522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a"/>
    <w:next w:val="1ffe"/>
    <w:rsid w:val="0075222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a"/>
    <w:next w:val="2ff2"/>
    <w:rsid w:val="0075222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5">
    <w:name w:val="Цветная таблица 32"/>
    <w:basedOn w:val="aa"/>
    <w:next w:val="3f2"/>
    <w:rsid w:val="0075222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40">
    <w:name w:val="Нет списка114"/>
    <w:next w:val="ab"/>
    <w:semiHidden/>
    <w:rsid w:val="00752227"/>
  </w:style>
  <w:style w:type="numbering" w:customStyle="1" w:styleId="231">
    <w:name w:val="Нет списка23"/>
    <w:next w:val="ab"/>
    <w:semiHidden/>
    <w:rsid w:val="00752227"/>
  </w:style>
  <w:style w:type="numbering" w:customStyle="1" w:styleId="1112">
    <w:name w:val="Нет списка1112"/>
    <w:next w:val="ab"/>
    <w:semiHidden/>
    <w:rsid w:val="00752227"/>
  </w:style>
  <w:style w:type="numbering" w:customStyle="1" w:styleId="326">
    <w:name w:val="Нет списка32"/>
    <w:next w:val="ab"/>
    <w:uiPriority w:val="99"/>
    <w:semiHidden/>
    <w:unhideWhenUsed/>
    <w:rsid w:val="00752227"/>
  </w:style>
  <w:style w:type="table" w:customStyle="1" w:styleId="12d">
    <w:name w:val="Сетка таблицы12"/>
    <w:basedOn w:val="aa"/>
    <w:next w:val="afc"/>
    <w:rsid w:val="007522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0">
    <w:name w:val="Нет списка122"/>
    <w:next w:val="ab"/>
    <w:semiHidden/>
    <w:rsid w:val="00752227"/>
  </w:style>
  <w:style w:type="numbering" w:customStyle="1" w:styleId="2120">
    <w:name w:val="Нет списка212"/>
    <w:next w:val="ab"/>
    <w:semiHidden/>
    <w:rsid w:val="00752227"/>
  </w:style>
  <w:style w:type="numbering" w:customStyle="1" w:styleId="1122">
    <w:name w:val="Нет списка1122"/>
    <w:next w:val="ab"/>
    <w:semiHidden/>
    <w:rsid w:val="00752227"/>
  </w:style>
  <w:style w:type="numbering" w:customStyle="1" w:styleId="1ai1112">
    <w:name w:val="1 / a / i1112"/>
    <w:basedOn w:val="ab"/>
    <w:next w:val="1ai"/>
    <w:rsid w:val="00752227"/>
  </w:style>
  <w:style w:type="table" w:customStyle="1" w:styleId="TableGridReport12">
    <w:name w:val="Table Grid Report12"/>
    <w:basedOn w:val="aa"/>
    <w:next w:val="afc"/>
    <w:rsid w:val="007522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b"/>
    <w:uiPriority w:val="99"/>
    <w:semiHidden/>
    <w:unhideWhenUsed/>
    <w:rsid w:val="00752227"/>
  </w:style>
  <w:style w:type="table" w:customStyle="1" w:styleId="21f0">
    <w:name w:val="Сетка таблицы21"/>
    <w:basedOn w:val="aa"/>
    <w:next w:val="afc"/>
    <w:uiPriority w:val="59"/>
    <w:rsid w:val="0075222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Нет списка132"/>
    <w:next w:val="ab"/>
    <w:uiPriority w:val="99"/>
    <w:semiHidden/>
    <w:unhideWhenUsed/>
    <w:rsid w:val="00752227"/>
  </w:style>
  <w:style w:type="table" w:customStyle="1" w:styleId="-111">
    <w:name w:val="Веб-таблица 111"/>
    <w:basedOn w:val="aa"/>
    <w:next w:val="-1"/>
    <w:rsid w:val="0075222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a"/>
    <w:next w:val="-2"/>
    <w:rsid w:val="0075222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a"/>
    <w:next w:val="-3"/>
    <w:rsid w:val="0075222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a"/>
    <w:next w:val="afffffffff2"/>
    <w:rsid w:val="0075222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3">
    <w:name w:val="Изящная таблица 111"/>
    <w:basedOn w:val="aa"/>
    <w:next w:val="1ff9"/>
    <w:rsid w:val="0075222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Изящная таблица 211"/>
    <w:basedOn w:val="aa"/>
    <w:next w:val="2fc"/>
    <w:rsid w:val="0075222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Классическая таблица 111"/>
    <w:basedOn w:val="aa"/>
    <w:next w:val="1ffa"/>
    <w:rsid w:val="0075222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a"/>
    <w:next w:val="2fd"/>
    <w:rsid w:val="0075222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Классическая таблица 311"/>
    <w:basedOn w:val="aa"/>
    <w:next w:val="3d"/>
    <w:rsid w:val="0075222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a"/>
    <w:next w:val="48"/>
    <w:rsid w:val="0075222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5">
    <w:name w:val="Объемная таблица 111"/>
    <w:basedOn w:val="aa"/>
    <w:next w:val="1ffb"/>
    <w:rsid w:val="0075222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a"/>
    <w:next w:val="2fe"/>
    <w:rsid w:val="0075222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Объемная таблица 311"/>
    <w:basedOn w:val="aa"/>
    <w:next w:val="3e"/>
    <w:rsid w:val="0075222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Простая таблица 111"/>
    <w:basedOn w:val="aa"/>
    <w:next w:val="1ffc"/>
    <w:rsid w:val="0075222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a"/>
    <w:next w:val="2ff"/>
    <w:rsid w:val="0075222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3">
    <w:name w:val="Простая таблица 311"/>
    <w:basedOn w:val="aa"/>
    <w:next w:val="3f"/>
    <w:rsid w:val="0075222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7">
    <w:name w:val="Сетка таблицы 111"/>
    <w:basedOn w:val="aa"/>
    <w:next w:val="1f8"/>
    <w:rsid w:val="0075222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a"/>
    <w:next w:val="2ff0"/>
    <w:rsid w:val="0075222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4">
    <w:name w:val="Сетка таблицы 311"/>
    <w:basedOn w:val="aa"/>
    <w:next w:val="3f0"/>
    <w:rsid w:val="0075222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a"/>
    <w:next w:val="49"/>
    <w:rsid w:val="0075222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a"/>
    <w:next w:val="58"/>
    <w:rsid w:val="0075222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1"/>
    <w:basedOn w:val="aa"/>
    <w:next w:val="63"/>
    <w:rsid w:val="0075222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1"/>
    <w:basedOn w:val="aa"/>
    <w:next w:val="73"/>
    <w:rsid w:val="0075222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a"/>
    <w:next w:val="83"/>
    <w:rsid w:val="0075222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2">
    <w:name w:val="Современная таблица11"/>
    <w:basedOn w:val="aa"/>
    <w:next w:val="afffffffff3"/>
    <w:rsid w:val="0075222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3">
    <w:name w:val="Стандартная таблица11"/>
    <w:basedOn w:val="aa"/>
    <w:next w:val="afffffffff4"/>
    <w:rsid w:val="0075222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a"/>
    <w:next w:val="1ffd"/>
    <w:rsid w:val="0075222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a"/>
    <w:next w:val="2ff1"/>
    <w:rsid w:val="0075222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толбцы таблицы 311"/>
    <w:basedOn w:val="aa"/>
    <w:next w:val="3f1"/>
    <w:rsid w:val="0075222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a"/>
    <w:next w:val="4a"/>
    <w:rsid w:val="0075222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a"/>
    <w:next w:val="59"/>
    <w:rsid w:val="0075222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a"/>
    <w:next w:val="-10"/>
    <w:rsid w:val="0075222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a"/>
    <w:next w:val="-20"/>
    <w:rsid w:val="0075222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a"/>
    <w:next w:val="-30"/>
    <w:rsid w:val="0075222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a"/>
    <w:next w:val="-4"/>
    <w:rsid w:val="0075222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a"/>
    <w:next w:val="-5"/>
    <w:rsid w:val="0075222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a"/>
    <w:next w:val="-6"/>
    <w:rsid w:val="0075222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a"/>
    <w:next w:val="-7"/>
    <w:rsid w:val="0075222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a"/>
    <w:next w:val="-8"/>
    <w:rsid w:val="0075222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4">
    <w:name w:val="Тема таблицы11"/>
    <w:basedOn w:val="aa"/>
    <w:next w:val="afffffffff5"/>
    <w:rsid w:val="007522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9">
    <w:name w:val="Цветная таблица 111"/>
    <w:basedOn w:val="aa"/>
    <w:next w:val="1ffe"/>
    <w:rsid w:val="0075222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8">
    <w:name w:val="Цветная таблица 211"/>
    <w:basedOn w:val="aa"/>
    <w:next w:val="2ff2"/>
    <w:rsid w:val="0075222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6">
    <w:name w:val="Цветная таблица 311"/>
    <w:basedOn w:val="aa"/>
    <w:next w:val="3f2"/>
    <w:rsid w:val="0075222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2">
    <w:name w:val="Нет списка1132"/>
    <w:next w:val="ab"/>
    <w:semiHidden/>
    <w:rsid w:val="00752227"/>
  </w:style>
  <w:style w:type="numbering" w:customStyle="1" w:styleId="2220">
    <w:name w:val="Нет списка222"/>
    <w:next w:val="ab"/>
    <w:semiHidden/>
    <w:rsid w:val="00752227"/>
  </w:style>
  <w:style w:type="numbering" w:customStyle="1" w:styleId="11112">
    <w:name w:val="Нет списка11112"/>
    <w:next w:val="ab"/>
    <w:semiHidden/>
    <w:rsid w:val="00752227"/>
  </w:style>
  <w:style w:type="numbering" w:customStyle="1" w:styleId="3120">
    <w:name w:val="Нет списка312"/>
    <w:next w:val="ab"/>
    <w:uiPriority w:val="99"/>
    <w:semiHidden/>
    <w:unhideWhenUsed/>
    <w:rsid w:val="00752227"/>
  </w:style>
  <w:style w:type="table" w:customStyle="1" w:styleId="111a">
    <w:name w:val="Сетка таблицы111"/>
    <w:basedOn w:val="aa"/>
    <w:next w:val="afc"/>
    <w:rsid w:val="007522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
    <w:name w:val="Нет списка1212"/>
    <w:next w:val="ab"/>
    <w:semiHidden/>
    <w:rsid w:val="00752227"/>
  </w:style>
  <w:style w:type="numbering" w:customStyle="1" w:styleId="21120">
    <w:name w:val="Нет списка2112"/>
    <w:next w:val="ab"/>
    <w:semiHidden/>
    <w:rsid w:val="00752227"/>
  </w:style>
  <w:style w:type="numbering" w:customStyle="1" w:styleId="11212">
    <w:name w:val="Нет списка11212"/>
    <w:next w:val="ab"/>
    <w:semiHidden/>
    <w:rsid w:val="00752227"/>
  </w:style>
  <w:style w:type="numbering" w:customStyle="1" w:styleId="1ai11111">
    <w:name w:val="1 / a / i11111"/>
    <w:basedOn w:val="ab"/>
    <w:next w:val="1ai"/>
    <w:rsid w:val="00752227"/>
  </w:style>
  <w:style w:type="numbering" w:customStyle="1" w:styleId="4113">
    <w:name w:val="Нет списка411"/>
    <w:next w:val="ab"/>
    <w:uiPriority w:val="99"/>
    <w:semiHidden/>
    <w:unhideWhenUsed/>
    <w:rsid w:val="00752227"/>
  </w:style>
  <w:style w:type="numbering" w:customStyle="1" w:styleId="1311">
    <w:name w:val="Нет списка1311"/>
    <w:next w:val="ab"/>
    <w:uiPriority w:val="99"/>
    <w:semiHidden/>
    <w:unhideWhenUsed/>
    <w:rsid w:val="00752227"/>
  </w:style>
  <w:style w:type="numbering" w:customStyle="1" w:styleId="11311">
    <w:name w:val="Нет списка11311"/>
    <w:next w:val="ab"/>
    <w:semiHidden/>
    <w:rsid w:val="00752227"/>
  </w:style>
  <w:style w:type="numbering" w:customStyle="1" w:styleId="2211">
    <w:name w:val="Нет списка2211"/>
    <w:next w:val="ab"/>
    <w:semiHidden/>
    <w:rsid w:val="00752227"/>
  </w:style>
  <w:style w:type="numbering" w:customStyle="1" w:styleId="1111110">
    <w:name w:val="Нет списка111111"/>
    <w:next w:val="ab"/>
    <w:semiHidden/>
    <w:rsid w:val="00752227"/>
  </w:style>
  <w:style w:type="numbering" w:customStyle="1" w:styleId="31110">
    <w:name w:val="Нет списка3111"/>
    <w:next w:val="ab"/>
    <w:uiPriority w:val="99"/>
    <w:semiHidden/>
    <w:unhideWhenUsed/>
    <w:rsid w:val="00752227"/>
  </w:style>
  <w:style w:type="numbering" w:customStyle="1" w:styleId="12111">
    <w:name w:val="Нет списка12111"/>
    <w:next w:val="ab"/>
    <w:semiHidden/>
    <w:rsid w:val="00752227"/>
  </w:style>
  <w:style w:type="numbering" w:customStyle="1" w:styleId="21111">
    <w:name w:val="Нет списка21111"/>
    <w:next w:val="ab"/>
    <w:semiHidden/>
    <w:rsid w:val="00752227"/>
  </w:style>
  <w:style w:type="numbering" w:customStyle="1" w:styleId="112111">
    <w:name w:val="Нет списка112111"/>
    <w:next w:val="ab"/>
    <w:semiHidden/>
    <w:rsid w:val="00752227"/>
  </w:style>
  <w:style w:type="table" w:customStyle="1" w:styleId="TableGridReport111">
    <w:name w:val="Table Grid Report111"/>
    <w:basedOn w:val="aa"/>
    <w:next w:val="afc"/>
    <w:rsid w:val="007522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0">
    <w:name w:val="Верхний колонтитул Знак1"/>
    <w:aliases w:val="hd Знак1,Guideline Знак1,Знак5 Знак1,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9"/>
    <w:uiPriority w:val="99"/>
    <w:semiHidden/>
    <w:rsid w:val="00EC7489"/>
  </w:style>
  <w:style w:type="character" w:customStyle="1" w:styleId="2fff">
    <w:name w:val="Основной текст (2)_"/>
    <w:link w:val="2fff0"/>
    <w:locked/>
    <w:rsid w:val="00EC7489"/>
    <w:rPr>
      <w:rFonts w:ascii="Arial" w:eastAsia="Arial" w:hAnsi="Arial" w:cs="Arial"/>
      <w:shd w:val="clear" w:color="auto" w:fill="FFFFFF"/>
    </w:rPr>
  </w:style>
  <w:style w:type="paragraph" w:customStyle="1" w:styleId="2fff0">
    <w:name w:val="Основной текст (2)"/>
    <w:basedOn w:val="a7"/>
    <w:link w:val="2fff"/>
    <w:qFormat/>
    <w:rsid w:val="00EC7489"/>
    <w:pPr>
      <w:shd w:val="clear" w:color="auto" w:fill="FFFFFF"/>
      <w:spacing w:after="180" w:line="254" w:lineRule="exact"/>
      <w:ind w:hanging="1620"/>
      <w:jc w:val="center"/>
    </w:pPr>
    <w:rPr>
      <w:rFonts w:ascii="Arial" w:eastAsia="Arial" w:hAnsi="Arial" w:cs="Arial"/>
    </w:rPr>
  </w:style>
  <w:style w:type="character" w:customStyle="1" w:styleId="327">
    <w:name w:val="Заголовок 3 Знак2"/>
    <w:aliases w:val="Знак Знак3,Знак3 Знак2"/>
    <w:rsid w:val="00EC7489"/>
    <w:rPr>
      <w:rFonts w:ascii="Cambria" w:eastAsia="Times New Roman" w:hAnsi="Cambria" w:cs="Times New Roman"/>
      <w:b/>
      <w:bCs/>
      <w:color w:val="4F81BD"/>
    </w:rPr>
  </w:style>
  <w:style w:type="character" w:customStyle="1" w:styleId="affffffffffd">
    <w:name w:val="Подпись к таблице_"/>
    <w:link w:val="affffffffffe"/>
    <w:rsid w:val="001463B9"/>
    <w:rPr>
      <w:sz w:val="27"/>
      <w:szCs w:val="27"/>
      <w:shd w:val="clear" w:color="auto" w:fill="FFFFFF"/>
    </w:rPr>
  </w:style>
  <w:style w:type="paragraph" w:customStyle="1" w:styleId="affffffffffe">
    <w:name w:val="Подпись к таблице"/>
    <w:basedOn w:val="a7"/>
    <w:link w:val="affffffffffd"/>
    <w:qFormat/>
    <w:rsid w:val="001463B9"/>
    <w:pPr>
      <w:shd w:val="clear" w:color="auto" w:fill="FFFFFF"/>
      <w:spacing w:line="0" w:lineRule="atLeast"/>
    </w:pPr>
    <w:rPr>
      <w:sz w:val="27"/>
      <w:szCs w:val="27"/>
    </w:rPr>
  </w:style>
  <w:style w:type="character" w:customStyle="1" w:styleId="93">
    <w:name w:val="Основной текст (9)_"/>
    <w:link w:val="94"/>
    <w:rsid w:val="001463B9"/>
    <w:rPr>
      <w:sz w:val="27"/>
      <w:szCs w:val="27"/>
      <w:shd w:val="clear" w:color="auto" w:fill="FFFFFF"/>
    </w:rPr>
  </w:style>
  <w:style w:type="character" w:customStyle="1" w:styleId="101">
    <w:name w:val="Основной текст (10)_"/>
    <w:link w:val="102"/>
    <w:rsid w:val="001463B9"/>
    <w:rPr>
      <w:sz w:val="24"/>
      <w:szCs w:val="24"/>
      <w:shd w:val="clear" w:color="auto" w:fill="FFFFFF"/>
    </w:rPr>
  </w:style>
  <w:style w:type="character" w:customStyle="1" w:styleId="10135pt">
    <w:name w:val="Основной текст (10) + 13;5 pt;Не малые прописные"/>
    <w:rsid w:val="001463B9"/>
    <w:rPr>
      <w:smallCaps/>
      <w:sz w:val="27"/>
      <w:szCs w:val="27"/>
      <w:shd w:val="clear" w:color="auto" w:fill="FFFFFF"/>
      <w:lang w:val="en-US"/>
    </w:rPr>
  </w:style>
  <w:style w:type="character" w:customStyle="1" w:styleId="97pt">
    <w:name w:val="Основной текст (9) + 7 pt"/>
    <w:rsid w:val="001463B9"/>
    <w:rPr>
      <w:sz w:val="14"/>
      <w:szCs w:val="14"/>
      <w:shd w:val="clear" w:color="auto" w:fill="FFFFFF"/>
    </w:rPr>
  </w:style>
  <w:style w:type="paragraph" w:customStyle="1" w:styleId="94">
    <w:name w:val="Основной текст (9)"/>
    <w:basedOn w:val="a7"/>
    <w:link w:val="93"/>
    <w:qFormat/>
    <w:rsid w:val="001463B9"/>
    <w:pPr>
      <w:shd w:val="clear" w:color="auto" w:fill="FFFFFF"/>
      <w:spacing w:line="0" w:lineRule="atLeast"/>
      <w:jc w:val="both"/>
    </w:pPr>
    <w:rPr>
      <w:sz w:val="27"/>
      <w:szCs w:val="27"/>
    </w:rPr>
  </w:style>
  <w:style w:type="paragraph" w:customStyle="1" w:styleId="102">
    <w:name w:val="Основной текст (10)"/>
    <w:basedOn w:val="a7"/>
    <w:link w:val="101"/>
    <w:qFormat/>
    <w:rsid w:val="001463B9"/>
    <w:pPr>
      <w:shd w:val="clear" w:color="auto" w:fill="FFFFFF"/>
      <w:spacing w:before="420" w:after="900" w:line="0" w:lineRule="atLeast"/>
    </w:pPr>
    <w:rPr>
      <w:sz w:val="24"/>
      <w:szCs w:val="24"/>
    </w:rPr>
  </w:style>
  <w:style w:type="character" w:customStyle="1" w:styleId="64">
    <w:name w:val="Основной текст (6)_"/>
    <w:link w:val="65"/>
    <w:rsid w:val="00FF467F"/>
    <w:rPr>
      <w:sz w:val="23"/>
      <w:szCs w:val="23"/>
      <w:shd w:val="clear" w:color="auto" w:fill="FFFFFF"/>
    </w:rPr>
  </w:style>
  <w:style w:type="paragraph" w:customStyle="1" w:styleId="65">
    <w:name w:val="Основной текст (6)"/>
    <w:basedOn w:val="a7"/>
    <w:link w:val="64"/>
    <w:qFormat/>
    <w:rsid w:val="00FF467F"/>
    <w:pPr>
      <w:shd w:val="clear" w:color="auto" w:fill="FFFFFF"/>
      <w:spacing w:line="0" w:lineRule="atLeast"/>
      <w:ind w:hanging="600"/>
      <w:jc w:val="center"/>
    </w:pPr>
    <w:rPr>
      <w:sz w:val="23"/>
      <w:szCs w:val="23"/>
    </w:rPr>
  </w:style>
  <w:style w:type="paragraph" w:customStyle="1" w:styleId="msonormal0">
    <w:name w:val="msonormal"/>
    <w:basedOn w:val="a7"/>
    <w:qFormat/>
    <w:rsid w:val="00B90360"/>
    <w:pPr>
      <w:spacing w:before="100" w:beforeAutospacing="1" w:after="100" w:afterAutospacing="1"/>
    </w:pPr>
    <w:rPr>
      <w:sz w:val="24"/>
      <w:szCs w:val="24"/>
    </w:rPr>
  </w:style>
  <w:style w:type="paragraph" w:customStyle="1" w:styleId="xl3063">
    <w:name w:val="xl3063"/>
    <w:basedOn w:val="a7"/>
    <w:uiPriority w:val="99"/>
    <w:qFormat/>
    <w:rsid w:val="00B90360"/>
    <w:pPr>
      <w:shd w:val="clear" w:color="000000" w:fill="FFFFFF"/>
      <w:spacing w:before="100" w:beforeAutospacing="1" w:after="100" w:afterAutospacing="1"/>
      <w:jc w:val="center"/>
      <w:textAlignment w:val="center"/>
    </w:pPr>
    <w:rPr>
      <w:b/>
      <w:bCs/>
      <w:sz w:val="24"/>
      <w:szCs w:val="24"/>
    </w:rPr>
  </w:style>
  <w:style w:type="paragraph" w:customStyle="1" w:styleId="xl3064">
    <w:name w:val="xl3064"/>
    <w:basedOn w:val="a7"/>
    <w:uiPriority w:val="99"/>
    <w:qFormat/>
    <w:rsid w:val="00B90360"/>
    <w:pPr>
      <w:shd w:val="clear" w:color="000000" w:fill="FFFFFF"/>
      <w:spacing w:before="100" w:beforeAutospacing="1" w:after="100" w:afterAutospacing="1"/>
      <w:textAlignment w:val="center"/>
    </w:pPr>
    <w:rPr>
      <w:sz w:val="24"/>
      <w:szCs w:val="24"/>
    </w:rPr>
  </w:style>
  <w:style w:type="paragraph" w:customStyle="1" w:styleId="xl3065">
    <w:name w:val="xl3065"/>
    <w:basedOn w:val="a7"/>
    <w:uiPriority w:val="99"/>
    <w:qFormat/>
    <w:rsid w:val="00B90360"/>
    <w:pPr>
      <w:shd w:val="clear" w:color="000000" w:fill="FFFFFF"/>
      <w:spacing w:before="100" w:beforeAutospacing="1" w:after="100" w:afterAutospacing="1"/>
      <w:jc w:val="right"/>
      <w:textAlignment w:val="center"/>
    </w:pPr>
    <w:rPr>
      <w:sz w:val="24"/>
      <w:szCs w:val="24"/>
    </w:rPr>
  </w:style>
  <w:style w:type="paragraph" w:customStyle="1" w:styleId="xl3066">
    <w:name w:val="xl3066"/>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67">
    <w:name w:val="xl3067"/>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68">
    <w:name w:val="xl3068"/>
    <w:basedOn w:val="a7"/>
    <w:uiPriority w:val="99"/>
    <w:qFormat/>
    <w:rsid w:val="00B90360"/>
    <w:pPr>
      <w:shd w:val="clear" w:color="000000" w:fill="FFFFFF"/>
      <w:spacing w:before="100" w:beforeAutospacing="1" w:after="100" w:afterAutospacing="1"/>
      <w:jc w:val="center"/>
      <w:textAlignment w:val="center"/>
    </w:pPr>
    <w:rPr>
      <w:sz w:val="24"/>
      <w:szCs w:val="24"/>
    </w:rPr>
  </w:style>
  <w:style w:type="paragraph" w:customStyle="1" w:styleId="xl3069">
    <w:name w:val="xl3069"/>
    <w:basedOn w:val="a7"/>
    <w:uiPriority w:val="99"/>
    <w:qFormat/>
    <w:rsid w:val="00B90360"/>
    <w:pPr>
      <w:shd w:val="clear" w:color="000000" w:fill="FFFFFF"/>
      <w:spacing w:before="100" w:beforeAutospacing="1" w:after="100" w:afterAutospacing="1"/>
      <w:textAlignment w:val="center"/>
    </w:pPr>
    <w:rPr>
      <w:sz w:val="24"/>
      <w:szCs w:val="24"/>
    </w:rPr>
  </w:style>
  <w:style w:type="paragraph" w:customStyle="1" w:styleId="xl3070">
    <w:name w:val="xl3070"/>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1">
    <w:name w:val="xl3071"/>
    <w:basedOn w:val="a7"/>
    <w:uiPriority w:val="99"/>
    <w:qFormat/>
    <w:rsid w:val="00B903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2">
    <w:name w:val="xl3072"/>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3">
    <w:name w:val="xl3073"/>
    <w:basedOn w:val="a7"/>
    <w:uiPriority w:val="99"/>
    <w:qFormat/>
    <w:rsid w:val="00B903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4">
    <w:name w:val="xl3074"/>
    <w:basedOn w:val="a7"/>
    <w:uiPriority w:val="99"/>
    <w:qFormat/>
    <w:rsid w:val="00B903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5">
    <w:name w:val="xl3075"/>
    <w:basedOn w:val="a7"/>
    <w:uiPriority w:val="99"/>
    <w:qFormat/>
    <w:rsid w:val="00B903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6">
    <w:name w:val="xl3076"/>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7">
    <w:name w:val="xl3077"/>
    <w:basedOn w:val="a7"/>
    <w:uiPriority w:val="99"/>
    <w:qFormat/>
    <w:rsid w:val="00B903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8">
    <w:name w:val="xl3078"/>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9">
    <w:name w:val="xl3079"/>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080">
    <w:name w:val="xl3080"/>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1">
    <w:name w:val="xl3081"/>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2">
    <w:name w:val="xl3082"/>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3">
    <w:name w:val="xl3083"/>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4">
    <w:name w:val="xl3084"/>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5">
    <w:name w:val="xl3085"/>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6">
    <w:name w:val="xl3086"/>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7">
    <w:name w:val="xl3087"/>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88">
    <w:name w:val="xl3088"/>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3089">
    <w:name w:val="xl3089"/>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0">
    <w:name w:val="xl3090"/>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1">
    <w:name w:val="xl3091"/>
    <w:basedOn w:val="a7"/>
    <w:uiPriority w:val="99"/>
    <w:qFormat/>
    <w:rsid w:val="00B90360"/>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2">
    <w:name w:val="xl3092"/>
    <w:basedOn w:val="a7"/>
    <w:uiPriority w:val="99"/>
    <w:qFormat/>
    <w:rsid w:val="00B90360"/>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3">
    <w:name w:val="xl3093"/>
    <w:basedOn w:val="a7"/>
    <w:uiPriority w:val="99"/>
    <w:qFormat/>
    <w:rsid w:val="00B90360"/>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4">
    <w:name w:val="xl3094"/>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5">
    <w:name w:val="xl3095"/>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96">
    <w:name w:val="xl3096"/>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97">
    <w:name w:val="xl3097"/>
    <w:basedOn w:val="a7"/>
    <w:uiPriority w:val="99"/>
    <w:qFormat/>
    <w:rsid w:val="00B9036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8">
    <w:name w:val="xl3098"/>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9">
    <w:name w:val="xl3099"/>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0">
    <w:name w:val="xl3100"/>
    <w:basedOn w:val="a7"/>
    <w:uiPriority w:val="99"/>
    <w:qFormat/>
    <w:rsid w:val="00B90360"/>
    <w:pPr>
      <w:shd w:val="clear" w:color="000000" w:fill="FFFFFF"/>
      <w:spacing w:before="100" w:beforeAutospacing="1" w:after="100" w:afterAutospacing="1"/>
      <w:textAlignment w:val="center"/>
    </w:pPr>
    <w:rPr>
      <w:sz w:val="24"/>
      <w:szCs w:val="24"/>
    </w:rPr>
  </w:style>
  <w:style w:type="paragraph" w:customStyle="1" w:styleId="xl3101">
    <w:name w:val="xl3101"/>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2">
    <w:name w:val="xl3102"/>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3">
    <w:name w:val="xl3103"/>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104">
    <w:name w:val="xl3104"/>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105">
    <w:name w:val="xl3105"/>
    <w:basedOn w:val="a7"/>
    <w:uiPriority w:val="99"/>
    <w:qFormat/>
    <w:rsid w:val="00B903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6">
    <w:name w:val="xl3106"/>
    <w:basedOn w:val="a7"/>
    <w:uiPriority w:val="99"/>
    <w:qFormat/>
    <w:rsid w:val="00B903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7">
    <w:name w:val="xl3107"/>
    <w:basedOn w:val="a7"/>
    <w:uiPriority w:val="99"/>
    <w:qFormat/>
    <w:rsid w:val="00B90360"/>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08">
    <w:name w:val="xl3108"/>
    <w:basedOn w:val="a7"/>
    <w:uiPriority w:val="99"/>
    <w:qFormat/>
    <w:rsid w:val="00B90360"/>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09">
    <w:name w:val="xl3109"/>
    <w:basedOn w:val="a7"/>
    <w:uiPriority w:val="99"/>
    <w:qFormat/>
    <w:rsid w:val="00B903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0">
    <w:name w:val="xl3110"/>
    <w:basedOn w:val="a7"/>
    <w:uiPriority w:val="99"/>
    <w:qFormat/>
    <w:rsid w:val="00B90360"/>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1">
    <w:name w:val="xl3111"/>
    <w:basedOn w:val="a7"/>
    <w:uiPriority w:val="99"/>
    <w:qFormat/>
    <w:rsid w:val="00B903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2">
    <w:name w:val="xl3112"/>
    <w:basedOn w:val="a7"/>
    <w:uiPriority w:val="99"/>
    <w:qFormat/>
    <w:rsid w:val="00B90360"/>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3">
    <w:name w:val="xl3113"/>
    <w:basedOn w:val="a7"/>
    <w:uiPriority w:val="99"/>
    <w:qFormat/>
    <w:rsid w:val="00B90360"/>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4">
    <w:name w:val="xl3114"/>
    <w:basedOn w:val="a7"/>
    <w:uiPriority w:val="99"/>
    <w:qFormat/>
    <w:rsid w:val="00B903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TableParagraph">
    <w:name w:val="Table Paragraph"/>
    <w:basedOn w:val="a7"/>
    <w:uiPriority w:val="1"/>
    <w:qFormat/>
    <w:rsid w:val="00EF36B8"/>
    <w:pPr>
      <w:widowControl w:val="0"/>
    </w:pPr>
    <w:rPr>
      <w:rFonts w:ascii="Calibri" w:eastAsia="Calibri" w:hAnsi="Calibri"/>
      <w:sz w:val="22"/>
      <w:szCs w:val="22"/>
      <w:lang w:val="en-US" w:eastAsia="en-US"/>
    </w:rPr>
  </w:style>
  <w:style w:type="table" w:customStyle="1" w:styleId="TableNormal">
    <w:name w:val="Table Normal"/>
    <w:uiPriority w:val="2"/>
    <w:semiHidden/>
    <w:qFormat/>
    <w:rsid w:val="00EF36B8"/>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numbering" w:customStyle="1" w:styleId="11111122">
    <w:name w:val="1 / 1.1 / 1.1.122"/>
    <w:basedOn w:val="ab"/>
    <w:next w:val="111111"/>
    <w:rsid w:val="00F63C53"/>
    <w:pPr>
      <w:numPr>
        <w:numId w:val="34"/>
      </w:numPr>
    </w:pPr>
  </w:style>
  <w:style w:type="paragraph" w:customStyle="1" w:styleId="formattext">
    <w:name w:val="formattext"/>
    <w:basedOn w:val="a7"/>
    <w:uiPriority w:val="99"/>
    <w:qFormat/>
    <w:rsid w:val="00B5113F"/>
    <w:pPr>
      <w:spacing w:before="100" w:beforeAutospacing="1" w:after="100" w:afterAutospacing="1"/>
    </w:pPr>
    <w:rPr>
      <w:sz w:val="24"/>
      <w:szCs w:val="24"/>
    </w:rPr>
  </w:style>
  <w:style w:type="paragraph" w:customStyle="1" w:styleId="just">
    <w:name w:val="just"/>
    <w:basedOn w:val="a7"/>
    <w:uiPriority w:val="99"/>
    <w:qFormat/>
    <w:rsid w:val="0069271B"/>
    <w:pPr>
      <w:spacing w:before="100" w:beforeAutospacing="1" w:after="100" w:afterAutospacing="1"/>
    </w:pPr>
    <w:rPr>
      <w:sz w:val="24"/>
      <w:szCs w:val="24"/>
    </w:rPr>
  </w:style>
  <w:style w:type="character" w:customStyle="1" w:styleId="S12">
    <w:name w:val="S_Маркированный Знак1"/>
    <w:locked/>
    <w:rsid w:val="0069271B"/>
    <w:rPr>
      <w:rFonts w:ascii="Times New Roman" w:eastAsia="Times New Roman" w:hAnsi="Times New Roman" w:cs="Times New Roman"/>
      <w:bCs/>
      <w:iCs/>
      <w:sz w:val="28"/>
      <w:szCs w:val="28"/>
      <w:lang w:eastAsia="ar-SA"/>
    </w:rPr>
  </w:style>
  <w:style w:type="character" w:customStyle="1" w:styleId="2d">
    <w:name w:val="Оглавление 2 Знак"/>
    <w:link w:val="2c"/>
    <w:uiPriority w:val="39"/>
    <w:rsid w:val="00397A10"/>
    <w:rPr>
      <w:b/>
      <w:iCs/>
      <w:sz w:val="28"/>
    </w:rPr>
  </w:style>
  <w:style w:type="paragraph" w:customStyle="1" w:styleId="pcenter">
    <w:name w:val="pcenter"/>
    <w:basedOn w:val="a7"/>
    <w:uiPriority w:val="99"/>
    <w:qFormat/>
    <w:rsid w:val="0069271B"/>
    <w:pPr>
      <w:spacing w:before="100" w:beforeAutospacing="1" w:after="100" w:afterAutospacing="1"/>
    </w:pPr>
    <w:rPr>
      <w:sz w:val="24"/>
      <w:szCs w:val="24"/>
    </w:rPr>
  </w:style>
  <w:style w:type="paragraph" w:customStyle="1" w:styleId="pboth">
    <w:name w:val="pboth"/>
    <w:basedOn w:val="a7"/>
    <w:uiPriority w:val="99"/>
    <w:qFormat/>
    <w:rsid w:val="0069271B"/>
    <w:pPr>
      <w:spacing w:before="100" w:beforeAutospacing="1" w:after="100" w:afterAutospacing="1"/>
    </w:pPr>
    <w:rPr>
      <w:sz w:val="24"/>
      <w:szCs w:val="24"/>
    </w:rPr>
  </w:style>
  <w:style w:type="paragraph" w:customStyle="1" w:styleId="afffffffffff">
    <w:name w:val="текст сноски"/>
    <w:uiPriority w:val="99"/>
    <w:qFormat/>
    <w:rsid w:val="0069271B"/>
    <w:pPr>
      <w:keepLines/>
      <w:spacing w:after="120"/>
      <w:jc w:val="both"/>
    </w:pPr>
    <w:rPr>
      <w:sz w:val="24"/>
      <w:lang w:eastAsia="en-US"/>
    </w:rPr>
  </w:style>
  <w:style w:type="paragraph" w:customStyle="1" w:styleId="main">
    <w:name w:val="main"/>
    <w:basedOn w:val="a7"/>
    <w:uiPriority w:val="99"/>
    <w:qFormat/>
    <w:rsid w:val="0069271B"/>
    <w:pPr>
      <w:ind w:left="150" w:right="150" w:firstLine="300"/>
      <w:textAlignment w:val="top"/>
    </w:pPr>
    <w:rPr>
      <w:rFonts w:ascii="Arial" w:eastAsia="Arial Unicode MS" w:hAnsi="Arial" w:cs="Arial"/>
      <w:color w:val="000000"/>
      <w:sz w:val="18"/>
      <w:szCs w:val="18"/>
    </w:rPr>
  </w:style>
  <w:style w:type="paragraph" w:customStyle="1" w:styleId="afffffffffff0">
    <w:name w:val="табл"/>
    <w:basedOn w:val="a7"/>
    <w:uiPriority w:val="99"/>
    <w:qFormat/>
    <w:rsid w:val="0069271B"/>
    <w:pPr>
      <w:spacing w:after="120"/>
      <w:jc w:val="right"/>
    </w:pPr>
    <w:rPr>
      <w:rFonts w:ascii="Arial" w:hAnsi="Arial"/>
      <w:spacing w:val="60"/>
      <w:sz w:val="24"/>
    </w:rPr>
  </w:style>
  <w:style w:type="paragraph" w:customStyle="1" w:styleId="afffffffffff1">
    <w:name w:val="Вставка"/>
    <w:basedOn w:val="a7"/>
    <w:uiPriority w:val="99"/>
    <w:semiHidden/>
    <w:qFormat/>
    <w:rsid w:val="0069271B"/>
    <w:pPr>
      <w:spacing w:before="60" w:after="60"/>
      <w:ind w:left="1134"/>
      <w:jc w:val="both"/>
    </w:pPr>
    <w:rPr>
      <w:rFonts w:ascii="Verdana" w:hAnsi="Verdana"/>
      <w:sz w:val="16"/>
    </w:rPr>
  </w:style>
  <w:style w:type="paragraph" w:customStyle="1" w:styleId="main0">
    <w:name w:val="main Знак"/>
    <w:basedOn w:val="a7"/>
    <w:link w:val="main1"/>
    <w:qFormat/>
    <w:rsid w:val="0069271B"/>
    <w:pPr>
      <w:spacing w:before="100" w:beforeAutospacing="1"/>
    </w:pPr>
    <w:rPr>
      <w:rFonts w:ascii="Verdana" w:hAnsi="Verdana"/>
      <w:sz w:val="19"/>
      <w:szCs w:val="19"/>
    </w:rPr>
  </w:style>
  <w:style w:type="character" w:customStyle="1" w:styleId="main1">
    <w:name w:val="main Знак Знак"/>
    <w:link w:val="main0"/>
    <w:rsid w:val="0069271B"/>
    <w:rPr>
      <w:rFonts w:ascii="Verdana" w:hAnsi="Verdana"/>
      <w:sz w:val="19"/>
      <w:szCs w:val="19"/>
    </w:rPr>
  </w:style>
  <w:style w:type="character" w:customStyle="1" w:styleId="body">
    <w:name w:val="body"/>
    <w:basedOn w:val="a9"/>
    <w:rsid w:val="0069271B"/>
  </w:style>
  <w:style w:type="paragraph" w:customStyle="1" w:styleId="news">
    <w:name w:val="news"/>
    <w:basedOn w:val="a7"/>
    <w:uiPriority w:val="99"/>
    <w:qFormat/>
    <w:rsid w:val="0069271B"/>
    <w:pPr>
      <w:spacing w:before="100" w:beforeAutospacing="1" w:after="100" w:afterAutospacing="1"/>
    </w:pPr>
    <w:rPr>
      <w:rFonts w:ascii="Tahoma" w:hAnsi="Tahoma" w:cs="Tahoma"/>
      <w:color w:val="000000"/>
      <w:sz w:val="17"/>
      <w:szCs w:val="17"/>
    </w:rPr>
  </w:style>
  <w:style w:type="character" w:customStyle="1" w:styleId="rvts314518">
    <w:name w:val="rvts314518"/>
    <w:rsid w:val="0069271B"/>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69271B"/>
    <w:rPr>
      <w:rFonts w:ascii="Verdana" w:hAnsi="Verdana" w:hint="default"/>
      <w:sz w:val="15"/>
      <w:szCs w:val="15"/>
    </w:rPr>
  </w:style>
  <w:style w:type="paragraph" w:customStyle="1" w:styleId="smallwhite">
    <w:name w:val="small white"/>
    <w:basedOn w:val="a7"/>
    <w:uiPriority w:val="99"/>
    <w:qFormat/>
    <w:rsid w:val="0069271B"/>
    <w:pPr>
      <w:spacing w:before="200" w:after="200"/>
    </w:pPr>
    <w:rPr>
      <w:sz w:val="24"/>
      <w:szCs w:val="24"/>
    </w:rPr>
  </w:style>
  <w:style w:type="paragraph" w:customStyle="1" w:styleId="Web1">
    <w:name w:val="Обычный (Web)1"/>
    <w:basedOn w:val="a7"/>
    <w:uiPriority w:val="99"/>
    <w:qFormat/>
    <w:rsid w:val="0069271B"/>
    <w:pPr>
      <w:spacing w:after="100" w:afterAutospacing="1"/>
    </w:pPr>
    <w:rPr>
      <w:rFonts w:ascii="Arial" w:eastAsia="Arial Unicode MS" w:hAnsi="Arial" w:cs="Arial"/>
    </w:rPr>
  </w:style>
  <w:style w:type="paragraph" w:customStyle="1" w:styleId="afffffffffff2">
    <w:name w:val="Рис"/>
    <w:basedOn w:val="a7"/>
    <w:uiPriority w:val="99"/>
    <w:qFormat/>
    <w:rsid w:val="0069271B"/>
    <w:pPr>
      <w:spacing w:after="240"/>
      <w:jc w:val="center"/>
    </w:pPr>
    <w:rPr>
      <w:rFonts w:ascii="Arial" w:hAnsi="Arial"/>
      <w:b/>
      <w:sz w:val="24"/>
    </w:rPr>
  </w:style>
  <w:style w:type="paragraph" w:customStyle="1" w:styleId="3f7">
    <w:name w:val="заголовок 3"/>
    <w:basedOn w:val="a7"/>
    <w:next w:val="a7"/>
    <w:uiPriority w:val="99"/>
    <w:qFormat/>
    <w:rsid w:val="0069271B"/>
    <w:pPr>
      <w:keepNext/>
      <w:spacing w:before="60" w:after="120"/>
      <w:ind w:left="357" w:hanging="357"/>
    </w:pPr>
    <w:rPr>
      <w:rFonts w:ascii="Arial" w:hAnsi="Arial"/>
      <w:sz w:val="26"/>
    </w:rPr>
  </w:style>
  <w:style w:type="paragraph" w:customStyle="1" w:styleId="norm">
    <w:name w:val="norm"/>
    <w:basedOn w:val="a7"/>
    <w:uiPriority w:val="99"/>
    <w:qFormat/>
    <w:rsid w:val="0069271B"/>
    <w:pPr>
      <w:spacing w:before="45" w:after="45"/>
      <w:ind w:left="150" w:right="150"/>
      <w:jc w:val="both"/>
    </w:pPr>
    <w:rPr>
      <w:rFonts w:ascii="Arial" w:eastAsia="Arial Unicode MS" w:hAnsi="Arial" w:cs="Arial"/>
      <w:sz w:val="16"/>
      <w:szCs w:val="16"/>
    </w:rPr>
  </w:style>
  <w:style w:type="paragraph" w:customStyle="1" w:styleId="1ffff1">
    <w:name w:val="текст таблицы 1"/>
    <w:basedOn w:val="af3"/>
    <w:uiPriority w:val="99"/>
    <w:qFormat/>
    <w:rsid w:val="0069271B"/>
    <w:pPr>
      <w:framePr w:hSpace="0" w:wrap="auto" w:vAnchor="margin" w:hAnchor="text" w:xAlign="left" w:yAlign="inline"/>
      <w:spacing w:line="264" w:lineRule="auto"/>
      <w:jc w:val="left"/>
    </w:pPr>
    <w:rPr>
      <w:snapToGrid w:val="0"/>
      <w:sz w:val="24"/>
    </w:rPr>
  </w:style>
  <w:style w:type="paragraph" w:customStyle="1" w:styleId="12pt">
    <w:name w:val="Стиль 12 pt по ширине"/>
    <w:basedOn w:val="a7"/>
    <w:uiPriority w:val="99"/>
    <w:qFormat/>
    <w:rsid w:val="0069271B"/>
    <w:pPr>
      <w:spacing w:line="264" w:lineRule="auto"/>
      <w:ind w:firstLine="709"/>
      <w:jc w:val="both"/>
    </w:pPr>
    <w:rPr>
      <w:sz w:val="24"/>
    </w:rPr>
  </w:style>
  <w:style w:type="paragraph" w:customStyle="1" w:styleId="newstext2">
    <w:name w:val="newstext2"/>
    <w:basedOn w:val="a7"/>
    <w:uiPriority w:val="99"/>
    <w:qFormat/>
    <w:rsid w:val="0069271B"/>
    <w:pPr>
      <w:spacing w:before="100" w:beforeAutospacing="1" w:after="100" w:afterAutospacing="1"/>
      <w:ind w:left="100" w:right="100"/>
      <w:jc w:val="both"/>
    </w:pPr>
    <w:rPr>
      <w:rFonts w:ascii="Arial" w:hAnsi="Arial" w:cs="Arial"/>
      <w:color w:val="000000"/>
    </w:rPr>
  </w:style>
  <w:style w:type="paragraph" w:customStyle="1" w:styleId="BodyTextIndent32">
    <w:name w:val="Body Text Indent 32"/>
    <w:basedOn w:val="a7"/>
    <w:uiPriority w:val="99"/>
    <w:qFormat/>
    <w:rsid w:val="0069271B"/>
    <w:pPr>
      <w:spacing w:line="360" w:lineRule="atLeast"/>
      <w:ind w:firstLine="709"/>
      <w:jc w:val="both"/>
    </w:pPr>
    <w:rPr>
      <w:snapToGrid w:val="0"/>
      <w:sz w:val="24"/>
    </w:rPr>
  </w:style>
  <w:style w:type="paragraph" w:customStyle="1" w:styleId="p2">
    <w:name w:val="p2"/>
    <w:basedOn w:val="a7"/>
    <w:uiPriority w:val="99"/>
    <w:qFormat/>
    <w:rsid w:val="0069271B"/>
    <w:pPr>
      <w:spacing w:before="60" w:after="60"/>
      <w:ind w:firstLine="375"/>
      <w:jc w:val="both"/>
    </w:pPr>
    <w:rPr>
      <w:rFonts w:ascii="Tahoma" w:hAnsi="Tahoma" w:cs="Tahoma"/>
      <w:sz w:val="16"/>
      <w:szCs w:val="16"/>
    </w:rPr>
  </w:style>
  <w:style w:type="paragraph" w:customStyle="1" w:styleId="p3">
    <w:name w:val="p3"/>
    <w:basedOn w:val="a7"/>
    <w:uiPriority w:val="99"/>
    <w:qFormat/>
    <w:rsid w:val="0069271B"/>
    <w:pPr>
      <w:ind w:firstLine="375"/>
      <w:jc w:val="both"/>
    </w:pPr>
    <w:rPr>
      <w:rFonts w:ascii="Tahoma" w:hAnsi="Tahoma" w:cs="Tahoma"/>
      <w:sz w:val="16"/>
      <w:szCs w:val="16"/>
    </w:rPr>
  </w:style>
  <w:style w:type="paragraph" w:customStyle="1" w:styleId="312pt">
    <w:name w:val="Стиль Заголовок 3 + 12 pt полужирный подчеркивание"/>
    <w:basedOn w:val="a7"/>
    <w:uiPriority w:val="99"/>
    <w:qFormat/>
    <w:rsid w:val="0069271B"/>
    <w:pPr>
      <w:spacing w:before="120" w:after="120" w:line="264" w:lineRule="auto"/>
      <w:ind w:firstLine="720"/>
    </w:pPr>
    <w:rPr>
      <w:b/>
      <w:bCs/>
      <w:sz w:val="24"/>
      <w:szCs w:val="24"/>
    </w:rPr>
  </w:style>
  <w:style w:type="paragraph" w:customStyle="1" w:styleId="002">
    <w:name w:val="00_Загол_2"/>
    <w:basedOn w:val="a7"/>
    <w:uiPriority w:val="99"/>
    <w:qFormat/>
    <w:rsid w:val="0069271B"/>
    <w:pPr>
      <w:tabs>
        <w:tab w:val="center" w:pos="6634"/>
      </w:tabs>
      <w:spacing w:after="120"/>
      <w:jc w:val="center"/>
    </w:pPr>
    <w:rPr>
      <w:sz w:val="18"/>
    </w:rPr>
  </w:style>
  <w:style w:type="paragraph" w:customStyle="1" w:styleId="1ffff2">
    <w:name w:val="КДЗаг1"/>
    <w:uiPriority w:val="99"/>
    <w:qFormat/>
    <w:rsid w:val="0069271B"/>
    <w:pPr>
      <w:jc w:val="center"/>
    </w:pPr>
    <w:rPr>
      <w:rFonts w:ascii="Arial" w:hAnsi="Arial"/>
      <w:b/>
      <w:caps/>
      <w:noProof/>
      <w:sz w:val="22"/>
    </w:rPr>
  </w:style>
  <w:style w:type="character" w:customStyle="1" w:styleId="dsubtitle">
    <w:name w:val="d_subtitle"/>
    <w:rsid w:val="0069271B"/>
    <w:rPr>
      <w:b w:val="0"/>
      <w:bCs w:val="0"/>
      <w:sz w:val="28"/>
      <w:szCs w:val="28"/>
    </w:rPr>
  </w:style>
  <w:style w:type="character" w:customStyle="1" w:styleId="190">
    <w:name w:val="Знак Знак19"/>
    <w:locked/>
    <w:rsid w:val="0069271B"/>
    <w:rPr>
      <w:rFonts w:ascii="Arial" w:hAnsi="Arial" w:cs="Arial"/>
      <w:b/>
      <w:bCs/>
      <w:sz w:val="26"/>
      <w:szCs w:val="26"/>
      <w:lang w:val="en-US" w:eastAsia="ru-RU" w:bidi="ar-SA"/>
    </w:rPr>
  </w:style>
  <w:style w:type="paragraph" w:customStyle="1" w:styleId="Pa8">
    <w:name w:val="Pa8"/>
    <w:basedOn w:val="a7"/>
    <w:next w:val="a7"/>
    <w:uiPriority w:val="99"/>
    <w:qFormat/>
    <w:rsid w:val="0069271B"/>
    <w:pPr>
      <w:autoSpaceDE w:val="0"/>
      <w:autoSpaceDN w:val="0"/>
      <w:adjustRightInd w:val="0"/>
      <w:spacing w:before="100" w:line="281" w:lineRule="atLeast"/>
    </w:pPr>
    <w:rPr>
      <w:rFonts w:eastAsia="Calibri"/>
      <w:sz w:val="24"/>
      <w:szCs w:val="24"/>
    </w:rPr>
  </w:style>
  <w:style w:type="paragraph" w:customStyle="1" w:styleId="BodyText24">
    <w:name w:val="Body Text 24"/>
    <w:basedOn w:val="a7"/>
    <w:uiPriority w:val="99"/>
    <w:qFormat/>
    <w:rsid w:val="0069271B"/>
    <w:pPr>
      <w:widowControl w:val="0"/>
      <w:spacing w:before="120" w:line="336" w:lineRule="auto"/>
      <w:ind w:firstLine="720"/>
      <w:jc w:val="both"/>
    </w:pPr>
    <w:rPr>
      <w:sz w:val="28"/>
    </w:rPr>
  </w:style>
  <w:style w:type="paragraph" w:customStyle="1" w:styleId="-">
    <w:name w:val="- Список"/>
    <w:basedOn w:val="a7"/>
    <w:uiPriority w:val="99"/>
    <w:qFormat/>
    <w:rsid w:val="0069271B"/>
    <w:pPr>
      <w:tabs>
        <w:tab w:val="num" w:pos="360"/>
        <w:tab w:val="left" w:pos="2964"/>
        <w:tab w:val="right" w:pos="8208"/>
      </w:tabs>
      <w:adjustRightInd w:val="0"/>
      <w:spacing w:after="120" w:line="288" w:lineRule="auto"/>
      <w:ind w:left="2964" w:hanging="398"/>
      <w:jc w:val="both"/>
      <w:textAlignment w:val="baseline"/>
    </w:pPr>
    <w:rPr>
      <w:rFonts w:ascii="Georgia" w:hAnsi="Georgia"/>
      <w:sz w:val="22"/>
    </w:rPr>
  </w:style>
  <w:style w:type="paragraph" w:customStyle="1" w:styleId="afffffffffff3">
    <w:name w:val="шапка"/>
    <w:basedOn w:val="a7"/>
    <w:uiPriority w:val="99"/>
    <w:qFormat/>
    <w:rsid w:val="0069271B"/>
    <w:pPr>
      <w:autoSpaceDE w:val="0"/>
      <w:autoSpaceDN w:val="0"/>
      <w:spacing w:before="40" w:after="80"/>
    </w:pPr>
    <w:rPr>
      <w:rFonts w:ascii="Arial" w:hAnsi="Arial" w:cs="Arial"/>
      <w:sz w:val="22"/>
      <w:szCs w:val="22"/>
    </w:rPr>
  </w:style>
  <w:style w:type="paragraph" w:customStyle="1" w:styleId="afffffffffff4">
    <w:name w:val="лист"/>
    <w:basedOn w:val="a7"/>
    <w:uiPriority w:val="99"/>
    <w:qFormat/>
    <w:rsid w:val="0069271B"/>
    <w:pPr>
      <w:ind w:firstLine="720"/>
      <w:jc w:val="both"/>
    </w:pPr>
    <w:rPr>
      <w:sz w:val="24"/>
    </w:rPr>
  </w:style>
  <w:style w:type="paragraph" w:customStyle="1" w:styleId="MainTitle">
    <w:name w:val="Main Title"/>
    <w:basedOn w:val="a7"/>
    <w:uiPriority w:val="99"/>
    <w:qFormat/>
    <w:rsid w:val="0069271B"/>
    <w:pPr>
      <w:jc w:val="center"/>
    </w:pPr>
    <w:rPr>
      <w:rFonts w:ascii="Verdana" w:hAnsi="Verdana"/>
      <w:b/>
      <w:bCs/>
      <w:color w:val="008000"/>
      <w:sz w:val="56"/>
      <w:szCs w:val="56"/>
    </w:rPr>
  </w:style>
  <w:style w:type="paragraph" w:customStyle="1" w:styleId="afffffffffff5">
    <w:name w:val="Основной"/>
    <w:basedOn w:val="a7"/>
    <w:link w:val="afffffffffff6"/>
    <w:autoRedefine/>
    <w:qFormat/>
    <w:rsid w:val="0069271B"/>
    <w:pPr>
      <w:spacing w:before="120"/>
      <w:ind w:firstLine="709"/>
      <w:jc w:val="both"/>
    </w:pPr>
    <w:rPr>
      <w:sz w:val="36"/>
      <w:szCs w:val="36"/>
    </w:rPr>
  </w:style>
  <w:style w:type="character" w:customStyle="1" w:styleId="afffffffffff6">
    <w:name w:val="Основной Знак"/>
    <w:link w:val="afffffffffff5"/>
    <w:rsid w:val="0069271B"/>
    <w:rPr>
      <w:sz w:val="36"/>
      <w:szCs w:val="36"/>
    </w:rPr>
  </w:style>
  <w:style w:type="paragraph" w:customStyle="1" w:styleId="afffffffffff7">
    <w:name w:val="Знак Знак Знак Знак Знак Знак"/>
    <w:basedOn w:val="a7"/>
    <w:uiPriority w:val="99"/>
    <w:rsid w:val="0069271B"/>
    <w:rPr>
      <w:rFonts w:ascii="Verdana" w:hAnsi="Verdana" w:cs="Verdana"/>
      <w:lang w:val="en-US" w:eastAsia="en-US"/>
    </w:rPr>
  </w:style>
  <w:style w:type="paragraph" w:customStyle="1" w:styleId="afffffffffff8">
    <w:name w:val="Таблицы (моноширинный)"/>
    <w:basedOn w:val="a7"/>
    <w:next w:val="a7"/>
    <w:uiPriority w:val="99"/>
    <w:qFormat/>
    <w:rsid w:val="0069271B"/>
    <w:pPr>
      <w:widowControl w:val="0"/>
      <w:autoSpaceDE w:val="0"/>
      <w:autoSpaceDN w:val="0"/>
      <w:adjustRightInd w:val="0"/>
      <w:jc w:val="both"/>
    </w:pPr>
    <w:rPr>
      <w:rFonts w:ascii="Courier New" w:hAnsi="Courier New" w:cs="Courier New"/>
    </w:rPr>
  </w:style>
  <w:style w:type="paragraph" w:customStyle="1" w:styleId="2119">
    <w:name w:val="Знак2 Знак Знак1 Знак1 Знак Знак Знак Знак Знак Знак Знак Знак Знак Знак Знак Знак"/>
    <w:basedOn w:val="a7"/>
    <w:uiPriority w:val="99"/>
    <w:qFormat/>
    <w:rsid w:val="0069271B"/>
    <w:pPr>
      <w:spacing w:after="160" w:line="240" w:lineRule="exact"/>
    </w:pPr>
    <w:rPr>
      <w:rFonts w:ascii="Verdana" w:hAnsi="Verdana"/>
      <w:lang w:val="en-US" w:eastAsia="en-US"/>
    </w:rPr>
  </w:style>
  <w:style w:type="character" w:customStyle="1" w:styleId="mw-headline">
    <w:name w:val="mw-headline"/>
    <w:basedOn w:val="a9"/>
    <w:rsid w:val="0069271B"/>
  </w:style>
  <w:style w:type="character" w:customStyle="1" w:styleId="editsection">
    <w:name w:val="editsection"/>
    <w:basedOn w:val="a9"/>
    <w:rsid w:val="0069271B"/>
  </w:style>
  <w:style w:type="paragraph" w:customStyle="1" w:styleId="732">
    <w:name w:val="7.32 Абзац"/>
    <w:basedOn w:val="a7"/>
    <w:uiPriority w:val="99"/>
    <w:qFormat/>
    <w:rsid w:val="0069271B"/>
    <w:pPr>
      <w:spacing w:before="60" w:after="60"/>
      <w:ind w:firstLine="709"/>
      <w:jc w:val="both"/>
    </w:pPr>
    <w:rPr>
      <w:sz w:val="24"/>
      <w:lang w:val="en-US" w:eastAsia="en-US" w:bidi="en-US"/>
    </w:rPr>
  </w:style>
  <w:style w:type="character" w:customStyle="1" w:styleId="la">
    <w:name w:val="la"/>
    <w:rsid w:val="0069271B"/>
    <w:rPr>
      <w:rFonts w:ascii="Arial" w:hAnsi="Arial" w:cs="Arial" w:hint="default"/>
    </w:rPr>
  </w:style>
  <w:style w:type="character" w:customStyle="1" w:styleId="sla">
    <w:name w:val="sla"/>
    <w:rsid w:val="0069271B"/>
    <w:rPr>
      <w:rFonts w:ascii="Arial" w:hAnsi="Arial" w:cs="Arial" w:hint="default"/>
    </w:rPr>
  </w:style>
  <w:style w:type="paragraph" w:customStyle="1" w:styleId="consplusnormal1">
    <w:name w:val="consplusnormal1"/>
    <w:basedOn w:val="a7"/>
    <w:uiPriority w:val="99"/>
    <w:qFormat/>
    <w:rsid w:val="0069271B"/>
    <w:pPr>
      <w:autoSpaceDE w:val="0"/>
      <w:ind w:firstLine="720"/>
    </w:pPr>
    <w:rPr>
      <w:rFonts w:ascii="Arial" w:hAnsi="Arial" w:cs="Arial"/>
    </w:rPr>
  </w:style>
  <w:style w:type="paragraph" w:customStyle="1" w:styleId="1ffff3">
    <w:name w:val="Знак Знак Знак1 Знак"/>
    <w:basedOn w:val="a7"/>
    <w:uiPriority w:val="99"/>
    <w:qFormat/>
    <w:rsid w:val="0069271B"/>
    <w:pPr>
      <w:spacing w:after="160" w:line="240" w:lineRule="exact"/>
    </w:pPr>
    <w:rPr>
      <w:rFonts w:ascii="Arial" w:hAnsi="Arial" w:cs="Arial"/>
      <w:lang w:val="en-US" w:eastAsia="en-US"/>
    </w:rPr>
  </w:style>
  <w:style w:type="paragraph" w:customStyle="1" w:styleId="mag">
    <w:name w:val="mag"/>
    <w:basedOn w:val="a7"/>
    <w:uiPriority w:val="99"/>
    <w:qFormat/>
    <w:rsid w:val="0069271B"/>
    <w:rPr>
      <w:sz w:val="24"/>
      <w:szCs w:val="24"/>
    </w:rPr>
  </w:style>
  <w:style w:type="paragraph" w:customStyle="1" w:styleId="artx">
    <w:name w:val="artx"/>
    <w:basedOn w:val="a7"/>
    <w:uiPriority w:val="99"/>
    <w:qFormat/>
    <w:rsid w:val="0069271B"/>
    <w:pPr>
      <w:spacing w:before="100" w:beforeAutospacing="1" w:after="100" w:afterAutospacing="1"/>
    </w:pPr>
    <w:rPr>
      <w:sz w:val="24"/>
      <w:szCs w:val="24"/>
    </w:rPr>
  </w:style>
  <w:style w:type="character" w:customStyle="1" w:styleId="company-subtitle">
    <w:name w:val="company-subtitle"/>
    <w:basedOn w:val="a9"/>
    <w:rsid w:val="0069271B"/>
  </w:style>
  <w:style w:type="character" w:customStyle="1" w:styleId="pay-require">
    <w:name w:val="pay-require"/>
    <w:basedOn w:val="a9"/>
    <w:rsid w:val="0069271B"/>
  </w:style>
  <w:style w:type="character" w:customStyle="1" w:styleId="cline">
    <w:name w:val="cline"/>
    <w:basedOn w:val="a9"/>
    <w:rsid w:val="0069271B"/>
  </w:style>
  <w:style w:type="character" w:customStyle="1" w:styleId="noaccess">
    <w:name w:val="noaccess"/>
    <w:basedOn w:val="a9"/>
    <w:rsid w:val="0069271B"/>
  </w:style>
  <w:style w:type="character" w:customStyle="1" w:styleId="margin-left5">
    <w:name w:val="margin-left5"/>
    <w:basedOn w:val="a9"/>
    <w:rsid w:val="0069271B"/>
  </w:style>
  <w:style w:type="paragraph" w:customStyle="1" w:styleId="grey">
    <w:name w:val="grey"/>
    <w:basedOn w:val="a7"/>
    <w:uiPriority w:val="99"/>
    <w:qFormat/>
    <w:rsid w:val="0069271B"/>
    <w:pPr>
      <w:spacing w:before="100" w:beforeAutospacing="1" w:after="100" w:afterAutospacing="1"/>
    </w:pPr>
    <w:rPr>
      <w:sz w:val="24"/>
      <w:szCs w:val="24"/>
    </w:rPr>
  </w:style>
  <w:style w:type="character" w:customStyle="1" w:styleId="y5black">
    <w:name w:val="y5_black"/>
    <w:basedOn w:val="a9"/>
    <w:rsid w:val="0069271B"/>
  </w:style>
  <w:style w:type="character" w:customStyle="1" w:styleId="url">
    <w:name w:val="url"/>
    <w:basedOn w:val="a9"/>
    <w:rsid w:val="0069271B"/>
  </w:style>
  <w:style w:type="character" w:customStyle="1" w:styleId="url48466191">
    <w:name w:val="url_48466191"/>
    <w:basedOn w:val="a9"/>
    <w:rsid w:val="0069271B"/>
  </w:style>
  <w:style w:type="paragraph" w:customStyle="1" w:styleId="afffffffffff9">
    <w:name w:val="Стиль Список без номера"/>
    <w:basedOn w:val="a7"/>
    <w:uiPriority w:val="99"/>
    <w:qFormat/>
    <w:rsid w:val="0069271B"/>
    <w:pPr>
      <w:overflowPunct w:val="0"/>
      <w:autoSpaceDE w:val="0"/>
      <w:autoSpaceDN w:val="0"/>
      <w:adjustRightInd w:val="0"/>
      <w:spacing w:line="360" w:lineRule="auto"/>
      <w:ind w:left="708" w:hanging="425"/>
      <w:jc w:val="both"/>
      <w:textAlignment w:val="baseline"/>
    </w:pPr>
    <w:rPr>
      <w:sz w:val="28"/>
    </w:rPr>
  </w:style>
  <w:style w:type="paragraph" w:customStyle="1" w:styleId="1ffff4">
    <w:name w:val="1"/>
    <w:basedOn w:val="a7"/>
    <w:uiPriority w:val="99"/>
    <w:qFormat/>
    <w:rsid w:val="0069271B"/>
    <w:pPr>
      <w:ind w:firstLine="851"/>
      <w:jc w:val="both"/>
    </w:pPr>
    <w:rPr>
      <w:rFonts w:ascii="Arial" w:hAnsi="Arial"/>
      <w:sz w:val="24"/>
    </w:rPr>
  </w:style>
  <w:style w:type="paragraph" w:customStyle="1" w:styleId="Pa13">
    <w:name w:val="Pa13"/>
    <w:basedOn w:val="Default"/>
    <w:next w:val="Default"/>
    <w:uiPriority w:val="99"/>
    <w:qFormat/>
    <w:rsid w:val="0069271B"/>
    <w:pPr>
      <w:spacing w:line="241" w:lineRule="atLeast"/>
    </w:pPr>
    <w:rPr>
      <w:rFonts w:eastAsia="Calibri"/>
      <w:color w:val="auto"/>
    </w:rPr>
  </w:style>
  <w:style w:type="character" w:customStyle="1" w:styleId="A11">
    <w:name w:val="A1"/>
    <w:uiPriority w:val="99"/>
    <w:rsid w:val="0069271B"/>
    <w:rPr>
      <w:color w:val="000000"/>
      <w:sz w:val="20"/>
      <w:szCs w:val="20"/>
    </w:rPr>
  </w:style>
  <w:style w:type="paragraph" w:customStyle="1" w:styleId="bb-justify">
    <w:name w:val="bb-justify"/>
    <w:basedOn w:val="a7"/>
    <w:uiPriority w:val="99"/>
    <w:qFormat/>
    <w:rsid w:val="0069271B"/>
    <w:pPr>
      <w:spacing w:before="100" w:beforeAutospacing="1" w:after="100" w:afterAutospacing="1"/>
      <w:jc w:val="both"/>
    </w:pPr>
    <w:rPr>
      <w:sz w:val="24"/>
      <w:szCs w:val="24"/>
    </w:rPr>
  </w:style>
  <w:style w:type="paragraph" w:customStyle="1" w:styleId="rvps1401">
    <w:name w:val="rvps1401"/>
    <w:basedOn w:val="a7"/>
    <w:uiPriority w:val="99"/>
    <w:qFormat/>
    <w:rsid w:val="0069271B"/>
    <w:pPr>
      <w:spacing w:after="281"/>
    </w:pPr>
    <w:rPr>
      <w:rFonts w:ascii="Arial" w:hAnsi="Arial" w:cs="Arial"/>
      <w:color w:val="000000"/>
      <w:sz w:val="22"/>
      <w:szCs w:val="22"/>
    </w:rPr>
  </w:style>
  <w:style w:type="paragraph" w:customStyle="1" w:styleId="3121">
    <w:name w:val="312"/>
    <w:basedOn w:val="a7"/>
    <w:uiPriority w:val="99"/>
    <w:qFormat/>
    <w:rsid w:val="0069271B"/>
    <w:pPr>
      <w:spacing w:before="107" w:after="107"/>
    </w:pPr>
    <w:rPr>
      <w:rFonts w:ascii="Arial" w:hAnsi="Arial" w:cs="Arial"/>
      <w:color w:val="000000"/>
    </w:rPr>
  </w:style>
  <w:style w:type="paragraph" w:customStyle="1" w:styleId="afffffffffffa">
    <w:name w:val="Заголовок статьи"/>
    <w:basedOn w:val="a7"/>
    <w:next w:val="a7"/>
    <w:uiPriority w:val="99"/>
    <w:qFormat/>
    <w:rsid w:val="0069271B"/>
    <w:pPr>
      <w:widowControl w:val="0"/>
      <w:autoSpaceDE w:val="0"/>
      <w:autoSpaceDN w:val="0"/>
      <w:adjustRightInd w:val="0"/>
      <w:ind w:left="1612" w:hanging="892"/>
      <w:jc w:val="both"/>
    </w:pPr>
    <w:rPr>
      <w:rFonts w:ascii="Arial" w:hAnsi="Arial" w:cs="Arial"/>
    </w:rPr>
  </w:style>
  <w:style w:type="paragraph" w:customStyle="1" w:styleId="afffffffffffb">
    <w:name w:val="Комментарий"/>
    <w:basedOn w:val="a7"/>
    <w:next w:val="a7"/>
    <w:uiPriority w:val="99"/>
    <w:qFormat/>
    <w:rsid w:val="0069271B"/>
    <w:pPr>
      <w:widowControl w:val="0"/>
      <w:autoSpaceDE w:val="0"/>
      <w:autoSpaceDN w:val="0"/>
      <w:adjustRightInd w:val="0"/>
      <w:ind w:left="170"/>
      <w:jc w:val="both"/>
    </w:pPr>
    <w:rPr>
      <w:rFonts w:ascii="Arial" w:hAnsi="Arial" w:cs="Arial"/>
      <w:i/>
      <w:iCs/>
      <w:color w:val="800080"/>
    </w:rPr>
  </w:style>
  <w:style w:type="paragraph" w:customStyle="1" w:styleId="a5">
    <w:name w:val="Ц"/>
    <w:basedOn w:val="a7"/>
    <w:uiPriority w:val="99"/>
    <w:qFormat/>
    <w:rsid w:val="0069271B"/>
    <w:pPr>
      <w:numPr>
        <w:numId w:val="55"/>
      </w:numPr>
      <w:spacing w:line="276" w:lineRule="auto"/>
      <w:jc w:val="both"/>
    </w:pPr>
    <w:rPr>
      <w:rFonts w:cs="Calibri"/>
      <w:spacing w:val="20"/>
      <w:sz w:val="28"/>
      <w:szCs w:val="28"/>
      <w:lang w:val="fr-FR"/>
    </w:rPr>
  </w:style>
  <w:style w:type="paragraph" w:customStyle="1" w:styleId="newstext">
    <w:name w:val="newstext"/>
    <w:basedOn w:val="a7"/>
    <w:uiPriority w:val="99"/>
    <w:qFormat/>
    <w:rsid w:val="0069271B"/>
    <w:rPr>
      <w:rFonts w:ascii="Arial" w:hAnsi="Arial" w:cs="Arial"/>
      <w:sz w:val="29"/>
      <w:szCs w:val="29"/>
    </w:rPr>
  </w:style>
  <w:style w:type="paragraph" w:customStyle="1" w:styleId="103">
    <w:name w:val="Текст 10"/>
    <w:basedOn w:val="a7"/>
    <w:uiPriority w:val="99"/>
    <w:qFormat/>
    <w:rsid w:val="0069271B"/>
    <w:pPr>
      <w:spacing w:before="40" w:line="360" w:lineRule="auto"/>
      <w:jc w:val="both"/>
    </w:pPr>
    <w:rPr>
      <w:kern w:val="28"/>
    </w:rPr>
  </w:style>
  <w:style w:type="paragraph" w:customStyle="1" w:styleId="CharChar">
    <w:name w:val="Char Char"/>
    <w:basedOn w:val="a7"/>
    <w:uiPriority w:val="99"/>
    <w:qFormat/>
    <w:rsid w:val="0069271B"/>
    <w:pPr>
      <w:spacing w:after="160" w:line="240" w:lineRule="exact"/>
    </w:pPr>
    <w:rPr>
      <w:rFonts w:ascii="Verdana" w:hAnsi="Verdana" w:cs="Verdana"/>
      <w:lang w:val="en-US" w:eastAsia="en-US"/>
    </w:rPr>
  </w:style>
  <w:style w:type="paragraph" w:customStyle="1" w:styleId="3f8">
    <w:name w:val="Знак3 Знак Знак Знак Знак Знак Знак Знак Знак Знак"/>
    <w:basedOn w:val="a7"/>
    <w:uiPriority w:val="99"/>
    <w:qFormat/>
    <w:rsid w:val="0069271B"/>
    <w:pPr>
      <w:spacing w:after="160" w:line="240" w:lineRule="exact"/>
    </w:pPr>
    <w:rPr>
      <w:rFonts w:ascii="Verdana" w:hAnsi="Verdana"/>
      <w:lang w:val="en-US" w:eastAsia="en-US"/>
    </w:rPr>
  </w:style>
  <w:style w:type="paragraph" w:customStyle="1" w:styleId="afffffffffffc">
    <w:name w:val="ТАБЛ_ЗАГОЛОВОК"/>
    <w:basedOn w:val="a7"/>
    <w:autoRedefine/>
    <w:uiPriority w:val="99"/>
    <w:qFormat/>
    <w:rsid w:val="0069271B"/>
    <w:pPr>
      <w:widowControl w:val="0"/>
      <w:spacing w:line="360" w:lineRule="auto"/>
      <w:jc w:val="center"/>
    </w:pPr>
    <w:rPr>
      <w:b/>
      <w:sz w:val="24"/>
    </w:rPr>
  </w:style>
  <w:style w:type="paragraph" w:customStyle="1" w:styleId="afffffffffffd">
    <w:name w:val="Стиль"/>
    <w:uiPriority w:val="99"/>
    <w:qFormat/>
    <w:rsid w:val="0069271B"/>
    <w:pPr>
      <w:widowControl w:val="0"/>
      <w:autoSpaceDE w:val="0"/>
      <w:autoSpaceDN w:val="0"/>
      <w:adjustRightInd w:val="0"/>
    </w:pPr>
    <w:rPr>
      <w:sz w:val="24"/>
      <w:szCs w:val="24"/>
    </w:rPr>
  </w:style>
  <w:style w:type="paragraph" w:customStyle="1" w:styleId="afffffffffffe">
    <w:name w:val="ТИТУЛ_ЛИСТ"/>
    <w:basedOn w:val="a7"/>
    <w:next w:val="a7"/>
    <w:autoRedefine/>
    <w:uiPriority w:val="99"/>
    <w:qFormat/>
    <w:rsid w:val="0069271B"/>
    <w:pPr>
      <w:jc w:val="center"/>
    </w:pPr>
    <w:rPr>
      <w:b/>
      <w:snapToGrid w:val="0"/>
      <w:sz w:val="24"/>
    </w:rPr>
  </w:style>
  <w:style w:type="paragraph" w:customStyle="1" w:styleId="msonormalcxspmiddle">
    <w:name w:val="msonormalcxspmiddle"/>
    <w:basedOn w:val="a7"/>
    <w:uiPriority w:val="99"/>
    <w:qFormat/>
    <w:rsid w:val="0069271B"/>
    <w:pPr>
      <w:spacing w:before="75" w:after="75"/>
    </w:pPr>
    <w:rPr>
      <w:rFonts w:ascii="Tahoma" w:hAnsi="Tahoma" w:cs="Tahoma"/>
      <w:sz w:val="24"/>
      <w:szCs w:val="24"/>
    </w:rPr>
  </w:style>
  <w:style w:type="paragraph" w:customStyle="1" w:styleId="2fff1">
    <w:name w:val="ЗАГОЛ2"/>
    <w:basedOn w:val="a7"/>
    <w:link w:val="2fff2"/>
    <w:autoRedefine/>
    <w:qFormat/>
    <w:rsid w:val="0069271B"/>
    <w:pPr>
      <w:shd w:val="clear" w:color="auto" w:fill="FFFFFF"/>
      <w:autoSpaceDE w:val="0"/>
      <w:autoSpaceDN w:val="0"/>
      <w:adjustRightInd w:val="0"/>
      <w:jc w:val="center"/>
      <w:outlineLvl w:val="2"/>
    </w:pPr>
    <w:rPr>
      <w:bCs/>
      <w:iCs/>
      <w:color w:val="000000"/>
      <w:sz w:val="24"/>
      <w:szCs w:val="24"/>
    </w:rPr>
  </w:style>
  <w:style w:type="character" w:customStyle="1" w:styleId="2fff2">
    <w:name w:val="ЗАГОЛ2 Знак"/>
    <w:link w:val="2fff1"/>
    <w:rsid w:val="0069271B"/>
    <w:rPr>
      <w:bCs/>
      <w:iCs/>
      <w:color w:val="000000"/>
      <w:sz w:val="24"/>
      <w:szCs w:val="24"/>
      <w:shd w:val="clear" w:color="auto" w:fill="FFFFFF"/>
    </w:rPr>
  </w:style>
  <w:style w:type="paragraph" w:customStyle="1" w:styleId="affffffffffff">
    <w:name w:val="осн"/>
    <w:basedOn w:val="a7"/>
    <w:link w:val="Char"/>
    <w:qFormat/>
    <w:rsid w:val="0069271B"/>
    <w:pPr>
      <w:ind w:firstLine="720"/>
      <w:jc w:val="both"/>
    </w:pPr>
    <w:rPr>
      <w:rFonts w:ascii="Arial" w:hAnsi="Arial"/>
      <w:sz w:val="22"/>
      <w:lang w:eastAsia="en-US"/>
    </w:rPr>
  </w:style>
  <w:style w:type="character" w:customStyle="1" w:styleId="Char">
    <w:name w:val="осн Char"/>
    <w:link w:val="affffffffffff"/>
    <w:rsid w:val="0069271B"/>
    <w:rPr>
      <w:rFonts w:ascii="Arial" w:hAnsi="Arial"/>
      <w:sz w:val="22"/>
      <w:lang w:eastAsia="en-US"/>
    </w:rPr>
  </w:style>
  <w:style w:type="paragraph" w:customStyle="1" w:styleId="229">
    <w:name w:val="Основной текст с отступом 22"/>
    <w:basedOn w:val="a7"/>
    <w:uiPriority w:val="99"/>
    <w:qFormat/>
    <w:rsid w:val="0069271B"/>
    <w:pPr>
      <w:spacing w:line="360" w:lineRule="auto"/>
      <w:ind w:firstLine="709"/>
    </w:pPr>
    <w:rPr>
      <w:i/>
      <w:iCs/>
      <w:color w:val="FF0000"/>
      <w:sz w:val="24"/>
      <w:szCs w:val="24"/>
      <w:lang w:eastAsia="ar-SA"/>
    </w:rPr>
  </w:style>
  <w:style w:type="paragraph" w:customStyle="1" w:styleId="CM13">
    <w:name w:val="CM13"/>
    <w:basedOn w:val="Default"/>
    <w:next w:val="Default"/>
    <w:uiPriority w:val="99"/>
    <w:qFormat/>
    <w:rsid w:val="0069271B"/>
    <w:rPr>
      <w:rFonts w:ascii="Arial" w:eastAsia="Calibri" w:hAnsi="Arial" w:cs="Arial"/>
      <w:color w:val="auto"/>
    </w:rPr>
  </w:style>
  <w:style w:type="paragraph" w:customStyle="1" w:styleId="CM15">
    <w:name w:val="CM15"/>
    <w:basedOn w:val="Default"/>
    <w:next w:val="Default"/>
    <w:uiPriority w:val="99"/>
    <w:qFormat/>
    <w:rsid w:val="0069271B"/>
    <w:pPr>
      <w:spacing w:line="278" w:lineRule="atLeast"/>
    </w:pPr>
    <w:rPr>
      <w:rFonts w:ascii="Arial" w:eastAsia="Calibri" w:hAnsi="Arial" w:cs="Arial"/>
      <w:color w:val="auto"/>
    </w:rPr>
  </w:style>
  <w:style w:type="paragraph" w:customStyle="1" w:styleId="CM18">
    <w:name w:val="CM18"/>
    <w:basedOn w:val="Default"/>
    <w:next w:val="Default"/>
    <w:uiPriority w:val="99"/>
    <w:qFormat/>
    <w:rsid w:val="0069271B"/>
    <w:pPr>
      <w:spacing w:line="280" w:lineRule="atLeast"/>
    </w:pPr>
    <w:rPr>
      <w:rFonts w:ascii="Arial" w:eastAsia="Calibri" w:hAnsi="Arial" w:cs="Arial"/>
      <w:color w:val="auto"/>
    </w:rPr>
  </w:style>
  <w:style w:type="paragraph" w:customStyle="1" w:styleId="CM35">
    <w:name w:val="CM35"/>
    <w:basedOn w:val="Default"/>
    <w:next w:val="Default"/>
    <w:uiPriority w:val="99"/>
    <w:qFormat/>
    <w:rsid w:val="0069271B"/>
    <w:rPr>
      <w:rFonts w:ascii="Arial" w:eastAsia="Calibri" w:hAnsi="Arial" w:cs="Arial"/>
      <w:color w:val="auto"/>
    </w:rPr>
  </w:style>
  <w:style w:type="paragraph" w:customStyle="1" w:styleId="consplustitle0">
    <w:name w:val="consplustitle"/>
    <w:basedOn w:val="a7"/>
    <w:uiPriority w:val="99"/>
    <w:qFormat/>
    <w:rsid w:val="0069271B"/>
    <w:pPr>
      <w:spacing w:before="100" w:beforeAutospacing="1" w:after="100" w:afterAutospacing="1"/>
    </w:pPr>
    <w:rPr>
      <w:rFonts w:eastAsia="Calibri"/>
      <w:sz w:val="24"/>
      <w:szCs w:val="24"/>
    </w:rPr>
  </w:style>
  <w:style w:type="paragraph" w:customStyle="1" w:styleId="1ffff5">
    <w:name w:val="Без интервала1"/>
    <w:link w:val="NoSpacingChar"/>
    <w:qFormat/>
    <w:rsid w:val="0069271B"/>
    <w:rPr>
      <w:rFonts w:ascii="Calibri" w:hAnsi="Calibri"/>
      <w:sz w:val="22"/>
      <w:szCs w:val="22"/>
      <w:lang w:eastAsia="en-US"/>
    </w:rPr>
  </w:style>
  <w:style w:type="character" w:customStyle="1" w:styleId="NoSpacingChar">
    <w:name w:val="No Spacing Char"/>
    <w:link w:val="1ffff5"/>
    <w:locked/>
    <w:rsid w:val="0069271B"/>
    <w:rPr>
      <w:rFonts w:ascii="Calibri" w:hAnsi="Calibri"/>
      <w:sz w:val="22"/>
      <w:szCs w:val="22"/>
      <w:lang w:eastAsia="en-US"/>
    </w:rPr>
  </w:style>
  <w:style w:type="paragraph" w:customStyle="1" w:styleId="ac0">
    <w:name w:val="ac"/>
    <w:basedOn w:val="a7"/>
    <w:uiPriority w:val="99"/>
    <w:qFormat/>
    <w:rsid w:val="0069271B"/>
    <w:pPr>
      <w:spacing w:before="100" w:beforeAutospacing="1" w:after="100" w:afterAutospacing="1"/>
    </w:pPr>
    <w:rPr>
      <w:sz w:val="24"/>
      <w:szCs w:val="24"/>
    </w:rPr>
  </w:style>
  <w:style w:type="character" w:customStyle="1" w:styleId="1ffff6">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1,Текст сноски-FN Знак1"/>
    <w:uiPriority w:val="99"/>
    <w:semiHidden/>
    <w:rsid w:val="0069271B"/>
    <w:rPr>
      <w:rFonts w:ascii="Times New Roman" w:eastAsia="Times New Roman" w:hAnsi="Times New Roman"/>
    </w:rPr>
  </w:style>
  <w:style w:type="paragraph" w:customStyle="1" w:styleId="76">
    <w:name w:val="Основной текст7"/>
    <w:basedOn w:val="a7"/>
    <w:uiPriority w:val="99"/>
    <w:qFormat/>
    <w:rsid w:val="0069271B"/>
    <w:pPr>
      <w:shd w:val="clear" w:color="auto" w:fill="FFFFFF"/>
      <w:spacing w:line="0" w:lineRule="atLeast"/>
      <w:ind w:hanging="1480"/>
    </w:pPr>
    <w:rPr>
      <w:spacing w:val="20"/>
      <w:sz w:val="109"/>
      <w:szCs w:val="109"/>
      <w:lang w:eastAsia="en-US"/>
    </w:rPr>
  </w:style>
  <w:style w:type="character" w:customStyle="1" w:styleId="43pt0pt">
    <w:name w:val="Основной текст + 43 pt;Курсив;Малые прописные;Интервал 0 pt"/>
    <w:rsid w:val="0069271B"/>
    <w:rPr>
      <w:rFonts w:ascii="Times New Roman" w:eastAsia="Times New Roman" w:hAnsi="Times New Roman" w:cs="Times New Roman"/>
      <w:b w:val="0"/>
      <w:bCs w:val="0"/>
      <w:i/>
      <w:iCs/>
      <w:smallCaps/>
      <w:strike w:val="0"/>
      <w:spacing w:val="0"/>
      <w:sz w:val="86"/>
      <w:szCs w:val="86"/>
      <w:shd w:val="clear" w:color="auto" w:fill="FFFFFF"/>
    </w:rPr>
  </w:style>
  <w:style w:type="character" w:customStyle="1" w:styleId="6TimesNewRoman19pt">
    <w:name w:val="Основной текст (6) + Times New Roman;19 pt;Курсив"/>
    <w:rsid w:val="0069271B"/>
    <w:rPr>
      <w:rFonts w:ascii="Times New Roman" w:eastAsia="Times New Roman" w:hAnsi="Times New Roman" w:cs="Times New Roman"/>
      <w:b w:val="0"/>
      <w:bCs w:val="0"/>
      <w:i/>
      <w:iCs/>
      <w:smallCaps w:val="0"/>
      <w:strike w:val="0"/>
      <w:sz w:val="38"/>
      <w:szCs w:val="38"/>
    </w:rPr>
  </w:style>
  <w:style w:type="character" w:customStyle="1" w:styleId="3f9">
    <w:name w:val="Основной текст3"/>
    <w:rsid w:val="0069271B"/>
    <w:rPr>
      <w:rFonts w:ascii="Times New Roman" w:eastAsia="Times New Roman" w:hAnsi="Times New Roman" w:cs="Times New Roman"/>
      <w:b w:val="0"/>
      <w:bCs w:val="0"/>
      <w:i w:val="0"/>
      <w:iCs w:val="0"/>
      <w:smallCaps w:val="0"/>
      <w:strike w:val="0"/>
      <w:spacing w:val="20"/>
      <w:sz w:val="109"/>
      <w:szCs w:val="109"/>
      <w:shd w:val="clear" w:color="auto" w:fill="FFFFFF"/>
    </w:rPr>
  </w:style>
  <w:style w:type="character" w:customStyle="1" w:styleId="nobr">
    <w:name w:val="nobr"/>
    <w:rsid w:val="0069271B"/>
  </w:style>
  <w:style w:type="character" w:customStyle="1" w:styleId="nowrap">
    <w:name w:val="nowrap"/>
    <w:basedOn w:val="a9"/>
    <w:rsid w:val="0069271B"/>
  </w:style>
  <w:style w:type="character" w:customStyle="1" w:styleId="1ffff7">
    <w:name w:val="Неразрешенное упоминание1"/>
    <w:uiPriority w:val="99"/>
    <w:semiHidden/>
    <w:unhideWhenUsed/>
    <w:rsid w:val="0069271B"/>
    <w:rPr>
      <w:color w:val="808080"/>
      <w:shd w:val="clear" w:color="auto" w:fill="E6E6E6"/>
    </w:rPr>
  </w:style>
  <w:style w:type="paragraph" w:customStyle="1" w:styleId="2fff3">
    <w:name w:val="Абзац списка2"/>
    <w:basedOn w:val="a7"/>
    <w:uiPriority w:val="99"/>
    <w:qFormat/>
    <w:rsid w:val="0069271B"/>
    <w:pPr>
      <w:spacing w:after="200" w:line="276" w:lineRule="auto"/>
      <w:ind w:left="720"/>
      <w:contextualSpacing/>
    </w:pPr>
    <w:rPr>
      <w:rFonts w:ascii="Calibri" w:eastAsia="Calibri" w:hAnsi="Calibri"/>
      <w:sz w:val="22"/>
      <w:szCs w:val="22"/>
      <w:lang w:eastAsia="en-US"/>
    </w:rPr>
  </w:style>
  <w:style w:type="character" w:customStyle="1" w:styleId="affffffffffff0">
    <w:name w:val="Подпись к картинке_"/>
    <w:link w:val="affffffffffff1"/>
    <w:rsid w:val="0069271B"/>
    <w:rPr>
      <w:sz w:val="27"/>
      <w:szCs w:val="27"/>
      <w:shd w:val="clear" w:color="auto" w:fill="FFFFFF"/>
    </w:rPr>
  </w:style>
  <w:style w:type="paragraph" w:customStyle="1" w:styleId="affffffffffff1">
    <w:name w:val="Подпись к картинке"/>
    <w:basedOn w:val="a7"/>
    <w:link w:val="affffffffffff0"/>
    <w:qFormat/>
    <w:rsid w:val="0069271B"/>
    <w:pPr>
      <w:shd w:val="clear" w:color="auto" w:fill="FFFFFF"/>
      <w:spacing w:line="370" w:lineRule="exact"/>
      <w:ind w:hanging="1460"/>
      <w:jc w:val="center"/>
    </w:pPr>
    <w:rPr>
      <w:sz w:val="27"/>
      <w:szCs w:val="27"/>
    </w:rPr>
  </w:style>
  <w:style w:type="character" w:customStyle="1" w:styleId="22a">
    <w:name w:val="Заголовок №2 (2)_"/>
    <w:link w:val="22b"/>
    <w:rsid w:val="0069271B"/>
    <w:rPr>
      <w:sz w:val="27"/>
      <w:szCs w:val="27"/>
      <w:shd w:val="clear" w:color="auto" w:fill="FFFFFF"/>
    </w:rPr>
  </w:style>
  <w:style w:type="paragraph" w:customStyle="1" w:styleId="22b">
    <w:name w:val="Заголовок №2 (2)"/>
    <w:basedOn w:val="a7"/>
    <w:link w:val="22a"/>
    <w:qFormat/>
    <w:rsid w:val="0069271B"/>
    <w:pPr>
      <w:shd w:val="clear" w:color="auto" w:fill="FFFFFF"/>
      <w:spacing w:after="420" w:line="0" w:lineRule="atLeast"/>
      <w:outlineLvl w:val="1"/>
    </w:pPr>
    <w:rPr>
      <w:sz w:val="27"/>
      <w:szCs w:val="27"/>
    </w:rPr>
  </w:style>
  <w:style w:type="character" w:customStyle="1" w:styleId="2fff4">
    <w:name w:val="Заголовок №2_"/>
    <w:link w:val="2fff5"/>
    <w:rsid w:val="0069271B"/>
    <w:rPr>
      <w:sz w:val="27"/>
      <w:szCs w:val="27"/>
      <w:shd w:val="clear" w:color="auto" w:fill="FFFFFF"/>
    </w:rPr>
  </w:style>
  <w:style w:type="paragraph" w:customStyle="1" w:styleId="2fff5">
    <w:name w:val="Заголовок №2"/>
    <w:basedOn w:val="a7"/>
    <w:link w:val="2fff4"/>
    <w:qFormat/>
    <w:rsid w:val="0069271B"/>
    <w:pPr>
      <w:shd w:val="clear" w:color="auto" w:fill="FFFFFF"/>
      <w:spacing w:before="420" w:line="370" w:lineRule="exact"/>
      <w:ind w:firstLine="560"/>
      <w:jc w:val="both"/>
      <w:outlineLvl w:val="1"/>
    </w:pPr>
    <w:rPr>
      <w:sz w:val="27"/>
      <w:szCs w:val="27"/>
    </w:rPr>
  </w:style>
  <w:style w:type="character" w:customStyle="1" w:styleId="3fa">
    <w:name w:val="Основной текст (3)_"/>
    <w:link w:val="31c"/>
    <w:uiPriority w:val="99"/>
    <w:rsid w:val="0069271B"/>
    <w:rPr>
      <w:sz w:val="22"/>
      <w:szCs w:val="22"/>
      <w:shd w:val="clear" w:color="auto" w:fill="FFFFFF"/>
    </w:rPr>
  </w:style>
  <w:style w:type="character" w:customStyle="1" w:styleId="4c">
    <w:name w:val="Основной текст (4)_"/>
    <w:uiPriority w:val="99"/>
    <w:rsid w:val="0069271B"/>
    <w:rPr>
      <w:rFonts w:ascii="Calibri" w:eastAsia="Calibri" w:hAnsi="Calibri" w:cs="Calibri"/>
      <w:b w:val="0"/>
      <w:bCs w:val="0"/>
      <w:i w:val="0"/>
      <w:iCs w:val="0"/>
      <w:smallCaps w:val="0"/>
      <w:strike w:val="0"/>
      <w:spacing w:val="0"/>
      <w:sz w:val="19"/>
      <w:szCs w:val="19"/>
    </w:rPr>
  </w:style>
  <w:style w:type="character" w:customStyle="1" w:styleId="4d">
    <w:name w:val="Основной текст (4)"/>
    <w:rsid w:val="0069271B"/>
    <w:rPr>
      <w:rFonts w:ascii="Calibri" w:eastAsia="Calibri" w:hAnsi="Calibri" w:cs="Calibri"/>
      <w:b w:val="0"/>
      <w:bCs w:val="0"/>
      <w:i w:val="0"/>
      <w:iCs w:val="0"/>
      <w:smallCaps w:val="0"/>
      <w:strike w:val="0"/>
      <w:spacing w:val="0"/>
      <w:sz w:val="19"/>
      <w:szCs w:val="19"/>
    </w:rPr>
  </w:style>
  <w:style w:type="character" w:customStyle="1" w:styleId="2fff6">
    <w:name w:val="Подпись к картинке (2)_"/>
    <w:rsid w:val="0069271B"/>
    <w:rPr>
      <w:rFonts w:ascii="Calibri" w:eastAsia="Calibri" w:hAnsi="Calibri" w:cs="Calibri"/>
      <w:b w:val="0"/>
      <w:bCs w:val="0"/>
      <w:i w:val="0"/>
      <w:iCs w:val="0"/>
      <w:smallCaps w:val="0"/>
      <w:strike w:val="0"/>
      <w:spacing w:val="0"/>
      <w:sz w:val="19"/>
      <w:szCs w:val="19"/>
    </w:rPr>
  </w:style>
  <w:style w:type="character" w:customStyle="1" w:styleId="2fff7">
    <w:name w:val="Подпись к картинке (2)"/>
    <w:rsid w:val="0069271B"/>
    <w:rPr>
      <w:rFonts w:ascii="Calibri" w:eastAsia="Calibri" w:hAnsi="Calibri" w:cs="Calibri"/>
      <w:b w:val="0"/>
      <w:bCs w:val="0"/>
      <w:i w:val="0"/>
      <w:iCs w:val="0"/>
      <w:smallCaps w:val="0"/>
      <w:strike w:val="0"/>
      <w:spacing w:val="0"/>
      <w:sz w:val="19"/>
      <w:szCs w:val="19"/>
    </w:rPr>
  </w:style>
  <w:style w:type="character" w:customStyle="1" w:styleId="5b">
    <w:name w:val="Основной текст (5)_"/>
    <w:link w:val="5c"/>
    <w:rsid w:val="0069271B"/>
    <w:rPr>
      <w:sz w:val="21"/>
      <w:szCs w:val="21"/>
      <w:shd w:val="clear" w:color="auto" w:fill="FFFFFF"/>
    </w:rPr>
  </w:style>
  <w:style w:type="paragraph" w:customStyle="1" w:styleId="5c">
    <w:name w:val="Основной текст (5)"/>
    <w:basedOn w:val="a7"/>
    <w:link w:val="5b"/>
    <w:qFormat/>
    <w:rsid w:val="0069271B"/>
    <w:pPr>
      <w:shd w:val="clear" w:color="auto" w:fill="FFFFFF"/>
      <w:spacing w:line="0" w:lineRule="atLeast"/>
    </w:pPr>
    <w:rPr>
      <w:sz w:val="21"/>
      <w:szCs w:val="21"/>
    </w:rPr>
  </w:style>
  <w:style w:type="character" w:customStyle="1" w:styleId="2fff8">
    <w:name w:val="Подпись к таблице (2)_"/>
    <w:link w:val="2fff9"/>
    <w:rsid w:val="0069271B"/>
    <w:rPr>
      <w:shd w:val="clear" w:color="auto" w:fill="FFFFFF"/>
    </w:rPr>
  </w:style>
  <w:style w:type="paragraph" w:customStyle="1" w:styleId="2fff9">
    <w:name w:val="Подпись к таблице (2)"/>
    <w:basedOn w:val="a7"/>
    <w:link w:val="2fff8"/>
    <w:qFormat/>
    <w:rsid w:val="0069271B"/>
    <w:pPr>
      <w:shd w:val="clear" w:color="auto" w:fill="FFFFFF"/>
      <w:spacing w:line="0" w:lineRule="atLeast"/>
    </w:pPr>
  </w:style>
  <w:style w:type="character" w:customStyle="1" w:styleId="3fb">
    <w:name w:val="Подпись к картинке (3)_"/>
    <w:link w:val="3fc"/>
    <w:rsid w:val="0069271B"/>
    <w:rPr>
      <w:shd w:val="clear" w:color="auto" w:fill="FFFFFF"/>
    </w:rPr>
  </w:style>
  <w:style w:type="paragraph" w:customStyle="1" w:styleId="3fc">
    <w:name w:val="Подпись к картинке (3)"/>
    <w:basedOn w:val="a7"/>
    <w:link w:val="3fb"/>
    <w:qFormat/>
    <w:rsid w:val="0069271B"/>
    <w:pPr>
      <w:shd w:val="clear" w:color="auto" w:fill="FFFFFF"/>
      <w:spacing w:line="557" w:lineRule="exact"/>
      <w:jc w:val="both"/>
    </w:pPr>
  </w:style>
  <w:style w:type="character" w:customStyle="1" w:styleId="11f5">
    <w:name w:val="Основной текст (11)_"/>
    <w:rsid w:val="0069271B"/>
    <w:rPr>
      <w:rFonts w:ascii="Times New Roman" w:eastAsia="Times New Roman" w:hAnsi="Times New Roman" w:cs="Times New Roman"/>
      <w:b w:val="0"/>
      <w:bCs w:val="0"/>
      <w:i w:val="0"/>
      <w:iCs w:val="0"/>
      <w:smallCaps w:val="0"/>
      <w:strike w:val="0"/>
      <w:sz w:val="47"/>
      <w:szCs w:val="47"/>
    </w:rPr>
  </w:style>
  <w:style w:type="character" w:customStyle="1" w:styleId="11f6">
    <w:name w:val="Основной текст (11)"/>
    <w:rsid w:val="0069271B"/>
    <w:rPr>
      <w:rFonts w:ascii="Times New Roman" w:eastAsia="Times New Roman" w:hAnsi="Times New Roman" w:cs="Times New Roman"/>
      <w:b w:val="0"/>
      <w:bCs w:val="0"/>
      <w:i w:val="0"/>
      <w:iCs w:val="0"/>
      <w:smallCaps w:val="0"/>
      <w:strike w:val="0"/>
      <w:sz w:val="47"/>
      <w:szCs w:val="47"/>
    </w:rPr>
  </w:style>
  <w:style w:type="character" w:customStyle="1" w:styleId="12e">
    <w:name w:val="Основной текст (12)_"/>
    <w:rsid w:val="0069271B"/>
    <w:rPr>
      <w:rFonts w:ascii="Times New Roman" w:eastAsia="Times New Roman" w:hAnsi="Times New Roman" w:cs="Times New Roman"/>
      <w:b w:val="0"/>
      <w:bCs w:val="0"/>
      <w:i w:val="0"/>
      <w:iCs w:val="0"/>
      <w:smallCaps w:val="0"/>
      <w:strike w:val="0"/>
      <w:sz w:val="47"/>
      <w:szCs w:val="47"/>
    </w:rPr>
  </w:style>
  <w:style w:type="character" w:customStyle="1" w:styleId="12f">
    <w:name w:val="Основной текст (12)"/>
    <w:rsid w:val="0069271B"/>
    <w:rPr>
      <w:rFonts w:ascii="Times New Roman" w:eastAsia="Times New Roman" w:hAnsi="Times New Roman" w:cs="Times New Roman"/>
      <w:b w:val="0"/>
      <w:bCs w:val="0"/>
      <w:i w:val="0"/>
      <w:iCs w:val="0"/>
      <w:smallCaps w:val="0"/>
      <w:strike w:val="0"/>
      <w:sz w:val="47"/>
      <w:szCs w:val="47"/>
    </w:rPr>
  </w:style>
  <w:style w:type="character" w:customStyle="1" w:styleId="3fd">
    <w:name w:val="Основной текст (3)"/>
    <w:rsid w:val="0069271B"/>
    <w:rPr>
      <w:sz w:val="22"/>
      <w:szCs w:val="22"/>
      <w:shd w:val="clear" w:color="auto" w:fill="FFFFFF"/>
    </w:rPr>
  </w:style>
  <w:style w:type="character" w:customStyle="1" w:styleId="134">
    <w:name w:val="Основной текст (13)_"/>
    <w:link w:val="135"/>
    <w:rsid w:val="0069271B"/>
    <w:rPr>
      <w:sz w:val="27"/>
      <w:szCs w:val="27"/>
      <w:shd w:val="clear" w:color="auto" w:fill="FFFFFF"/>
    </w:rPr>
  </w:style>
  <w:style w:type="paragraph" w:customStyle="1" w:styleId="135">
    <w:name w:val="Основной текст (13)"/>
    <w:basedOn w:val="a7"/>
    <w:link w:val="134"/>
    <w:qFormat/>
    <w:rsid w:val="0069271B"/>
    <w:pPr>
      <w:shd w:val="clear" w:color="auto" w:fill="FFFFFF"/>
      <w:spacing w:before="180" w:after="180" w:line="0" w:lineRule="atLeast"/>
      <w:ind w:firstLine="720"/>
      <w:jc w:val="both"/>
    </w:pPr>
    <w:rPr>
      <w:sz w:val="27"/>
      <w:szCs w:val="27"/>
    </w:rPr>
  </w:style>
  <w:style w:type="character" w:customStyle="1" w:styleId="affffffffffff2">
    <w:name w:val="Основной текст + Полужирный;Курсив"/>
    <w:rsid w:val="0069271B"/>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41">
    <w:name w:val="Основной текст (14)_"/>
    <w:link w:val="142"/>
    <w:rsid w:val="0069271B"/>
    <w:rPr>
      <w:sz w:val="25"/>
      <w:szCs w:val="25"/>
      <w:shd w:val="clear" w:color="auto" w:fill="FFFFFF"/>
    </w:rPr>
  </w:style>
  <w:style w:type="paragraph" w:customStyle="1" w:styleId="142">
    <w:name w:val="Основной текст (14)"/>
    <w:basedOn w:val="a7"/>
    <w:link w:val="141"/>
    <w:qFormat/>
    <w:rsid w:val="0069271B"/>
    <w:pPr>
      <w:shd w:val="clear" w:color="auto" w:fill="FFFFFF"/>
      <w:spacing w:before="360" w:line="370" w:lineRule="exact"/>
      <w:ind w:firstLine="700"/>
      <w:jc w:val="both"/>
    </w:pPr>
    <w:rPr>
      <w:sz w:val="25"/>
      <w:szCs w:val="25"/>
    </w:rPr>
  </w:style>
  <w:style w:type="character" w:customStyle="1" w:styleId="155pt">
    <w:name w:val="Основной текст + 15;5 pt"/>
    <w:rsid w:val="0069271B"/>
    <w:rPr>
      <w:rFonts w:ascii="Times New Roman" w:eastAsia="Times New Roman" w:hAnsi="Times New Roman" w:cs="Times New Roman"/>
      <w:b w:val="0"/>
      <w:bCs w:val="0"/>
      <w:i w:val="0"/>
      <w:iCs w:val="0"/>
      <w:smallCaps w:val="0"/>
      <w:strike w:val="0"/>
      <w:spacing w:val="0"/>
      <w:sz w:val="31"/>
      <w:szCs w:val="31"/>
      <w:shd w:val="clear" w:color="auto" w:fill="FFFFFF"/>
    </w:rPr>
  </w:style>
  <w:style w:type="character" w:customStyle="1" w:styleId="1ffff8">
    <w:name w:val="Заголовок №1_"/>
    <w:link w:val="1ffff9"/>
    <w:rsid w:val="0069271B"/>
    <w:rPr>
      <w:sz w:val="31"/>
      <w:szCs w:val="31"/>
      <w:shd w:val="clear" w:color="auto" w:fill="FFFFFF"/>
    </w:rPr>
  </w:style>
  <w:style w:type="paragraph" w:customStyle="1" w:styleId="1ffff9">
    <w:name w:val="Заголовок №1"/>
    <w:basedOn w:val="a7"/>
    <w:link w:val="1ffff8"/>
    <w:qFormat/>
    <w:rsid w:val="0069271B"/>
    <w:pPr>
      <w:shd w:val="clear" w:color="auto" w:fill="FFFFFF"/>
      <w:spacing w:before="240" w:after="120" w:line="0" w:lineRule="atLeast"/>
      <w:jc w:val="both"/>
      <w:outlineLvl w:val="0"/>
    </w:pPr>
    <w:rPr>
      <w:sz w:val="31"/>
      <w:szCs w:val="31"/>
    </w:rPr>
  </w:style>
  <w:style w:type="character" w:customStyle="1" w:styleId="-0">
    <w:name w:val="Таблица - текст основной Знак"/>
    <w:link w:val="-9"/>
    <w:locked/>
    <w:rsid w:val="0069271B"/>
    <w:rPr>
      <w:rFonts w:ascii="Arial" w:hAnsi="Arial" w:cs="Arial"/>
      <w:color w:val="000000"/>
    </w:rPr>
  </w:style>
  <w:style w:type="paragraph" w:customStyle="1" w:styleId="-9">
    <w:name w:val="Таблица - текст основной"/>
    <w:basedOn w:val="af3"/>
    <w:link w:val="-0"/>
    <w:qFormat/>
    <w:rsid w:val="0069271B"/>
    <w:pPr>
      <w:framePr w:hSpace="0" w:wrap="auto" w:vAnchor="margin" w:hAnchor="text" w:xAlign="left" w:yAlign="inline"/>
      <w:suppressAutoHyphens/>
      <w:spacing w:before="20" w:after="20" w:line="276" w:lineRule="auto"/>
      <w:jc w:val="left"/>
    </w:pPr>
    <w:rPr>
      <w:rFonts w:ascii="Arial" w:hAnsi="Arial" w:cs="Arial"/>
      <w:color w:val="000000"/>
      <w:sz w:val="20"/>
    </w:rPr>
  </w:style>
  <w:style w:type="paragraph" w:customStyle="1" w:styleId="2fffa">
    <w:name w:val="Знак Знак2 Знак"/>
    <w:basedOn w:val="a7"/>
    <w:uiPriority w:val="99"/>
    <w:qFormat/>
    <w:rsid w:val="0069271B"/>
    <w:pPr>
      <w:spacing w:after="160" w:line="240" w:lineRule="exact"/>
    </w:pPr>
    <w:rPr>
      <w:rFonts w:ascii="Verdana" w:hAnsi="Verdana" w:cs="Verdana"/>
      <w:sz w:val="24"/>
      <w:szCs w:val="24"/>
      <w:lang w:val="en-US" w:eastAsia="en-US"/>
    </w:rPr>
  </w:style>
  <w:style w:type="paragraph" w:customStyle="1" w:styleId="4e">
    <w:name w:val="Основной текст4"/>
    <w:basedOn w:val="a7"/>
    <w:uiPriority w:val="99"/>
    <w:qFormat/>
    <w:rsid w:val="0069271B"/>
    <w:pPr>
      <w:shd w:val="clear" w:color="auto" w:fill="FFFFFF"/>
      <w:spacing w:before="480" w:after="600" w:line="569" w:lineRule="exact"/>
      <w:ind w:hanging="680"/>
    </w:pPr>
    <w:rPr>
      <w:color w:val="000000"/>
      <w:sz w:val="24"/>
      <w:szCs w:val="24"/>
    </w:rPr>
  </w:style>
  <w:style w:type="character" w:customStyle="1" w:styleId="12f0">
    <w:name w:val="Заголовок №1 (2)_"/>
    <w:link w:val="12f1"/>
    <w:rsid w:val="0069271B"/>
    <w:rPr>
      <w:sz w:val="43"/>
      <w:szCs w:val="43"/>
      <w:shd w:val="clear" w:color="auto" w:fill="FFFFFF"/>
    </w:rPr>
  </w:style>
  <w:style w:type="paragraph" w:customStyle="1" w:styleId="12f1">
    <w:name w:val="Заголовок №1 (2)"/>
    <w:basedOn w:val="a7"/>
    <w:link w:val="12f0"/>
    <w:qFormat/>
    <w:rsid w:val="0069271B"/>
    <w:pPr>
      <w:shd w:val="clear" w:color="auto" w:fill="FFFFFF"/>
      <w:spacing w:before="480" w:after="480" w:line="0" w:lineRule="atLeast"/>
      <w:jc w:val="center"/>
      <w:outlineLvl w:val="0"/>
    </w:pPr>
    <w:rPr>
      <w:sz w:val="43"/>
      <w:szCs w:val="43"/>
    </w:rPr>
  </w:style>
  <w:style w:type="character" w:customStyle="1" w:styleId="w">
    <w:name w:val="w"/>
    <w:basedOn w:val="a9"/>
    <w:rsid w:val="0069271B"/>
  </w:style>
  <w:style w:type="character" w:customStyle="1" w:styleId="12f2">
    <w:name w:val="Неразрешенное упоминание12"/>
    <w:uiPriority w:val="99"/>
    <w:semiHidden/>
    <w:unhideWhenUsed/>
    <w:rsid w:val="0069271B"/>
    <w:rPr>
      <w:color w:val="808080"/>
      <w:shd w:val="clear" w:color="auto" w:fill="E6E6E6"/>
    </w:rPr>
  </w:style>
  <w:style w:type="character" w:customStyle="1" w:styleId="blk">
    <w:name w:val="blk"/>
    <w:basedOn w:val="a9"/>
    <w:rsid w:val="0069271B"/>
  </w:style>
  <w:style w:type="paragraph" w:customStyle="1" w:styleId="dktexjustify">
    <w:name w:val="dktexjustify"/>
    <w:basedOn w:val="a7"/>
    <w:uiPriority w:val="99"/>
    <w:qFormat/>
    <w:rsid w:val="0069271B"/>
    <w:pPr>
      <w:spacing w:before="100" w:beforeAutospacing="1" w:after="100" w:afterAutospacing="1"/>
    </w:pPr>
    <w:rPr>
      <w:sz w:val="24"/>
      <w:szCs w:val="24"/>
    </w:rPr>
  </w:style>
  <w:style w:type="paragraph" w:customStyle="1" w:styleId="consplusnormal2">
    <w:name w:val="consplusnormal"/>
    <w:basedOn w:val="a7"/>
    <w:uiPriority w:val="99"/>
    <w:qFormat/>
    <w:rsid w:val="0069271B"/>
    <w:pPr>
      <w:spacing w:before="100" w:beforeAutospacing="1" w:after="100" w:afterAutospacing="1"/>
    </w:pPr>
    <w:rPr>
      <w:sz w:val="24"/>
      <w:szCs w:val="24"/>
    </w:rPr>
  </w:style>
  <w:style w:type="paragraph" w:customStyle="1" w:styleId="Report">
    <w:name w:val="Report"/>
    <w:basedOn w:val="a7"/>
    <w:uiPriority w:val="99"/>
    <w:qFormat/>
    <w:rsid w:val="0069271B"/>
    <w:pPr>
      <w:spacing w:line="360" w:lineRule="auto"/>
      <w:ind w:firstLine="567"/>
      <w:jc w:val="both"/>
    </w:pPr>
    <w:rPr>
      <w:sz w:val="24"/>
    </w:rPr>
  </w:style>
  <w:style w:type="character" w:customStyle="1" w:styleId="-a">
    <w:name w:val="Таблица - шапка Знак"/>
    <w:link w:val="-b"/>
    <w:rsid w:val="0069271B"/>
    <w:rPr>
      <w:rFonts w:ascii="Arial" w:hAnsi="Arial" w:cs="Arial"/>
      <w:b/>
    </w:rPr>
  </w:style>
  <w:style w:type="paragraph" w:customStyle="1" w:styleId="-b">
    <w:name w:val="Таблица - шапка"/>
    <w:basedOn w:val="a7"/>
    <w:link w:val="-a"/>
    <w:qFormat/>
    <w:rsid w:val="0069271B"/>
    <w:pPr>
      <w:suppressAutoHyphens/>
      <w:spacing w:before="120" w:after="120"/>
      <w:jc w:val="center"/>
    </w:pPr>
    <w:rPr>
      <w:rFonts w:ascii="Arial" w:hAnsi="Arial" w:cs="Arial"/>
      <w:b/>
    </w:rPr>
  </w:style>
  <w:style w:type="character" w:customStyle="1" w:styleId="-c">
    <w:name w:val="Таблица - текст по центру Знак"/>
    <w:link w:val="-d"/>
    <w:rsid w:val="0069271B"/>
    <w:rPr>
      <w:rFonts w:ascii="Arial" w:eastAsia="Calibri" w:hAnsi="Arial" w:cs="Arial"/>
      <w:color w:val="000000"/>
      <w:lang w:eastAsia="ar-SA"/>
    </w:rPr>
  </w:style>
  <w:style w:type="paragraph" w:customStyle="1" w:styleId="-d">
    <w:name w:val="Таблица - текст по центру"/>
    <w:basedOn w:val="-9"/>
    <w:link w:val="-c"/>
    <w:qFormat/>
    <w:rsid w:val="0069271B"/>
    <w:pPr>
      <w:spacing w:before="40" w:after="40" w:line="240" w:lineRule="auto"/>
      <w:contextualSpacing/>
      <w:jc w:val="center"/>
    </w:pPr>
    <w:rPr>
      <w:rFonts w:eastAsia="Calibri"/>
      <w:lang w:eastAsia="ar-SA"/>
    </w:rPr>
  </w:style>
  <w:style w:type="character" w:customStyle="1" w:styleId="2fffb">
    <w:name w:val="Неразрешенное упоминание2"/>
    <w:uiPriority w:val="99"/>
    <w:semiHidden/>
    <w:unhideWhenUsed/>
    <w:rsid w:val="0069271B"/>
    <w:rPr>
      <w:color w:val="808080"/>
      <w:shd w:val="clear" w:color="auto" w:fill="E6E6E6"/>
    </w:rPr>
  </w:style>
  <w:style w:type="paragraph" w:customStyle="1" w:styleId="66">
    <w:name w:val="Основной текст6"/>
    <w:basedOn w:val="a7"/>
    <w:uiPriority w:val="99"/>
    <w:qFormat/>
    <w:rsid w:val="0069271B"/>
    <w:pPr>
      <w:shd w:val="clear" w:color="auto" w:fill="FFFFFF"/>
      <w:spacing w:after="60" w:line="437" w:lineRule="exact"/>
      <w:ind w:hanging="1980"/>
      <w:jc w:val="both"/>
    </w:pPr>
    <w:rPr>
      <w:color w:val="000000"/>
      <w:sz w:val="23"/>
      <w:szCs w:val="23"/>
    </w:rPr>
  </w:style>
  <w:style w:type="character" w:customStyle="1" w:styleId="catalog-section-title">
    <w:name w:val="catalog-section-title"/>
    <w:basedOn w:val="a9"/>
    <w:rsid w:val="0069271B"/>
  </w:style>
  <w:style w:type="paragraph" w:customStyle="1" w:styleId="dktexleft">
    <w:name w:val="dktexleft"/>
    <w:basedOn w:val="a7"/>
    <w:uiPriority w:val="99"/>
    <w:qFormat/>
    <w:rsid w:val="0069271B"/>
    <w:pPr>
      <w:spacing w:before="100" w:beforeAutospacing="1" w:after="100" w:afterAutospacing="1"/>
      <w:jc w:val="both"/>
    </w:pPr>
    <w:rPr>
      <w:sz w:val="24"/>
      <w:szCs w:val="24"/>
    </w:rPr>
  </w:style>
  <w:style w:type="character" w:customStyle="1" w:styleId="2fffc">
    <w:name w:val="Верхний колонтитул Знак2"/>
    <w:aliases w:val="Верхний колонтитул Знак Знак Знак,Верхний колонтитул Знак1 Знак,Верхний колонтитул Знак Знак1"/>
    <w:uiPriority w:val="99"/>
    <w:locked/>
    <w:rsid w:val="0069271B"/>
    <w:rPr>
      <w:sz w:val="24"/>
      <w:szCs w:val="24"/>
      <w:lang w:val="ru-RU" w:eastAsia="ar-SA" w:bidi="ar-SA"/>
    </w:rPr>
  </w:style>
  <w:style w:type="character" w:customStyle="1" w:styleId="11f7">
    <w:name w:val="Неразрешенное упоминание11"/>
    <w:uiPriority w:val="99"/>
    <w:semiHidden/>
    <w:unhideWhenUsed/>
    <w:rsid w:val="0069271B"/>
    <w:rPr>
      <w:color w:val="808080"/>
      <w:shd w:val="clear" w:color="auto" w:fill="E6E6E6"/>
    </w:rPr>
  </w:style>
  <w:style w:type="character" w:customStyle="1" w:styleId="3fe">
    <w:name w:val="Неразрешенное упоминание3"/>
    <w:uiPriority w:val="99"/>
    <w:semiHidden/>
    <w:unhideWhenUsed/>
    <w:rsid w:val="0069271B"/>
    <w:rPr>
      <w:color w:val="808080"/>
      <w:shd w:val="clear" w:color="auto" w:fill="E6E6E6"/>
    </w:rPr>
  </w:style>
  <w:style w:type="paragraph" w:customStyle="1" w:styleId="affffffffffff3">
    <w:name w:val="Табличный_заголовки"/>
    <w:basedOn w:val="a7"/>
    <w:uiPriority w:val="99"/>
    <w:qFormat/>
    <w:rsid w:val="0069271B"/>
    <w:pPr>
      <w:keepNext/>
      <w:keepLines/>
      <w:jc w:val="center"/>
    </w:pPr>
    <w:rPr>
      <w:b/>
    </w:rPr>
  </w:style>
  <w:style w:type="paragraph" w:customStyle="1" w:styleId="affffffffffff4">
    <w:name w:val="Табличный_центр"/>
    <w:basedOn w:val="a7"/>
    <w:uiPriority w:val="99"/>
    <w:qFormat/>
    <w:rsid w:val="0069271B"/>
    <w:pPr>
      <w:jc w:val="center"/>
    </w:pPr>
    <w:rPr>
      <w:sz w:val="22"/>
      <w:szCs w:val="22"/>
    </w:rPr>
  </w:style>
  <w:style w:type="paragraph" w:customStyle="1" w:styleId="affffffffffff5">
    <w:name w:val="Табличный_слева"/>
    <w:basedOn w:val="a7"/>
    <w:uiPriority w:val="99"/>
    <w:qFormat/>
    <w:rsid w:val="0069271B"/>
    <w:rPr>
      <w:sz w:val="22"/>
      <w:szCs w:val="22"/>
    </w:rPr>
  </w:style>
  <w:style w:type="paragraph" w:customStyle="1" w:styleId="affffffffffff6">
    <w:name w:val="Табличный_по ширине"/>
    <w:basedOn w:val="affffffffffff5"/>
    <w:uiPriority w:val="99"/>
    <w:qFormat/>
    <w:rsid w:val="0069271B"/>
    <w:pPr>
      <w:jc w:val="both"/>
    </w:pPr>
  </w:style>
  <w:style w:type="character" w:customStyle="1" w:styleId="2fffd">
    <w:name w:val="Основной текст (2) + Полужирный"/>
    <w:rsid w:val="0069271B"/>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affffffffffff7">
    <w:name w:val="Название Знак"/>
    <w:rsid w:val="0069271B"/>
    <w:rPr>
      <w:sz w:val="32"/>
    </w:rPr>
  </w:style>
  <w:style w:type="character" w:customStyle="1" w:styleId="affffffffffff8">
    <w:name w:val="Колонтитул_"/>
    <w:link w:val="affffffffffff9"/>
    <w:rsid w:val="0069271B"/>
    <w:rPr>
      <w:shd w:val="clear" w:color="auto" w:fill="FFFFFF"/>
    </w:rPr>
  </w:style>
  <w:style w:type="character" w:customStyle="1" w:styleId="FranklinGothicDemiCond">
    <w:name w:val="Колонтитул + Franklin Gothic Demi Cond"/>
    <w:aliases w:val="10"/>
    <w:rsid w:val="0069271B"/>
    <w:rPr>
      <w:rFonts w:ascii="Franklin Gothic Demi Cond" w:eastAsia="Franklin Gothic Demi Cond" w:hAnsi="Franklin Gothic Demi Cond" w:cs="Franklin Gothic Demi Cond"/>
      <w:spacing w:val="0"/>
      <w:shd w:val="clear" w:color="auto" w:fill="FFFFFF"/>
    </w:rPr>
  </w:style>
  <w:style w:type="paragraph" w:customStyle="1" w:styleId="affffffffffff9">
    <w:name w:val="Колонтитул"/>
    <w:basedOn w:val="a7"/>
    <w:link w:val="affffffffffff8"/>
    <w:qFormat/>
    <w:rsid w:val="0069271B"/>
    <w:pPr>
      <w:shd w:val="clear" w:color="auto" w:fill="FFFFFF"/>
    </w:pPr>
  </w:style>
  <w:style w:type="character" w:customStyle="1" w:styleId="180">
    <w:name w:val="Основной текст (18)_"/>
    <w:link w:val="181"/>
    <w:rsid w:val="0069271B"/>
    <w:rPr>
      <w:sz w:val="15"/>
      <w:szCs w:val="15"/>
      <w:shd w:val="clear" w:color="auto" w:fill="FFFFFF"/>
    </w:rPr>
  </w:style>
  <w:style w:type="paragraph" w:customStyle="1" w:styleId="181">
    <w:name w:val="Основной текст (18)"/>
    <w:basedOn w:val="a7"/>
    <w:link w:val="180"/>
    <w:qFormat/>
    <w:rsid w:val="0069271B"/>
    <w:pPr>
      <w:shd w:val="clear" w:color="auto" w:fill="FFFFFF"/>
      <w:spacing w:line="0" w:lineRule="atLeast"/>
    </w:pPr>
    <w:rPr>
      <w:sz w:val="15"/>
      <w:szCs w:val="15"/>
    </w:rPr>
  </w:style>
  <w:style w:type="character" w:customStyle="1" w:styleId="FranklinGothicDemiCond105pt">
    <w:name w:val="Колонтитул + Franklin Gothic Demi Cond;10;5 pt"/>
    <w:rsid w:val="0069271B"/>
    <w:rPr>
      <w:rFonts w:ascii="Franklin Gothic Demi Cond" w:eastAsia="Franklin Gothic Demi Cond" w:hAnsi="Franklin Gothic Demi Cond" w:cs="Franklin Gothic Demi Cond"/>
      <w:b w:val="0"/>
      <w:bCs w:val="0"/>
      <w:i w:val="0"/>
      <w:iCs w:val="0"/>
      <w:smallCaps w:val="0"/>
      <w:strike w:val="0"/>
      <w:spacing w:val="0"/>
      <w:sz w:val="21"/>
      <w:szCs w:val="21"/>
      <w:shd w:val="clear" w:color="auto" w:fill="FFFFFF"/>
    </w:rPr>
  </w:style>
  <w:style w:type="paragraph" w:customStyle="1" w:styleId="211a">
    <w:name w:val="Основной текст 211"/>
    <w:basedOn w:val="a7"/>
    <w:uiPriority w:val="99"/>
    <w:qFormat/>
    <w:rsid w:val="0069271B"/>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Geonika">
    <w:name w:val="Geonika Обычный текст"/>
    <w:basedOn w:val="a7"/>
    <w:link w:val="Geonika0"/>
    <w:qFormat/>
    <w:rsid w:val="0069271B"/>
    <w:pPr>
      <w:spacing w:before="120" w:after="60" w:line="276" w:lineRule="auto"/>
      <w:ind w:firstLine="567"/>
      <w:jc w:val="both"/>
    </w:pPr>
    <w:rPr>
      <w:rFonts w:ascii="Calibri" w:hAnsi="Calibri"/>
      <w:sz w:val="24"/>
      <w:szCs w:val="24"/>
      <w:lang w:eastAsia="ar-SA" w:bidi="en-US"/>
    </w:rPr>
  </w:style>
  <w:style w:type="character" w:customStyle="1" w:styleId="Geonika0">
    <w:name w:val="Geonika Обычный текст Знак"/>
    <w:link w:val="Geonika"/>
    <w:rsid w:val="0069271B"/>
    <w:rPr>
      <w:rFonts w:ascii="Calibri" w:hAnsi="Calibri"/>
      <w:sz w:val="24"/>
      <w:szCs w:val="24"/>
      <w:lang w:eastAsia="ar-SA" w:bidi="en-US"/>
    </w:rPr>
  </w:style>
  <w:style w:type="paragraph" w:customStyle="1" w:styleId="31c">
    <w:name w:val="Основной текст (3)1"/>
    <w:basedOn w:val="a7"/>
    <w:link w:val="3fa"/>
    <w:uiPriority w:val="99"/>
    <w:qFormat/>
    <w:rsid w:val="0069271B"/>
    <w:pPr>
      <w:shd w:val="clear" w:color="auto" w:fill="FFFFFF"/>
      <w:spacing w:line="187" w:lineRule="exact"/>
      <w:jc w:val="right"/>
    </w:pPr>
    <w:rPr>
      <w:sz w:val="22"/>
      <w:szCs w:val="22"/>
    </w:rPr>
  </w:style>
  <w:style w:type="paragraph" w:customStyle="1" w:styleId="xl3159">
    <w:name w:val="xl3159"/>
    <w:basedOn w:val="a7"/>
    <w:uiPriority w:val="99"/>
    <w:qFormat/>
    <w:rsid w:val="0069271B"/>
    <w:pPr>
      <w:shd w:val="clear" w:color="000000" w:fill="FFFFFF"/>
      <w:spacing w:before="100" w:beforeAutospacing="1" w:after="100" w:afterAutospacing="1"/>
      <w:textAlignment w:val="center"/>
    </w:pPr>
    <w:rPr>
      <w:color w:val="FF0000"/>
    </w:rPr>
  </w:style>
  <w:style w:type="paragraph" w:customStyle="1" w:styleId="xl3160">
    <w:name w:val="xl3160"/>
    <w:basedOn w:val="a7"/>
    <w:uiPriority w:val="99"/>
    <w:qFormat/>
    <w:rsid w:val="0069271B"/>
    <w:pPr>
      <w:shd w:val="clear" w:color="000000" w:fill="FFFFFF"/>
      <w:spacing w:before="100" w:beforeAutospacing="1" w:after="100" w:afterAutospacing="1"/>
      <w:textAlignment w:val="center"/>
    </w:pPr>
    <w:rPr>
      <w:color w:val="FF0000"/>
    </w:rPr>
  </w:style>
  <w:style w:type="paragraph" w:customStyle="1" w:styleId="xl3161">
    <w:name w:val="xl3161"/>
    <w:basedOn w:val="a7"/>
    <w:uiPriority w:val="99"/>
    <w:qFormat/>
    <w:rsid w:val="0069271B"/>
    <w:pPr>
      <w:shd w:val="clear" w:color="000000" w:fill="FFFF00"/>
      <w:spacing w:before="100" w:beforeAutospacing="1" w:after="100" w:afterAutospacing="1"/>
      <w:textAlignment w:val="center"/>
    </w:pPr>
    <w:rPr>
      <w:color w:val="FF0000"/>
    </w:rPr>
  </w:style>
  <w:style w:type="paragraph" w:customStyle="1" w:styleId="xl3162">
    <w:name w:val="xl3162"/>
    <w:basedOn w:val="a7"/>
    <w:uiPriority w:val="99"/>
    <w:qFormat/>
    <w:rsid w:val="0069271B"/>
    <w:pPr>
      <w:spacing w:before="100" w:beforeAutospacing="1" w:after="100" w:afterAutospacing="1"/>
      <w:textAlignment w:val="center"/>
    </w:pPr>
    <w:rPr>
      <w:color w:val="FF0000"/>
    </w:rPr>
  </w:style>
  <w:style w:type="paragraph" w:customStyle="1" w:styleId="xl3163">
    <w:name w:val="xl3163"/>
    <w:basedOn w:val="a7"/>
    <w:uiPriority w:val="99"/>
    <w:qFormat/>
    <w:rsid w:val="0069271B"/>
    <w:pPr>
      <w:shd w:val="clear" w:color="000000" w:fill="FFFFFF"/>
      <w:spacing w:before="100" w:beforeAutospacing="1" w:after="100" w:afterAutospacing="1"/>
      <w:textAlignment w:val="center"/>
    </w:pPr>
  </w:style>
  <w:style w:type="paragraph" w:customStyle="1" w:styleId="xl3164">
    <w:name w:val="xl3164"/>
    <w:basedOn w:val="a7"/>
    <w:uiPriority w:val="99"/>
    <w:qFormat/>
    <w:rsid w:val="0069271B"/>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3165">
    <w:name w:val="xl3165"/>
    <w:basedOn w:val="a7"/>
    <w:uiPriority w:val="99"/>
    <w:qFormat/>
    <w:rsid w:val="0069271B"/>
    <w:pPr>
      <w:spacing w:before="100" w:beforeAutospacing="1" w:after="100" w:afterAutospacing="1"/>
      <w:textAlignment w:val="center"/>
    </w:pPr>
    <w:rPr>
      <w:b/>
      <w:bCs/>
      <w:color w:val="FF0000"/>
    </w:rPr>
  </w:style>
  <w:style w:type="paragraph" w:customStyle="1" w:styleId="xl3166">
    <w:name w:val="xl316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67">
    <w:name w:val="xl316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3168">
    <w:name w:val="xl3168"/>
    <w:basedOn w:val="a7"/>
    <w:uiPriority w:val="99"/>
    <w:qFormat/>
    <w:rsid w:val="0069271B"/>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169">
    <w:name w:val="xl316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3170">
    <w:name w:val="xl317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3171">
    <w:name w:val="xl317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FF0000"/>
    </w:rPr>
  </w:style>
  <w:style w:type="paragraph" w:customStyle="1" w:styleId="xl3172">
    <w:name w:val="xl317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173">
    <w:name w:val="xl3173"/>
    <w:basedOn w:val="a7"/>
    <w:uiPriority w:val="99"/>
    <w:qFormat/>
    <w:rsid w:val="0069271B"/>
    <w:pPr>
      <w:shd w:val="clear" w:color="000000" w:fill="FFFFFF"/>
      <w:spacing w:before="100" w:beforeAutospacing="1" w:after="100" w:afterAutospacing="1"/>
      <w:textAlignment w:val="center"/>
    </w:pPr>
    <w:rPr>
      <w:b/>
      <w:bCs/>
      <w:color w:val="FF0000"/>
    </w:rPr>
  </w:style>
  <w:style w:type="paragraph" w:customStyle="1" w:styleId="xl3174">
    <w:name w:val="xl3174"/>
    <w:basedOn w:val="a7"/>
    <w:uiPriority w:val="99"/>
    <w:qFormat/>
    <w:rsid w:val="0069271B"/>
    <w:pPr>
      <w:pBdr>
        <w:top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5">
    <w:name w:val="xl317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6">
    <w:name w:val="xl317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7">
    <w:name w:val="xl317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3178">
    <w:name w:val="xl317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179">
    <w:name w:val="xl317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180">
    <w:name w:val="xl3180"/>
    <w:basedOn w:val="a7"/>
    <w:uiPriority w:val="99"/>
    <w:qFormat/>
    <w:rsid w:val="0069271B"/>
    <w:pPr>
      <w:pBdr>
        <w:top w:val="single" w:sz="4" w:space="0" w:color="auto"/>
      </w:pBdr>
      <w:spacing w:before="100" w:beforeAutospacing="1" w:after="100" w:afterAutospacing="1"/>
      <w:jc w:val="center"/>
      <w:textAlignment w:val="center"/>
    </w:pPr>
    <w:rPr>
      <w:color w:val="FF0000"/>
    </w:rPr>
  </w:style>
  <w:style w:type="paragraph" w:customStyle="1" w:styleId="xl3181">
    <w:name w:val="xl318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82">
    <w:name w:val="xl3182"/>
    <w:basedOn w:val="a7"/>
    <w:uiPriority w:val="99"/>
    <w:qFormat/>
    <w:rsid w:val="0069271B"/>
    <w:pPr>
      <w:shd w:val="clear" w:color="000000" w:fill="C5D9F1"/>
      <w:spacing w:before="100" w:beforeAutospacing="1" w:after="100" w:afterAutospacing="1"/>
      <w:jc w:val="center"/>
      <w:textAlignment w:val="center"/>
    </w:pPr>
    <w:rPr>
      <w:b/>
      <w:bCs/>
    </w:rPr>
  </w:style>
  <w:style w:type="paragraph" w:customStyle="1" w:styleId="xl3183">
    <w:name w:val="xl3183"/>
    <w:basedOn w:val="a7"/>
    <w:uiPriority w:val="99"/>
    <w:qFormat/>
    <w:rsid w:val="0069271B"/>
    <w:pPr>
      <w:pBdr>
        <w:right w:val="single" w:sz="4" w:space="0" w:color="auto"/>
      </w:pBdr>
      <w:shd w:val="clear" w:color="000000" w:fill="C5D9F1"/>
      <w:spacing w:before="100" w:beforeAutospacing="1" w:after="100" w:afterAutospacing="1"/>
      <w:jc w:val="center"/>
      <w:textAlignment w:val="center"/>
    </w:pPr>
    <w:rPr>
      <w:b/>
      <w:bCs/>
    </w:rPr>
  </w:style>
  <w:style w:type="paragraph" w:customStyle="1" w:styleId="xl3184">
    <w:name w:val="xl318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5">
    <w:name w:val="xl318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6">
    <w:name w:val="xl318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7">
    <w:name w:val="xl318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188">
    <w:name w:val="xl318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9">
    <w:name w:val="xl3189"/>
    <w:basedOn w:val="a7"/>
    <w:uiPriority w:val="99"/>
    <w:qFormat/>
    <w:rsid w:val="0069271B"/>
    <w:pPr>
      <w:shd w:val="clear" w:color="000000" w:fill="D9D9D9"/>
      <w:spacing w:before="100" w:beforeAutospacing="1" w:after="100" w:afterAutospacing="1"/>
      <w:textAlignment w:val="center"/>
    </w:pPr>
    <w:rPr>
      <w:b/>
      <w:bCs/>
    </w:rPr>
  </w:style>
  <w:style w:type="paragraph" w:customStyle="1" w:styleId="xl3190">
    <w:name w:val="xl319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1">
    <w:name w:val="xl319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92">
    <w:name w:val="xl319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3">
    <w:name w:val="xl319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4">
    <w:name w:val="xl319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195">
    <w:name w:val="xl319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96">
    <w:name w:val="xl3196"/>
    <w:basedOn w:val="a7"/>
    <w:uiPriority w:val="99"/>
    <w:qFormat/>
    <w:rsid w:val="0069271B"/>
    <w:pPr>
      <w:spacing w:before="100" w:beforeAutospacing="1" w:after="100" w:afterAutospacing="1"/>
      <w:textAlignment w:val="center"/>
    </w:pPr>
  </w:style>
  <w:style w:type="paragraph" w:customStyle="1" w:styleId="xl3197">
    <w:name w:val="xl319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198">
    <w:name w:val="xl319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9">
    <w:name w:val="xl319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00">
    <w:name w:val="xl320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1">
    <w:name w:val="xl320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2">
    <w:name w:val="xl3202"/>
    <w:basedOn w:val="a7"/>
    <w:uiPriority w:val="99"/>
    <w:qFormat/>
    <w:rsid w:val="0069271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3203">
    <w:name w:val="xl3203"/>
    <w:basedOn w:val="a7"/>
    <w:uiPriority w:val="99"/>
    <w:qFormat/>
    <w:rsid w:val="0069271B"/>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3204">
    <w:name w:val="xl3204"/>
    <w:basedOn w:val="a7"/>
    <w:uiPriority w:val="99"/>
    <w:qFormat/>
    <w:rsid w:val="0069271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5">
    <w:name w:val="xl320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6">
    <w:name w:val="xl320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7">
    <w:name w:val="xl3207"/>
    <w:basedOn w:val="a7"/>
    <w:uiPriority w:val="99"/>
    <w:qFormat/>
    <w:rsid w:val="0069271B"/>
    <w:pPr>
      <w:shd w:val="clear" w:color="000000" w:fill="FCD5B4"/>
      <w:spacing w:before="100" w:beforeAutospacing="1" w:after="100" w:afterAutospacing="1"/>
      <w:jc w:val="center"/>
      <w:textAlignment w:val="center"/>
    </w:pPr>
  </w:style>
  <w:style w:type="paragraph" w:customStyle="1" w:styleId="xl3208">
    <w:name w:val="xl3208"/>
    <w:basedOn w:val="a7"/>
    <w:uiPriority w:val="99"/>
    <w:qFormat/>
    <w:rsid w:val="0069271B"/>
    <w:pPr>
      <w:pBdr>
        <w:right w:val="single" w:sz="4" w:space="0" w:color="auto"/>
      </w:pBdr>
      <w:shd w:val="clear" w:color="000000" w:fill="FCD5B4"/>
      <w:spacing w:before="100" w:beforeAutospacing="1" w:after="100" w:afterAutospacing="1"/>
      <w:jc w:val="center"/>
      <w:textAlignment w:val="center"/>
    </w:pPr>
  </w:style>
  <w:style w:type="paragraph" w:customStyle="1" w:styleId="xl3209">
    <w:name w:val="xl320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11">
    <w:name w:val="xl321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2">
    <w:name w:val="xl321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3213">
    <w:name w:val="xl321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3214">
    <w:name w:val="xl321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5">
    <w:name w:val="xl3215"/>
    <w:basedOn w:val="a7"/>
    <w:uiPriority w:val="99"/>
    <w:qFormat/>
    <w:rsid w:val="0069271B"/>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3216">
    <w:name w:val="xl321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17">
    <w:name w:val="xl321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18">
    <w:name w:val="xl321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19">
    <w:name w:val="xl3219"/>
    <w:basedOn w:val="a7"/>
    <w:uiPriority w:val="99"/>
    <w:qFormat/>
    <w:rsid w:val="0069271B"/>
    <w:pPr>
      <w:shd w:val="clear" w:color="000000" w:fill="FCD5B4"/>
      <w:spacing w:before="100" w:beforeAutospacing="1" w:after="100" w:afterAutospacing="1"/>
      <w:jc w:val="center"/>
      <w:textAlignment w:val="center"/>
    </w:pPr>
  </w:style>
  <w:style w:type="paragraph" w:customStyle="1" w:styleId="xl3220">
    <w:name w:val="xl3220"/>
    <w:basedOn w:val="a7"/>
    <w:uiPriority w:val="99"/>
    <w:qFormat/>
    <w:rsid w:val="0069271B"/>
    <w:pPr>
      <w:pBdr>
        <w:right w:val="single" w:sz="4" w:space="0" w:color="auto"/>
      </w:pBdr>
      <w:shd w:val="clear" w:color="000000" w:fill="FCD5B4"/>
      <w:spacing w:before="100" w:beforeAutospacing="1" w:after="100" w:afterAutospacing="1"/>
      <w:jc w:val="center"/>
      <w:textAlignment w:val="center"/>
    </w:pPr>
  </w:style>
  <w:style w:type="paragraph" w:customStyle="1" w:styleId="xl3221">
    <w:name w:val="xl322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3222">
    <w:name w:val="xl322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3223">
    <w:name w:val="xl322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paragraph" w:customStyle="1" w:styleId="xl3224">
    <w:name w:val="xl322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25">
    <w:name w:val="xl322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26">
    <w:name w:val="xl322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27">
    <w:name w:val="xl322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8">
    <w:name w:val="xl3228"/>
    <w:basedOn w:val="a7"/>
    <w:uiPriority w:val="99"/>
    <w:qFormat/>
    <w:rsid w:val="0069271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9">
    <w:name w:val="xl3229"/>
    <w:basedOn w:val="a7"/>
    <w:uiPriority w:val="99"/>
    <w:qFormat/>
    <w:rsid w:val="0069271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0">
    <w:name w:val="xl3230"/>
    <w:basedOn w:val="a7"/>
    <w:uiPriority w:val="99"/>
    <w:qFormat/>
    <w:rsid w:val="0069271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1">
    <w:name w:val="xl3231"/>
    <w:basedOn w:val="a7"/>
    <w:uiPriority w:val="99"/>
    <w:qFormat/>
    <w:rsid w:val="0069271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2">
    <w:name w:val="xl323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3">
    <w:name w:val="xl323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7"/>
    <w:uiPriority w:val="99"/>
    <w:qFormat/>
    <w:rsid w:val="0069271B"/>
    <w:pPr>
      <w:shd w:val="clear" w:color="000000" w:fill="FFFFFF"/>
      <w:spacing w:before="100" w:beforeAutospacing="1" w:after="100" w:afterAutospacing="1"/>
      <w:textAlignment w:val="center"/>
    </w:pPr>
    <w:rPr>
      <w:color w:val="FF0000"/>
    </w:rPr>
  </w:style>
  <w:style w:type="paragraph" w:customStyle="1" w:styleId="xl3235">
    <w:name w:val="xl3235"/>
    <w:basedOn w:val="a7"/>
    <w:uiPriority w:val="99"/>
    <w:qFormat/>
    <w:rsid w:val="0069271B"/>
    <w:pPr>
      <w:shd w:val="clear" w:color="000000" w:fill="F2F2F2"/>
      <w:spacing w:before="100" w:beforeAutospacing="1" w:after="100" w:afterAutospacing="1"/>
      <w:textAlignment w:val="center"/>
    </w:pPr>
    <w:rPr>
      <w:color w:val="FF0000"/>
    </w:rPr>
  </w:style>
  <w:style w:type="paragraph" w:customStyle="1" w:styleId="xl3236">
    <w:name w:val="xl3236"/>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7">
    <w:name w:val="xl3237"/>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8">
    <w:name w:val="xl3238"/>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9">
    <w:name w:val="xl3239"/>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40">
    <w:name w:val="xl3240"/>
    <w:basedOn w:val="a7"/>
    <w:uiPriority w:val="99"/>
    <w:qFormat/>
    <w:rsid w:val="0069271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41">
    <w:name w:val="xl3241"/>
    <w:basedOn w:val="a7"/>
    <w:uiPriority w:val="99"/>
    <w:qFormat/>
    <w:rsid w:val="0069271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42">
    <w:name w:val="xl3242"/>
    <w:basedOn w:val="a7"/>
    <w:uiPriority w:val="99"/>
    <w:qFormat/>
    <w:rsid w:val="0069271B"/>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243">
    <w:name w:val="xl3243"/>
    <w:basedOn w:val="a7"/>
    <w:uiPriority w:val="99"/>
    <w:qFormat/>
    <w:rsid w:val="0069271B"/>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244">
    <w:name w:val="xl3244"/>
    <w:basedOn w:val="a7"/>
    <w:uiPriority w:val="99"/>
    <w:qFormat/>
    <w:rsid w:val="0069271B"/>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45">
    <w:name w:val="xl3245"/>
    <w:basedOn w:val="a7"/>
    <w:uiPriority w:val="99"/>
    <w:qFormat/>
    <w:rsid w:val="0069271B"/>
    <w:pPr>
      <w:pBdr>
        <w:top w:val="single" w:sz="4" w:space="0" w:color="auto"/>
        <w:left w:val="single" w:sz="4" w:space="0" w:color="auto"/>
      </w:pBdr>
      <w:shd w:val="clear" w:color="000000" w:fill="FFFFFF"/>
      <w:spacing w:before="100" w:beforeAutospacing="1" w:after="100" w:afterAutospacing="1"/>
      <w:jc w:val="center"/>
      <w:textAlignment w:val="center"/>
    </w:pPr>
  </w:style>
  <w:style w:type="paragraph" w:customStyle="1" w:styleId="xl3246">
    <w:name w:val="xl3246"/>
    <w:basedOn w:val="a7"/>
    <w:uiPriority w:val="99"/>
    <w:qFormat/>
    <w:rsid w:val="0069271B"/>
    <w:pPr>
      <w:pBdr>
        <w:left w:val="single" w:sz="4" w:space="0" w:color="auto"/>
      </w:pBdr>
      <w:shd w:val="clear" w:color="000000" w:fill="FFFFFF"/>
      <w:spacing w:before="100" w:beforeAutospacing="1" w:after="100" w:afterAutospacing="1"/>
      <w:jc w:val="center"/>
      <w:textAlignment w:val="center"/>
    </w:pPr>
  </w:style>
  <w:style w:type="paragraph" w:customStyle="1" w:styleId="xl3247">
    <w:name w:val="xl3247"/>
    <w:basedOn w:val="a7"/>
    <w:uiPriority w:val="99"/>
    <w:qFormat/>
    <w:rsid w:val="0069271B"/>
    <w:pPr>
      <w:pBdr>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3248">
    <w:name w:val="xl3248"/>
    <w:basedOn w:val="a7"/>
    <w:uiPriority w:val="99"/>
    <w:qFormat/>
    <w:rsid w:val="0069271B"/>
    <w:pPr>
      <w:pBdr>
        <w:top w:val="single" w:sz="4" w:space="0" w:color="auto"/>
        <w:left w:val="single" w:sz="4" w:space="0" w:color="auto"/>
      </w:pBdr>
      <w:shd w:val="clear" w:color="000000" w:fill="C5D9F1"/>
      <w:spacing w:before="100" w:beforeAutospacing="1" w:after="100" w:afterAutospacing="1"/>
      <w:jc w:val="center"/>
      <w:textAlignment w:val="center"/>
    </w:pPr>
    <w:rPr>
      <w:b/>
      <w:bCs/>
    </w:rPr>
  </w:style>
  <w:style w:type="paragraph" w:customStyle="1" w:styleId="xl3249">
    <w:name w:val="xl3249"/>
    <w:basedOn w:val="a7"/>
    <w:uiPriority w:val="99"/>
    <w:qFormat/>
    <w:rsid w:val="0069271B"/>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250">
    <w:name w:val="xl325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51">
    <w:name w:val="xl325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52">
    <w:name w:val="xl3252"/>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3">
    <w:name w:val="xl3253"/>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56">
    <w:name w:val="xl3256"/>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57">
    <w:name w:val="xl3257"/>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58">
    <w:name w:val="xl3258"/>
    <w:basedOn w:val="a7"/>
    <w:uiPriority w:val="99"/>
    <w:qFormat/>
    <w:rsid w:val="0069271B"/>
    <w:pPr>
      <w:pBdr>
        <w:top w:val="single" w:sz="8"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59">
    <w:name w:val="xl3259"/>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60">
    <w:name w:val="xl3260"/>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1">
    <w:name w:val="xl3261"/>
    <w:basedOn w:val="a7"/>
    <w:uiPriority w:val="99"/>
    <w:qFormat/>
    <w:rsid w:val="0069271B"/>
    <w:pPr>
      <w:pBdr>
        <w:top w:val="single" w:sz="8"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62">
    <w:name w:val="xl3262"/>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63">
    <w:name w:val="xl3263"/>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4">
    <w:name w:val="xl3264"/>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65">
    <w:name w:val="xl3265"/>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66">
    <w:name w:val="xl3266"/>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style>
  <w:style w:type="paragraph" w:customStyle="1" w:styleId="xl3267">
    <w:name w:val="xl3267"/>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68">
    <w:name w:val="xl3268"/>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9">
    <w:name w:val="xl3269"/>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70">
    <w:name w:val="xl3270"/>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1">
    <w:name w:val="xl3271"/>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2">
    <w:name w:val="xl3272"/>
    <w:basedOn w:val="a7"/>
    <w:uiPriority w:val="99"/>
    <w:qFormat/>
    <w:rsid w:val="0069271B"/>
    <w:pPr>
      <w:pBdr>
        <w:top w:val="single" w:sz="8"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3273">
    <w:name w:val="xl3273"/>
    <w:basedOn w:val="a7"/>
    <w:uiPriority w:val="99"/>
    <w:qFormat/>
    <w:rsid w:val="0069271B"/>
    <w:pPr>
      <w:pBdr>
        <w:left w:val="single" w:sz="4" w:space="0" w:color="auto"/>
        <w:right w:val="single" w:sz="4" w:space="0" w:color="auto"/>
      </w:pBdr>
      <w:spacing w:before="100" w:beforeAutospacing="1" w:after="100" w:afterAutospacing="1"/>
      <w:textAlignment w:val="center"/>
    </w:pPr>
    <w:rPr>
      <w:b/>
      <w:bCs/>
    </w:rPr>
  </w:style>
  <w:style w:type="paragraph" w:customStyle="1" w:styleId="xl3274">
    <w:name w:val="xl3274"/>
    <w:basedOn w:val="a7"/>
    <w:uiPriority w:val="99"/>
    <w:qFormat/>
    <w:rsid w:val="0069271B"/>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75">
    <w:name w:val="xl3275"/>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76">
    <w:name w:val="xl3276"/>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7">
    <w:name w:val="xl3277"/>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78">
    <w:name w:val="xl327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79">
    <w:name w:val="xl327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80">
    <w:name w:val="xl3280"/>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7"/>
    <w:uiPriority w:val="99"/>
    <w:qFormat/>
    <w:rsid w:val="0069271B"/>
    <w:pPr>
      <w:shd w:val="clear" w:color="000000" w:fill="FFFFFF"/>
      <w:spacing w:before="100" w:beforeAutospacing="1" w:after="100" w:afterAutospacing="1"/>
      <w:jc w:val="center"/>
      <w:textAlignment w:val="center"/>
    </w:pPr>
    <w:rPr>
      <w:b/>
      <w:bCs/>
    </w:rPr>
  </w:style>
  <w:style w:type="paragraph" w:customStyle="1" w:styleId="xl3284">
    <w:name w:val="xl3284"/>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5">
    <w:name w:val="xl3285"/>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6">
    <w:name w:val="xl3286"/>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7">
    <w:name w:val="xl3287"/>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8">
    <w:name w:val="xl3288"/>
    <w:basedOn w:val="a7"/>
    <w:uiPriority w:val="99"/>
    <w:qFormat/>
    <w:rsid w:val="0069271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89">
    <w:name w:val="xl3289"/>
    <w:basedOn w:val="a7"/>
    <w:uiPriority w:val="99"/>
    <w:qFormat/>
    <w:rsid w:val="0069271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90">
    <w:name w:val="xl3290"/>
    <w:basedOn w:val="a7"/>
    <w:uiPriority w:val="99"/>
    <w:qFormat/>
    <w:rsid w:val="0069271B"/>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291">
    <w:name w:val="xl3291"/>
    <w:basedOn w:val="a7"/>
    <w:uiPriority w:val="99"/>
    <w:qFormat/>
    <w:rsid w:val="0069271B"/>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292">
    <w:name w:val="xl3292"/>
    <w:basedOn w:val="a7"/>
    <w:uiPriority w:val="99"/>
    <w:qFormat/>
    <w:rsid w:val="0069271B"/>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93">
    <w:name w:val="xl3293"/>
    <w:basedOn w:val="a7"/>
    <w:uiPriority w:val="99"/>
    <w:qFormat/>
    <w:rsid w:val="0069271B"/>
    <w:pPr>
      <w:pBdr>
        <w:top w:val="single" w:sz="4" w:space="0" w:color="auto"/>
        <w:left w:val="single" w:sz="4" w:space="0" w:color="auto"/>
      </w:pBdr>
      <w:shd w:val="clear" w:color="000000" w:fill="FFFFFF"/>
      <w:spacing w:before="100" w:beforeAutospacing="1" w:after="100" w:afterAutospacing="1"/>
      <w:jc w:val="center"/>
      <w:textAlignment w:val="center"/>
    </w:pPr>
  </w:style>
  <w:style w:type="paragraph" w:customStyle="1" w:styleId="xl3294">
    <w:name w:val="xl3294"/>
    <w:basedOn w:val="a7"/>
    <w:uiPriority w:val="99"/>
    <w:qFormat/>
    <w:rsid w:val="0069271B"/>
    <w:pPr>
      <w:pBdr>
        <w:left w:val="single" w:sz="4" w:space="0" w:color="auto"/>
      </w:pBdr>
      <w:shd w:val="clear" w:color="000000" w:fill="FFFFFF"/>
      <w:spacing w:before="100" w:beforeAutospacing="1" w:after="100" w:afterAutospacing="1"/>
      <w:jc w:val="center"/>
      <w:textAlignment w:val="center"/>
    </w:pPr>
  </w:style>
  <w:style w:type="paragraph" w:customStyle="1" w:styleId="xl3295">
    <w:name w:val="xl3295"/>
    <w:basedOn w:val="a7"/>
    <w:uiPriority w:val="99"/>
    <w:qFormat/>
    <w:rsid w:val="0069271B"/>
    <w:pPr>
      <w:pBdr>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3296">
    <w:name w:val="xl3296"/>
    <w:basedOn w:val="a7"/>
    <w:uiPriority w:val="99"/>
    <w:qFormat/>
    <w:rsid w:val="0069271B"/>
    <w:pPr>
      <w:pBdr>
        <w:top w:val="single" w:sz="4" w:space="0" w:color="auto"/>
        <w:left w:val="single" w:sz="4" w:space="0" w:color="auto"/>
      </w:pBdr>
      <w:shd w:val="clear" w:color="000000" w:fill="C5D9F1"/>
      <w:spacing w:before="100" w:beforeAutospacing="1" w:after="100" w:afterAutospacing="1"/>
      <w:jc w:val="center"/>
      <w:textAlignment w:val="center"/>
    </w:pPr>
    <w:rPr>
      <w:b/>
      <w:bCs/>
    </w:rPr>
  </w:style>
  <w:style w:type="paragraph" w:customStyle="1" w:styleId="xl3297">
    <w:name w:val="xl3297"/>
    <w:basedOn w:val="a7"/>
    <w:uiPriority w:val="99"/>
    <w:qFormat/>
    <w:rsid w:val="0069271B"/>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298">
    <w:name w:val="xl329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99">
    <w:name w:val="xl3299"/>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0">
    <w:name w:val="xl3300"/>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1">
    <w:name w:val="xl3301"/>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2">
    <w:name w:val="xl330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3">
    <w:name w:val="xl3303"/>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304">
    <w:name w:val="xl3304"/>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5">
    <w:name w:val="xl3305"/>
    <w:basedOn w:val="a7"/>
    <w:uiPriority w:val="99"/>
    <w:qFormat/>
    <w:rsid w:val="0069271B"/>
    <w:pPr>
      <w:pBdr>
        <w:left w:val="single" w:sz="4" w:space="0" w:color="auto"/>
        <w:bottom w:val="single" w:sz="8" w:space="0" w:color="auto"/>
        <w:right w:val="single" w:sz="4" w:space="0" w:color="auto"/>
      </w:pBdr>
      <w:spacing w:before="100" w:beforeAutospacing="1" w:after="100" w:afterAutospacing="1"/>
      <w:textAlignment w:val="center"/>
    </w:pPr>
    <w:rPr>
      <w:b/>
      <w:bCs/>
    </w:rPr>
  </w:style>
  <w:style w:type="paragraph" w:customStyle="1" w:styleId="xl3306">
    <w:name w:val="xl3306"/>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307">
    <w:name w:val="xl3307"/>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8">
    <w:name w:val="xl330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309">
    <w:name w:val="xl3309"/>
    <w:basedOn w:val="a7"/>
    <w:uiPriority w:val="99"/>
    <w:qFormat/>
    <w:rsid w:val="0069271B"/>
    <w:pPr>
      <w:pBdr>
        <w:left w:val="single" w:sz="4" w:space="0" w:color="auto"/>
        <w:bottom w:val="single" w:sz="4" w:space="0" w:color="auto"/>
      </w:pBdr>
      <w:spacing w:before="100" w:beforeAutospacing="1" w:after="100" w:afterAutospacing="1"/>
      <w:jc w:val="center"/>
      <w:textAlignment w:val="center"/>
    </w:pPr>
  </w:style>
  <w:style w:type="paragraph" w:customStyle="1" w:styleId="xl3310">
    <w:name w:val="xl3310"/>
    <w:basedOn w:val="a7"/>
    <w:uiPriority w:val="99"/>
    <w:qFormat/>
    <w:rsid w:val="0069271B"/>
    <w:pPr>
      <w:pBdr>
        <w:bottom w:val="single" w:sz="4" w:space="0" w:color="auto"/>
      </w:pBdr>
      <w:spacing w:before="100" w:beforeAutospacing="1" w:after="100" w:afterAutospacing="1"/>
      <w:jc w:val="center"/>
      <w:textAlignment w:val="center"/>
    </w:pPr>
  </w:style>
  <w:style w:type="paragraph" w:customStyle="1" w:styleId="xl3311">
    <w:name w:val="xl3311"/>
    <w:basedOn w:val="a7"/>
    <w:uiPriority w:val="99"/>
    <w:qFormat/>
    <w:rsid w:val="0069271B"/>
    <w:pPr>
      <w:pBdr>
        <w:bottom w:val="single" w:sz="4" w:space="0" w:color="auto"/>
        <w:right w:val="single" w:sz="4" w:space="0" w:color="auto"/>
      </w:pBdr>
      <w:spacing w:before="100" w:beforeAutospacing="1" w:after="100" w:afterAutospacing="1"/>
      <w:jc w:val="center"/>
      <w:textAlignment w:val="center"/>
    </w:pPr>
  </w:style>
  <w:style w:type="paragraph" w:customStyle="1" w:styleId="xl3312">
    <w:name w:val="xl3312"/>
    <w:basedOn w:val="a7"/>
    <w:uiPriority w:val="99"/>
    <w:qFormat/>
    <w:rsid w:val="0069271B"/>
    <w:pPr>
      <w:pBdr>
        <w:top w:val="single" w:sz="4" w:space="0" w:color="auto"/>
        <w:left w:val="single" w:sz="4" w:space="0" w:color="auto"/>
        <w:right w:val="single" w:sz="4" w:space="0" w:color="auto"/>
      </w:pBdr>
      <w:spacing w:before="100" w:beforeAutospacing="1" w:after="100" w:afterAutospacing="1"/>
      <w:textAlignment w:val="center"/>
    </w:pPr>
    <w:rPr>
      <w:b/>
      <w:bCs/>
    </w:rPr>
  </w:style>
  <w:style w:type="numbering" w:customStyle="1" w:styleId="143">
    <w:name w:val="Статья / Раздел14"/>
    <w:basedOn w:val="ab"/>
    <w:next w:val="a1"/>
    <w:rsid w:val="0069271B"/>
  </w:style>
  <w:style w:type="character" w:customStyle="1" w:styleId="Bodytext0">
    <w:name w:val="Body text_"/>
    <w:link w:val="95"/>
    <w:rsid w:val="0069271B"/>
    <w:rPr>
      <w:shd w:val="clear" w:color="auto" w:fill="FFFFFF"/>
    </w:rPr>
  </w:style>
  <w:style w:type="paragraph" w:customStyle="1" w:styleId="95">
    <w:name w:val="Основной текст9"/>
    <w:basedOn w:val="a7"/>
    <w:link w:val="Bodytext0"/>
    <w:qFormat/>
    <w:rsid w:val="0069271B"/>
    <w:pPr>
      <w:widowControl w:val="0"/>
      <w:shd w:val="clear" w:color="auto" w:fill="FFFFFF"/>
      <w:spacing w:line="446" w:lineRule="exact"/>
      <w:jc w:val="center"/>
    </w:pPr>
  </w:style>
  <w:style w:type="character" w:customStyle="1" w:styleId="printbuttons">
    <w:name w:val="print_buttons"/>
    <w:basedOn w:val="a9"/>
    <w:rsid w:val="0069271B"/>
  </w:style>
  <w:style w:type="paragraph" w:customStyle="1" w:styleId="xl1879">
    <w:name w:val="xl187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80">
    <w:name w:val="xl188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81">
    <w:name w:val="xl188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882">
    <w:name w:val="xl1882"/>
    <w:basedOn w:val="a7"/>
    <w:uiPriority w:val="99"/>
    <w:qFormat/>
    <w:rsid w:val="0069271B"/>
    <w:pPr>
      <w:spacing w:before="100" w:beforeAutospacing="1" w:after="100" w:afterAutospacing="1"/>
      <w:jc w:val="center"/>
      <w:textAlignment w:val="center"/>
    </w:pPr>
    <w:rPr>
      <w:color w:val="000000"/>
      <w:sz w:val="24"/>
      <w:szCs w:val="24"/>
    </w:rPr>
  </w:style>
  <w:style w:type="paragraph" w:customStyle="1" w:styleId="xl1883">
    <w:name w:val="xl188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5">
    <w:name w:val="xl188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6">
    <w:name w:val="xl188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8">
    <w:name w:val="xl188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7"/>
    <w:uiPriority w:val="99"/>
    <w:qFormat/>
    <w:rsid w:val="0069271B"/>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890">
    <w:name w:val="xl189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891">
    <w:name w:val="xl1891"/>
    <w:basedOn w:val="a7"/>
    <w:uiPriority w:val="99"/>
    <w:qFormat/>
    <w:rsid w:val="0069271B"/>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892">
    <w:name w:val="xl189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3">
    <w:name w:val="xl189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894">
    <w:name w:val="xl1894"/>
    <w:basedOn w:val="a7"/>
    <w:uiPriority w:val="99"/>
    <w:qFormat/>
    <w:rsid w:val="0069271B"/>
    <w:pPr>
      <w:spacing w:before="100" w:beforeAutospacing="1" w:after="100" w:afterAutospacing="1"/>
      <w:jc w:val="center"/>
      <w:textAlignment w:val="center"/>
    </w:pPr>
    <w:rPr>
      <w:b/>
      <w:bCs/>
      <w:color w:val="000000"/>
      <w:sz w:val="24"/>
      <w:szCs w:val="24"/>
    </w:rPr>
  </w:style>
  <w:style w:type="paragraph" w:customStyle="1" w:styleId="xl1895">
    <w:name w:val="xl189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6">
    <w:name w:val="xl189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7">
    <w:name w:val="xl189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98">
    <w:name w:val="xl189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9">
    <w:name w:val="xl189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textAlignment w:val="center"/>
    </w:pPr>
    <w:rPr>
      <w:sz w:val="24"/>
      <w:szCs w:val="24"/>
    </w:rPr>
  </w:style>
  <w:style w:type="paragraph" w:customStyle="1" w:styleId="xl1900">
    <w:name w:val="xl190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1">
    <w:name w:val="xl190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24"/>
      <w:szCs w:val="24"/>
    </w:rPr>
  </w:style>
  <w:style w:type="paragraph" w:customStyle="1" w:styleId="xl1902">
    <w:name w:val="xl190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3">
    <w:name w:val="xl190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4">
    <w:name w:val="xl190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5">
    <w:name w:val="xl190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4"/>
      <w:szCs w:val="24"/>
    </w:rPr>
  </w:style>
  <w:style w:type="paragraph" w:customStyle="1" w:styleId="xl1906">
    <w:name w:val="xl190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4"/>
      <w:szCs w:val="24"/>
    </w:rPr>
  </w:style>
  <w:style w:type="paragraph" w:customStyle="1" w:styleId="xl1907">
    <w:name w:val="xl1907"/>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8">
    <w:name w:val="xl1908"/>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332">
    <w:name w:val="xl48332"/>
    <w:basedOn w:val="a7"/>
    <w:uiPriority w:val="99"/>
    <w:qFormat/>
    <w:rsid w:val="0069271B"/>
    <w:pPr>
      <w:spacing w:before="100" w:beforeAutospacing="1" w:after="100" w:afterAutospacing="1"/>
      <w:jc w:val="center"/>
      <w:textAlignment w:val="center"/>
    </w:pPr>
    <w:rPr>
      <w:sz w:val="24"/>
      <w:szCs w:val="24"/>
    </w:rPr>
  </w:style>
  <w:style w:type="paragraph" w:customStyle="1" w:styleId="xl48333">
    <w:name w:val="xl4833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7"/>
    <w:uiPriority w:val="99"/>
    <w:qFormat/>
    <w:rsid w:val="0069271B"/>
    <w:pPr>
      <w:spacing w:before="100" w:beforeAutospacing="1" w:after="100" w:afterAutospacing="1"/>
      <w:jc w:val="center"/>
      <w:textAlignment w:val="center"/>
    </w:pPr>
    <w:rPr>
      <w:b/>
      <w:bCs/>
      <w:sz w:val="24"/>
      <w:szCs w:val="24"/>
    </w:rPr>
  </w:style>
  <w:style w:type="paragraph" w:customStyle="1" w:styleId="xl48335">
    <w:name w:val="xl4833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7"/>
    <w:uiPriority w:val="99"/>
    <w:qFormat/>
    <w:rsid w:val="0069271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7"/>
    <w:uiPriority w:val="99"/>
    <w:qFormat/>
    <w:rsid w:val="0069271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7"/>
    <w:uiPriority w:val="99"/>
    <w:qFormat/>
    <w:rsid w:val="0069271B"/>
    <w:pPr>
      <w:spacing w:before="100" w:beforeAutospacing="1" w:after="100" w:afterAutospacing="1"/>
      <w:jc w:val="center"/>
      <w:textAlignment w:val="center"/>
    </w:pPr>
    <w:rPr>
      <w:sz w:val="24"/>
      <w:szCs w:val="24"/>
    </w:rPr>
  </w:style>
  <w:style w:type="paragraph" w:customStyle="1" w:styleId="xl48362">
    <w:name w:val="xl4836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7"/>
    <w:uiPriority w:val="99"/>
    <w:qFormat/>
    <w:rsid w:val="0069271B"/>
    <w:pPr>
      <w:shd w:val="clear" w:color="000000" w:fill="FFFFFF"/>
      <w:spacing w:before="100" w:beforeAutospacing="1" w:after="100" w:afterAutospacing="1"/>
      <w:textAlignment w:val="center"/>
    </w:pPr>
    <w:rPr>
      <w:sz w:val="24"/>
      <w:szCs w:val="24"/>
    </w:rPr>
  </w:style>
  <w:style w:type="paragraph" w:customStyle="1" w:styleId="xl48375">
    <w:name w:val="xl48375"/>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7"/>
    <w:uiPriority w:val="99"/>
    <w:qFormat/>
    <w:rsid w:val="0069271B"/>
    <w:pPr>
      <w:spacing w:before="100" w:beforeAutospacing="1" w:after="100" w:afterAutospacing="1"/>
      <w:textAlignment w:val="center"/>
    </w:pPr>
    <w:rPr>
      <w:sz w:val="24"/>
      <w:szCs w:val="24"/>
    </w:rPr>
  </w:style>
  <w:style w:type="paragraph" w:customStyle="1" w:styleId="xl48386">
    <w:name w:val="xl4838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7"/>
    <w:uiPriority w:val="99"/>
    <w:qFormat/>
    <w:rsid w:val="0069271B"/>
    <w:pPr>
      <w:shd w:val="clear" w:color="000000" w:fill="FFFFFF"/>
      <w:spacing w:before="100" w:beforeAutospacing="1" w:after="100" w:afterAutospacing="1"/>
      <w:textAlignment w:val="center"/>
    </w:pPr>
    <w:rPr>
      <w:sz w:val="24"/>
      <w:szCs w:val="24"/>
    </w:rPr>
  </w:style>
  <w:style w:type="paragraph" w:customStyle="1" w:styleId="xl48864">
    <w:name w:val="xl48864"/>
    <w:basedOn w:val="a7"/>
    <w:uiPriority w:val="99"/>
    <w:qFormat/>
    <w:rsid w:val="0069271B"/>
    <w:pPr>
      <w:shd w:val="clear" w:color="000000" w:fill="FFFFFF"/>
      <w:spacing w:before="100" w:beforeAutospacing="1" w:after="100" w:afterAutospacing="1"/>
      <w:textAlignment w:val="center"/>
    </w:pPr>
    <w:rPr>
      <w:sz w:val="24"/>
      <w:szCs w:val="24"/>
    </w:rPr>
  </w:style>
  <w:style w:type="paragraph" w:customStyle="1" w:styleId="xl48865">
    <w:name w:val="xl48865"/>
    <w:basedOn w:val="a7"/>
    <w:uiPriority w:val="99"/>
    <w:qFormat/>
    <w:rsid w:val="0069271B"/>
    <w:pPr>
      <w:shd w:val="clear" w:color="000000" w:fill="FFFFFF"/>
      <w:spacing w:before="100" w:beforeAutospacing="1" w:after="100" w:afterAutospacing="1"/>
      <w:textAlignment w:val="center"/>
    </w:pPr>
    <w:rPr>
      <w:sz w:val="24"/>
      <w:szCs w:val="24"/>
    </w:rPr>
  </w:style>
  <w:style w:type="paragraph" w:customStyle="1" w:styleId="xl48866">
    <w:name w:val="xl48866"/>
    <w:basedOn w:val="a7"/>
    <w:uiPriority w:val="99"/>
    <w:qFormat/>
    <w:rsid w:val="0069271B"/>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7"/>
    <w:uiPriority w:val="99"/>
    <w:qFormat/>
    <w:rsid w:val="0069271B"/>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7"/>
    <w:uiPriority w:val="99"/>
    <w:qFormat/>
    <w:rsid w:val="0069271B"/>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7"/>
    <w:uiPriority w:val="99"/>
    <w:qFormat/>
    <w:rsid w:val="0069271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7"/>
    <w:uiPriority w:val="99"/>
    <w:qFormat/>
    <w:rsid w:val="0069271B"/>
    <w:pPr>
      <w:spacing w:before="100" w:beforeAutospacing="1" w:after="100" w:afterAutospacing="1"/>
      <w:textAlignment w:val="center"/>
    </w:pPr>
    <w:rPr>
      <w:sz w:val="24"/>
      <w:szCs w:val="24"/>
    </w:rPr>
  </w:style>
  <w:style w:type="paragraph" w:customStyle="1" w:styleId="xl48905">
    <w:name w:val="xl4890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7"/>
    <w:uiPriority w:val="99"/>
    <w:qFormat/>
    <w:rsid w:val="0069271B"/>
    <w:pPr>
      <w:spacing w:before="100" w:beforeAutospacing="1" w:after="100" w:afterAutospacing="1"/>
      <w:textAlignment w:val="center"/>
    </w:pPr>
    <w:rPr>
      <w:sz w:val="24"/>
      <w:szCs w:val="24"/>
    </w:rPr>
  </w:style>
  <w:style w:type="paragraph" w:customStyle="1" w:styleId="xl48927">
    <w:name w:val="xl4892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7"/>
    <w:uiPriority w:val="99"/>
    <w:qFormat/>
    <w:rsid w:val="0069271B"/>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7"/>
    <w:uiPriority w:val="99"/>
    <w:qFormat/>
    <w:rsid w:val="0069271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font15">
    <w:name w:val="font15"/>
    <w:basedOn w:val="a7"/>
    <w:uiPriority w:val="99"/>
    <w:qFormat/>
    <w:rsid w:val="0069271B"/>
    <w:pPr>
      <w:spacing w:before="100" w:beforeAutospacing="1" w:after="100" w:afterAutospacing="1"/>
    </w:pPr>
    <w:rPr>
      <w:rFonts w:ascii="Tahoma" w:hAnsi="Tahoma" w:cs="Tahoma"/>
      <w:color w:val="000000"/>
      <w:sz w:val="16"/>
      <w:szCs w:val="16"/>
    </w:rPr>
  </w:style>
  <w:style w:type="paragraph" w:customStyle="1" w:styleId="xl48938">
    <w:name w:val="xl48938"/>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7"/>
    <w:uiPriority w:val="99"/>
    <w:qFormat/>
    <w:rsid w:val="0069271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7"/>
    <w:uiPriority w:val="99"/>
    <w:qFormat/>
    <w:rsid w:val="0069271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7"/>
    <w:uiPriority w:val="99"/>
    <w:qFormat/>
    <w:rsid w:val="0069271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7"/>
    <w:uiPriority w:val="99"/>
    <w:qFormat/>
    <w:rsid w:val="0069271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7"/>
    <w:uiPriority w:val="99"/>
    <w:qFormat/>
    <w:rsid w:val="0069271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font16">
    <w:name w:val="font16"/>
    <w:basedOn w:val="a7"/>
    <w:uiPriority w:val="99"/>
    <w:qFormat/>
    <w:rsid w:val="0069271B"/>
    <w:pPr>
      <w:spacing w:before="100" w:beforeAutospacing="1" w:after="100" w:afterAutospacing="1"/>
    </w:pPr>
    <w:rPr>
      <w:b/>
      <w:bCs/>
      <w:color w:val="000000"/>
      <w:sz w:val="24"/>
      <w:szCs w:val="24"/>
    </w:rPr>
  </w:style>
  <w:style w:type="paragraph" w:customStyle="1" w:styleId="font17">
    <w:name w:val="font17"/>
    <w:basedOn w:val="a7"/>
    <w:uiPriority w:val="99"/>
    <w:qFormat/>
    <w:rsid w:val="0069271B"/>
    <w:pPr>
      <w:spacing w:before="100" w:beforeAutospacing="1" w:after="100" w:afterAutospacing="1"/>
    </w:pPr>
    <w:rPr>
      <w:rFonts w:ascii="Tahoma" w:hAnsi="Tahoma" w:cs="Tahoma"/>
      <w:color w:val="000000"/>
      <w:sz w:val="16"/>
      <w:szCs w:val="16"/>
    </w:rPr>
  </w:style>
  <w:style w:type="paragraph" w:customStyle="1" w:styleId="xl48989">
    <w:name w:val="xl48989"/>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7"/>
    <w:uiPriority w:val="99"/>
    <w:qFormat/>
    <w:rsid w:val="0069271B"/>
    <w:pPr>
      <w:shd w:val="clear" w:color="000000" w:fill="FFFFFF"/>
      <w:spacing w:before="100" w:beforeAutospacing="1" w:after="100" w:afterAutospacing="1"/>
    </w:pPr>
    <w:rPr>
      <w:sz w:val="24"/>
      <w:szCs w:val="24"/>
    </w:rPr>
  </w:style>
  <w:style w:type="paragraph" w:customStyle="1" w:styleId="xl48996">
    <w:name w:val="xl48996"/>
    <w:basedOn w:val="a7"/>
    <w:uiPriority w:val="99"/>
    <w:qFormat/>
    <w:rsid w:val="0069271B"/>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7"/>
    <w:uiPriority w:val="99"/>
    <w:qFormat/>
    <w:rsid w:val="0069271B"/>
    <w:pPr>
      <w:spacing w:before="100" w:beforeAutospacing="1" w:after="100" w:afterAutospacing="1"/>
    </w:pPr>
    <w:rPr>
      <w:b/>
      <w:bCs/>
      <w:sz w:val="24"/>
      <w:szCs w:val="24"/>
    </w:rPr>
  </w:style>
  <w:style w:type="paragraph" w:customStyle="1" w:styleId="xl49000">
    <w:name w:val="xl4900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7"/>
    <w:uiPriority w:val="99"/>
    <w:qFormat/>
    <w:rsid w:val="0069271B"/>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7"/>
    <w:uiPriority w:val="99"/>
    <w:qFormat/>
    <w:rsid w:val="0069271B"/>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7"/>
    <w:uiPriority w:val="99"/>
    <w:qFormat/>
    <w:rsid w:val="0069271B"/>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7"/>
    <w:uiPriority w:val="99"/>
    <w:qFormat/>
    <w:rsid w:val="0069271B"/>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7"/>
    <w:uiPriority w:val="99"/>
    <w:qFormat/>
    <w:rsid w:val="0069271B"/>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7"/>
    <w:uiPriority w:val="99"/>
    <w:qFormat/>
    <w:rsid w:val="0069271B"/>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7"/>
    <w:uiPriority w:val="99"/>
    <w:qFormat/>
    <w:rsid w:val="0069271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7"/>
    <w:uiPriority w:val="99"/>
    <w:qFormat/>
    <w:rsid w:val="0069271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7"/>
    <w:uiPriority w:val="99"/>
    <w:qFormat/>
    <w:rsid w:val="0069271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7"/>
    <w:uiPriority w:val="99"/>
    <w:qFormat/>
    <w:rsid w:val="0069271B"/>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7"/>
    <w:uiPriority w:val="99"/>
    <w:qFormat/>
    <w:rsid w:val="0069271B"/>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7"/>
    <w:uiPriority w:val="99"/>
    <w:qFormat/>
    <w:rsid w:val="0069271B"/>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7"/>
    <w:uiPriority w:val="99"/>
    <w:qFormat/>
    <w:rsid w:val="0069271B"/>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7"/>
    <w:uiPriority w:val="99"/>
    <w:qFormat/>
    <w:rsid w:val="0069271B"/>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7"/>
    <w:uiPriority w:val="99"/>
    <w:qFormat/>
    <w:rsid w:val="0069271B"/>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7"/>
    <w:uiPriority w:val="99"/>
    <w:qFormat/>
    <w:rsid w:val="0069271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7"/>
    <w:uiPriority w:val="99"/>
    <w:qFormat/>
    <w:rsid w:val="0069271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7"/>
    <w:uiPriority w:val="99"/>
    <w:qFormat/>
    <w:rsid w:val="0069271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7"/>
    <w:uiPriority w:val="99"/>
    <w:qFormat/>
    <w:rsid w:val="0069271B"/>
    <w:pPr>
      <w:shd w:val="clear" w:color="000000" w:fill="FFFFFF"/>
      <w:spacing w:before="100" w:beforeAutospacing="1" w:after="100" w:afterAutospacing="1"/>
      <w:textAlignment w:val="center"/>
    </w:pPr>
    <w:rPr>
      <w:color w:val="FF0000"/>
    </w:rPr>
  </w:style>
  <w:style w:type="paragraph" w:customStyle="1" w:styleId="xl48796">
    <w:name w:val="xl48796"/>
    <w:basedOn w:val="a7"/>
    <w:uiPriority w:val="99"/>
    <w:qFormat/>
    <w:rsid w:val="0069271B"/>
    <w:pPr>
      <w:shd w:val="clear" w:color="000000" w:fill="FFFFFF"/>
      <w:spacing w:before="100" w:beforeAutospacing="1" w:after="100" w:afterAutospacing="1"/>
      <w:textAlignment w:val="center"/>
    </w:pPr>
    <w:rPr>
      <w:color w:val="FF0000"/>
    </w:rPr>
  </w:style>
  <w:style w:type="paragraph" w:customStyle="1" w:styleId="xl48797">
    <w:name w:val="xl48797"/>
    <w:basedOn w:val="a7"/>
    <w:uiPriority w:val="99"/>
    <w:qFormat/>
    <w:rsid w:val="0069271B"/>
    <w:pPr>
      <w:shd w:val="clear" w:color="000000" w:fill="FFFF00"/>
      <w:spacing w:before="100" w:beforeAutospacing="1" w:after="100" w:afterAutospacing="1"/>
      <w:textAlignment w:val="center"/>
    </w:pPr>
    <w:rPr>
      <w:color w:val="FF0000"/>
    </w:rPr>
  </w:style>
  <w:style w:type="paragraph" w:customStyle="1" w:styleId="xl48798">
    <w:name w:val="xl48798"/>
    <w:basedOn w:val="a7"/>
    <w:uiPriority w:val="99"/>
    <w:qFormat/>
    <w:rsid w:val="0069271B"/>
    <w:pPr>
      <w:shd w:val="clear" w:color="000000" w:fill="FFFFFF"/>
      <w:spacing w:before="100" w:beforeAutospacing="1" w:after="100" w:afterAutospacing="1"/>
      <w:textAlignment w:val="center"/>
    </w:pPr>
  </w:style>
  <w:style w:type="paragraph" w:customStyle="1" w:styleId="xl48799">
    <w:name w:val="xl48799"/>
    <w:basedOn w:val="a7"/>
    <w:uiPriority w:val="99"/>
    <w:qFormat/>
    <w:rsid w:val="0069271B"/>
    <w:pPr>
      <w:spacing w:before="100" w:beforeAutospacing="1" w:after="100" w:afterAutospacing="1"/>
      <w:textAlignment w:val="center"/>
    </w:pPr>
    <w:rPr>
      <w:color w:val="FF0000"/>
    </w:rPr>
  </w:style>
  <w:style w:type="paragraph" w:customStyle="1" w:styleId="xl48800">
    <w:name w:val="xl48800"/>
    <w:basedOn w:val="a7"/>
    <w:uiPriority w:val="99"/>
    <w:qFormat/>
    <w:rsid w:val="0069271B"/>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48801">
    <w:name w:val="xl48801"/>
    <w:basedOn w:val="a7"/>
    <w:uiPriority w:val="99"/>
    <w:qFormat/>
    <w:rsid w:val="0069271B"/>
    <w:pPr>
      <w:spacing w:before="100" w:beforeAutospacing="1" w:after="100" w:afterAutospacing="1"/>
      <w:textAlignment w:val="center"/>
    </w:pPr>
    <w:rPr>
      <w:b/>
      <w:bCs/>
      <w:color w:val="FF0000"/>
    </w:rPr>
  </w:style>
  <w:style w:type="paragraph" w:customStyle="1" w:styleId="xl48802">
    <w:name w:val="xl48802"/>
    <w:basedOn w:val="a7"/>
    <w:uiPriority w:val="99"/>
    <w:qFormat/>
    <w:rsid w:val="0069271B"/>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48803">
    <w:name w:val="xl4880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04">
    <w:name w:val="xl4880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48805">
    <w:name w:val="xl48805"/>
    <w:basedOn w:val="a7"/>
    <w:uiPriority w:val="99"/>
    <w:qFormat/>
    <w:rsid w:val="0069271B"/>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48806">
    <w:name w:val="xl4880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48807">
    <w:name w:val="xl4880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48808">
    <w:name w:val="xl4880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FF0000"/>
    </w:rPr>
  </w:style>
  <w:style w:type="paragraph" w:customStyle="1" w:styleId="xl48809">
    <w:name w:val="xl4880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10">
    <w:name w:val="xl48810"/>
    <w:basedOn w:val="a7"/>
    <w:uiPriority w:val="99"/>
    <w:qFormat/>
    <w:rsid w:val="0069271B"/>
    <w:pPr>
      <w:shd w:val="clear" w:color="000000" w:fill="FFFFFF"/>
      <w:spacing w:before="100" w:beforeAutospacing="1" w:after="100" w:afterAutospacing="1"/>
      <w:textAlignment w:val="center"/>
    </w:pPr>
    <w:rPr>
      <w:b/>
      <w:bCs/>
      <w:color w:val="FF0000"/>
    </w:rPr>
  </w:style>
  <w:style w:type="paragraph" w:customStyle="1" w:styleId="xl48811">
    <w:name w:val="xl48811"/>
    <w:basedOn w:val="a7"/>
    <w:uiPriority w:val="99"/>
    <w:qFormat/>
    <w:rsid w:val="0069271B"/>
    <w:pPr>
      <w:pBdr>
        <w:top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2">
    <w:name w:val="xl4881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3">
    <w:name w:val="xl4881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4">
    <w:name w:val="xl4881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48815">
    <w:name w:val="xl4881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48816">
    <w:name w:val="xl4881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48817">
    <w:name w:val="xl48817"/>
    <w:basedOn w:val="a7"/>
    <w:uiPriority w:val="99"/>
    <w:qFormat/>
    <w:rsid w:val="0069271B"/>
    <w:pPr>
      <w:pBdr>
        <w:top w:val="single" w:sz="4" w:space="0" w:color="auto"/>
      </w:pBdr>
      <w:spacing w:before="100" w:beforeAutospacing="1" w:after="100" w:afterAutospacing="1"/>
      <w:jc w:val="center"/>
      <w:textAlignment w:val="center"/>
    </w:pPr>
    <w:rPr>
      <w:color w:val="FF0000"/>
    </w:rPr>
  </w:style>
  <w:style w:type="paragraph" w:customStyle="1" w:styleId="xl48818">
    <w:name w:val="xl4881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8819">
    <w:name w:val="xl48819"/>
    <w:basedOn w:val="a7"/>
    <w:uiPriority w:val="99"/>
    <w:qFormat/>
    <w:rsid w:val="0069271B"/>
    <w:pPr>
      <w:shd w:val="clear" w:color="000000" w:fill="C5D9F1"/>
      <w:spacing w:before="100" w:beforeAutospacing="1" w:after="100" w:afterAutospacing="1"/>
      <w:jc w:val="center"/>
      <w:textAlignment w:val="center"/>
    </w:pPr>
    <w:rPr>
      <w:b/>
      <w:bCs/>
    </w:rPr>
  </w:style>
  <w:style w:type="paragraph" w:customStyle="1" w:styleId="xl48820">
    <w:name w:val="xl48820"/>
    <w:basedOn w:val="a7"/>
    <w:uiPriority w:val="99"/>
    <w:qFormat/>
    <w:rsid w:val="0069271B"/>
    <w:pPr>
      <w:pBdr>
        <w:right w:val="single" w:sz="4" w:space="0" w:color="auto"/>
      </w:pBdr>
      <w:shd w:val="clear" w:color="000000" w:fill="C5D9F1"/>
      <w:spacing w:before="100" w:beforeAutospacing="1" w:after="100" w:afterAutospacing="1"/>
      <w:jc w:val="center"/>
      <w:textAlignment w:val="center"/>
    </w:pPr>
    <w:rPr>
      <w:b/>
      <w:bCs/>
    </w:rPr>
  </w:style>
  <w:style w:type="paragraph" w:customStyle="1" w:styleId="xl48821">
    <w:name w:val="xl4882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2">
    <w:name w:val="xl4882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3">
    <w:name w:val="xl4882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4">
    <w:name w:val="xl4882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48825">
    <w:name w:val="xl4882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6">
    <w:name w:val="xl48826"/>
    <w:basedOn w:val="a7"/>
    <w:uiPriority w:val="99"/>
    <w:qFormat/>
    <w:rsid w:val="0069271B"/>
    <w:pPr>
      <w:shd w:val="clear" w:color="000000" w:fill="D9D9D9"/>
      <w:spacing w:before="100" w:beforeAutospacing="1" w:after="100" w:afterAutospacing="1"/>
      <w:textAlignment w:val="center"/>
    </w:pPr>
    <w:rPr>
      <w:b/>
      <w:bCs/>
    </w:rPr>
  </w:style>
  <w:style w:type="paragraph" w:customStyle="1" w:styleId="xl48827">
    <w:name w:val="xl4882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28">
    <w:name w:val="xl4882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829">
    <w:name w:val="xl4882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0">
    <w:name w:val="xl4883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1">
    <w:name w:val="xl4883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2">
    <w:name w:val="xl4883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3">
    <w:name w:val="xl4883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48834">
    <w:name w:val="xl48834"/>
    <w:basedOn w:val="a7"/>
    <w:uiPriority w:val="99"/>
    <w:qFormat/>
    <w:rsid w:val="0069271B"/>
    <w:pPr>
      <w:spacing w:before="100" w:beforeAutospacing="1" w:after="100" w:afterAutospacing="1"/>
      <w:textAlignment w:val="center"/>
    </w:pPr>
  </w:style>
  <w:style w:type="paragraph" w:customStyle="1" w:styleId="xl48835">
    <w:name w:val="xl4883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7"/>
    <w:uiPriority w:val="99"/>
    <w:qFormat/>
    <w:rsid w:val="0069271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7"/>
    <w:uiPriority w:val="99"/>
    <w:qFormat/>
    <w:rsid w:val="0069271B"/>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7"/>
    <w:uiPriority w:val="99"/>
    <w:qFormat/>
    <w:rsid w:val="0069271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7"/>
    <w:uiPriority w:val="99"/>
    <w:qFormat/>
    <w:rsid w:val="0069271B"/>
    <w:pPr>
      <w:shd w:val="clear" w:color="000000" w:fill="FCD5B4"/>
      <w:spacing w:before="100" w:beforeAutospacing="1" w:after="100" w:afterAutospacing="1"/>
      <w:jc w:val="center"/>
      <w:textAlignment w:val="center"/>
    </w:pPr>
  </w:style>
  <w:style w:type="paragraph" w:customStyle="1" w:styleId="xl48846">
    <w:name w:val="xl48846"/>
    <w:basedOn w:val="a7"/>
    <w:uiPriority w:val="99"/>
    <w:qFormat/>
    <w:rsid w:val="0069271B"/>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7"/>
    <w:uiPriority w:val="99"/>
    <w:qFormat/>
    <w:rsid w:val="0069271B"/>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7"/>
    <w:uiPriority w:val="99"/>
    <w:qFormat/>
    <w:rsid w:val="0069271B"/>
    <w:pPr>
      <w:shd w:val="clear" w:color="000000" w:fill="FCD5B4"/>
      <w:spacing w:before="100" w:beforeAutospacing="1" w:after="100" w:afterAutospacing="1"/>
      <w:jc w:val="center"/>
      <w:textAlignment w:val="center"/>
    </w:pPr>
  </w:style>
  <w:style w:type="paragraph" w:customStyle="1" w:styleId="xl48859">
    <w:name w:val="xl48859"/>
    <w:basedOn w:val="a7"/>
    <w:uiPriority w:val="99"/>
    <w:qFormat/>
    <w:rsid w:val="0069271B"/>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FontStyle11">
    <w:name w:val="Font Style11"/>
    <w:uiPriority w:val="99"/>
    <w:rsid w:val="0069271B"/>
    <w:rPr>
      <w:rFonts w:ascii="Times New Roman" w:hAnsi="Times New Roman" w:cs="Times New Roman" w:hint="default"/>
      <w:color w:val="000000"/>
      <w:sz w:val="26"/>
      <w:szCs w:val="26"/>
    </w:rPr>
  </w:style>
  <w:style w:type="character" w:customStyle="1" w:styleId="font1001">
    <w:name w:val="font1001"/>
    <w:rsid w:val="0069271B"/>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61">
    <w:name w:val="font2161"/>
    <w:rsid w:val="0069271B"/>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51">
    <w:name w:val="font2151"/>
    <w:rsid w:val="0069271B"/>
    <w:rPr>
      <w:rFonts w:ascii="Times New Roman" w:hAnsi="Times New Roman" w:cs="Times New Roman" w:hint="default"/>
      <w:b w:val="0"/>
      <w:bCs w:val="0"/>
      <w:i w:val="0"/>
      <w:iCs w:val="0"/>
      <w:strike w:val="0"/>
      <w:dstrike w:val="0"/>
      <w:color w:val="auto"/>
      <w:sz w:val="24"/>
      <w:szCs w:val="24"/>
      <w:u w:val="none"/>
      <w:effect w:val="none"/>
    </w:rPr>
  </w:style>
  <w:style w:type="paragraph" w:customStyle="1" w:styleId="xl3115">
    <w:name w:val="xl311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16">
    <w:name w:val="xl3116"/>
    <w:basedOn w:val="a7"/>
    <w:uiPriority w:val="99"/>
    <w:qFormat/>
    <w:rsid w:val="0069271B"/>
    <w:pPr>
      <w:spacing w:before="100" w:beforeAutospacing="1" w:after="100" w:afterAutospacing="1"/>
      <w:textAlignment w:val="center"/>
    </w:pPr>
    <w:rPr>
      <w:sz w:val="24"/>
      <w:szCs w:val="24"/>
    </w:rPr>
  </w:style>
  <w:style w:type="paragraph" w:customStyle="1" w:styleId="xl3117">
    <w:name w:val="xl311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18">
    <w:name w:val="xl311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119">
    <w:name w:val="xl311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120">
    <w:name w:val="xl312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1">
    <w:name w:val="xl312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2">
    <w:name w:val="xl312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3">
    <w:name w:val="xl312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4">
    <w:name w:val="xl312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5">
    <w:name w:val="xl312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6">
    <w:name w:val="xl312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27">
    <w:name w:val="xl312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8">
    <w:name w:val="xl312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9">
    <w:name w:val="xl3129"/>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30">
    <w:name w:val="xl3130"/>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31">
    <w:name w:val="xl3131"/>
    <w:basedOn w:val="a7"/>
    <w:uiPriority w:val="99"/>
    <w:qFormat/>
    <w:rsid w:val="0069271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32">
    <w:name w:val="xl3132"/>
    <w:basedOn w:val="a7"/>
    <w:uiPriority w:val="99"/>
    <w:qFormat/>
    <w:rsid w:val="0069271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33">
    <w:name w:val="xl3133"/>
    <w:basedOn w:val="a7"/>
    <w:uiPriority w:val="99"/>
    <w:qFormat/>
    <w:rsid w:val="0069271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4">
    <w:name w:val="xl3134"/>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5">
    <w:name w:val="xl3135"/>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6">
    <w:name w:val="xl3136"/>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7">
    <w:name w:val="xl3137"/>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8">
    <w:name w:val="xl3138"/>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39">
    <w:name w:val="xl3139"/>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40">
    <w:name w:val="xl314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1">
    <w:name w:val="xl314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3">
    <w:name w:val="xl314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4">
    <w:name w:val="xl314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5">
    <w:name w:val="xl3145"/>
    <w:basedOn w:val="a7"/>
    <w:uiPriority w:val="99"/>
    <w:qFormat/>
    <w:rsid w:val="0069271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6">
    <w:name w:val="xl3146"/>
    <w:basedOn w:val="a7"/>
    <w:uiPriority w:val="99"/>
    <w:qFormat/>
    <w:rsid w:val="0069271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7">
    <w:name w:val="xl314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8">
    <w:name w:val="xl314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49">
    <w:name w:val="xl3149"/>
    <w:basedOn w:val="a7"/>
    <w:uiPriority w:val="99"/>
    <w:qFormat/>
    <w:rsid w:val="0069271B"/>
    <w:pPr>
      <w:spacing w:before="100" w:beforeAutospacing="1" w:after="100" w:afterAutospacing="1"/>
      <w:jc w:val="right"/>
      <w:textAlignment w:val="center"/>
    </w:pPr>
    <w:rPr>
      <w:sz w:val="24"/>
      <w:szCs w:val="24"/>
    </w:rPr>
  </w:style>
  <w:style w:type="paragraph" w:customStyle="1" w:styleId="xl3150">
    <w:name w:val="xl3150"/>
    <w:basedOn w:val="a7"/>
    <w:uiPriority w:val="99"/>
    <w:qFormat/>
    <w:rsid w:val="0069271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3">
    <w:name w:val="xl315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Default0">
    <w:name w:val="Default Знак"/>
    <w:link w:val="Default"/>
    <w:rsid w:val="0069271B"/>
    <w:rPr>
      <w:color w:val="000000"/>
      <w:sz w:val="24"/>
      <w:szCs w:val="24"/>
    </w:rPr>
  </w:style>
  <w:style w:type="numbering" w:customStyle="1" w:styleId="1ai2112">
    <w:name w:val="1 / a / i2112"/>
    <w:basedOn w:val="ab"/>
    <w:next w:val="1ai"/>
    <w:rsid w:val="0069271B"/>
    <w:pPr>
      <w:numPr>
        <w:numId w:val="56"/>
      </w:numPr>
    </w:pPr>
  </w:style>
  <w:style w:type="numbering" w:customStyle="1" w:styleId="1ai211">
    <w:name w:val="1 / a / i211"/>
    <w:rsid w:val="0069271B"/>
    <w:pPr>
      <w:numPr>
        <w:numId w:val="3"/>
      </w:numPr>
    </w:pPr>
  </w:style>
  <w:style w:type="character" w:customStyle="1" w:styleId="285pt">
    <w:name w:val="Основной текст (2) + 8;5 pt;Полужирный"/>
    <w:rsid w:val="0069271B"/>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rsid w:val="0069271B"/>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ndara55pt0pt150">
    <w:name w:val="Основной текст (2) + Candara;5;5 pt;Интервал 0 pt;Масштаб 150%"/>
    <w:rsid w:val="0069271B"/>
    <w:rPr>
      <w:rFonts w:ascii="Candara" w:eastAsia="Candara" w:hAnsi="Candara" w:cs="Candara"/>
      <w:b w:val="0"/>
      <w:bCs w:val="0"/>
      <w:i w:val="0"/>
      <w:iCs w:val="0"/>
      <w:smallCaps w:val="0"/>
      <w:strike w:val="0"/>
      <w:color w:val="000000"/>
      <w:spacing w:val="-10"/>
      <w:w w:val="150"/>
      <w:position w:val="0"/>
      <w:sz w:val="11"/>
      <w:szCs w:val="11"/>
      <w:u w:val="none"/>
      <w:shd w:val="clear" w:color="auto" w:fill="FFFFFF"/>
      <w:lang w:val="ru-RU" w:eastAsia="ru-RU" w:bidi="ru-RU"/>
    </w:rPr>
  </w:style>
  <w:style w:type="character" w:customStyle="1" w:styleId="29pt0">
    <w:name w:val="Основной текст (2) + 9 pt;Курсив"/>
    <w:rsid w:val="0069271B"/>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
    <w:name w:val="Основной текст (2) + 10;5 pt;Курсив"/>
    <w:rsid w:val="0069271B"/>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en-US" w:eastAsia="en-US" w:bidi="en-US"/>
    </w:rPr>
  </w:style>
  <w:style w:type="paragraph" w:customStyle="1" w:styleId="xl3154">
    <w:name w:val="xl3154"/>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5">
    <w:name w:val="xl3155"/>
    <w:basedOn w:val="a7"/>
    <w:uiPriority w:val="99"/>
    <w:qFormat/>
    <w:rsid w:val="0069271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6">
    <w:name w:val="xl3156"/>
    <w:basedOn w:val="a7"/>
    <w:uiPriority w:val="99"/>
    <w:qFormat/>
    <w:rsid w:val="0069271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7">
    <w:name w:val="xl3157"/>
    <w:basedOn w:val="a7"/>
    <w:uiPriority w:val="99"/>
    <w:qFormat/>
    <w:rsid w:val="0069271B"/>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3158">
    <w:name w:val="xl3158"/>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463">
    <w:name w:val="xl4463"/>
    <w:basedOn w:val="a7"/>
    <w:uiPriority w:val="99"/>
    <w:qFormat/>
    <w:rsid w:val="0069271B"/>
    <w:pPr>
      <w:shd w:val="clear" w:color="000000" w:fill="FFFFFF"/>
      <w:spacing w:before="100" w:beforeAutospacing="1" w:after="100" w:afterAutospacing="1"/>
      <w:textAlignment w:val="center"/>
    </w:pPr>
    <w:rPr>
      <w:sz w:val="24"/>
      <w:szCs w:val="24"/>
    </w:rPr>
  </w:style>
  <w:style w:type="paragraph" w:customStyle="1" w:styleId="xl4464">
    <w:name w:val="xl4464"/>
    <w:basedOn w:val="a7"/>
    <w:uiPriority w:val="99"/>
    <w:qFormat/>
    <w:rsid w:val="0069271B"/>
    <w:pPr>
      <w:shd w:val="clear" w:color="000000" w:fill="FFFFFF"/>
      <w:spacing w:before="100" w:beforeAutospacing="1" w:after="100" w:afterAutospacing="1"/>
      <w:jc w:val="right"/>
      <w:textAlignment w:val="center"/>
    </w:pPr>
    <w:rPr>
      <w:sz w:val="24"/>
      <w:szCs w:val="24"/>
    </w:rPr>
  </w:style>
  <w:style w:type="paragraph" w:customStyle="1" w:styleId="xl4465">
    <w:name w:val="xl4465"/>
    <w:basedOn w:val="a7"/>
    <w:uiPriority w:val="99"/>
    <w:qFormat/>
    <w:rsid w:val="0069271B"/>
    <w:pPr>
      <w:shd w:val="clear" w:color="000000" w:fill="FFFFFF"/>
      <w:spacing w:before="100" w:beforeAutospacing="1" w:after="100" w:afterAutospacing="1"/>
      <w:textAlignment w:val="center"/>
    </w:pPr>
    <w:rPr>
      <w:b/>
      <w:bCs/>
      <w:sz w:val="24"/>
      <w:szCs w:val="24"/>
    </w:rPr>
  </w:style>
  <w:style w:type="paragraph" w:customStyle="1" w:styleId="xl4466">
    <w:name w:val="xl4466"/>
    <w:basedOn w:val="a7"/>
    <w:uiPriority w:val="99"/>
    <w:qFormat/>
    <w:rsid w:val="0069271B"/>
    <w:pPr>
      <w:shd w:val="clear" w:color="000000" w:fill="FFFFFF"/>
      <w:spacing w:before="100" w:beforeAutospacing="1" w:after="100" w:afterAutospacing="1"/>
      <w:jc w:val="center"/>
      <w:textAlignment w:val="center"/>
    </w:pPr>
    <w:rPr>
      <w:sz w:val="24"/>
      <w:szCs w:val="24"/>
    </w:rPr>
  </w:style>
  <w:style w:type="paragraph" w:customStyle="1" w:styleId="xl4467">
    <w:name w:val="xl4467"/>
    <w:basedOn w:val="a7"/>
    <w:uiPriority w:val="99"/>
    <w:qFormat/>
    <w:rsid w:val="0069271B"/>
    <w:pPr>
      <w:shd w:val="clear" w:color="000000" w:fill="FFFFFF"/>
      <w:spacing w:before="100" w:beforeAutospacing="1" w:after="100" w:afterAutospacing="1"/>
      <w:textAlignment w:val="center"/>
    </w:pPr>
    <w:rPr>
      <w:sz w:val="24"/>
      <w:szCs w:val="24"/>
    </w:rPr>
  </w:style>
  <w:style w:type="paragraph" w:customStyle="1" w:styleId="xl4468">
    <w:name w:val="xl446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469">
    <w:name w:val="xl4469"/>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470">
    <w:name w:val="xl447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1">
    <w:name w:val="xl447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472">
    <w:name w:val="xl447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3">
    <w:name w:val="xl447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4">
    <w:name w:val="xl447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5">
    <w:name w:val="xl447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6">
    <w:name w:val="xl447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7">
    <w:name w:val="xl447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478">
    <w:name w:val="xl447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479">
    <w:name w:val="xl447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480">
    <w:name w:val="xl448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1">
    <w:name w:val="xl448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2">
    <w:name w:val="xl448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483">
    <w:name w:val="xl448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484">
    <w:name w:val="xl448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5">
    <w:name w:val="xl448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486">
    <w:name w:val="xl448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7">
    <w:name w:val="xl448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88">
    <w:name w:val="xl448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89">
    <w:name w:val="xl448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490">
    <w:name w:val="xl449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91">
    <w:name w:val="xl449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2">
    <w:name w:val="xl449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3">
    <w:name w:val="xl449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4">
    <w:name w:val="xl449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5">
    <w:name w:val="xl449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6">
    <w:name w:val="xl449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7">
    <w:name w:val="xl449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498">
    <w:name w:val="xl449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499">
    <w:name w:val="xl449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0">
    <w:name w:val="xl450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1">
    <w:name w:val="xl450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2">
    <w:name w:val="xl450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03">
    <w:name w:val="xl450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504">
    <w:name w:val="xl450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05">
    <w:name w:val="xl450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506">
    <w:name w:val="xl450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507">
    <w:name w:val="xl450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508">
    <w:name w:val="xl450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09">
    <w:name w:val="xl450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10">
    <w:name w:val="xl451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11">
    <w:name w:val="xl451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12">
    <w:name w:val="xl451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13">
    <w:name w:val="xl451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514">
    <w:name w:val="xl451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15">
    <w:name w:val="xl451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16">
    <w:name w:val="xl4516"/>
    <w:basedOn w:val="a7"/>
    <w:uiPriority w:val="99"/>
    <w:qFormat/>
    <w:rsid w:val="0069271B"/>
    <w:pPr>
      <w:shd w:val="clear" w:color="000000" w:fill="FF0000"/>
      <w:spacing w:before="100" w:beforeAutospacing="1" w:after="100" w:afterAutospacing="1"/>
      <w:textAlignment w:val="center"/>
    </w:pPr>
    <w:rPr>
      <w:color w:val="FF0000"/>
      <w:sz w:val="24"/>
      <w:szCs w:val="24"/>
    </w:rPr>
  </w:style>
  <w:style w:type="paragraph" w:customStyle="1" w:styleId="xl4517">
    <w:name w:val="xl4517"/>
    <w:basedOn w:val="a7"/>
    <w:uiPriority w:val="99"/>
    <w:qFormat/>
    <w:rsid w:val="0069271B"/>
    <w:pPr>
      <w:shd w:val="clear" w:color="000000" w:fill="FFFFFF"/>
      <w:spacing w:before="100" w:beforeAutospacing="1" w:after="100" w:afterAutospacing="1"/>
      <w:textAlignment w:val="center"/>
    </w:pPr>
    <w:rPr>
      <w:color w:val="FF0000"/>
      <w:sz w:val="24"/>
      <w:szCs w:val="24"/>
    </w:rPr>
  </w:style>
  <w:style w:type="paragraph" w:customStyle="1" w:styleId="xl4518">
    <w:name w:val="xl4518"/>
    <w:basedOn w:val="a7"/>
    <w:uiPriority w:val="99"/>
    <w:qFormat/>
    <w:rsid w:val="0069271B"/>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4519">
    <w:name w:val="xl451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24"/>
      <w:szCs w:val="24"/>
    </w:rPr>
  </w:style>
  <w:style w:type="paragraph" w:customStyle="1" w:styleId="xl4520">
    <w:name w:val="xl4520"/>
    <w:basedOn w:val="a7"/>
    <w:uiPriority w:val="99"/>
    <w:qFormat/>
    <w:rsid w:val="0069271B"/>
    <w:pPr>
      <w:pBdr>
        <w:top w:val="single" w:sz="4" w:space="0" w:color="auto"/>
        <w:bottom w:val="single" w:sz="4" w:space="0" w:color="auto"/>
      </w:pBdr>
      <w:spacing w:before="100" w:beforeAutospacing="1" w:after="100" w:afterAutospacing="1"/>
      <w:textAlignment w:val="center"/>
    </w:pPr>
    <w:rPr>
      <w:b/>
      <w:bCs/>
      <w:color w:val="FF0000"/>
      <w:sz w:val="24"/>
      <w:szCs w:val="24"/>
    </w:rPr>
  </w:style>
  <w:style w:type="paragraph" w:customStyle="1" w:styleId="xl4521">
    <w:name w:val="xl4521"/>
    <w:basedOn w:val="a7"/>
    <w:uiPriority w:val="99"/>
    <w:qFormat/>
    <w:rsid w:val="0069271B"/>
    <w:pPr>
      <w:pBdr>
        <w:top w:val="single" w:sz="4" w:space="0" w:color="auto"/>
        <w:bottom w:val="single" w:sz="4" w:space="0" w:color="auto"/>
        <w:right w:val="single" w:sz="4" w:space="0" w:color="auto"/>
      </w:pBdr>
      <w:spacing w:before="100" w:beforeAutospacing="1" w:after="100" w:afterAutospacing="1"/>
      <w:textAlignment w:val="center"/>
    </w:pPr>
    <w:rPr>
      <w:b/>
      <w:bCs/>
      <w:color w:val="FF0000"/>
      <w:sz w:val="24"/>
      <w:szCs w:val="24"/>
    </w:rPr>
  </w:style>
  <w:style w:type="paragraph" w:customStyle="1" w:styleId="xl4522">
    <w:name w:val="xl4522"/>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523">
    <w:name w:val="xl4523"/>
    <w:basedOn w:val="a7"/>
    <w:uiPriority w:val="99"/>
    <w:qFormat/>
    <w:rsid w:val="0069271B"/>
    <w:pPr>
      <w:shd w:val="clear" w:color="000000" w:fill="FFFFFF"/>
      <w:spacing w:before="100" w:beforeAutospacing="1" w:after="100" w:afterAutospacing="1"/>
      <w:jc w:val="center"/>
      <w:textAlignment w:val="center"/>
    </w:pPr>
    <w:rPr>
      <w:b/>
      <w:bCs/>
      <w:color w:val="FF0000"/>
      <w:sz w:val="24"/>
      <w:szCs w:val="24"/>
    </w:rPr>
  </w:style>
  <w:style w:type="paragraph" w:customStyle="1" w:styleId="xl4524">
    <w:name w:val="xl4524"/>
    <w:basedOn w:val="a7"/>
    <w:uiPriority w:val="99"/>
    <w:qFormat/>
    <w:rsid w:val="0069271B"/>
    <w:pPr>
      <w:pBdr>
        <w:top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25">
    <w:name w:val="xl4525"/>
    <w:basedOn w:val="a7"/>
    <w:uiPriority w:val="99"/>
    <w:qFormat/>
    <w:rsid w:val="0069271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526">
    <w:name w:val="xl452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27">
    <w:name w:val="xl452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28">
    <w:name w:val="xl452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29">
    <w:name w:val="xl452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30">
    <w:name w:val="xl453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31">
    <w:name w:val="xl453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2">
    <w:name w:val="xl453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3">
    <w:name w:val="xl453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4">
    <w:name w:val="xl453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535">
    <w:name w:val="xl4535"/>
    <w:basedOn w:val="a7"/>
    <w:uiPriority w:val="99"/>
    <w:qFormat/>
    <w:rsid w:val="0069271B"/>
    <w:pPr>
      <w:shd w:val="clear" w:color="000000" w:fill="92D050"/>
      <w:spacing w:before="100" w:beforeAutospacing="1" w:after="100" w:afterAutospacing="1"/>
      <w:textAlignment w:val="center"/>
    </w:pPr>
    <w:rPr>
      <w:sz w:val="24"/>
      <w:szCs w:val="24"/>
    </w:rPr>
  </w:style>
  <w:style w:type="paragraph" w:customStyle="1" w:styleId="xl4536">
    <w:name w:val="xl453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4"/>
      <w:szCs w:val="24"/>
    </w:rPr>
  </w:style>
  <w:style w:type="paragraph" w:customStyle="1" w:styleId="xl4537">
    <w:name w:val="xl453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4"/>
      <w:szCs w:val="24"/>
    </w:rPr>
  </w:style>
  <w:style w:type="paragraph" w:customStyle="1" w:styleId="xl4538">
    <w:name w:val="xl453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FF0000"/>
      <w:sz w:val="24"/>
      <w:szCs w:val="24"/>
    </w:rPr>
  </w:style>
  <w:style w:type="paragraph" w:customStyle="1" w:styleId="xl4539">
    <w:name w:val="xl453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FF0000"/>
      <w:sz w:val="24"/>
      <w:szCs w:val="24"/>
    </w:rPr>
  </w:style>
  <w:style w:type="paragraph" w:customStyle="1" w:styleId="xl4540">
    <w:name w:val="xl4540"/>
    <w:basedOn w:val="a7"/>
    <w:uiPriority w:val="99"/>
    <w:qFormat/>
    <w:rsid w:val="0069271B"/>
    <w:pPr>
      <w:shd w:val="clear" w:color="000000" w:fill="B7DEE8"/>
      <w:spacing w:before="100" w:beforeAutospacing="1" w:after="100" w:afterAutospacing="1"/>
      <w:textAlignment w:val="center"/>
    </w:pPr>
    <w:rPr>
      <w:sz w:val="24"/>
      <w:szCs w:val="24"/>
    </w:rPr>
  </w:style>
  <w:style w:type="paragraph" w:customStyle="1" w:styleId="xl4541">
    <w:name w:val="xl454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2">
    <w:name w:val="xl454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3">
    <w:name w:val="xl454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4">
    <w:name w:val="xl454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5">
    <w:name w:val="xl454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546">
    <w:name w:val="xl454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7">
    <w:name w:val="xl454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8">
    <w:name w:val="xl4548"/>
    <w:basedOn w:val="a7"/>
    <w:uiPriority w:val="99"/>
    <w:qFormat/>
    <w:rsid w:val="0069271B"/>
    <w:pPr>
      <w:shd w:val="clear" w:color="000000" w:fill="FFFFFF"/>
      <w:spacing w:before="100" w:beforeAutospacing="1" w:after="100" w:afterAutospacing="1"/>
      <w:textAlignment w:val="center"/>
    </w:pPr>
    <w:rPr>
      <w:sz w:val="24"/>
      <w:szCs w:val="24"/>
    </w:rPr>
  </w:style>
  <w:style w:type="paragraph" w:customStyle="1" w:styleId="xl4549">
    <w:name w:val="xl454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550">
    <w:name w:val="xl455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1">
    <w:name w:val="xl455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2">
    <w:name w:val="xl455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3">
    <w:name w:val="xl455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4">
    <w:name w:val="xl455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5">
    <w:name w:val="xl455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6">
    <w:name w:val="xl455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7">
    <w:name w:val="xl455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8">
    <w:name w:val="xl455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9">
    <w:name w:val="xl4559"/>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0">
    <w:name w:val="xl456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1">
    <w:name w:val="xl456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2">
    <w:name w:val="xl456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3">
    <w:name w:val="xl456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4">
    <w:name w:val="xl456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5">
    <w:name w:val="xl456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6">
    <w:name w:val="xl456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7">
    <w:name w:val="xl456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8">
    <w:name w:val="xl456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9">
    <w:name w:val="xl456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70">
    <w:name w:val="xl457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1">
    <w:name w:val="xl457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2">
    <w:name w:val="xl457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3">
    <w:name w:val="xl457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4">
    <w:name w:val="xl457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75">
    <w:name w:val="xl457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6">
    <w:name w:val="xl457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77">
    <w:name w:val="xl457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8">
    <w:name w:val="xl457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sz w:val="24"/>
      <w:szCs w:val="24"/>
    </w:rPr>
  </w:style>
  <w:style w:type="paragraph" w:customStyle="1" w:styleId="xl4579">
    <w:name w:val="xl457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0">
    <w:name w:val="xl458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1">
    <w:name w:val="xl458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2">
    <w:name w:val="xl458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3">
    <w:name w:val="xl458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4">
    <w:name w:val="xl458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5">
    <w:name w:val="xl458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6">
    <w:name w:val="xl458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7">
    <w:name w:val="xl458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88">
    <w:name w:val="xl458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89">
    <w:name w:val="xl458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0">
    <w:name w:val="xl459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1">
    <w:name w:val="xl459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2">
    <w:name w:val="xl459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3">
    <w:name w:val="xl459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4">
    <w:name w:val="xl459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5">
    <w:name w:val="xl4595"/>
    <w:basedOn w:val="a7"/>
    <w:uiPriority w:val="99"/>
    <w:qFormat/>
    <w:rsid w:val="0069271B"/>
    <w:pPr>
      <w:spacing w:before="100" w:beforeAutospacing="1" w:after="100" w:afterAutospacing="1"/>
      <w:textAlignment w:val="center"/>
    </w:pPr>
    <w:rPr>
      <w:sz w:val="24"/>
      <w:szCs w:val="24"/>
    </w:rPr>
  </w:style>
  <w:style w:type="paragraph" w:customStyle="1" w:styleId="xl4596">
    <w:name w:val="xl459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97">
    <w:name w:val="xl4597"/>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98">
    <w:name w:val="xl459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99">
    <w:name w:val="xl459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0">
    <w:name w:val="xl460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1">
    <w:name w:val="xl460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2">
    <w:name w:val="xl460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03">
    <w:name w:val="xl4603"/>
    <w:basedOn w:val="a7"/>
    <w:uiPriority w:val="99"/>
    <w:qFormat/>
    <w:rsid w:val="0069271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4604">
    <w:name w:val="xl4604"/>
    <w:basedOn w:val="a7"/>
    <w:uiPriority w:val="99"/>
    <w:qFormat/>
    <w:rsid w:val="0069271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605">
    <w:name w:val="xl4605"/>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6">
    <w:name w:val="xl4606"/>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7">
    <w:name w:val="xl4607"/>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608">
    <w:name w:val="xl4608"/>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609">
    <w:name w:val="xl460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10">
    <w:name w:val="xl461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611">
    <w:name w:val="xl461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12">
    <w:name w:val="xl461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FFFF"/>
      <w:sz w:val="24"/>
      <w:szCs w:val="24"/>
    </w:rPr>
  </w:style>
  <w:style w:type="paragraph" w:customStyle="1" w:styleId="xl4613">
    <w:name w:val="xl461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14">
    <w:name w:val="xl461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15">
    <w:name w:val="xl461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FFFF"/>
      <w:sz w:val="24"/>
      <w:szCs w:val="24"/>
    </w:rPr>
  </w:style>
  <w:style w:type="paragraph" w:customStyle="1" w:styleId="xl4616">
    <w:name w:val="xl461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617">
    <w:name w:val="xl461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618">
    <w:name w:val="xl461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4619">
    <w:name w:val="xl461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20">
    <w:name w:val="xl462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21">
    <w:name w:val="xl462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4622">
    <w:name w:val="xl462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24"/>
      <w:szCs w:val="24"/>
    </w:rPr>
  </w:style>
  <w:style w:type="paragraph" w:customStyle="1" w:styleId="xl4623">
    <w:name w:val="xl462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4624">
    <w:name w:val="xl462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5">
    <w:name w:val="xl4625"/>
    <w:basedOn w:val="a7"/>
    <w:uiPriority w:val="99"/>
    <w:qFormat/>
    <w:rsid w:val="0069271B"/>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6">
    <w:name w:val="xl462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7">
    <w:name w:val="xl462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8">
    <w:name w:val="xl462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629">
    <w:name w:val="xl462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sz w:val="24"/>
      <w:szCs w:val="24"/>
    </w:rPr>
  </w:style>
  <w:style w:type="paragraph" w:customStyle="1" w:styleId="xl4630">
    <w:name w:val="xl463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631">
    <w:name w:val="xl463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4632">
    <w:name w:val="xl463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4633">
    <w:name w:val="xl463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4634">
    <w:name w:val="xl463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b/>
      <w:bCs/>
      <w:sz w:val="24"/>
      <w:szCs w:val="24"/>
    </w:rPr>
  </w:style>
  <w:style w:type="paragraph" w:customStyle="1" w:styleId="xl4635">
    <w:name w:val="xl463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4636">
    <w:name w:val="xl463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color w:val="FF0000"/>
      <w:sz w:val="24"/>
      <w:szCs w:val="24"/>
    </w:rPr>
  </w:style>
  <w:style w:type="paragraph" w:customStyle="1" w:styleId="xl4637">
    <w:name w:val="xl463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color w:val="FF0000"/>
      <w:sz w:val="24"/>
      <w:szCs w:val="24"/>
    </w:rPr>
  </w:style>
  <w:style w:type="paragraph" w:customStyle="1" w:styleId="xl4638">
    <w:name w:val="xl463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39">
    <w:name w:val="xl463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40">
    <w:name w:val="xl4640"/>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41">
    <w:name w:val="xl464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42">
    <w:name w:val="xl464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643">
    <w:name w:val="xl464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44">
    <w:name w:val="xl464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5">
    <w:name w:val="xl464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6">
    <w:name w:val="xl464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7">
    <w:name w:val="xl464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648">
    <w:name w:val="xl464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49">
    <w:name w:val="xl464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50">
    <w:name w:val="xl4650"/>
    <w:basedOn w:val="a7"/>
    <w:uiPriority w:val="99"/>
    <w:qFormat/>
    <w:rsid w:val="0069271B"/>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1">
    <w:name w:val="xl4651"/>
    <w:basedOn w:val="a7"/>
    <w:uiPriority w:val="99"/>
    <w:qFormat/>
    <w:rsid w:val="0069271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652">
    <w:name w:val="xl4652"/>
    <w:basedOn w:val="a7"/>
    <w:uiPriority w:val="99"/>
    <w:qFormat/>
    <w:rsid w:val="0069271B"/>
    <w:pPr>
      <w:pBdr>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653">
    <w:name w:val="xl4653"/>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54">
    <w:name w:val="xl465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5">
    <w:name w:val="xl4655"/>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6">
    <w:name w:val="xl465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sz w:val="24"/>
      <w:szCs w:val="24"/>
    </w:rPr>
  </w:style>
  <w:style w:type="paragraph" w:customStyle="1" w:styleId="xl4657">
    <w:name w:val="xl465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658">
    <w:name w:val="xl465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9">
    <w:name w:val="xl465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60">
    <w:name w:val="xl4660"/>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61">
    <w:name w:val="xl466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662">
    <w:name w:val="xl466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63">
    <w:name w:val="xl466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64">
    <w:name w:val="xl466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65">
    <w:name w:val="xl4665"/>
    <w:basedOn w:val="a7"/>
    <w:uiPriority w:val="99"/>
    <w:qFormat/>
    <w:rsid w:val="0069271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4666">
    <w:name w:val="xl466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67">
    <w:name w:val="xl466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FFFF"/>
      <w:sz w:val="24"/>
      <w:szCs w:val="24"/>
    </w:rPr>
  </w:style>
  <w:style w:type="paragraph" w:customStyle="1" w:styleId="xl4668">
    <w:name w:val="xl466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69">
    <w:name w:val="xl466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70">
    <w:name w:val="xl4670"/>
    <w:basedOn w:val="a7"/>
    <w:uiPriority w:val="99"/>
    <w:qFormat/>
    <w:rsid w:val="0069271B"/>
    <w:pPr>
      <w:pBdr>
        <w:top w:val="single" w:sz="4" w:space="0" w:color="auto"/>
        <w:righ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71">
    <w:name w:val="xl4671"/>
    <w:basedOn w:val="a7"/>
    <w:uiPriority w:val="99"/>
    <w:qFormat/>
    <w:rsid w:val="0069271B"/>
    <w:pPr>
      <w:pBdr>
        <w:top w:val="single" w:sz="4" w:space="0" w:color="auto"/>
        <w:lef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72">
    <w:name w:val="xl467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73">
    <w:name w:val="xl467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674">
    <w:name w:val="xl467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4675">
    <w:name w:val="xl467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76">
    <w:name w:val="xl4676"/>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677">
    <w:name w:val="xl467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78">
    <w:name w:val="xl467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79">
    <w:name w:val="xl467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0">
    <w:name w:val="xl468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4681">
    <w:name w:val="xl468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2">
    <w:name w:val="xl468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3">
    <w:name w:val="xl4683"/>
    <w:basedOn w:val="a7"/>
    <w:uiPriority w:val="99"/>
    <w:qFormat/>
    <w:rsid w:val="0069271B"/>
    <w:pPr>
      <w:shd w:val="clear" w:color="000000" w:fill="FFFFFF"/>
      <w:spacing w:before="100" w:beforeAutospacing="1" w:after="100" w:afterAutospacing="1"/>
      <w:textAlignment w:val="center"/>
    </w:pPr>
    <w:rPr>
      <w:i/>
      <w:iCs/>
      <w:sz w:val="24"/>
      <w:szCs w:val="24"/>
    </w:rPr>
  </w:style>
  <w:style w:type="paragraph" w:customStyle="1" w:styleId="xl4684">
    <w:name w:val="xl468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5">
    <w:name w:val="xl468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6">
    <w:name w:val="xl468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7">
    <w:name w:val="xl4687"/>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8">
    <w:name w:val="xl468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689">
    <w:name w:val="xl4689"/>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690">
    <w:name w:val="xl4690"/>
    <w:basedOn w:val="a7"/>
    <w:uiPriority w:val="99"/>
    <w:qFormat/>
    <w:rsid w:val="0069271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691">
    <w:name w:val="xl469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92">
    <w:name w:val="xl469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3">
    <w:name w:val="xl469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4"/>
      <w:szCs w:val="24"/>
    </w:rPr>
  </w:style>
  <w:style w:type="paragraph" w:customStyle="1" w:styleId="xl4694">
    <w:name w:val="xl469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5">
    <w:name w:val="xl4695"/>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6">
    <w:name w:val="xl469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7">
    <w:name w:val="xl469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8">
    <w:name w:val="xl4698"/>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9">
    <w:name w:val="xl469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4"/>
      <w:szCs w:val="24"/>
    </w:rPr>
  </w:style>
  <w:style w:type="paragraph" w:customStyle="1" w:styleId="xl4700">
    <w:name w:val="xl470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01">
    <w:name w:val="xl4701"/>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02">
    <w:name w:val="xl4702"/>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03">
    <w:name w:val="xl4703"/>
    <w:basedOn w:val="a7"/>
    <w:uiPriority w:val="99"/>
    <w:qFormat/>
    <w:rsid w:val="0069271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4">
    <w:name w:val="xl4704"/>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5">
    <w:name w:val="xl4705"/>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6">
    <w:name w:val="xl4706"/>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7">
    <w:name w:val="xl4707"/>
    <w:basedOn w:val="a7"/>
    <w:uiPriority w:val="99"/>
    <w:qFormat/>
    <w:rsid w:val="0069271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8">
    <w:name w:val="xl4708"/>
    <w:basedOn w:val="a7"/>
    <w:uiPriority w:val="99"/>
    <w:qFormat/>
    <w:rsid w:val="0069271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9">
    <w:name w:val="xl4709"/>
    <w:basedOn w:val="a7"/>
    <w:uiPriority w:val="99"/>
    <w:qFormat/>
    <w:rsid w:val="0069271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10">
    <w:name w:val="xl471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711">
    <w:name w:val="xl4711"/>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FFFFFF"/>
      <w:sz w:val="24"/>
      <w:szCs w:val="24"/>
    </w:rPr>
  </w:style>
  <w:style w:type="paragraph" w:customStyle="1" w:styleId="xl4712">
    <w:name w:val="xl4712"/>
    <w:basedOn w:val="a7"/>
    <w:uiPriority w:val="99"/>
    <w:qFormat/>
    <w:rsid w:val="0069271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713">
    <w:name w:val="xl471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4">
    <w:name w:val="xl471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i/>
      <w:iCs/>
      <w:sz w:val="24"/>
      <w:szCs w:val="24"/>
    </w:rPr>
  </w:style>
  <w:style w:type="paragraph" w:customStyle="1" w:styleId="xl4715">
    <w:name w:val="xl471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6">
    <w:name w:val="xl471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color w:val="FFFFFF"/>
      <w:sz w:val="24"/>
      <w:szCs w:val="24"/>
    </w:rPr>
  </w:style>
  <w:style w:type="paragraph" w:customStyle="1" w:styleId="xl4717">
    <w:name w:val="xl471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8">
    <w:name w:val="xl4718"/>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4719">
    <w:name w:val="xl4719"/>
    <w:basedOn w:val="a7"/>
    <w:uiPriority w:val="99"/>
    <w:qFormat/>
    <w:rsid w:val="0069271B"/>
    <w:pPr>
      <w:shd w:val="clear" w:color="000000" w:fill="FFFFFF"/>
      <w:spacing w:before="100" w:beforeAutospacing="1" w:after="100" w:afterAutospacing="1"/>
      <w:textAlignment w:val="center"/>
    </w:pPr>
    <w:rPr>
      <w:b/>
      <w:bCs/>
      <w:i/>
      <w:iCs/>
      <w:sz w:val="24"/>
      <w:szCs w:val="24"/>
    </w:rPr>
  </w:style>
  <w:style w:type="paragraph" w:customStyle="1" w:styleId="xl4720">
    <w:name w:val="xl472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1">
    <w:name w:val="xl472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i/>
      <w:iCs/>
      <w:sz w:val="24"/>
      <w:szCs w:val="24"/>
    </w:rPr>
  </w:style>
  <w:style w:type="paragraph" w:customStyle="1" w:styleId="xl4722">
    <w:name w:val="xl472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3">
    <w:name w:val="xl472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4">
    <w:name w:val="xl472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725">
    <w:name w:val="xl472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sz w:val="24"/>
      <w:szCs w:val="24"/>
    </w:rPr>
  </w:style>
  <w:style w:type="paragraph" w:customStyle="1" w:styleId="xl4726">
    <w:name w:val="xl472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b/>
      <w:bCs/>
      <w:sz w:val="24"/>
      <w:szCs w:val="24"/>
    </w:rPr>
  </w:style>
  <w:style w:type="paragraph" w:customStyle="1" w:styleId="xl4727">
    <w:name w:val="xl472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sz w:val="24"/>
      <w:szCs w:val="24"/>
    </w:rPr>
  </w:style>
  <w:style w:type="paragraph" w:customStyle="1" w:styleId="xl4728">
    <w:name w:val="xl472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FF0000"/>
      <w:sz w:val="24"/>
      <w:szCs w:val="24"/>
    </w:rPr>
  </w:style>
  <w:style w:type="paragraph" w:customStyle="1" w:styleId="xl4729">
    <w:name w:val="xl472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FF0000"/>
      <w:sz w:val="24"/>
      <w:szCs w:val="24"/>
    </w:rPr>
  </w:style>
  <w:style w:type="paragraph" w:customStyle="1" w:styleId="xl4730">
    <w:name w:val="xl473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31">
    <w:name w:val="xl473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32">
    <w:name w:val="xl4732"/>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733">
    <w:name w:val="xl473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4">
    <w:name w:val="xl4734"/>
    <w:basedOn w:val="a7"/>
    <w:uiPriority w:val="99"/>
    <w:qFormat/>
    <w:rsid w:val="0069271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735">
    <w:name w:val="xl473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6">
    <w:name w:val="xl473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7">
    <w:name w:val="xl473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738">
    <w:name w:val="xl473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739">
    <w:name w:val="xl473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740">
    <w:name w:val="xl474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sz w:val="24"/>
      <w:szCs w:val="24"/>
    </w:rPr>
  </w:style>
  <w:style w:type="paragraph" w:customStyle="1" w:styleId="xl4741">
    <w:name w:val="xl474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2">
    <w:name w:val="xl4742"/>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3">
    <w:name w:val="xl4743"/>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4">
    <w:name w:val="xl4744"/>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5">
    <w:name w:val="xl4745"/>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sz w:val="24"/>
      <w:szCs w:val="24"/>
    </w:rPr>
  </w:style>
  <w:style w:type="paragraph" w:customStyle="1" w:styleId="xl4746">
    <w:name w:val="xl4746"/>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7">
    <w:name w:val="xl4747"/>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8">
    <w:name w:val="xl4748"/>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9">
    <w:name w:val="xl4749"/>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50">
    <w:name w:val="xl4750"/>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51">
    <w:name w:val="xl4751"/>
    <w:basedOn w:val="a7"/>
    <w:uiPriority w:val="99"/>
    <w:qFormat/>
    <w:rsid w:val="0069271B"/>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FFFF"/>
      <w:sz w:val="24"/>
      <w:szCs w:val="24"/>
    </w:rPr>
  </w:style>
  <w:style w:type="character" w:customStyle="1" w:styleId="4f">
    <w:name w:val="Неразрешенное упоминание4"/>
    <w:uiPriority w:val="99"/>
    <w:semiHidden/>
    <w:unhideWhenUsed/>
    <w:rsid w:val="0069271B"/>
    <w:rPr>
      <w:color w:val="605E5C"/>
      <w:shd w:val="clear" w:color="auto" w:fill="E1DFDD"/>
    </w:rPr>
  </w:style>
  <w:style w:type="numbering" w:customStyle="1" w:styleId="05">
    <w:name w:val="0.5 Список Заг."/>
    <w:uiPriority w:val="99"/>
    <w:rsid w:val="0069271B"/>
    <w:pPr>
      <w:numPr>
        <w:numId w:val="57"/>
      </w:numPr>
    </w:pPr>
  </w:style>
  <w:style w:type="paragraph" w:customStyle="1" w:styleId="11">
    <w:name w:val="1.1 Заг. Частей"/>
    <w:basedOn w:val="a7"/>
    <w:next w:val="12"/>
    <w:uiPriority w:val="99"/>
    <w:qFormat/>
    <w:rsid w:val="0069271B"/>
    <w:pPr>
      <w:widowControl w:val="0"/>
      <w:numPr>
        <w:numId w:val="58"/>
      </w:numPr>
      <w:spacing w:before="6600" w:after="120" w:line="300" w:lineRule="auto"/>
      <w:ind w:left="709" w:right="709"/>
      <w:jc w:val="center"/>
      <w:outlineLvl w:val="0"/>
    </w:pPr>
    <w:rPr>
      <w:b/>
      <w:iCs/>
      <w:caps/>
      <w:snapToGrid w:val="0"/>
      <w:spacing w:val="20"/>
      <w:sz w:val="24"/>
      <w:szCs w:val="22"/>
      <w:lang w:eastAsia="ja-JP"/>
    </w:rPr>
  </w:style>
  <w:style w:type="paragraph" w:customStyle="1" w:styleId="12">
    <w:name w:val="1.2 Заг. Глав"/>
    <w:next w:val="13"/>
    <w:uiPriority w:val="99"/>
    <w:qFormat/>
    <w:rsid w:val="0069271B"/>
    <w:pPr>
      <w:keepNext/>
      <w:keepLines/>
      <w:pageBreakBefore/>
      <w:numPr>
        <w:ilvl w:val="1"/>
        <w:numId w:val="58"/>
      </w:numPr>
      <w:spacing w:after="120" w:line="300" w:lineRule="auto"/>
      <w:jc w:val="both"/>
      <w:outlineLvl w:val="1"/>
    </w:pPr>
    <w:rPr>
      <w:b/>
      <w:caps/>
      <w:spacing w:val="20"/>
      <w:sz w:val="28"/>
      <w:szCs w:val="26"/>
      <w:lang w:eastAsia="en-US"/>
    </w:rPr>
  </w:style>
  <w:style w:type="paragraph" w:customStyle="1" w:styleId="13">
    <w:name w:val="1.3 Заг. Частей Глав"/>
    <w:next w:val="a7"/>
    <w:uiPriority w:val="99"/>
    <w:qFormat/>
    <w:rsid w:val="0069271B"/>
    <w:pPr>
      <w:keepNext/>
      <w:keepLines/>
      <w:numPr>
        <w:ilvl w:val="2"/>
        <w:numId w:val="58"/>
      </w:numPr>
      <w:spacing w:after="120" w:line="300" w:lineRule="auto"/>
      <w:jc w:val="both"/>
      <w:outlineLvl w:val="2"/>
    </w:pPr>
    <w:rPr>
      <w:b/>
      <w:smallCaps/>
      <w:spacing w:val="20"/>
      <w:sz w:val="28"/>
      <w:szCs w:val="24"/>
      <w:lang w:eastAsia="en-US"/>
    </w:rPr>
  </w:style>
  <w:style w:type="paragraph" w:customStyle="1" w:styleId="15">
    <w:name w:val="1.5 Заг. Параграфов"/>
    <w:next w:val="a7"/>
    <w:link w:val="150"/>
    <w:uiPriority w:val="99"/>
    <w:qFormat/>
    <w:rsid w:val="0069271B"/>
    <w:pPr>
      <w:keepNext/>
      <w:keepLines/>
      <w:numPr>
        <w:ilvl w:val="4"/>
        <w:numId w:val="58"/>
      </w:numPr>
      <w:spacing w:after="120" w:line="300" w:lineRule="auto"/>
      <w:jc w:val="both"/>
    </w:pPr>
    <w:rPr>
      <w:b/>
      <w:i/>
      <w:iCs/>
      <w:snapToGrid w:val="0"/>
      <w:spacing w:val="20"/>
      <w:sz w:val="28"/>
      <w:szCs w:val="22"/>
      <w:lang w:eastAsia="en-US"/>
    </w:rPr>
  </w:style>
  <w:style w:type="paragraph" w:customStyle="1" w:styleId="16">
    <w:name w:val="1.6 Заг. Подпараграфов"/>
    <w:next w:val="a7"/>
    <w:uiPriority w:val="99"/>
    <w:qFormat/>
    <w:rsid w:val="0069271B"/>
    <w:pPr>
      <w:keepNext/>
      <w:keepLines/>
      <w:numPr>
        <w:ilvl w:val="5"/>
        <w:numId w:val="58"/>
      </w:numPr>
      <w:spacing w:after="160" w:line="259" w:lineRule="auto"/>
      <w:jc w:val="both"/>
    </w:pPr>
    <w:rPr>
      <w:i/>
      <w:iCs/>
      <w:snapToGrid w:val="0"/>
      <w:spacing w:val="20"/>
      <w:sz w:val="28"/>
      <w:szCs w:val="22"/>
      <w:lang w:eastAsia="en-US"/>
    </w:rPr>
  </w:style>
  <w:style w:type="paragraph" w:customStyle="1" w:styleId="20">
    <w:name w:val="2.0 Наз. Рис."/>
    <w:link w:val="200"/>
    <w:uiPriority w:val="99"/>
    <w:qFormat/>
    <w:rsid w:val="0069271B"/>
    <w:pPr>
      <w:keepLines/>
      <w:numPr>
        <w:ilvl w:val="6"/>
        <w:numId w:val="58"/>
      </w:numPr>
      <w:spacing w:before="160" w:after="320" w:line="252" w:lineRule="auto"/>
      <w:jc w:val="center"/>
    </w:pPr>
    <w:rPr>
      <w:i/>
      <w:iCs/>
      <w:snapToGrid w:val="0"/>
      <w:spacing w:val="10"/>
      <w:sz w:val="28"/>
      <w:szCs w:val="22"/>
      <w:lang w:eastAsia="en-US"/>
    </w:rPr>
  </w:style>
  <w:style w:type="paragraph" w:customStyle="1" w:styleId="30">
    <w:name w:val="3.0 Т. Наз."/>
    <w:link w:val="300"/>
    <w:uiPriority w:val="99"/>
    <w:qFormat/>
    <w:rsid w:val="0069271B"/>
    <w:pPr>
      <w:keepNext/>
      <w:keepLines/>
      <w:numPr>
        <w:ilvl w:val="7"/>
        <w:numId w:val="58"/>
      </w:numPr>
      <w:spacing w:before="120" w:after="240" w:line="252" w:lineRule="auto"/>
      <w:jc w:val="center"/>
    </w:pPr>
    <w:rPr>
      <w:i/>
      <w:iCs/>
      <w:snapToGrid w:val="0"/>
      <w:spacing w:val="10"/>
      <w:sz w:val="28"/>
      <w:szCs w:val="22"/>
      <w:lang w:eastAsia="en-US"/>
    </w:rPr>
  </w:style>
  <w:style w:type="paragraph" w:customStyle="1" w:styleId="1ffffa">
    <w:name w:val="в таблице1"/>
    <w:basedOn w:val="a7"/>
    <w:link w:val="1ffffb"/>
    <w:qFormat/>
    <w:rsid w:val="0069271B"/>
    <w:pPr>
      <w:jc w:val="center"/>
    </w:pPr>
    <w:rPr>
      <w:sz w:val="24"/>
      <w:szCs w:val="24"/>
    </w:rPr>
  </w:style>
  <w:style w:type="character" w:customStyle="1" w:styleId="1ffffb">
    <w:name w:val="в таблице1 Знак"/>
    <w:link w:val="1ffffa"/>
    <w:rsid w:val="0069271B"/>
    <w:rPr>
      <w:sz w:val="24"/>
      <w:szCs w:val="24"/>
    </w:rPr>
  </w:style>
  <w:style w:type="table" w:customStyle="1" w:styleId="3176">
    <w:name w:val="Сетка таблицы3176"/>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69">
    <w:name w:val="Сетка таблицы369"/>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character" w:customStyle="1" w:styleId="210pt">
    <w:name w:val="Основной текст (2) + 10 pt"/>
    <w:rsid w:val="0069271B"/>
    <w:rPr>
      <w:rFonts w:ascii="Arial" w:eastAsia="Arial" w:hAnsi="Arial" w:cs="Arial"/>
      <w:color w:val="000000"/>
      <w:spacing w:val="0"/>
      <w:w w:val="100"/>
      <w:position w:val="0"/>
      <w:sz w:val="20"/>
      <w:szCs w:val="20"/>
      <w:shd w:val="clear" w:color="auto" w:fill="FFFFFF"/>
      <w:lang w:val="ru-RU" w:eastAsia="ru-RU" w:bidi="ru-RU"/>
    </w:rPr>
  </w:style>
  <w:style w:type="paragraph" w:customStyle="1" w:styleId="1ffffc">
    <w:name w:val="Таблица1"/>
    <w:basedOn w:val="a7"/>
    <w:link w:val="1ffffd"/>
    <w:qFormat/>
    <w:rsid w:val="0069271B"/>
    <w:pPr>
      <w:keepNext/>
      <w:jc w:val="right"/>
    </w:pPr>
    <w:rPr>
      <w:b/>
      <w:bCs/>
      <w:sz w:val="24"/>
      <w:szCs w:val="24"/>
      <w:lang w:val="tt-RU"/>
    </w:rPr>
  </w:style>
  <w:style w:type="character" w:customStyle="1" w:styleId="1ffffd">
    <w:name w:val="Таблица1 Знак"/>
    <w:link w:val="1ffffc"/>
    <w:rsid w:val="0069271B"/>
    <w:rPr>
      <w:b/>
      <w:bCs/>
      <w:sz w:val="24"/>
      <w:szCs w:val="24"/>
      <w:lang w:val="tt-RU"/>
    </w:rPr>
  </w:style>
  <w:style w:type="character" w:customStyle="1" w:styleId="aff9">
    <w:name w:val="Список Знак"/>
    <w:aliases w:val="List Char Знак"/>
    <w:link w:val="aff8"/>
    <w:rsid w:val="0069271B"/>
  </w:style>
  <w:style w:type="paragraph" w:customStyle="1" w:styleId="a4">
    <w:name w:val="Табличный_нумерованный"/>
    <w:basedOn w:val="a7"/>
    <w:link w:val="affffffffffffa"/>
    <w:uiPriority w:val="99"/>
    <w:qFormat/>
    <w:rsid w:val="0069271B"/>
    <w:pPr>
      <w:numPr>
        <w:numId w:val="59"/>
      </w:numPr>
      <w:spacing w:line="360" w:lineRule="auto"/>
    </w:pPr>
    <w:rPr>
      <w:sz w:val="24"/>
      <w:szCs w:val="24"/>
    </w:rPr>
  </w:style>
  <w:style w:type="character" w:customStyle="1" w:styleId="affffffffffffa">
    <w:name w:val="Табличный_нумерованный Знак"/>
    <w:link w:val="a4"/>
    <w:uiPriority w:val="99"/>
    <w:rsid w:val="0069271B"/>
    <w:rPr>
      <w:sz w:val="24"/>
      <w:szCs w:val="24"/>
    </w:rPr>
  </w:style>
  <w:style w:type="character" w:customStyle="1" w:styleId="aff">
    <w:name w:val="Таблица Знак"/>
    <w:link w:val="afe"/>
    <w:uiPriority w:val="99"/>
    <w:locked/>
    <w:rsid w:val="0069271B"/>
    <w:rPr>
      <w:rFonts w:ascii="Arial" w:hAnsi="Arial"/>
    </w:rPr>
  </w:style>
  <w:style w:type="paragraph" w:customStyle="1" w:styleId="a0">
    <w:name w:val="Список нумерованный"/>
    <w:basedOn w:val="a7"/>
    <w:uiPriority w:val="99"/>
    <w:qFormat/>
    <w:rsid w:val="0069271B"/>
    <w:pPr>
      <w:numPr>
        <w:numId w:val="60"/>
      </w:numPr>
      <w:spacing w:after="60" w:line="360" w:lineRule="auto"/>
      <w:jc w:val="both"/>
    </w:pPr>
    <w:rPr>
      <w:sz w:val="24"/>
      <w:szCs w:val="24"/>
    </w:rPr>
  </w:style>
  <w:style w:type="paragraph" w:customStyle="1" w:styleId="00">
    <w:name w:val="0.0 Текст"/>
    <w:basedOn w:val="a7"/>
    <w:link w:val="000"/>
    <w:qFormat/>
    <w:rsid w:val="0069271B"/>
    <w:pPr>
      <w:snapToGrid w:val="0"/>
      <w:spacing w:before="40" w:after="400" w:line="300" w:lineRule="auto"/>
      <w:ind w:firstLine="709"/>
      <w:contextualSpacing/>
      <w:jc w:val="both"/>
    </w:pPr>
    <w:rPr>
      <w:sz w:val="24"/>
      <w:szCs w:val="22"/>
      <w:lang w:eastAsia="en-US"/>
    </w:rPr>
  </w:style>
  <w:style w:type="character" w:customStyle="1" w:styleId="000">
    <w:name w:val="0.0 Текст Знак"/>
    <w:link w:val="00"/>
    <w:rsid w:val="0069271B"/>
    <w:rPr>
      <w:sz w:val="24"/>
      <w:szCs w:val="22"/>
      <w:lang w:eastAsia="en-US"/>
    </w:rPr>
  </w:style>
  <w:style w:type="paragraph" w:customStyle="1" w:styleId="051">
    <w:name w:val="0.5 Список 1"/>
    <w:basedOn w:val="00"/>
    <w:link w:val="0510"/>
    <w:qFormat/>
    <w:rsid w:val="0069271B"/>
    <w:pPr>
      <w:spacing w:after="40"/>
      <w:ind w:left="1276" w:hanging="425"/>
      <w:contextualSpacing w:val="0"/>
    </w:pPr>
  </w:style>
  <w:style w:type="character" w:customStyle="1" w:styleId="0510">
    <w:name w:val="0.5 Список 1 Знак"/>
    <w:link w:val="051"/>
    <w:rsid w:val="0069271B"/>
    <w:rPr>
      <w:sz w:val="24"/>
      <w:szCs w:val="22"/>
      <w:lang w:eastAsia="en-US"/>
    </w:rPr>
  </w:style>
  <w:style w:type="paragraph" w:customStyle="1" w:styleId="04-">
    <w:name w:val="0.4 Список -"/>
    <w:aliases w:val="-"/>
    <w:basedOn w:val="a7"/>
    <w:link w:val="04-0"/>
    <w:uiPriority w:val="99"/>
    <w:qFormat/>
    <w:rsid w:val="0069271B"/>
    <w:pPr>
      <w:numPr>
        <w:numId w:val="61"/>
      </w:numPr>
      <w:snapToGrid w:val="0"/>
      <w:spacing w:after="40" w:line="300" w:lineRule="auto"/>
      <w:ind w:left="1135" w:hanging="284"/>
      <w:contextualSpacing/>
      <w:jc w:val="both"/>
    </w:pPr>
    <w:rPr>
      <w:sz w:val="24"/>
      <w:szCs w:val="22"/>
      <w:lang w:eastAsia="en-US"/>
    </w:rPr>
  </w:style>
  <w:style w:type="character" w:customStyle="1" w:styleId="04-0">
    <w:name w:val="0.4 Список - Знак"/>
    <w:aliases w:val="- Знак"/>
    <w:link w:val="04-"/>
    <w:uiPriority w:val="99"/>
    <w:rsid w:val="0069271B"/>
    <w:rPr>
      <w:sz w:val="24"/>
      <w:szCs w:val="22"/>
      <w:lang w:eastAsia="en-US"/>
    </w:rPr>
  </w:style>
  <w:style w:type="paragraph" w:customStyle="1" w:styleId="144">
    <w:name w:val="1.4 Заг. Подглав"/>
    <w:next w:val="00"/>
    <w:link w:val="145"/>
    <w:qFormat/>
    <w:rsid w:val="0069271B"/>
    <w:pPr>
      <w:keepNext/>
      <w:keepLines/>
      <w:spacing w:after="40" w:line="360" w:lineRule="auto"/>
      <w:jc w:val="center"/>
      <w:outlineLvl w:val="3"/>
    </w:pPr>
    <w:rPr>
      <w:b/>
      <w:iCs/>
      <w:spacing w:val="20"/>
      <w:sz w:val="24"/>
      <w:szCs w:val="22"/>
      <w:lang w:eastAsia="en-US"/>
    </w:rPr>
  </w:style>
  <w:style w:type="character" w:customStyle="1" w:styleId="150">
    <w:name w:val="1.5 Заг. Параграфов Знак"/>
    <w:link w:val="15"/>
    <w:uiPriority w:val="99"/>
    <w:rsid w:val="0069271B"/>
    <w:rPr>
      <w:b/>
      <w:i/>
      <w:iCs/>
      <w:snapToGrid w:val="0"/>
      <w:spacing w:val="20"/>
      <w:sz w:val="28"/>
      <w:szCs w:val="22"/>
      <w:lang w:eastAsia="en-US"/>
    </w:rPr>
  </w:style>
  <w:style w:type="paragraph" w:customStyle="1" w:styleId="01">
    <w:name w:val="0.1 Пробел"/>
    <w:basedOn w:val="00"/>
    <w:link w:val="010"/>
    <w:qFormat/>
    <w:rsid w:val="0069271B"/>
    <w:pPr>
      <w:spacing w:after="40"/>
    </w:pPr>
  </w:style>
  <w:style w:type="character" w:customStyle="1" w:styleId="010">
    <w:name w:val="0.1 Пробел Знак"/>
    <w:link w:val="01"/>
    <w:rsid w:val="0069271B"/>
    <w:rPr>
      <w:sz w:val="24"/>
      <w:szCs w:val="22"/>
      <w:lang w:eastAsia="en-US"/>
    </w:rPr>
  </w:style>
  <w:style w:type="paragraph" w:customStyle="1" w:styleId="340">
    <w:name w:val="3.4 Т. Центр"/>
    <w:link w:val="341"/>
    <w:qFormat/>
    <w:rsid w:val="0069271B"/>
    <w:pPr>
      <w:jc w:val="center"/>
    </w:pPr>
    <w:rPr>
      <w:lang w:eastAsia="en-US"/>
    </w:rPr>
  </w:style>
  <w:style w:type="character" w:customStyle="1" w:styleId="341">
    <w:name w:val="3.4 Т. Центр Знак"/>
    <w:link w:val="340"/>
    <w:rsid w:val="0069271B"/>
    <w:rPr>
      <w:lang w:eastAsia="en-US"/>
    </w:rPr>
  </w:style>
  <w:style w:type="character" w:customStyle="1" w:styleId="300">
    <w:name w:val="3.0 Т. Наз. Знак"/>
    <w:link w:val="30"/>
    <w:uiPriority w:val="99"/>
    <w:rsid w:val="0069271B"/>
    <w:rPr>
      <w:i/>
      <w:iCs/>
      <w:snapToGrid w:val="0"/>
      <w:spacing w:val="10"/>
      <w:sz w:val="28"/>
      <w:szCs w:val="22"/>
      <w:lang w:eastAsia="en-US"/>
    </w:rPr>
  </w:style>
  <w:style w:type="paragraph" w:customStyle="1" w:styleId="330">
    <w:name w:val="3.3 Т. Слева + 0"/>
    <w:basedOn w:val="a7"/>
    <w:uiPriority w:val="99"/>
    <w:qFormat/>
    <w:rsid w:val="0069271B"/>
    <w:pPr>
      <w:spacing w:line="360" w:lineRule="auto"/>
      <w:ind w:firstLine="709"/>
    </w:pPr>
    <w:rPr>
      <w:sz w:val="24"/>
      <w:szCs w:val="24"/>
      <w:lang w:eastAsia="en-US"/>
    </w:rPr>
  </w:style>
  <w:style w:type="table" w:styleId="3-3">
    <w:name w:val="Medium Grid 3 Accent 3"/>
    <w:basedOn w:val="aa"/>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0">
    <w:name w:val="3.5 Т. Справа"/>
    <w:basedOn w:val="340"/>
    <w:uiPriority w:val="99"/>
    <w:qFormat/>
    <w:rsid w:val="0069271B"/>
    <w:pPr>
      <w:ind w:right="142"/>
      <w:jc w:val="right"/>
    </w:pPr>
  </w:style>
  <w:style w:type="paragraph" w:customStyle="1" w:styleId="3311">
    <w:name w:val="3.31 Т. Слева + 1"/>
    <w:basedOn w:val="a7"/>
    <w:uiPriority w:val="99"/>
    <w:qFormat/>
    <w:rsid w:val="0069271B"/>
    <w:pPr>
      <w:spacing w:line="360" w:lineRule="auto"/>
      <w:ind w:firstLine="284"/>
    </w:pPr>
    <w:rPr>
      <w:sz w:val="24"/>
      <w:szCs w:val="24"/>
      <w:lang w:eastAsia="en-US"/>
    </w:rPr>
  </w:style>
  <w:style w:type="character" w:customStyle="1" w:styleId="145">
    <w:name w:val="1.4 Заг. Подглав Знак"/>
    <w:link w:val="144"/>
    <w:rsid w:val="0069271B"/>
    <w:rPr>
      <w:b/>
      <w:iCs/>
      <w:spacing w:val="20"/>
      <w:sz w:val="24"/>
      <w:szCs w:val="22"/>
      <w:lang w:eastAsia="en-US"/>
    </w:rPr>
  </w:style>
  <w:style w:type="paragraph" w:customStyle="1" w:styleId="370">
    <w:name w:val="3.7 Слева ПШ"/>
    <w:basedOn w:val="a7"/>
    <w:link w:val="371"/>
    <w:qFormat/>
    <w:rsid w:val="0069271B"/>
    <w:pPr>
      <w:snapToGrid w:val="0"/>
      <w:spacing w:line="360" w:lineRule="auto"/>
      <w:ind w:firstLine="709"/>
      <w:jc w:val="both"/>
    </w:pPr>
    <w:rPr>
      <w:sz w:val="24"/>
      <w:szCs w:val="22"/>
      <w:lang w:eastAsia="en-US"/>
    </w:rPr>
  </w:style>
  <w:style w:type="character" w:customStyle="1" w:styleId="371">
    <w:name w:val="3.7 Слева ПШ Знак"/>
    <w:link w:val="370"/>
    <w:rsid w:val="0069271B"/>
    <w:rPr>
      <w:sz w:val="24"/>
      <w:szCs w:val="22"/>
      <w:lang w:eastAsia="en-US"/>
    </w:rPr>
  </w:style>
  <w:style w:type="character" w:customStyle="1" w:styleId="200">
    <w:name w:val="2.0 Наз. Рис. Знак"/>
    <w:link w:val="20"/>
    <w:uiPriority w:val="99"/>
    <w:rsid w:val="0069271B"/>
    <w:rPr>
      <w:i/>
      <w:iCs/>
      <w:snapToGrid w:val="0"/>
      <w:spacing w:val="10"/>
      <w:sz w:val="28"/>
      <w:szCs w:val="22"/>
      <w:lang w:eastAsia="en-US"/>
    </w:rPr>
  </w:style>
  <w:style w:type="paragraph" w:customStyle="1" w:styleId="03">
    <w:name w:val="0.3 Центр"/>
    <w:basedOn w:val="a7"/>
    <w:link w:val="030"/>
    <w:qFormat/>
    <w:rsid w:val="0069271B"/>
    <w:pPr>
      <w:snapToGrid w:val="0"/>
      <w:spacing w:line="300" w:lineRule="auto"/>
      <w:ind w:firstLine="709"/>
      <w:contextualSpacing/>
      <w:jc w:val="center"/>
    </w:pPr>
    <w:rPr>
      <w:sz w:val="24"/>
      <w:szCs w:val="24"/>
      <w:lang w:eastAsia="en-US"/>
    </w:rPr>
  </w:style>
  <w:style w:type="character" w:customStyle="1" w:styleId="030">
    <w:name w:val="0.3 Центр Знак"/>
    <w:link w:val="03"/>
    <w:rsid w:val="0069271B"/>
    <w:rPr>
      <w:sz w:val="24"/>
      <w:szCs w:val="24"/>
      <w:lang w:eastAsia="en-US"/>
    </w:rPr>
  </w:style>
  <w:style w:type="paragraph" w:customStyle="1" w:styleId="31d">
    <w:name w:val="3.1 Т. Подзаг."/>
    <w:link w:val="31e"/>
    <w:qFormat/>
    <w:rsid w:val="0069271B"/>
    <w:pPr>
      <w:spacing w:before="40" w:after="40"/>
      <w:jc w:val="both"/>
    </w:pPr>
    <w:rPr>
      <w:b/>
      <w:bCs/>
      <w:smallCaps/>
      <w:spacing w:val="20"/>
      <w:lang w:eastAsia="en-US"/>
    </w:rPr>
  </w:style>
  <w:style w:type="character" w:customStyle="1" w:styleId="31e">
    <w:name w:val="3.1 Т. Подзаг. Знак"/>
    <w:link w:val="31d"/>
    <w:rsid w:val="0069271B"/>
    <w:rPr>
      <w:b/>
      <w:bCs/>
      <w:smallCaps/>
      <w:spacing w:val="20"/>
      <w:lang w:eastAsia="en-US"/>
    </w:rPr>
  </w:style>
  <w:style w:type="paragraph" w:customStyle="1" w:styleId="21f1">
    <w:name w:val="2.1 Наз. записки"/>
    <w:basedOn w:val="a7"/>
    <w:link w:val="21f2"/>
    <w:qFormat/>
    <w:rsid w:val="0069271B"/>
    <w:pPr>
      <w:widowControl w:val="0"/>
      <w:spacing w:line="300" w:lineRule="auto"/>
      <w:ind w:left="567" w:right="567" w:firstLine="709"/>
      <w:jc w:val="center"/>
    </w:pPr>
    <w:rPr>
      <w:b/>
      <w:caps/>
      <w:spacing w:val="10"/>
      <w:sz w:val="32"/>
      <w:szCs w:val="36"/>
      <w:lang w:eastAsia="en-US"/>
    </w:rPr>
  </w:style>
  <w:style w:type="character" w:customStyle="1" w:styleId="21f2">
    <w:name w:val="2.1 Наз. записки Знак"/>
    <w:link w:val="21f1"/>
    <w:rsid w:val="0069271B"/>
    <w:rPr>
      <w:rFonts w:eastAsia="Times New Roman" w:cs="Times New Roman"/>
      <w:b/>
      <w:caps/>
      <w:spacing w:val="10"/>
      <w:sz w:val="32"/>
      <w:szCs w:val="36"/>
      <w:lang w:eastAsia="en-US"/>
    </w:rPr>
  </w:style>
  <w:style w:type="character" w:customStyle="1" w:styleId="affffffffffffb">
    <w:name w:val="таблица Знак"/>
    <w:link w:val="affffffffffffc"/>
    <w:locked/>
    <w:rsid w:val="0069271B"/>
    <w:rPr>
      <w:rFonts w:cs="Calibri"/>
      <w:color w:val="000000"/>
    </w:rPr>
  </w:style>
  <w:style w:type="paragraph" w:customStyle="1" w:styleId="affffffffffffc">
    <w:name w:val="таблица"/>
    <w:basedOn w:val="a7"/>
    <w:link w:val="affffffffffffb"/>
    <w:autoRedefine/>
    <w:qFormat/>
    <w:rsid w:val="0069271B"/>
    <w:pPr>
      <w:spacing w:line="360" w:lineRule="auto"/>
      <w:ind w:firstLine="709"/>
      <w:jc w:val="center"/>
    </w:pPr>
    <w:rPr>
      <w:rFonts w:cs="Calibri"/>
      <w:color w:val="000000"/>
    </w:rPr>
  </w:style>
  <w:style w:type="character" w:customStyle="1" w:styleId="FontStyle17">
    <w:name w:val="Font Style17"/>
    <w:uiPriority w:val="99"/>
    <w:rsid w:val="0069271B"/>
    <w:rPr>
      <w:rFonts w:ascii="Times New Roman" w:hAnsi="Times New Roman" w:cs="Times New Roman"/>
      <w:color w:val="000000"/>
      <w:sz w:val="22"/>
      <w:szCs w:val="22"/>
    </w:rPr>
  </w:style>
  <w:style w:type="paragraph" w:customStyle="1" w:styleId="12f3">
    <w:name w:val="Стиль 12 пт полужирный По правому краю"/>
    <w:basedOn w:val="a7"/>
    <w:uiPriority w:val="99"/>
    <w:qFormat/>
    <w:rsid w:val="0069271B"/>
    <w:pPr>
      <w:spacing w:line="360" w:lineRule="auto"/>
      <w:ind w:firstLine="697"/>
      <w:jc w:val="right"/>
    </w:pPr>
    <w:rPr>
      <w:b/>
      <w:bCs/>
      <w:sz w:val="24"/>
      <w:szCs w:val="24"/>
    </w:rPr>
  </w:style>
  <w:style w:type="character" w:customStyle="1" w:styleId="affffff5">
    <w:name w:val="Рисунок Знак"/>
    <w:link w:val="affffff4"/>
    <w:rsid w:val="0069271B"/>
    <w:rPr>
      <w:rFonts w:ascii="Arial" w:hAnsi="Arial" w:cs="Arial"/>
      <w:spacing w:val="-5"/>
      <w:lang w:eastAsia="en-US"/>
    </w:rPr>
  </w:style>
  <w:style w:type="paragraph" w:customStyle="1" w:styleId="affffffffffffd">
    <w:name w:val="в таблице"/>
    <w:basedOn w:val="a7"/>
    <w:link w:val="affffffffffffe"/>
    <w:qFormat/>
    <w:rsid w:val="0069271B"/>
    <w:pPr>
      <w:framePr w:hSpace="180" w:wrap="around" w:vAnchor="text" w:hAnchor="margin" w:y="356"/>
      <w:tabs>
        <w:tab w:val="left" w:pos="3969"/>
      </w:tabs>
      <w:ind w:firstLine="6"/>
      <w:jc w:val="both"/>
    </w:pPr>
    <w:rPr>
      <w:sz w:val="24"/>
      <w:szCs w:val="24"/>
    </w:rPr>
  </w:style>
  <w:style w:type="paragraph" w:customStyle="1" w:styleId="afffffffffffff">
    <w:name w:val="табличн заголовок"/>
    <w:basedOn w:val="a7"/>
    <w:link w:val="afffffffffffff0"/>
    <w:qFormat/>
    <w:rsid w:val="0069271B"/>
    <w:pPr>
      <w:framePr w:hSpace="180" w:wrap="around" w:vAnchor="text" w:hAnchor="margin" w:y="356"/>
      <w:tabs>
        <w:tab w:val="left" w:pos="3969"/>
      </w:tabs>
      <w:jc w:val="center"/>
    </w:pPr>
    <w:rPr>
      <w:b/>
      <w:sz w:val="24"/>
      <w:szCs w:val="24"/>
    </w:rPr>
  </w:style>
  <w:style w:type="character" w:customStyle="1" w:styleId="affffffffffffe">
    <w:name w:val="в таблице Знак"/>
    <w:link w:val="affffffffffffd"/>
    <w:rsid w:val="0069271B"/>
    <w:rPr>
      <w:sz w:val="24"/>
      <w:szCs w:val="24"/>
    </w:rPr>
  </w:style>
  <w:style w:type="character" w:customStyle="1" w:styleId="afffffffffffff0">
    <w:name w:val="табличн заголовок Знак"/>
    <w:link w:val="afffffffffffff"/>
    <w:rsid w:val="0069271B"/>
    <w:rPr>
      <w:b/>
      <w:sz w:val="24"/>
      <w:szCs w:val="24"/>
    </w:rPr>
  </w:style>
  <w:style w:type="paragraph" w:customStyle="1" w:styleId="512">
    <w:name w:val="Заголовок 51"/>
    <w:basedOn w:val="a7"/>
    <w:next w:val="a7"/>
    <w:uiPriority w:val="9"/>
    <w:unhideWhenUsed/>
    <w:qFormat/>
    <w:rsid w:val="0069271B"/>
    <w:pPr>
      <w:keepNext/>
      <w:keepLines/>
      <w:spacing w:before="40" w:line="360" w:lineRule="auto"/>
      <w:ind w:firstLine="709"/>
      <w:jc w:val="both"/>
      <w:outlineLvl w:val="4"/>
    </w:pPr>
    <w:rPr>
      <w:rFonts w:ascii="Calibri Light" w:hAnsi="Calibri Light"/>
      <w:color w:val="2E74B5"/>
      <w:sz w:val="24"/>
      <w:szCs w:val="22"/>
    </w:rPr>
  </w:style>
  <w:style w:type="paragraph" w:customStyle="1" w:styleId="afffffffffffff1">
    <w:name w:val="Чертежный"/>
    <w:uiPriority w:val="99"/>
    <w:qFormat/>
    <w:rsid w:val="0069271B"/>
    <w:pPr>
      <w:jc w:val="both"/>
    </w:pPr>
    <w:rPr>
      <w:rFonts w:ascii="ISOCPEUR" w:hAnsi="ISOCPEUR"/>
      <w:i/>
      <w:sz w:val="28"/>
      <w:lang w:val="uk-UA"/>
    </w:rPr>
  </w:style>
  <w:style w:type="paragraph" w:customStyle="1" w:styleId="afffffffffffff2">
    <w:name w:val="Штамп"/>
    <w:basedOn w:val="a7"/>
    <w:uiPriority w:val="99"/>
    <w:qFormat/>
    <w:rsid w:val="0069271B"/>
    <w:pPr>
      <w:spacing w:line="360" w:lineRule="auto"/>
      <w:jc w:val="center"/>
    </w:pPr>
    <w:rPr>
      <w:rFonts w:ascii="ГОСТ тип А" w:hAnsi="ГОСТ тип А"/>
      <w:i/>
      <w:noProof/>
      <w:sz w:val="18"/>
      <w:szCs w:val="24"/>
    </w:rPr>
  </w:style>
  <w:style w:type="table" w:customStyle="1" w:styleId="GridTableLight">
    <w:name w:val="Grid Table Light"/>
    <w:basedOn w:val="aa"/>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afffffffffffff3">
    <w:name w:val="МГП Обычный"/>
    <w:basedOn w:val="a7"/>
    <w:link w:val="afffffffffffff4"/>
    <w:qFormat/>
    <w:rsid w:val="0069271B"/>
    <w:pPr>
      <w:ind w:left="113" w:firstLine="851"/>
      <w:jc w:val="both"/>
    </w:pPr>
    <w:rPr>
      <w:color w:val="000000"/>
      <w:sz w:val="28"/>
      <w:szCs w:val="28"/>
      <w:lang w:eastAsia="en-US"/>
    </w:rPr>
  </w:style>
  <w:style w:type="character" w:customStyle="1" w:styleId="afffffffffffff4">
    <w:name w:val="МГП Обычный Знак"/>
    <w:link w:val="afffffffffffff3"/>
    <w:rsid w:val="0069271B"/>
    <w:rPr>
      <w:color w:val="000000"/>
      <w:sz w:val="28"/>
      <w:szCs w:val="28"/>
      <w:lang w:eastAsia="en-US"/>
    </w:rPr>
  </w:style>
  <w:style w:type="paragraph" w:customStyle="1" w:styleId="414">
    <w:name w:val="Оглавление 41"/>
    <w:basedOn w:val="a7"/>
    <w:next w:val="a7"/>
    <w:autoRedefine/>
    <w:uiPriority w:val="39"/>
    <w:unhideWhenUsed/>
    <w:qFormat/>
    <w:rsid w:val="0069271B"/>
    <w:pPr>
      <w:spacing w:line="360" w:lineRule="auto"/>
      <w:ind w:left="720" w:firstLine="709"/>
    </w:pPr>
    <w:rPr>
      <w:rFonts w:ascii="Calibri" w:hAnsi="Calibri"/>
      <w:sz w:val="18"/>
      <w:szCs w:val="18"/>
    </w:rPr>
  </w:style>
  <w:style w:type="paragraph" w:customStyle="1" w:styleId="513">
    <w:name w:val="Оглавление 51"/>
    <w:basedOn w:val="a7"/>
    <w:next w:val="a7"/>
    <w:autoRedefine/>
    <w:uiPriority w:val="39"/>
    <w:unhideWhenUsed/>
    <w:qFormat/>
    <w:rsid w:val="0069271B"/>
    <w:pPr>
      <w:spacing w:line="360" w:lineRule="auto"/>
      <w:ind w:left="960" w:firstLine="709"/>
    </w:pPr>
    <w:rPr>
      <w:rFonts w:ascii="Calibri" w:hAnsi="Calibri"/>
      <w:sz w:val="18"/>
      <w:szCs w:val="18"/>
    </w:rPr>
  </w:style>
  <w:style w:type="paragraph" w:customStyle="1" w:styleId="612">
    <w:name w:val="Оглавление 61"/>
    <w:basedOn w:val="a7"/>
    <w:next w:val="a7"/>
    <w:autoRedefine/>
    <w:uiPriority w:val="39"/>
    <w:unhideWhenUsed/>
    <w:qFormat/>
    <w:rsid w:val="0069271B"/>
    <w:pPr>
      <w:spacing w:line="360" w:lineRule="auto"/>
      <w:ind w:left="1200" w:firstLine="709"/>
    </w:pPr>
    <w:rPr>
      <w:rFonts w:ascii="Calibri" w:hAnsi="Calibri"/>
      <w:sz w:val="18"/>
      <w:szCs w:val="18"/>
    </w:rPr>
  </w:style>
  <w:style w:type="paragraph" w:customStyle="1" w:styleId="712">
    <w:name w:val="Оглавление 71"/>
    <w:basedOn w:val="a7"/>
    <w:next w:val="a7"/>
    <w:autoRedefine/>
    <w:uiPriority w:val="39"/>
    <w:unhideWhenUsed/>
    <w:qFormat/>
    <w:rsid w:val="0069271B"/>
    <w:pPr>
      <w:spacing w:line="360" w:lineRule="auto"/>
      <w:ind w:left="1440" w:firstLine="709"/>
    </w:pPr>
    <w:rPr>
      <w:rFonts w:ascii="Calibri" w:hAnsi="Calibri"/>
      <w:sz w:val="18"/>
      <w:szCs w:val="18"/>
    </w:rPr>
  </w:style>
  <w:style w:type="paragraph" w:customStyle="1" w:styleId="812">
    <w:name w:val="Оглавление 81"/>
    <w:basedOn w:val="a7"/>
    <w:next w:val="a7"/>
    <w:autoRedefine/>
    <w:uiPriority w:val="39"/>
    <w:unhideWhenUsed/>
    <w:qFormat/>
    <w:rsid w:val="0069271B"/>
    <w:pPr>
      <w:spacing w:line="360" w:lineRule="auto"/>
      <w:ind w:left="1680" w:firstLine="709"/>
    </w:pPr>
    <w:rPr>
      <w:rFonts w:ascii="Calibri" w:hAnsi="Calibri"/>
      <w:sz w:val="18"/>
      <w:szCs w:val="18"/>
    </w:rPr>
  </w:style>
  <w:style w:type="paragraph" w:customStyle="1" w:styleId="910">
    <w:name w:val="Оглавление 91"/>
    <w:basedOn w:val="a7"/>
    <w:next w:val="a7"/>
    <w:autoRedefine/>
    <w:uiPriority w:val="39"/>
    <w:unhideWhenUsed/>
    <w:qFormat/>
    <w:rsid w:val="0069271B"/>
    <w:pPr>
      <w:spacing w:line="360" w:lineRule="auto"/>
      <w:ind w:left="1920" w:firstLine="709"/>
    </w:pPr>
    <w:rPr>
      <w:rFonts w:ascii="Calibri" w:hAnsi="Calibri"/>
      <w:sz w:val="18"/>
      <w:szCs w:val="18"/>
    </w:rPr>
  </w:style>
  <w:style w:type="character" w:customStyle="1" w:styleId="2fffe">
    <w:name w:val="Обычный (веб) Знак2 Знак Знак Знак"/>
    <w:aliases w:val="Обычный (веб) Знак Знак1 Знак Знак Знак,Обычный (веб) Знак1 Знак Знак Знак2 Знак Знак,Обычный (веб) Знак Знак Знак Знак Знак2 Знак Знак,Обычный (Web) Знак Знак"/>
    <w:uiPriority w:val="99"/>
    <w:rsid w:val="0069271B"/>
    <w:rPr>
      <w:rFonts w:ascii="Times New Roman" w:eastAsia="Times New Roman" w:hAnsi="Times New Roman" w:cs="Times New Roman"/>
      <w:sz w:val="24"/>
      <w:szCs w:val="24"/>
    </w:rPr>
  </w:style>
  <w:style w:type="character" w:customStyle="1" w:styleId="FontStyle16">
    <w:name w:val="Font Style16"/>
    <w:uiPriority w:val="99"/>
    <w:rsid w:val="0069271B"/>
    <w:rPr>
      <w:rFonts w:ascii="Times New Roman" w:hAnsi="Times New Roman" w:cs="Times New Roman"/>
      <w:sz w:val="22"/>
      <w:szCs w:val="22"/>
    </w:rPr>
  </w:style>
  <w:style w:type="character" w:customStyle="1" w:styleId="FontStyle19">
    <w:name w:val="Font Style19"/>
    <w:uiPriority w:val="99"/>
    <w:rsid w:val="0069271B"/>
    <w:rPr>
      <w:rFonts w:ascii="Book Antiqua" w:hAnsi="Book Antiqua" w:cs="Book Antiqua"/>
      <w:sz w:val="18"/>
      <w:szCs w:val="18"/>
    </w:rPr>
  </w:style>
  <w:style w:type="character" w:customStyle="1" w:styleId="FontStyle20">
    <w:name w:val="Font Style20"/>
    <w:uiPriority w:val="99"/>
    <w:rsid w:val="0069271B"/>
    <w:rPr>
      <w:rFonts w:ascii="Times New Roman" w:hAnsi="Times New Roman" w:cs="Times New Roman"/>
      <w:sz w:val="22"/>
      <w:szCs w:val="22"/>
    </w:rPr>
  </w:style>
  <w:style w:type="character" w:customStyle="1" w:styleId="FontStyle21">
    <w:name w:val="Font Style21"/>
    <w:uiPriority w:val="99"/>
    <w:rsid w:val="0069271B"/>
    <w:rPr>
      <w:rFonts w:ascii="Times New Roman" w:hAnsi="Times New Roman" w:cs="Times New Roman"/>
      <w:b/>
      <w:bCs/>
      <w:sz w:val="24"/>
      <w:szCs w:val="24"/>
    </w:rPr>
  </w:style>
  <w:style w:type="character" w:customStyle="1" w:styleId="FontStyle22">
    <w:name w:val="Font Style22"/>
    <w:uiPriority w:val="99"/>
    <w:rsid w:val="0069271B"/>
    <w:rPr>
      <w:rFonts w:ascii="Garamond" w:hAnsi="Garamond" w:cs="Garamond"/>
      <w:b/>
      <w:bCs/>
      <w:sz w:val="22"/>
      <w:szCs w:val="22"/>
    </w:rPr>
  </w:style>
  <w:style w:type="paragraph" w:customStyle="1" w:styleId="afffffffffffff5">
    <w:name w:val="#Таблица"/>
    <w:basedOn w:val="a7"/>
    <w:uiPriority w:val="99"/>
    <w:qFormat/>
    <w:rsid w:val="0069271B"/>
    <w:pPr>
      <w:jc w:val="center"/>
    </w:pPr>
    <w:rPr>
      <w:color w:val="000000"/>
      <w:sz w:val="24"/>
      <w:szCs w:val="24"/>
    </w:rPr>
  </w:style>
  <w:style w:type="paragraph" w:customStyle="1" w:styleId="afffffffffffff6">
    <w:name w:val="#Основной текст"/>
    <w:basedOn w:val="a7"/>
    <w:qFormat/>
    <w:rsid w:val="0069271B"/>
    <w:pPr>
      <w:ind w:firstLine="851"/>
      <w:jc w:val="both"/>
    </w:pPr>
    <w:rPr>
      <w:sz w:val="24"/>
      <w:szCs w:val="24"/>
    </w:rPr>
  </w:style>
  <w:style w:type="character" w:customStyle="1" w:styleId="514">
    <w:name w:val="Заголовок 5 Знак1"/>
    <w:uiPriority w:val="9"/>
    <w:semiHidden/>
    <w:rsid w:val="0069271B"/>
    <w:rPr>
      <w:rFonts w:ascii="Cambria" w:eastAsia="Times New Roman" w:hAnsi="Cambria" w:cs="Times New Roman"/>
      <w:color w:val="365F91"/>
      <w:sz w:val="24"/>
    </w:rPr>
  </w:style>
  <w:style w:type="paragraph" w:customStyle="1" w:styleId="424">
    <w:name w:val="Оглавление 42"/>
    <w:basedOn w:val="a7"/>
    <w:next w:val="a7"/>
    <w:autoRedefine/>
    <w:uiPriority w:val="39"/>
    <w:unhideWhenUsed/>
    <w:qFormat/>
    <w:rsid w:val="0069271B"/>
    <w:pPr>
      <w:spacing w:line="360" w:lineRule="auto"/>
      <w:ind w:left="720" w:firstLine="709"/>
    </w:pPr>
    <w:rPr>
      <w:rFonts w:ascii="Calibri" w:hAnsi="Calibri"/>
      <w:sz w:val="18"/>
      <w:szCs w:val="18"/>
    </w:rPr>
  </w:style>
  <w:style w:type="paragraph" w:customStyle="1" w:styleId="522">
    <w:name w:val="Оглавление 52"/>
    <w:basedOn w:val="a7"/>
    <w:next w:val="a7"/>
    <w:autoRedefine/>
    <w:uiPriority w:val="39"/>
    <w:unhideWhenUsed/>
    <w:qFormat/>
    <w:rsid w:val="0069271B"/>
    <w:pPr>
      <w:spacing w:line="360" w:lineRule="auto"/>
      <w:ind w:left="960" w:firstLine="709"/>
    </w:pPr>
    <w:rPr>
      <w:rFonts w:ascii="Calibri" w:hAnsi="Calibri"/>
      <w:sz w:val="18"/>
      <w:szCs w:val="18"/>
    </w:rPr>
  </w:style>
  <w:style w:type="paragraph" w:customStyle="1" w:styleId="621">
    <w:name w:val="Оглавление 62"/>
    <w:basedOn w:val="a7"/>
    <w:next w:val="a7"/>
    <w:autoRedefine/>
    <w:uiPriority w:val="39"/>
    <w:unhideWhenUsed/>
    <w:qFormat/>
    <w:rsid w:val="0069271B"/>
    <w:pPr>
      <w:spacing w:line="360" w:lineRule="auto"/>
      <w:ind w:left="1200" w:firstLine="709"/>
    </w:pPr>
    <w:rPr>
      <w:rFonts w:ascii="Calibri" w:hAnsi="Calibri"/>
      <w:sz w:val="18"/>
      <w:szCs w:val="18"/>
    </w:rPr>
  </w:style>
  <w:style w:type="paragraph" w:customStyle="1" w:styleId="721">
    <w:name w:val="Оглавление 72"/>
    <w:basedOn w:val="a7"/>
    <w:next w:val="a7"/>
    <w:autoRedefine/>
    <w:uiPriority w:val="39"/>
    <w:unhideWhenUsed/>
    <w:qFormat/>
    <w:rsid w:val="0069271B"/>
    <w:pPr>
      <w:spacing w:line="360" w:lineRule="auto"/>
      <w:ind w:left="1440" w:firstLine="709"/>
    </w:pPr>
    <w:rPr>
      <w:rFonts w:ascii="Calibri" w:hAnsi="Calibri"/>
      <w:sz w:val="18"/>
      <w:szCs w:val="18"/>
    </w:rPr>
  </w:style>
  <w:style w:type="paragraph" w:customStyle="1" w:styleId="821">
    <w:name w:val="Оглавление 82"/>
    <w:basedOn w:val="a7"/>
    <w:next w:val="a7"/>
    <w:autoRedefine/>
    <w:uiPriority w:val="39"/>
    <w:unhideWhenUsed/>
    <w:qFormat/>
    <w:rsid w:val="0069271B"/>
    <w:pPr>
      <w:spacing w:line="360" w:lineRule="auto"/>
      <w:ind w:left="1680" w:firstLine="709"/>
    </w:pPr>
    <w:rPr>
      <w:rFonts w:ascii="Calibri" w:hAnsi="Calibri"/>
      <w:sz w:val="18"/>
      <w:szCs w:val="18"/>
    </w:rPr>
  </w:style>
  <w:style w:type="paragraph" w:customStyle="1" w:styleId="920">
    <w:name w:val="Оглавление 92"/>
    <w:basedOn w:val="a7"/>
    <w:next w:val="a7"/>
    <w:autoRedefine/>
    <w:uiPriority w:val="39"/>
    <w:unhideWhenUsed/>
    <w:qFormat/>
    <w:rsid w:val="0069271B"/>
    <w:pPr>
      <w:spacing w:line="360" w:lineRule="auto"/>
      <w:ind w:left="1920" w:firstLine="709"/>
    </w:pPr>
    <w:rPr>
      <w:rFonts w:ascii="Calibri" w:hAnsi="Calibri"/>
      <w:sz w:val="18"/>
      <w:szCs w:val="18"/>
    </w:rPr>
  </w:style>
  <w:style w:type="paragraph" w:customStyle="1" w:styleId="headertext">
    <w:name w:val="headertext"/>
    <w:basedOn w:val="a7"/>
    <w:uiPriority w:val="99"/>
    <w:qFormat/>
    <w:rsid w:val="0069271B"/>
    <w:pPr>
      <w:spacing w:before="100" w:beforeAutospacing="1" w:after="100" w:afterAutospacing="1"/>
    </w:pPr>
    <w:rPr>
      <w:sz w:val="24"/>
      <w:szCs w:val="24"/>
    </w:rPr>
  </w:style>
  <w:style w:type="character" w:customStyle="1" w:styleId="FontStyle71">
    <w:name w:val="Font Style71"/>
    <w:rsid w:val="0069271B"/>
    <w:rPr>
      <w:rFonts w:ascii="Times New Roman" w:hAnsi="Times New Roman" w:cs="Times New Roman"/>
      <w:sz w:val="24"/>
      <w:szCs w:val="24"/>
    </w:rPr>
  </w:style>
  <w:style w:type="character" w:customStyle="1" w:styleId="105pt">
    <w:name w:val="Колонтитул + 10;5 pt"/>
    <w:rsid w:val="0069271B"/>
    <w:rPr>
      <w:rFonts w:ascii="Times New Roman" w:eastAsia="Times New Roman" w:hAnsi="Times New Roman" w:cs="Times New Roman"/>
      <w:b w:val="0"/>
      <w:bCs w:val="0"/>
      <w:i w:val="0"/>
      <w:iCs w:val="0"/>
      <w:smallCaps w:val="0"/>
      <w:strike w:val="0"/>
      <w:spacing w:val="0"/>
      <w:sz w:val="21"/>
      <w:szCs w:val="21"/>
    </w:rPr>
  </w:style>
  <w:style w:type="numbering" w:customStyle="1" w:styleId="67">
    <w:name w:val="Нет списка6"/>
    <w:next w:val="ab"/>
    <w:uiPriority w:val="99"/>
    <w:semiHidden/>
    <w:rsid w:val="0069271B"/>
  </w:style>
  <w:style w:type="paragraph" w:customStyle="1" w:styleId="1ffffe">
    <w:name w:val="1 Основной текст"/>
    <w:basedOn w:val="a7"/>
    <w:uiPriority w:val="99"/>
    <w:qFormat/>
    <w:rsid w:val="0069271B"/>
    <w:pPr>
      <w:spacing w:before="200" w:line="276" w:lineRule="auto"/>
      <w:ind w:firstLine="709"/>
      <w:jc w:val="both"/>
    </w:pPr>
    <w:rPr>
      <w:rFonts w:eastAsia="Calibri"/>
      <w:sz w:val="24"/>
      <w:szCs w:val="24"/>
      <w:lang w:eastAsia="en-US"/>
    </w:rPr>
  </w:style>
  <w:style w:type="paragraph" w:customStyle="1" w:styleId="afffffffffffff7">
    <w:name w:val="Подзаголовок для информации об изменениях"/>
    <w:basedOn w:val="a7"/>
    <w:next w:val="a7"/>
    <w:uiPriority w:val="99"/>
    <w:qFormat/>
    <w:rsid w:val="0069271B"/>
    <w:pPr>
      <w:widowControl w:val="0"/>
      <w:autoSpaceDE w:val="0"/>
      <w:autoSpaceDN w:val="0"/>
      <w:adjustRightInd w:val="0"/>
      <w:ind w:firstLine="720"/>
      <w:jc w:val="both"/>
    </w:pPr>
    <w:rPr>
      <w:rFonts w:ascii="Arial" w:hAnsi="Arial" w:cs="Arial"/>
      <w:b/>
      <w:bCs/>
      <w:color w:val="353842"/>
      <w:sz w:val="24"/>
      <w:szCs w:val="24"/>
    </w:rPr>
  </w:style>
  <w:style w:type="character" w:customStyle="1" w:styleId="Normal1">
    <w:name w:val="Normal Знак1"/>
    <w:link w:val="1f2"/>
    <w:locked/>
    <w:rsid w:val="0069271B"/>
    <w:rPr>
      <w:snapToGrid w:val="0"/>
      <w:sz w:val="24"/>
    </w:rPr>
  </w:style>
  <w:style w:type="paragraph" w:customStyle="1" w:styleId="2">
    <w:name w:val="Список_маркерный_2_уровень"/>
    <w:basedOn w:val="1"/>
    <w:link w:val="2ffff"/>
    <w:rsid w:val="0069271B"/>
    <w:pPr>
      <w:numPr>
        <w:ilvl w:val="1"/>
      </w:numPr>
      <w:tabs>
        <w:tab w:val="num" w:pos="360"/>
      </w:tabs>
    </w:pPr>
    <w:rPr>
      <w:lang/>
    </w:rPr>
  </w:style>
  <w:style w:type="paragraph" w:customStyle="1" w:styleId="1">
    <w:name w:val="Список_маркерный_1_уровень"/>
    <w:link w:val="1fffff"/>
    <w:uiPriority w:val="99"/>
    <w:qFormat/>
    <w:rsid w:val="0069271B"/>
    <w:pPr>
      <w:numPr>
        <w:numId w:val="62"/>
      </w:numPr>
      <w:spacing w:before="60" w:after="100"/>
      <w:jc w:val="both"/>
    </w:pPr>
    <w:rPr>
      <w:rFonts w:eastAsia="MS Mincho"/>
      <w:snapToGrid w:val="0"/>
      <w:sz w:val="24"/>
      <w:szCs w:val="24"/>
    </w:rPr>
  </w:style>
  <w:style w:type="character" w:customStyle="1" w:styleId="1fffff">
    <w:name w:val="Список_маркерный_1_уровень Знак"/>
    <w:link w:val="1"/>
    <w:uiPriority w:val="99"/>
    <w:rsid w:val="0069271B"/>
    <w:rPr>
      <w:rFonts w:eastAsia="MS Mincho"/>
      <w:snapToGrid w:val="0"/>
      <w:sz w:val="24"/>
      <w:szCs w:val="24"/>
    </w:rPr>
  </w:style>
  <w:style w:type="character" w:customStyle="1" w:styleId="2ffff">
    <w:name w:val="Список_маркерный_2_уровень Знак"/>
    <w:link w:val="2"/>
    <w:rsid w:val="0069271B"/>
    <w:rPr>
      <w:rFonts w:eastAsia="MS Mincho"/>
      <w:snapToGrid w:val="0"/>
      <w:sz w:val="24"/>
      <w:szCs w:val="24"/>
      <w:lang/>
    </w:rPr>
  </w:style>
  <w:style w:type="character" w:customStyle="1" w:styleId="4f0">
    <w:name w:val="Заголовок №4_"/>
    <w:link w:val="4f1"/>
    <w:rsid w:val="0069271B"/>
    <w:rPr>
      <w:sz w:val="25"/>
      <w:szCs w:val="25"/>
      <w:shd w:val="clear" w:color="auto" w:fill="FFFFFF"/>
    </w:rPr>
  </w:style>
  <w:style w:type="paragraph" w:customStyle="1" w:styleId="4f1">
    <w:name w:val="Заголовок №4"/>
    <w:basedOn w:val="a7"/>
    <w:link w:val="4f0"/>
    <w:qFormat/>
    <w:rsid w:val="0069271B"/>
    <w:pPr>
      <w:shd w:val="clear" w:color="auto" w:fill="FFFFFF"/>
      <w:spacing w:after="420" w:line="0" w:lineRule="atLeast"/>
      <w:ind w:hanging="3660"/>
      <w:outlineLvl w:val="3"/>
    </w:pPr>
    <w:rPr>
      <w:sz w:val="25"/>
      <w:szCs w:val="25"/>
    </w:rPr>
  </w:style>
  <w:style w:type="character" w:customStyle="1" w:styleId="8TimesNewRoman125pt">
    <w:name w:val="Основной текст (8) + Times New Roman;12;5 pt"/>
    <w:rsid w:val="0069271B"/>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69271B"/>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rsid w:val="0069271B"/>
    <w:rPr>
      <w:rFonts w:ascii="Segoe UI" w:eastAsia="Segoe UI" w:hAnsi="Segoe UI" w:cs="Segoe UI"/>
      <w:b w:val="0"/>
      <w:bCs w:val="0"/>
      <w:i w:val="0"/>
      <w:iCs w:val="0"/>
      <w:smallCaps w:val="0"/>
      <w:strike w:val="0"/>
      <w:sz w:val="356"/>
      <w:szCs w:val="356"/>
    </w:rPr>
  </w:style>
  <w:style w:type="character" w:customStyle="1" w:styleId="170">
    <w:name w:val="Основной текст (17)_"/>
    <w:rsid w:val="0069271B"/>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69271B"/>
    <w:rPr>
      <w:rFonts w:ascii="Segoe UI" w:eastAsia="Segoe UI" w:hAnsi="Segoe UI" w:cs="Segoe UI"/>
      <w:b w:val="0"/>
      <w:bCs w:val="0"/>
      <w:i w:val="0"/>
      <w:iCs w:val="0"/>
      <w:smallCaps w:val="0"/>
      <w:strike w:val="0"/>
      <w:spacing w:val="0"/>
      <w:sz w:val="18"/>
      <w:szCs w:val="18"/>
    </w:rPr>
  </w:style>
  <w:style w:type="character" w:customStyle="1" w:styleId="68">
    <w:name w:val="Подпись к картинке (6)_"/>
    <w:link w:val="69"/>
    <w:rsid w:val="0069271B"/>
    <w:rPr>
      <w:sz w:val="25"/>
      <w:szCs w:val="25"/>
      <w:shd w:val="clear" w:color="auto" w:fill="FFFFFF"/>
    </w:rPr>
  </w:style>
  <w:style w:type="paragraph" w:customStyle="1" w:styleId="69">
    <w:name w:val="Подпись к картинке (6)"/>
    <w:basedOn w:val="a7"/>
    <w:link w:val="68"/>
    <w:qFormat/>
    <w:rsid w:val="0069271B"/>
    <w:pPr>
      <w:shd w:val="clear" w:color="auto" w:fill="FFFFFF"/>
      <w:spacing w:line="0" w:lineRule="atLeast"/>
    </w:pPr>
    <w:rPr>
      <w:sz w:val="25"/>
      <w:szCs w:val="25"/>
    </w:rPr>
  </w:style>
  <w:style w:type="character" w:customStyle="1" w:styleId="425">
    <w:name w:val="Заголовок №4 (2)_"/>
    <w:link w:val="426"/>
    <w:rsid w:val="0069271B"/>
    <w:rPr>
      <w:sz w:val="25"/>
      <w:szCs w:val="25"/>
      <w:shd w:val="clear" w:color="auto" w:fill="FFFFFF"/>
    </w:rPr>
  </w:style>
  <w:style w:type="paragraph" w:customStyle="1" w:styleId="426">
    <w:name w:val="Заголовок №4 (2)"/>
    <w:basedOn w:val="a7"/>
    <w:link w:val="425"/>
    <w:qFormat/>
    <w:rsid w:val="0069271B"/>
    <w:pPr>
      <w:shd w:val="clear" w:color="auto" w:fill="FFFFFF"/>
      <w:spacing w:line="446" w:lineRule="exact"/>
      <w:ind w:firstLine="580"/>
      <w:jc w:val="both"/>
      <w:outlineLvl w:val="3"/>
    </w:pPr>
    <w:rPr>
      <w:sz w:val="25"/>
      <w:szCs w:val="25"/>
    </w:rPr>
  </w:style>
  <w:style w:type="character" w:customStyle="1" w:styleId="21f3">
    <w:name w:val="Основной текст (21)_"/>
    <w:link w:val="21f4"/>
    <w:rsid w:val="0069271B"/>
    <w:rPr>
      <w:sz w:val="25"/>
      <w:szCs w:val="25"/>
      <w:shd w:val="clear" w:color="auto" w:fill="FFFFFF"/>
    </w:rPr>
  </w:style>
  <w:style w:type="paragraph" w:customStyle="1" w:styleId="21f4">
    <w:name w:val="Основной текст (21)"/>
    <w:basedOn w:val="a7"/>
    <w:link w:val="21f3"/>
    <w:qFormat/>
    <w:rsid w:val="0069271B"/>
    <w:pPr>
      <w:shd w:val="clear" w:color="auto" w:fill="FFFFFF"/>
      <w:spacing w:line="446" w:lineRule="exact"/>
      <w:jc w:val="both"/>
    </w:pPr>
    <w:rPr>
      <w:sz w:val="25"/>
      <w:szCs w:val="25"/>
    </w:rPr>
  </w:style>
  <w:style w:type="character" w:customStyle="1" w:styleId="3125pt">
    <w:name w:val="Заголовок №3 + 12;5 pt"/>
    <w:rsid w:val="0069271B"/>
    <w:rPr>
      <w:rFonts w:ascii="Times New Roman" w:eastAsia="Times New Roman" w:hAnsi="Times New Roman" w:cs="Times New Roman"/>
      <w:b w:val="0"/>
      <w:bCs w:val="0"/>
      <w:i w:val="0"/>
      <w:iCs w:val="0"/>
      <w:smallCaps w:val="0"/>
      <w:strike w:val="0"/>
      <w:spacing w:val="0"/>
      <w:sz w:val="25"/>
      <w:szCs w:val="25"/>
    </w:rPr>
  </w:style>
  <w:style w:type="character" w:customStyle="1" w:styleId="201">
    <w:name w:val="Основной текст (20)_"/>
    <w:link w:val="202"/>
    <w:rsid w:val="0069271B"/>
    <w:rPr>
      <w:sz w:val="19"/>
      <w:szCs w:val="19"/>
      <w:shd w:val="clear" w:color="auto" w:fill="FFFFFF"/>
    </w:rPr>
  </w:style>
  <w:style w:type="paragraph" w:customStyle="1" w:styleId="202">
    <w:name w:val="Основной текст (20)"/>
    <w:basedOn w:val="a7"/>
    <w:link w:val="201"/>
    <w:qFormat/>
    <w:rsid w:val="0069271B"/>
    <w:pPr>
      <w:shd w:val="clear" w:color="auto" w:fill="FFFFFF"/>
      <w:spacing w:line="230" w:lineRule="exact"/>
      <w:jc w:val="both"/>
    </w:pPr>
    <w:rPr>
      <w:sz w:val="19"/>
      <w:szCs w:val="19"/>
    </w:rPr>
  </w:style>
  <w:style w:type="character" w:customStyle="1" w:styleId="2ffff0">
    <w:name w:val="Оглавление (2)"/>
    <w:rsid w:val="0069271B"/>
    <w:rPr>
      <w:rFonts w:ascii="Times New Roman" w:eastAsia="Times New Roman" w:hAnsi="Times New Roman" w:cs="Times New Roman"/>
      <w:b w:val="0"/>
      <w:bCs w:val="0"/>
      <w:i w:val="0"/>
      <w:iCs w:val="0"/>
      <w:smallCaps w:val="0"/>
      <w:strike w:val="0"/>
      <w:spacing w:val="0"/>
      <w:sz w:val="25"/>
      <w:szCs w:val="25"/>
    </w:rPr>
  </w:style>
  <w:style w:type="character" w:customStyle="1" w:styleId="afffffffffffff8">
    <w:name w:val="Основной текст + Курсив"/>
    <w:rsid w:val="0069271B"/>
    <w:rPr>
      <w:rFonts w:ascii="Times New Roman" w:eastAsia="Times New Roman" w:hAnsi="Times New Roman" w:cs="Times New Roman"/>
      <w:b w:val="0"/>
      <w:bCs w:val="0"/>
      <w:i/>
      <w:iCs/>
      <w:smallCaps w:val="0"/>
      <w:strike w:val="0"/>
      <w:spacing w:val="0"/>
      <w:sz w:val="25"/>
      <w:szCs w:val="25"/>
    </w:rPr>
  </w:style>
  <w:style w:type="character" w:customStyle="1" w:styleId="251">
    <w:name w:val="Основной текст (25)_"/>
    <w:link w:val="252"/>
    <w:rsid w:val="0069271B"/>
    <w:rPr>
      <w:sz w:val="12"/>
      <w:szCs w:val="12"/>
      <w:shd w:val="clear" w:color="auto" w:fill="FFFFFF"/>
    </w:rPr>
  </w:style>
  <w:style w:type="paragraph" w:customStyle="1" w:styleId="252">
    <w:name w:val="Основной текст (25)"/>
    <w:basedOn w:val="a7"/>
    <w:link w:val="251"/>
    <w:qFormat/>
    <w:rsid w:val="0069271B"/>
    <w:pPr>
      <w:shd w:val="clear" w:color="auto" w:fill="FFFFFF"/>
      <w:spacing w:line="0" w:lineRule="atLeast"/>
    </w:pPr>
    <w:rPr>
      <w:sz w:val="12"/>
      <w:szCs w:val="12"/>
    </w:rPr>
  </w:style>
  <w:style w:type="character" w:customStyle="1" w:styleId="290">
    <w:name w:val="Основной текст (29)_"/>
    <w:link w:val="291"/>
    <w:rsid w:val="0069271B"/>
    <w:rPr>
      <w:sz w:val="24"/>
      <w:szCs w:val="24"/>
      <w:shd w:val="clear" w:color="auto" w:fill="FFFFFF"/>
    </w:rPr>
  </w:style>
  <w:style w:type="paragraph" w:customStyle="1" w:styleId="291">
    <w:name w:val="Основной текст (29)"/>
    <w:basedOn w:val="a7"/>
    <w:link w:val="290"/>
    <w:qFormat/>
    <w:rsid w:val="0069271B"/>
    <w:pPr>
      <w:shd w:val="clear" w:color="auto" w:fill="FFFFFF"/>
      <w:spacing w:line="0" w:lineRule="atLeast"/>
    </w:pPr>
    <w:rPr>
      <w:sz w:val="24"/>
      <w:szCs w:val="24"/>
    </w:rPr>
  </w:style>
  <w:style w:type="character" w:customStyle="1" w:styleId="351">
    <w:name w:val="Основной текст (35)_"/>
    <w:link w:val="352"/>
    <w:rsid w:val="0069271B"/>
    <w:rPr>
      <w:sz w:val="13"/>
      <w:szCs w:val="13"/>
      <w:shd w:val="clear" w:color="auto" w:fill="FFFFFF"/>
    </w:rPr>
  </w:style>
  <w:style w:type="paragraph" w:customStyle="1" w:styleId="352">
    <w:name w:val="Основной текст (35)"/>
    <w:basedOn w:val="a7"/>
    <w:link w:val="351"/>
    <w:qFormat/>
    <w:rsid w:val="0069271B"/>
    <w:pPr>
      <w:shd w:val="clear" w:color="auto" w:fill="FFFFFF"/>
      <w:spacing w:after="420" w:line="0" w:lineRule="atLeast"/>
    </w:pPr>
    <w:rPr>
      <w:sz w:val="13"/>
      <w:szCs w:val="13"/>
    </w:rPr>
  </w:style>
  <w:style w:type="character" w:customStyle="1" w:styleId="301">
    <w:name w:val="Основной текст (30)_"/>
    <w:link w:val="302"/>
    <w:rsid w:val="0069271B"/>
    <w:rPr>
      <w:spacing w:val="20"/>
      <w:sz w:val="13"/>
      <w:szCs w:val="13"/>
      <w:shd w:val="clear" w:color="auto" w:fill="FFFFFF"/>
      <w:lang w:val="en-US"/>
    </w:rPr>
  </w:style>
  <w:style w:type="paragraph" w:customStyle="1" w:styleId="302">
    <w:name w:val="Основной текст (30)"/>
    <w:basedOn w:val="a7"/>
    <w:link w:val="301"/>
    <w:qFormat/>
    <w:rsid w:val="0069271B"/>
    <w:pPr>
      <w:shd w:val="clear" w:color="auto" w:fill="FFFFFF"/>
      <w:spacing w:line="0" w:lineRule="atLeast"/>
    </w:pPr>
    <w:rPr>
      <w:spacing w:val="20"/>
      <w:sz w:val="13"/>
      <w:szCs w:val="13"/>
      <w:lang w:val="en-US"/>
    </w:rPr>
  </w:style>
  <w:style w:type="character" w:customStyle="1" w:styleId="131pt">
    <w:name w:val="Основной текст (13) + Интервал 1 pt"/>
    <w:rsid w:val="0069271B"/>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69271B"/>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2">
    <w:name w:val="Основной текст (23)_"/>
    <w:link w:val="233"/>
    <w:rsid w:val="0069271B"/>
    <w:rPr>
      <w:sz w:val="8"/>
      <w:szCs w:val="8"/>
      <w:shd w:val="clear" w:color="auto" w:fill="FFFFFF"/>
    </w:rPr>
  </w:style>
  <w:style w:type="paragraph" w:customStyle="1" w:styleId="233">
    <w:name w:val="Основной текст (23)"/>
    <w:basedOn w:val="a7"/>
    <w:link w:val="232"/>
    <w:qFormat/>
    <w:rsid w:val="0069271B"/>
    <w:pPr>
      <w:shd w:val="clear" w:color="auto" w:fill="FFFFFF"/>
      <w:spacing w:line="0" w:lineRule="atLeast"/>
    </w:pPr>
    <w:rPr>
      <w:sz w:val="8"/>
      <w:szCs w:val="8"/>
    </w:rPr>
  </w:style>
  <w:style w:type="character" w:customStyle="1" w:styleId="137">
    <w:name w:val="Основной текст (13) + Не курсив"/>
    <w:rsid w:val="0069271B"/>
    <w:rPr>
      <w:rFonts w:ascii="Times New Roman" w:eastAsia="Times New Roman" w:hAnsi="Times New Roman" w:cs="Times New Roman"/>
      <w:b w:val="0"/>
      <w:bCs w:val="0"/>
      <w:i/>
      <w:iCs/>
      <w:smallCaps w:val="0"/>
      <w:strike w:val="0"/>
      <w:spacing w:val="0"/>
      <w:sz w:val="25"/>
      <w:szCs w:val="25"/>
      <w:lang w:val="en-US"/>
    </w:rPr>
  </w:style>
  <w:style w:type="character" w:customStyle="1" w:styleId="241">
    <w:name w:val="Основной текст (24)_"/>
    <w:link w:val="242"/>
    <w:rsid w:val="0069271B"/>
    <w:rPr>
      <w:sz w:val="13"/>
      <w:szCs w:val="13"/>
      <w:shd w:val="clear" w:color="auto" w:fill="FFFFFF"/>
    </w:rPr>
  </w:style>
  <w:style w:type="paragraph" w:customStyle="1" w:styleId="242">
    <w:name w:val="Основной текст (24)"/>
    <w:basedOn w:val="a7"/>
    <w:link w:val="241"/>
    <w:qFormat/>
    <w:rsid w:val="0069271B"/>
    <w:pPr>
      <w:shd w:val="clear" w:color="auto" w:fill="FFFFFF"/>
      <w:spacing w:before="60" w:after="240" w:line="0" w:lineRule="atLeast"/>
    </w:pPr>
    <w:rPr>
      <w:sz w:val="13"/>
      <w:szCs w:val="13"/>
    </w:rPr>
  </w:style>
  <w:style w:type="character" w:customStyle="1" w:styleId="1pt">
    <w:name w:val="Основной текст + Курсив;Интервал 1 pt"/>
    <w:rsid w:val="0069271B"/>
    <w:rPr>
      <w:rFonts w:ascii="Times New Roman" w:eastAsia="Times New Roman" w:hAnsi="Times New Roman" w:cs="Times New Roman"/>
      <w:b w:val="0"/>
      <w:bCs w:val="0"/>
      <w:i/>
      <w:iCs/>
      <w:smallCaps w:val="0"/>
      <w:strike w:val="0"/>
      <w:spacing w:val="30"/>
      <w:sz w:val="25"/>
      <w:szCs w:val="25"/>
      <w:lang w:val="en-US"/>
    </w:rPr>
  </w:style>
  <w:style w:type="character" w:customStyle="1" w:styleId="261">
    <w:name w:val="Основной текст (26)_"/>
    <w:link w:val="262"/>
    <w:rsid w:val="0069271B"/>
    <w:rPr>
      <w:sz w:val="13"/>
      <w:szCs w:val="13"/>
      <w:shd w:val="clear" w:color="auto" w:fill="FFFFFF"/>
    </w:rPr>
  </w:style>
  <w:style w:type="paragraph" w:customStyle="1" w:styleId="262">
    <w:name w:val="Основной текст (26)"/>
    <w:basedOn w:val="a7"/>
    <w:link w:val="261"/>
    <w:qFormat/>
    <w:rsid w:val="0069271B"/>
    <w:pPr>
      <w:shd w:val="clear" w:color="auto" w:fill="FFFFFF"/>
      <w:spacing w:line="0" w:lineRule="atLeast"/>
    </w:pPr>
    <w:rPr>
      <w:sz w:val="13"/>
      <w:szCs w:val="13"/>
    </w:rPr>
  </w:style>
  <w:style w:type="character" w:customStyle="1" w:styleId="afffffffffffff9">
    <w:name w:val="Основной текст + Курсив;Малые прописные"/>
    <w:rsid w:val="0069271B"/>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69271B"/>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69271B"/>
    <w:rPr>
      <w:sz w:val="13"/>
      <w:szCs w:val="13"/>
      <w:shd w:val="clear" w:color="auto" w:fill="FFFFFF"/>
    </w:rPr>
  </w:style>
  <w:style w:type="paragraph" w:customStyle="1" w:styleId="271">
    <w:name w:val="Основной текст (27)"/>
    <w:basedOn w:val="a7"/>
    <w:link w:val="270"/>
    <w:qFormat/>
    <w:rsid w:val="0069271B"/>
    <w:pPr>
      <w:shd w:val="clear" w:color="auto" w:fill="FFFFFF"/>
      <w:spacing w:line="0" w:lineRule="atLeast"/>
    </w:pPr>
    <w:rPr>
      <w:sz w:val="13"/>
      <w:szCs w:val="13"/>
    </w:rPr>
  </w:style>
  <w:style w:type="character" w:customStyle="1" w:styleId="280">
    <w:name w:val="Основной текст (28)_"/>
    <w:link w:val="281"/>
    <w:rsid w:val="0069271B"/>
    <w:rPr>
      <w:shd w:val="clear" w:color="auto" w:fill="FFFFFF"/>
      <w:lang w:val="en-US"/>
    </w:rPr>
  </w:style>
  <w:style w:type="paragraph" w:customStyle="1" w:styleId="281">
    <w:name w:val="Основной текст (28)"/>
    <w:basedOn w:val="a7"/>
    <w:link w:val="280"/>
    <w:qFormat/>
    <w:rsid w:val="0069271B"/>
    <w:pPr>
      <w:shd w:val="clear" w:color="auto" w:fill="FFFFFF"/>
      <w:spacing w:after="360" w:line="0" w:lineRule="atLeast"/>
      <w:ind w:hanging="3660"/>
    </w:pPr>
    <w:rPr>
      <w:lang w:val="en-US"/>
    </w:rPr>
  </w:style>
  <w:style w:type="character" w:customStyle="1" w:styleId="286pt">
    <w:name w:val="Основной текст (28) + 6 pt;Не курсив"/>
    <w:rsid w:val="0069271B"/>
    <w:rPr>
      <w:rFonts w:ascii="Times New Roman" w:eastAsia="Times New Roman" w:hAnsi="Times New Roman" w:cs="Times New Roman"/>
      <w:b w:val="0"/>
      <w:bCs w:val="0"/>
      <w:i/>
      <w:iCs/>
      <w:smallCaps w:val="0"/>
      <w:strike w:val="0"/>
      <w:spacing w:val="0"/>
      <w:sz w:val="12"/>
      <w:szCs w:val="12"/>
    </w:rPr>
  </w:style>
  <w:style w:type="character" w:customStyle="1" w:styleId="21f5">
    <w:name w:val="Основной текст (21) + Не полужирный;Не курсив"/>
    <w:rsid w:val="0069271B"/>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69271B"/>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69271B"/>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69271B"/>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65pt1pt">
    <w:name w:val="Заголовок №2 + 6;5 pt;Курсив;Интервал 1 pt"/>
    <w:rsid w:val="0069271B"/>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125pt">
    <w:name w:val="Заголовок №2 + 12;5 pt"/>
    <w:rsid w:val="0069271B"/>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13105pt">
    <w:name w:val="Основной текст (13) + 10;5 pt;Не курсив"/>
    <w:rsid w:val="0069271B"/>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69271B"/>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69271B"/>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f">
    <w:name w:val="Основной текст (31)_"/>
    <w:link w:val="31f0"/>
    <w:rsid w:val="0069271B"/>
    <w:rPr>
      <w:sz w:val="13"/>
      <w:szCs w:val="13"/>
      <w:shd w:val="clear" w:color="auto" w:fill="FFFFFF"/>
    </w:rPr>
  </w:style>
  <w:style w:type="paragraph" w:customStyle="1" w:styleId="31f0">
    <w:name w:val="Основной текст (31)"/>
    <w:basedOn w:val="a7"/>
    <w:link w:val="31f"/>
    <w:qFormat/>
    <w:rsid w:val="0069271B"/>
    <w:pPr>
      <w:shd w:val="clear" w:color="auto" w:fill="FFFFFF"/>
      <w:spacing w:before="60" w:after="180" w:line="0" w:lineRule="atLeast"/>
    </w:pPr>
    <w:rPr>
      <w:sz w:val="13"/>
      <w:szCs w:val="13"/>
    </w:rPr>
  </w:style>
  <w:style w:type="character" w:customStyle="1" w:styleId="328">
    <w:name w:val="Основной текст (32)_"/>
    <w:link w:val="329"/>
    <w:rsid w:val="0069271B"/>
    <w:rPr>
      <w:spacing w:val="20"/>
      <w:sz w:val="11"/>
      <w:szCs w:val="11"/>
      <w:shd w:val="clear" w:color="auto" w:fill="FFFFFF"/>
    </w:rPr>
  </w:style>
  <w:style w:type="paragraph" w:customStyle="1" w:styleId="329">
    <w:name w:val="Основной текст (32)"/>
    <w:basedOn w:val="a7"/>
    <w:link w:val="328"/>
    <w:qFormat/>
    <w:rsid w:val="0069271B"/>
    <w:pPr>
      <w:shd w:val="clear" w:color="auto" w:fill="FFFFFF"/>
      <w:spacing w:before="300" w:line="0" w:lineRule="atLeast"/>
      <w:jc w:val="both"/>
    </w:pPr>
    <w:rPr>
      <w:spacing w:val="20"/>
      <w:sz w:val="11"/>
      <w:szCs w:val="11"/>
    </w:rPr>
  </w:style>
  <w:style w:type="character" w:customStyle="1" w:styleId="331">
    <w:name w:val="Основной текст (33)_"/>
    <w:link w:val="332"/>
    <w:rsid w:val="0069271B"/>
    <w:rPr>
      <w:spacing w:val="20"/>
      <w:sz w:val="29"/>
      <w:szCs w:val="29"/>
      <w:shd w:val="clear" w:color="auto" w:fill="FFFFFF"/>
    </w:rPr>
  </w:style>
  <w:style w:type="paragraph" w:customStyle="1" w:styleId="332">
    <w:name w:val="Основной текст (33)"/>
    <w:basedOn w:val="a7"/>
    <w:link w:val="331"/>
    <w:qFormat/>
    <w:rsid w:val="0069271B"/>
    <w:pPr>
      <w:shd w:val="clear" w:color="auto" w:fill="FFFFFF"/>
      <w:spacing w:line="0" w:lineRule="atLeast"/>
      <w:jc w:val="both"/>
    </w:pPr>
    <w:rPr>
      <w:spacing w:val="20"/>
      <w:sz w:val="29"/>
      <w:szCs w:val="29"/>
    </w:rPr>
  </w:style>
  <w:style w:type="character" w:customStyle="1" w:styleId="33-1pt">
    <w:name w:val="Основной текст (33) + Интервал -1 pt"/>
    <w:rsid w:val="0069271B"/>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69271B"/>
    <w:rPr>
      <w:rFonts w:ascii="Times New Roman" w:eastAsia="Times New Roman" w:hAnsi="Times New Roman" w:cs="Times New Roman"/>
      <w:b w:val="0"/>
      <w:bCs w:val="0"/>
      <w:i/>
      <w:iCs/>
      <w:smallCaps/>
      <w:strike w:val="0"/>
      <w:spacing w:val="0"/>
      <w:sz w:val="13"/>
      <w:szCs w:val="13"/>
    </w:rPr>
  </w:style>
  <w:style w:type="character" w:customStyle="1" w:styleId="342">
    <w:name w:val="Основной текст (34)_"/>
    <w:link w:val="343"/>
    <w:rsid w:val="0069271B"/>
    <w:rPr>
      <w:sz w:val="13"/>
      <w:szCs w:val="13"/>
      <w:shd w:val="clear" w:color="auto" w:fill="FFFFFF"/>
      <w:lang w:val="en-US"/>
    </w:rPr>
  </w:style>
  <w:style w:type="paragraph" w:customStyle="1" w:styleId="343">
    <w:name w:val="Основной текст (34)"/>
    <w:basedOn w:val="a7"/>
    <w:link w:val="342"/>
    <w:qFormat/>
    <w:rsid w:val="0069271B"/>
    <w:pPr>
      <w:shd w:val="clear" w:color="auto" w:fill="FFFFFF"/>
      <w:spacing w:after="180" w:line="0" w:lineRule="atLeast"/>
      <w:jc w:val="both"/>
    </w:pPr>
    <w:rPr>
      <w:sz w:val="13"/>
      <w:szCs w:val="13"/>
      <w:lang w:val="en-US"/>
    </w:rPr>
  </w:style>
  <w:style w:type="character" w:customStyle="1" w:styleId="12pt0">
    <w:name w:val="Основной текст + 12 pt;Курсив"/>
    <w:rsid w:val="0069271B"/>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69271B"/>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69271B"/>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69271B"/>
    <w:rPr>
      <w:rFonts w:ascii="Segoe UI" w:eastAsia="Segoe UI" w:hAnsi="Segoe UI" w:cs="Segoe UI"/>
      <w:sz w:val="12"/>
      <w:szCs w:val="12"/>
      <w:shd w:val="clear" w:color="auto" w:fill="FFFFFF"/>
    </w:rPr>
  </w:style>
  <w:style w:type="paragraph" w:customStyle="1" w:styleId="361">
    <w:name w:val="Основной текст (36)"/>
    <w:basedOn w:val="a7"/>
    <w:link w:val="360"/>
    <w:qFormat/>
    <w:rsid w:val="0069271B"/>
    <w:pPr>
      <w:shd w:val="clear" w:color="auto" w:fill="FFFFFF"/>
      <w:spacing w:line="0" w:lineRule="atLeast"/>
    </w:pPr>
    <w:rPr>
      <w:rFonts w:ascii="Segoe UI" w:eastAsia="Segoe UI" w:hAnsi="Segoe UI" w:cs="Segoe UI"/>
      <w:sz w:val="12"/>
      <w:szCs w:val="12"/>
    </w:rPr>
  </w:style>
  <w:style w:type="character" w:customStyle="1" w:styleId="36TimesNewRoman125pt">
    <w:name w:val="Основной текст (36) + Times New Roman;12;5 pt;Курсив"/>
    <w:rsid w:val="0069271B"/>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69271B"/>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69271B"/>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69271B"/>
    <w:rPr>
      <w:rFonts w:ascii="Times New Roman" w:eastAsia="Times New Roman" w:hAnsi="Times New Roman" w:cs="Times New Roman"/>
      <w:b w:val="0"/>
      <w:bCs w:val="0"/>
      <w:i w:val="0"/>
      <w:iCs w:val="0"/>
      <w:smallCaps w:val="0"/>
      <w:strike w:val="0"/>
      <w:spacing w:val="30"/>
      <w:sz w:val="25"/>
      <w:szCs w:val="25"/>
    </w:rPr>
  </w:style>
  <w:style w:type="character" w:customStyle="1" w:styleId="afffffffffffffa">
    <w:name w:val="Текст_Жирный"/>
    <w:uiPriority w:val="1"/>
    <w:rsid w:val="0069271B"/>
    <w:rPr>
      <w:rFonts w:ascii="Times New Roman" w:hAnsi="Times New Roman"/>
      <w:b/>
    </w:rPr>
  </w:style>
  <w:style w:type="paragraph" w:customStyle="1" w:styleId="4f2">
    <w:name w:val="4"/>
    <w:basedOn w:val="a7"/>
    <w:next w:val="af5"/>
    <w:uiPriority w:val="99"/>
    <w:qFormat/>
    <w:rsid w:val="0069271B"/>
    <w:pPr>
      <w:jc w:val="center"/>
    </w:pPr>
    <w:rPr>
      <w:rFonts w:ascii="Calibri" w:hAnsi="Calibri"/>
      <w:b/>
      <w:bCs/>
      <w:sz w:val="24"/>
      <w:szCs w:val="24"/>
    </w:rPr>
  </w:style>
  <w:style w:type="paragraph" w:customStyle="1" w:styleId="Normal">
    <w:name w:val="Normal Знак Знак Знак Знак Знак Знак"/>
    <w:link w:val="Normal0"/>
    <w:qFormat/>
    <w:rsid w:val="0069271B"/>
    <w:pPr>
      <w:spacing w:before="100" w:after="100"/>
      <w:jc w:val="both"/>
    </w:pPr>
    <w:rPr>
      <w:snapToGrid w:val="0"/>
      <w:sz w:val="24"/>
      <w:szCs w:val="24"/>
    </w:rPr>
  </w:style>
  <w:style w:type="character" w:customStyle="1" w:styleId="Normal0">
    <w:name w:val="Normal Знак Знак Знак Знак Знак Знак Знак"/>
    <w:link w:val="Normal"/>
    <w:rsid w:val="0069271B"/>
    <w:rPr>
      <w:snapToGrid w:val="0"/>
      <w:sz w:val="24"/>
      <w:szCs w:val="24"/>
    </w:rPr>
  </w:style>
  <w:style w:type="paragraph" w:customStyle="1" w:styleId="Normal2">
    <w:name w:val="Normal Знак Знак"/>
    <w:uiPriority w:val="99"/>
    <w:qFormat/>
    <w:rsid w:val="0069271B"/>
    <w:pPr>
      <w:snapToGrid w:val="0"/>
      <w:spacing w:before="100" w:after="100"/>
      <w:jc w:val="both"/>
    </w:pPr>
    <w:rPr>
      <w:sz w:val="24"/>
    </w:rPr>
  </w:style>
  <w:style w:type="paragraph" w:customStyle="1" w:styleId="Iauiue">
    <w:name w:val="Iau?iue"/>
    <w:uiPriority w:val="99"/>
    <w:qFormat/>
    <w:rsid w:val="0069271B"/>
    <w:pPr>
      <w:widowControl w:val="0"/>
      <w:autoSpaceDE w:val="0"/>
      <w:autoSpaceDN w:val="0"/>
      <w:adjustRightInd w:val="0"/>
    </w:pPr>
  </w:style>
  <w:style w:type="paragraph" w:customStyle="1" w:styleId="Normal3">
    <w:name w:val="Normal Знак"/>
    <w:uiPriority w:val="99"/>
    <w:qFormat/>
    <w:rsid w:val="0069271B"/>
    <w:rPr>
      <w:sz w:val="22"/>
      <w:szCs w:val="24"/>
    </w:rPr>
  </w:style>
  <w:style w:type="paragraph" w:customStyle="1" w:styleId="afffffffffffffb">
    <w:name w:val="Названия таблиц Знак Знак"/>
    <w:basedOn w:val="a7"/>
    <w:link w:val="afffffffffffffc"/>
    <w:autoRedefine/>
    <w:qFormat/>
    <w:rsid w:val="0069271B"/>
    <w:pPr>
      <w:suppressAutoHyphens/>
      <w:spacing w:before="20" w:after="60"/>
      <w:jc w:val="center"/>
    </w:pPr>
    <w:rPr>
      <w:rFonts w:ascii="Bookman Old Style" w:hAnsi="Bookman Old Style"/>
      <w:b/>
      <w:color w:val="000000"/>
      <w:sz w:val="24"/>
      <w:szCs w:val="24"/>
      <w:lang/>
    </w:rPr>
  </w:style>
  <w:style w:type="character" w:customStyle="1" w:styleId="afffffffffffffc">
    <w:name w:val="Названия таблиц Знак Знак Знак"/>
    <w:link w:val="afffffffffffffb"/>
    <w:rsid w:val="0069271B"/>
    <w:rPr>
      <w:rFonts w:ascii="Bookman Old Style" w:hAnsi="Bookman Old Style"/>
      <w:b/>
      <w:color w:val="000000"/>
      <w:sz w:val="24"/>
      <w:szCs w:val="24"/>
      <w:lang/>
    </w:rPr>
  </w:style>
  <w:style w:type="paragraph" w:customStyle="1" w:styleId="Normal4">
    <w:name w:val="Normal Знак Знак Знак"/>
    <w:uiPriority w:val="99"/>
    <w:qFormat/>
    <w:rsid w:val="0069271B"/>
    <w:pPr>
      <w:spacing w:before="100" w:after="100"/>
      <w:jc w:val="both"/>
    </w:pPr>
    <w:rPr>
      <w:snapToGrid w:val="0"/>
      <w:sz w:val="24"/>
      <w:szCs w:val="24"/>
    </w:rPr>
  </w:style>
  <w:style w:type="paragraph" w:customStyle="1" w:styleId="afffffffffffffd">
    <w:name w:val="Текст акта"/>
    <w:uiPriority w:val="99"/>
    <w:qFormat/>
    <w:rsid w:val="0069271B"/>
    <w:pPr>
      <w:widowControl w:val="0"/>
      <w:ind w:firstLine="709"/>
      <w:jc w:val="both"/>
    </w:pPr>
    <w:rPr>
      <w:sz w:val="28"/>
      <w:szCs w:val="24"/>
    </w:rPr>
  </w:style>
  <w:style w:type="paragraph" w:customStyle="1" w:styleId="12f4">
    <w:name w:val="Стиль 12 пт Знак Знак Знак Знак"/>
    <w:basedOn w:val="a7"/>
    <w:link w:val="12f5"/>
    <w:qFormat/>
    <w:rsid w:val="0069271B"/>
    <w:pPr>
      <w:spacing w:before="120"/>
      <w:ind w:firstLine="709"/>
      <w:jc w:val="both"/>
    </w:pPr>
    <w:rPr>
      <w:color w:val="000000"/>
      <w:sz w:val="26"/>
      <w:szCs w:val="24"/>
      <w:lang/>
    </w:rPr>
  </w:style>
  <w:style w:type="character" w:customStyle="1" w:styleId="12f5">
    <w:name w:val="Стиль 12 пт Знак Знак Знак Знак Знак"/>
    <w:link w:val="12f4"/>
    <w:rsid w:val="0069271B"/>
    <w:rPr>
      <w:color w:val="000000"/>
      <w:sz w:val="26"/>
      <w:szCs w:val="24"/>
      <w:lang/>
    </w:rPr>
  </w:style>
  <w:style w:type="character" w:customStyle="1" w:styleId="1fffff0">
    <w:name w:val="Текст концевой сноски Знак1"/>
    <w:uiPriority w:val="99"/>
    <w:semiHidden/>
    <w:rsid w:val="0069271B"/>
    <w:rPr>
      <w:rFonts w:ascii="Times New Roman" w:hAnsi="Times New Roman"/>
      <w:sz w:val="20"/>
      <w:szCs w:val="20"/>
    </w:rPr>
  </w:style>
  <w:style w:type="paragraph" w:customStyle="1" w:styleId="4f3">
    <w:name w:val="Стиль4 Знак Знак Знак Знак"/>
    <w:basedOn w:val="af1"/>
    <w:link w:val="4f4"/>
    <w:qFormat/>
    <w:rsid w:val="0069271B"/>
    <w:pPr>
      <w:spacing w:line="240" w:lineRule="auto"/>
      <w:ind w:left="0" w:firstLine="708"/>
      <w:jc w:val="both"/>
    </w:pPr>
    <w:rPr>
      <w:sz w:val="24"/>
      <w:szCs w:val="24"/>
      <w:lang/>
    </w:rPr>
  </w:style>
  <w:style w:type="character" w:customStyle="1" w:styleId="4f4">
    <w:name w:val="Стиль4 Знак Знак Знак Знак Знак"/>
    <w:link w:val="4f3"/>
    <w:locked/>
    <w:rsid w:val="0069271B"/>
    <w:rPr>
      <w:sz w:val="24"/>
      <w:szCs w:val="24"/>
      <w:lang/>
    </w:rPr>
  </w:style>
  <w:style w:type="paragraph" w:customStyle="1" w:styleId="Normal5">
    <w:name w:val="Normal Знак Знак Знак Знак"/>
    <w:uiPriority w:val="99"/>
    <w:qFormat/>
    <w:rsid w:val="0069271B"/>
    <w:pPr>
      <w:spacing w:before="100" w:after="100"/>
      <w:jc w:val="both"/>
    </w:pPr>
    <w:rPr>
      <w:snapToGrid w:val="0"/>
      <w:sz w:val="24"/>
      <w:szCs w:val="24"/>
    </w:rPr>
  </w:style>
  <w:style w:type="character" w:customStyle="1" w:styleId="Normal11">
    <w:name w:val="Normal Знак Знак1"/>
    <w:rsid w:val="0069271B"/>
    <w:rPr>
      <w:sz w:val="22"/>
      <w:szCs w:val="24"/>
      <w:lang w:val="ru-RU" w:eastAsia="ru-RU" w:bidi="ar-SA"/>
    </w:rPr>
  </w:style>
  <w:style w:type="character" w:customStyle="1" w:styleId="afffffffffffffe">
    <w:name w:val="Символ сноски"/>
    <w:rsid w:val="0069271B"/>
    <w:rPr>
      <w:vertAlign w:val="superscript"/>
    </w:rPr>
  </w:style>
  <w:style w:type="character" w:customStyle="1" w:styleId="FontStyle24">
    <w:name w:val="Font Style24"/>
    <w:rsid w:val="0069271B"/>
    <w:rPr>
      <w:rFonts w:ascii="Times New Roman" w:hAnsi="Times New Roman" w:cs="Times New Roman"/>
      <w:sz w:val="22"/>
      <w:szCs w:val="22"/>
    </w:rPr>
  </w:style>
  <w:style w:type="character" w:customStyle="1" w:styleId="affffffffffffff">
    <w:name w:val="Знак Знак Знак Знак Знак Знак Знак Знак"/>
    <w:rsid w:val="0069271B"/>
    <w:rPr>
      <w:sz w:val="24"/>
      <w:szCs w:val="24"/>
      <w:lang w:val="ru-RU" w:eastAsia="ru-RU" w:bidi="ar-SA"/>
    </w:rPr>
  </w:style>
  <w:style w:type="paragraph" w:customStyle="1" w:styleId="S310">
    <w:name w:val="S_Нумерованный_3.1"/>
    <w:basedOn w:val="a7"/>
    <w:link w:val="S311"/>
    <w:autoRedefine/>
    <w:qFormat/>
    <w:rsid w:val="0069271B"/>
    <w:pPr>
      <w:ind w:firstLine="720"/>
      <w:jc w:val="both"/>
    </w:pPr>
    <w:rPr>
      <w:sz w:val="28"/>
      <w:szCs w:val="28"/>
      <w:lang/>
    </w:rPr>
  </w:style>
  <w:style w:type="character" w:customStyle="1" w:styleId="S311">
    <w:name w:val="S_Нумерованный_3.1 Знак Знак"/>
    <w:link w:val="S310"/>
    <w:rsid w:val="0069271B"/>
    <w:rPr>
      <w:sz w:val="28"/>
      <w:szCs w:val="28"/>
      <w:lang/>
    </w:rPr>
  </w:style>
  <w:style w:type="character" w:customStyle="1" w:styleId="ConsPlusNormal3">
    <w:name w:val="ConsPlusNormal Знак Знак"/>
    <w:rsid w:val="0069271B"/>
    <w:rPr>
      <w:rFonts w:ascii="Arial" w:eastAsia="Times New Roman" w:hAnsi="Arial" w:cs="Arial"/>
      <w:sz w:val="20"/>
      <w:szCs w:val="20"/>
    </w:rPr>
  </w:style>
  <w:style w:type="paragraph" w:customStyle="1" w:styleId="enkoMain">
    <w:name w:val="enko_Main"/>
    <w:basedOn w:val="a7"/>
    <w:uiPriority w:val="99"/>
    <w:qFormat/>
    <w:rsid w:val="0069271B"/>
    <w:pPr>
      <w:suppressAutoHyphens/>
      <w:ind w:firstLine="709"/>
      <w:jc w:val="both"/>
    </w:pPr>
    <w:rPr>
      <w:rFonts w:ascii="Bookman Old Style" w:hAnsi="Bookman Old Style" w:cs="Bookman Old Style"/>
      <w:sz w:val="24"/>
      <w:szCs w:val="24"/>
      <w:lang w:eastAsia="en-US"/>
    </w:rPr>
  </w:style>
  <w:style w:type="paragraph" w:customStyle="1" w:styleId="enkoVidel">
    <w:name w:val="enko_Videl"/>
    <w:basedOn w:val="a7"/>
    <w:link w:val="enkoVidel0"/>
    <w:uiPriority w:val="99"/>
    <w:qFormat/>
    <w:rsid w:val="0069271B"/>
    <w:pPr>
      <w:ind w:firstLine="709"/>
      <w:jc w:val="both"/>
    </w:pPr>
    <w:rPr>
      <w:rFonts w:ascii="Bookman Old Style" w:hAnsi="Bookman Old Style"/>
      <w:sz w:val="24"/>
      <w:szCs w:val="24"/>
      <w:u w:val="single"/>
      <w:lang/>
    </w:rPr>
  </w:style>
  <w:style w:type="character" w:customStyle="1" w:styleId="enkoVidel0">
    <w:name w:val="enko_Videl Знак"/>
    <w:link w:val="enkoVidel"/>
    <w:uiPriority w:val="99"/>
    <w:rsid w:val="0069271B"/>
    <w:rPr>
      <w:rFonts w:ascii="Bookman Old Style" w:hAnsi="Bookman Old Style"/>
      <w:sz w:val="24"/>
      <w:szCs w:val="24"/>
      <w:u w:val="single"/>
      <w:lang/>
    </w:rPr>
  </w:style>
  <w:style w:type="paragraph" w:customStyle="1" w:styleId="enkoMark">
    <w:name w:val="enko_Mark"/>
    <w:basedOn w:val="enkoMain"/>
    <w:uiPriority w:val="99"/>
    <w:qFormat/>
    <w:rsid w:val="0069271B"/>
    <w:pPr>
      <w:numPr>
        <w:numId w:val="63"/>
      </w:numPr>
      <w:suppressAutoHyphens w:val="0"/>
    </w:pPr>
    <w:rPr>
      <w:lang w:eastAsia="ru-RU"/>
    </w:rPr>
  </w:style>
  <w:style w:type="character" w:customStyle="1" w:styleId="1fffff1">
    <w:name w:val="Строгий1"/>
    <w:rsid w:val="0069271B"/>
    <w:rPr>
      <w:b/>
    </w:rPr>
  </w:style>
  <w:style w:type="paragraph" w:customStyle="1" w:styleId="affffffffffffff0">
    <w:name w:val="Таблица_номер_таблицы"/>
    <w:link w:val="affffffffffffff1"/>
    <w:qFormat/>
    <w:rsid w:val="0069271B"/>
    <w:pPr>
      <w:keepNext/>
      <w:jc w:val="right"/>
    </w:pPr>
    <w:rPr>
      <w:bCs/>
      <w:sz w:val="24"/>
      <w:szCs w:val="22"/>
    </w:rPr>
  </w:style>
  <w:style w:type="character" w:customStyle="1" w:styleId="affffffffffffff1">
    <w:name w:val="Таблица_номер_таблицы Знак"/>
    <w:link w:val="affffffffffffff0"/>
    <w:rsid w:val="0069271B"/>
    <w:rPr>
      <w:bCs/>
      <w:sz w:val="24"/>
      <w:szCs w:val="22"/>
    </w:rPr>
  </w:style>
  <w:style w:type="paragraph" w:customStyle="1" w:styleId="2ffff1">
    <w:name w:val="Заголовок_подзаголовок_2"/>
    <w:next w:val="afffffa"/>
    <w:link w:val="2ffff2"/>
    <w:qFormat/>
    <w:rsid w:val="0069271B"/>
    <w:pPr>
      <w:keepNext/>
      <w:spacing w:before="120" w:after="60"/>
      <w:ind w:left="567" w:right="567"/>
      <w:jc w:val="both"/>
    </w:pPr>
    <w:rPr>
      <w:b/>
      <w:bCs/>
      <w:sz w:val="24"/>
      <w:szCs w:val="24"/>
    </w:rPr>
  </w:style>
  <w:style w:type="character" w:customStyle="1" w:styleId="2ffff2">
    <w:name w:val="Заголовок_подзаголовок_2 Знак"/>
    <w:link w:val="2ffff1"/>
    <w:rsid w:val="0069271B"/>
    <w:rPr>
      <w:b/>
      <w:bCs/>
      <w:sz w:val="24"/>
      <w:szCs w:val="24"/>
    </w:rPr>
  </w:style>
  <w:style w:type="paragraph" w:customStyle="1" w:styleId="affffffffffffff2">
    <w:name w:val="Таблица_название_таблицы"/>
    <w:next w:val="afffffa"/>
    <w:link w:val="affffffffffffff3"/>
    <w:qFormat/>
    <w:rsid w:val="0069271B"/>
    <w:pPr>
      <w:keepNext/>
      <w:spacing w:after="120"/>
      <w:jc w:val="center"/>
    </w:pPr>
    <w:rPr>
      <w:bCs/>
      <w:sz w:val="24"/>
      <w:szCs w:val="22"/>
    </w:rPr>
  </w:style>
  <w:style w:type="character" w:customStyle="1" w:styleId="affffffffffffff3">
    <w:name w:val="Таблица_название_таблицы Знак"/>
    <w:link w:val="affffffffffffff2"/>
    <w:rsid w:val="0069271B"/>
    <w:rPr>
      <w:bCs/>
      <w:sz w:val="24"/>
      <w:szCs w:val="22"/>
    </w:rPr>
  </w:style>
  <w:style w:type="character" w:customStyle="1" w:styleId="affffffffffffff4">
    <w:name w:val="Текст_Желтый"/>
    <w:uiPriority w:val="1"/>
    <w:rsid w:val="0069271B"/>
    <w:rPr>
      <w:b w:val="0"/>
      <w:color w:val="auto"/>
      <w:bdr w:val="none" w:sz="0" w:space="0" w:color="auto"/>
      <w:shd w:val="clear" w:color="auto" w:fill="FFFF00"/>
    </w:rPr>
  </w:style>
  <w:style w:type="paragraph" w:customStyle="1" w:styleId="11f8">
    <w:name w:val="Табличный_таблица_11"/>
    <w:link w:val="11f9"/>
    <w:qFormat/>
    <w:rsid w:val="0069271B"/>
    <w:pPr>
      <w:jc w:val="center"/>
    </w:pPr>
    <w:rPr>
      <w:sz w:val="22"/>
      <w:szCs w:val="22"/>
    </w:rPr>
  </w:style>
  <w:style w:type="character" w:customStyle="1" w:styleId="11f9">
    <w:name w:val="Табличный_таблица_11 Знак"/>
    <w:link w:val="11f8"/>
    <w:rsid w:val="0069271B"/>
    <w:rPr>
      <w:sz w:val="22"/>
      <w:szCs w:val="22"/>
    </w:rPr>
  </w:style>
  <w:style w:type="paragraph" w:customStyle="1" w:styleId="3ff">
    <w:name w:val="Заголовок_подзаголовок_3"/>
    <w:next w:val="afffffa"/>
    <w:link w:val="3ff0"/>
    <w:qFormat/>
    <w:rsid w:val="0069271B"/>
    <w:pPr>
      <w:keepNext/>
      <w:spacing w:before="120" w:after="60"/>
      <w:ind w:left="567" w:right="567"/>
    </w:pPr>
    <w:rPr>
      <w:b/>
      <w:bCs/>
      <w:sz w:val="24"/>
      <w:szCs w:val="24"/>
      <w:u w:val="single"/>
    </w:rPr>
  </w:style>
  <w:style w:type="character" w:customStyle="1" w:styleId="3ff0">
    <w:name w:val="Заголовок_подзаголовок_3 Знак"/>
    <w:link w:val="3ff"/>
    <w:rsid w:val="0069271B"/>
    <w:rPr>
      <w:b/>
      <w:bCs/>
      <w:sz w:val="24"/>
      <w:szCs w:val="24"/>
      <w:u w:val="single"/>
    </w:rPr>
  </w:style>
  <w:style w:type="character" w:customStyle="1" w:styleId="affffffffffffff5">
    <w:name w:val="Текст_Обычный"/>
    <w:qFormat/>
    <w:rsid w:val="0069271B"/>
    <w:rPr>
      <w:b w:val="0"/>
      <w:bCs w:val="0"/>
    </w:rPr>
  </w:style>
  <w:style w:type="paragraph" w:customStyle="1" w:styleId="11fa">
    <w:name w:val="Табличный_боковик_правый_11"/>
    <w:link w:val="11fb"/>
    <w:qFormat/>
    <w:rsid w:val="0069271B"/>
    <w:pPr>
      <w:jc w:val="right"/>
    </w:pPr>
    <w:rPr>
      <w:sz w:val="22"/>
      <w:szCs w:val="24"/>
    </w:rPr>
  </w:style>
  <w:style w:type="character" w:customStyle="1" w:styleId="11fb">
    <w:name w:val="Табличный_боковик_правый_11 Знак"/>
    <w:link w:val="11fa"/>
    <w:rsid w:val="0069271B"/>
    <w:rPr>
      <w:sz w:val="22"/>
      <w:szCs w:val="24"/>
    </w:rPr>
  </w:style>
  <w:style w:type="paragraph" w:customStyle="1" w:styleId="11fc">
    <w:name w:val="Табличный_боковик_11"/>
    <w:link w:val="11fd"/>
    <w:qFormat/>
    <w:rsid w:val="0069271B"/>
    <w:rPr>
      <w:sz w:val="22"/>
      <w:szCs w:val="24"/>
    </w:rPr>
  </w:style>
  <w:style w:type="character" w:customStyle="1" w:styleId="11fd">
    <w:name w:val="Табличный_боковик_11 Знак"/>
    <w:link w:val="11fc"/>
    <w:rsid w:val="0069271B"/>
    <w:rPr>
      <w:sz w:val="22"/>
      <w:szCs w:val="24"/>
    </w:rPr>
  </w:style>
  <w:style w:type="character" w:customStyle="1" w:styleId="affffffffffffff6">
    <w:name w:val="Текст_Подчеркнутый"/>
    <w:uiPriority w:val="1"/>
    <w:rsid w:val="0069271B"/>
    <w:rPr>
      <w:rFonts w:ascii="Times New Roman" w:hAnsi="Times New Roman"/>
      <w:u w:val="single"/>
    </w:rPr>
  </w:style>
  <w:style w:type="paragraph" w:customStyle="1" w:styleId="1fffff2">
    <w:name w:val="Заголовок_подзаголовок_1"/>
    <w:next w:val="afffffa"/>
    <w:link w:val="1fffff3"/>
    <w:qFormat/>
    <w:rsid w:val="0069271B"/>
    <w:pPr>
      <w:keepNext/>
      <w:spacing w:before="120" w:after="60"/>
      <w:ind w:left="567" w:right="567"/>
      <w:jc w:val="both"/>
    </w:pPr>
    <w:rPr>
      <w:b/>
      <w:bCs/>
      <w:sz w:val="24"/>
      <w:szCs w:val="24"/>
      <w:u w:val="single"/>
    </w:rPr>
  </w:style>
  <w:style w:type="character" w:customStyle="1" w:styleId="1fffff3">
    <w:name w:val="Заголовок_подзаголовок_1 Знак"/>
    <w:link w:val="1fffff2"/>
    <w:rsid w:val="0069271B"/>
    <w:rPr>
      <w:b/>
      <w:bCs/>
      <w:sz w:val="24"/>
      <w:szCs w:val="24"/>
      <w:u w:val="single"/>
    </w:rPr>
  </w:style>
  <w:style w:type="paragraph" w:customStyle="1" w:styleId="110">
    <w:name w:val="Табличный_маркированный_11"/>
    <w:link w:val="11fe"/>
    <w:uiPriority w:val="99"/>
    <w:qFormat/>
    <w:rsid w:val="0069271B"/>
    <w:pPr>
      <w:numPr>
        <w:numId w:val="64"/>
      </w:numPr>
      <w:ind w:left="397" w:hanging="397"/>
      <w:jc w:val="both"/>
    </w:pPr>
    <w:rPr>
      <w:sz w:val="22"/>
      <w:szCs w:val="22"/>
    </w:rPr>
  </w:style>
  <w:style w:type="character" w:customStyle="1" w:styleId="11fe">
    <w:name w:val="Табличный_маркированный_11 Знак"/>
    <w:link w:val="110"/>
    <w:uiPriority w:val="99"/>
    <w:rsid w:val="0069271B"/>
    <w:rPr>
      <w:sz w:val="22"/>
      <w:szCs w:val="22"/>
    </w:rPr>
  </w:style>
  <w:style w:type="paragraph" w:customStyle="1" w:styleId="enko">
    <w:name w:val="enko_Таблицы_простой"/>
    <w:basedOn w:val="a7"/>
    <w:link w:val="enko0"/>
    <w:uiPriority w:val="99"/>
    <w:qFormat/>
    <w:rsid w:val="0069271B"/>
    <w:pPr>
      <w:snapToGrid w:val="0"/>
    </w:pPr>
    <w:rPr>
      <w:rFonts w:ascii="Bookman Old Style" w:hAnsi="Bookman Old Style"/>
      <w:sz w:val="22"/>
      <w:szCs w:val="22"/>
      <w:lang/>
    </w:rPr>
  </w:style>
  <w:style w:type="character" w:customStyle="1" w:styleId="enko0">
    <w:name w:val="enko_Таблицы_простой Знак"/>
    <w:link w:val="enko"/>
    <w:uiPriority w:val="99"/>
    <w:locked/>
    <w:rsid w:val="0069271B"/>
    <w:rPr>
      <w:rFonts w:ascii="Bookman Old Style" w:hAnsi="Bookman Old Style"/>
      <w:sz w:val="22"/>
      <w:szCs w:val="22"/>
      <w:lang/>
    </w:rPr>
  </w:style>
  <w:style w:type="character" w:customStyle="1" w:styleId="2ffff3">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69271B"/>
    <w:rPr>
      <w:rFonts w:ascii="Courier New" w:eastAsia="Times New Roman" w:hAnsi="Courier New" w:cs="Times New Roman"/>
      <w:sz w:val="20"/>
      <w:szCs w:val="20"/>
      <w:lang w:eastAsia="ru-RU"/>
    </w:rPr>
  </w:style>
  <w:style w:type="paragraph" w:customStyle="1" w:styleId="affffffffffffff7">
    <w:name w:val="Примечание"/>
    <w:next w:val="afffffa"/>
    <w:link w:val="affffffffffffff8"/>
    <w:autoRedefine/>
    <w:qFormat/>
    <w:rsid w:val="0069271B"/>
    <w:pPr>
      <w:ind w:left="680" w:right="567" w:hanging="113"/>
    </w:pPr>
    <w:rPr>
      <w:sz w:val="22"/>
      <w:szCs w:val="24"/>
    </w:rPr>
  </w:style>
  <w:style w:type="character" w:customStyle="1" w:styleId="affffffffffffff8">
    <w:name w:val="Примечание Знак"/>
    <w:link w:val="affffffffffffff7"/>
    <w:rsid w:val="0069271B"/>
    <w:rPr>
      <w:sz w:val="22"/>
      <w:szCs w:val="24"/>
    </w:rPr>
  </w:style>
  <w:style w:type="paragraph" w:customStyle="1" w:styleId="10">
    <w:name w:val="Список_нумерованный_1_уровень"/>
    <w:link w:val="1fffff4"/>
    <w:uiPriority w:val="99"/>
    <w:qFormat/>
    <w:rsid w:val="0069271B"/>
    <w:pPr>
      <w:numPr>
        <w:ilvl w:val="1"/>
        <w:numId w:val="65"/>
      </w:numPr>
      <w:spacing w:before="60" w:after="100"/>
      <w:ind w:left="567"/>
      <w:jc w:val="both"/>
    </w:pPr>
    <w:rPr>
      <w:sz w:val="24"/>
      <w:szCs w:val="24"/>
    </w:rPr>
  </w:style>
  <w:style w:type="character" w:customStyle="1" w:styleId="1fffff4">
    <w:name w:val="Список_нумерованный_1_уровень Знак"/>
    <w:link w:val="10"/>
    <w:uiPriority w:val="99"/>
    <w:rsid w:val="0069271B"/>
    <w:rPr>
      <w:sz w:val="24"/>
      <w:szCs w:val="24"/>
    </w:rPr>
  </w:style>
  <w:style w:type="paragraph" w:customStyle="1" w:styleId="23">
    <w:name w:val="Список_нумерованный_2_уровень"/>
    <w:basedOn w:val="10"/>
    <w:link w:val="2ffff4"/>
    <w:uiPriority w:val="99"/>
    <w:qFormat/>
    <w:rsid w:val="0069271B"/>
    <w:pPr>
      <w:numPr>
        <w:ilvl w:val="2"/>
      </w:numPr>
      <w:ind w:left="1080" w:hanging="360"/>
    </w:pPr>
    <w:rPr>
      <w:lang/>
    </w:rPr>
  </w:style>
  <w:style w:type="character" w:customStyle="1" w:styleId="2ffff4">
    <w:name w:val="Список_нумерованный_2_уровень Знак"/>
    <w:link w:val="23"/>
    <w:uiPriority w:val="99"/>
    <w:rsid w:val="0069271B"/>
    <w:rPr>
      <w:sz w:val="24"/>
      <w:szCs w:val="24"/>
      <w:lang/>
    </w:rPr>
  </w:style>
  <w:style w:type="paragraph" w:customStyle="1" w:styleId="3ff1">
    <w:name w:val="Список_нумерованный_3_уровень"/>
    <w:basedOn w:val="10"/>
    <w:uiPriority w:val="99"/>
    <w:qFormat/>
    <w:rsid w:val="0069271B"/>
    <w:pPr>
      <w:numPr>
        <w:ilvl w:val="0"/>
        <w:numId w:val="0"/>
      </w:numPr>
      <w:tabs>
        <w:tab w:val="num" w:pos="2880"/>
      </w:tabs>
      <w:ind w:left="2880" w:hanging="360"/>
    </w:pPr>
  </w:style>
  <w:style w:type="character" w:customStyle="1" w:styleId="affffffffffffff9">
    <w:name w:val="Текст_Красный"/>
    <w:uiPriority w:val="1"/>
    <w:rsid w:val="0069271B"/>
    <w:rPr>
      <w:color w:val="FF0000"/>
    </w:rPr>
  </w:style>
  <w:style w:type="paragraph" w:customStyle="1" w:styleId="affffffffffffffa">
    <w:name w:val="Название рисунка"/>
    <w:basedOn w:val="a7"/>
    <w:next w:val="af3"/>
    <w:link w:val="affffffffffffffb"/>
    <w:qFormat/>
    <w:rsid w:val="0069271B"/>
    <w:pPr>
      <w:widowControl w:val="0"/>
      <w:spacing w:after="240"/>
      <w:contextualSpacing/>
      <w:jc w:val="center"/>
    </w:pPr>
    <w:rPr>
      <w:rFonts w:ascii="Arial" w:eastAsia="MS Mincho" w:hAnsi="Arial"/>
      <w:sz w:val="28"/>
      <w:szCs w:val="22"/>
      <w:lang/>
    </w:rPr>
  </w:style>
  <w:style w:type="character" w:customStyle="1" w:styleId="affffffffffffffb">
    <w:name w:val="Название рисунка Знак"/>
    <w:link w:val="affffffffffffffa"/>
    <w:rsid w:val="0069271B"/>
    <w:rPr>
      <w:rFonts w:ascii="Arial" w:eastAsia="MS Mincho" w:hAnsi="Arial"/>
      <w:sz w:val="28"/>
      <w:szCs w:val="22"/>
      <w:lang/>
    </w:rPr>
  </w:style>
  <w:style w:type="paragraph" w:customStyle="1" w:styleId="Pa7">
    <w:name w:val="Pa7"/>
    <w:basedOn w:val="a7"/>
    <w:next w:val="a7"/>
    <w:uiPriority w:val="99"/>
    <w:qFormat/>
    <w:rsid w:val="0069271B"/>
    <w:pPr>
      <w:autoSpaceDE w:val="0"/>
      <w:autoSpaceDN w:val="0"/>
      <w:adjustRightInd w:val="0"/>
      <w:spacing w:line="161" w:lineRule="atLeast"/>
    </w:pPr>
    <w:rPr>
      <w:rFonts w:ascii="PragmaticaC" w:eastAsia="Calibri" w:hAnsi="PragmaticaC"/>
      <w:sz w:val="24"/>
      <w:szCs w:val="24"/>
      <w:lang w:eastAsia="en-US"/>
    </w:rPr>
  </w:style>
  <w:style w:type="paragraph" w:customStyle="1" w:styleId="a3">
    <w:name w:val="Рисунки"/>
    <w:basedOn w:val="afe"/>
    <w:link w:val="affffffffffffffc"/>
    <w:uiPriority w:val="99"/>
    <w:qFormat/>
    <w:rsid w:val="0069271B"/>
    <w:pPr>
      <w:numPr>
        <w:numId w:val="66"/>
      </w:numPr>
      <w:spacing w:before="120" w:after="120"/>
      <w:ind w:left="1429" w:hanging="357"/>
    </w:pPr>
    <w:rPr>
      <w:rFonts w:ascii="Times New Roman" w:hAnsi="Times New Roman"/>
      <w:sz w:val="28"/>
      <w:szCs w:val="24"/>
    </w:rPr>
  </w:style>
  <w:style w:type="character" w:customStyle="1" w:styleId="affffffffffffffc">
    <w:name w:val="Рисунки Знак"/>
    <w:link w:val="a3"/>
    <w:uiPriority w:val="99"/>
    <w:rsid w:val="0069271B"/>
    <w:rPr>
      <w:sz w:val="28"/>
      <w:szCs w:val="24"/>
    </w:rPr>
  </w:style>
  <w:style w:type="character" w:customStyle="1" w:styleId="6Exact">
    <w:name w:val="Основной текст (6) Exact"/>
    <w:rsid w:val="0069271B"/>
    <w:rPr>
      <w:rFonts w:ascii="Arial" w:eastAsia="Arial" w:hAnsi="Arial" w:cs="Arial"/>
      <w:b/>
      <w:bCs/>
      <w:i w:val="0"/>
      <w:iCs w:val="0"/>
      <w:smallCaps w:val="0"/>
      <w:strike w:val="0"/>
      <w:u w:val="none"/>
    </w:rPr>
  </w:style>
  <w:style w:type="character" w:customStyle="1" w:styleId="Arial12pt">
    <w:name w:val="Колонтитул + Arial;12 pt;Не курсив"/>
    <w:rsid w:val="0069271B"/>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rsid w:val="0069271B"/>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2ffff5">
    <w:name w:val="Знак Знак Знак2 Знак Знак Знак Знак"/>
    <w:basedOn w:val="a7"/>
    <w:uiPriority w:val="99"/>
    <w:qFormat/>
    <w:rsid w:val="0069271B"/>
    <w:pPr>
      <w:widowControl w:val="0"/>
      <w:adjustRightInd w:val="0"/>
      <w:spacing w:after="160" w:line="240" w:lineRule="exact"/>
      <w:jc w:val="right"/>
    </w:pPr>
    <w:rPr>
      <w:sz w:val="24"/>
      <w:szCs w:val="24"/>
      <w:lang w:val="en-GB" w:eastAsia="en-US"/>
    </w:rPr>
  </w:style>
  <w:style w:type="numbering" w:customStyle="1" w:styleId="77">
    <w:name w:val="Нет списка7"/>
    <w:next w:val="ab"/>
    <w:uiPriority w:val="99"/>
    <w:semiHidden/>
    <w:unhideWhenUsed/>
    <w:rsid w:val="0069271B"/>
  </w:style>
  <w:style w:type="numbering" w:customStyle="1" w:styleId="86">
    <w:name w:val="Нет списка8"/>
    <w:next w:val="ab"/>
    <w:uiPriority w:val="99"/>
    <w:semiHidden/>
    <w:unhideWhenUsed/>
    <w:rsid w:val="0069271B"/>
  </w:style>
  <w:style w:type="paragraph" w:customStyle="1" w:styleId="138">
    <w:name w:val="Обычный+13пт"/>
    <w:uiPriority w:val="99"/>
    <w:qFormat/>
    <w:rsid w:val="0069271B"/>
    <w:pPr>
      <w:spacing w:after="200" w:line="276" w:lineRule="auto"/>
    </w:pPr>
    <w:rPr>
      <w:rFonts w:ascii="Calibri" w:hAnsi="Calibri"/>
      <w:sz w:val="22"/>
      <w:szCs w:val="22"/>
    </w:rPr>
  </w:style>
  <w:style w:type="numbering" w:customStyle="1" w:styleId="96">
    <w:name w:val="Нет списка9"/>
    <w:next w:val="ab"/>
    <w:uiPriority w:val="99"/>
    <w:semiHidden/>
    <w:unhideWhenUsed/>
    <w:rsid w:val="0069271B"/>
  </w:style>
  <w:style w:type="numbering" w:customStyle="1" w:styleId="104">
    <w:name w:val="Нет списка10"/>
    <w:next w:val="ab"/>
    <w:uiPriority w:val="99"/>
    <w:semiHidden/>
    <w:unhideWhenUsed/>
    <w:rsid w:val="0069271B"/>
  </w:style>
  <w:style w:type="paragraph" w:customStyle="1" w:styleId="4f5">
    <w:name w:val="ЗАГОЛОВОК 4"/>
    <w:basedOn w:val="a7"/>
    <w:link w:val="4f6"/>
    <w:qFormat/>
    <w:rsid w:val="0069271B"/>
    <w:pPr>
      <w:spacing w:line="360" w:lineRule="auto"/>
      <w:ind w:firstLine="709"/>
      <w:jc w:val="center"/>
    </w:pPr>
    <w:rPr>
      <w:b/>
      <w:sz w:val="24"/>
      <w:szCs w:val="22"/>
    </w:rPr>
  </w:style>
  <w:style w:type="character" w:customStyle="1" w:styleId="4f6">
    <w:name w:val="ЗАГОЛОВОК 4 Знак"/>
    <w:link w:val="4f5"/>
    <w:rsid w:val="0069271B"/>
    <w:rPr>
      <w:rFonts w:cs="Times New Roman"/>
      <w:b/>
      <w:sz w:val="24"/>
      <w:szCs w:val="22"/>
    </w:rPr>
  </w:style>
  <w:style w:type="paragraph" w:customStyle="1" w:styleId="affffffffffffffd">
    <w:name w:val="Переменные"/>
    <w:basedOn w:val="af3"/>
    <w:uiPriority w:val="99"/>
    <w:qFormat/>
    <w:rsid w:val="0069271B"/>
    <w:pPr>
      <w:framePr w:hSpace="0" w:wrap="auto" w:vAnchor="margin" w:hAnchor="text" w:xAlign="left" w:yAlign="inline"/>
      <w:tabs>
        <w:tab w:val="left" w:pos="482"/>
      </w:tabs>
      <w:spacing w:line="336" w:lineRule="auto"/>
      <w:ind w:left="482" w:hanging="482"/>
      <w:jc w:val="both"/>
    </w:pPr>
    <w:rPr>
      <w:szCs w:val="24"/>
      <w:lang w:val="uk-UA"/>
    </w:rPr>
  </w:style>
  <w:style w:type="paragraph" w:customStyle="1" w:styleId="affffffffffffffe">
    <w:name w:val="Формула"/>
    <w:basedOn w:val="af3"/>
    <w:uiPriority w:val="99"/>
    <w:qFormat/>
    <w:rsid w:val="0069271B"/>
    <w:pPr>
      <w:framePr w:hSpace="0" w:wrap="auto" w:vAnchor="margin" w:hAnchor="text" w:xAlign="left" w:yAlign="inline"/>
      <w:tabs>
        <w:tab w:val="center" w:pos="4536"/>
        <w:tab w:val="right" w:pos="9356"/>
      </w:tabs>
      <w:spacing w:line="336" w:lineRule="auto"/>
      <w:jc w:val="both"/>
    </w:pPr>
    <w:rPr>
      <w:szCs w:val="24"/>
      <w:lang w:val="uk-UA"/>
    </w:rPr>
  </w:style>
  <w:style w:type="paragraph" w:customStyle="1" w:styleId="afffffffffffffff">
    <w:name w:val="Листинг программы"/>
    <w:uiPriority w:val="99"/>
    <w:qFormat/>
    <w:rsid w:val="0069271B"/>
    <w:pPr>
      <w:suppressAutoHyphens/>
    </w:pPr>
    <w:rPr>
      <w:noProof/>
    </w:rPr>
  </w:style>
  <w:style w:type="character" w:customStyle="1" w:styleId="itemtitle">
    <w:name w:val="itemtitle"/>
    <w:basedOn w:val="a9"/>
    <w:rsid w:val="0069271B"/>
  </w:style>
  <w:style w:type="character" w:customStyle="1" w:styleId="text31">
    <w:name w:val="text31"/>
    <w:rsid w:val="0069271B"/>
    <w:rPr>
      <w:rFonts w:ascii="Arial" w:hAnsi="Arial" w:cs="Arial" w:hint="default"/>
      <w:b/>
      <w:bCs/>
      <w:strike w:val="0"/>
      <w:dstrike w:val="0"/>
      <w:color w:val="7F5E01"/>
      <w:sz w:val="21"/>
      <w:szCs w:val="21"/>
      <w:u w:val="none"/>
      <w:effect w:val="none"/>
    </w:rPr>
  </w:style>
  <w:style w:type="paragraph" w:customStyle="1" w:styleId="1fffff5">
    <w:name w:val="Название1"/>
    <w:basedOn w:val="a7"/>
    <w:uiPriority w:val="99"/>
    <w:qFormat/>
    <w:rsid w:val="0069271B"/>
    <w:pPr>
      <w:spacing w:before="100" w:beforeAutospacing="1" w:after="100" w:afterAutospacing="1"/>
    </w:pPr>
    <w:rPr>
      <w:rFonts w:ascii="Arial" w:hAnsi="Arial" w:cs="Arial"/>
      <w:b/>
      <w:bCs/>
      <w:sz w:val="23"/>
      <w:szCs w:val="23"/>
    </w:rPr>
  </w:style>
  <w:style w:type="character" w:customStyle="1" w:styleId="smallsectiontitlefont">
    <w:name w:val="small_section_title_font"/>
    <w:basedOn w:val="a9"/>
    <w:rsid w:val="0069271B"/>
  </w:style>
  <w:style w:type="paragraph" w:customStyle="1" w:styleId="c2">
    <w:name w:val="c2"/>
    <w:basedOn w:val="a7"/>
    <w:uiPriority w:val="99"/>
    <w:qFormat/>
    <w:rsid w:val="0069271B"/>
    <w:pPr>
      <w:spacing w:before="100" w:beforeAutospacing="1" w:after="100" w:afterAutospacing="1"/>
    </w:pPr>
    <w:rPr>
      <w:sz w:val="24"/>
      <w:szCs w:val="24"/>
    </w:rPr>
  </w:style>
  <w:style w:type="character" w:customStyle="1" w:styleId="topic1">
    <w:name w:val="topic1"/>
    <w:rsid w:val="0069271B"/>
    <w:rPr>
      <w:b/>
      <w:bCs/>
      <w:color w:val="9D014A"/>
      <w:sz w:val="20"/>
      <w:szCs w:val="20"/>
    </w:rPr>
  </w:style>
  <w:style w:type="character" w:customStyle="1" w:styleId="price1">
    <w:name w:val="price1"/>
    <w:rsid w:val="0069271B"/>
    <w:rPr>
      <w:b/>
      <w:bCs/>
      <w:strike w:val="0"/>
      <w:dstrike w:val="0"/>
      <w:sz w:val="17"/>
      <w:szCs w:val="17"/>
      <w:u w:val="none"/>
      <w:effect w:val="none"/>
    </w:rPr>
  </w:style>
  <w:style w:type="paragraph" w:customStyle="1" w:styleId="c7">
    <w:name w:val="c7"/>
    <w:basedOn w:val="a7"/>
    <w:uiPriority w:val="99"/>
    <w:qFormat/>
    <w:rsid w:val="0069271B"/>
    <w:pPr>
      <w:spacing w:before="100" w:beforeAutospacing="1" w:after="100" w:afterAutospacing="1"/>
    </w:pPr>
    <w:rPr>
      <w:sz w:val="24"/>
      <w:szCs w:val="24"/>
    </w:rPr>
  </w:style>
  <w:style w:type="paragraph" w:customStyle="1" w:styleId="c5">
    <w:name w:val="c5"/>
    <w:basedOn w:val="a7"/>
    <w:uiPriority w:val="99"/>
    <w:qFormat/>
    <w:rsid w:val="0069271B"/>
    <w:pPr>
      <w:spacing w:before="100" w:beforeAutospacing="1" w:after="100" w:afterAutospacing="1"/>
    </w:pPr>
    <w:rPr>
      <w:sz w:val="24"/>
      <w:szCs w:val="24"/>
    </w:rPr>
  </w:style>
  <w:style w:type="paragraph" w:customStyle="1" w:styleId="c1">
    <w:name w:val="c1"/>
    <w:basedOn w:val="a7"/>
    <w:uiPriority w:val="99"/>
    <w:qFormat/>
    <w:rsid w:val="0069271B"/>
    <w:pPr>
      <w:spacing w:before="100" w:beforeAutospacing="1" w:after="100" w:afterAutospacing="1"/>
    </w:pPr>
    <w:rPr>
      <w:sz w:val="24"/>
      <w:szCs w:val="24"/>
    </w:rPr>
  </w:style>
  <w:style w:type="paragraph" w:customStyle="1" w:styleId="c4">
    <w:name w:val="c4"/>
    <w:basedOn w:val="a7"/>
    <w:uiPriority w:val="99"/>
    <w:qFormat/>
    <w:rsid w:val="0069271B"/>
    <w:pPr>
      <w:spacing w:before="100" w:beforeAutospacing="1" w:after="100" w:afterAutospacing="1"/>
    </w:pPr>
    <w:rPr>
      <w:sz w:val="24"/>
      <w:szCs w:val="24"/>
    </w:rPr>
  </w:style>
  <w:style w:type="character" w:customStyle="1" w:styleId="bheader">
    <w:name w:val="bheader"/>
    <w:rsid w:val="0069271B"/>
    <w:rPr>
      <w:b/>
      <w:bCs/>
      <w:color w:val="495E79"/>
    </w:rPr>
  </w:style>
  <w:style w:type="character" w:customStyle="1" w:styleId="bb111">
    <w:name w:val="bb111"/>
    <w:rsid w:val="0069271B"/>
    <w:rPr>
      <w:rFonts w:ascii="Verdana" w:hAnsi="Verdana" w:hint="default"/>
      <w:b/>
      <w:bCs/>
      <w:color w:val="000000"/>
      <w:sz w:val="17"/>
      <w:szCs w:val="17"/>
    </w:rPr>
  </w:style>
  <w:style w:type="paragraph" w:customStyle="1" w:styleId="0">
    <w:name w:val="Стиль0"/>
    <w:uiPriority w:val="99"/>
    <w:qFormat/>
    <w:rsid w:val="0069271B"/>
    <w:pPr>
      <w:jc w:val="both"/>
    </w:pPr>
    <w:rPr>
      <w:rFonts w:ascii="Arial" w:hAnsi="Arial"/>
      <w:sz w:val="22"/>
    </w:rPr>
  </w:style>
  <w:style w:type="paragraph" w:customStyle="1" w:styleId="1fffff6">
    <w:name w:val="Стиль Заголовок 1"/>
    <w:aliases w:val="ЗАГОЛОВОК 1 + не полужирный не курсив"/>
    <w:basedOn w:val="1a"/>
    <w:uiPriority w:val="99"/>
    <w:qFormat/>
    <w:rsid w:val="0069271B"/>
    <w:pPr>
      <w:keepLines/>
      <w:tabs>
        <w:tab w:val="clear" w:pos="1134"/>
        <w:tab w:val="left" w:pos="110"/>
        <w:tab w:val="num" w:pos="284"/>
        <w:tab w:val="left" w:pos="720"/>
        <w:tab w:val="left" w:pos="1080"/>
        <w:tab w:val="left" w:pos="3350"/>
      </w:tabs>
      <w:autoSpaceDE w:val="0"/>
      <w:autoSpaceDN w:val="0"/>
      <w:adjustRightInd w:val="0"/>
      <w:spacing w:after="120" w:line="360" w:lineRule="auto"/>
      <w:ind w:left="284" w:hanging="284"/>
    </w:pPr>
    <w:rPr>
      <w:b w:val="0"/>
      <w:caps/>
      <w:kern w:val="32"/>
      <w:sz w:val="24"/>
      <w:szCs w:val="24"/>
    </w:rPr>
  </w:style>
  <w:style w:type="character" w:customStyle="1" w:styleId="3ff2">
    <w:name w:val="3 Знак"/>
    <w:rsid w:val="0069271B"/>
    <w:rPr>
      <w:i/>
      <w:sz w:val="28"/>
      <w:szCs w:val="28"/>
      <w:lang w:val="ru-RU" w:eastAsia="ru-RU" w:bidi="ar-SA"/>
    </w:rPr>
  </w:style>
  <w:style w:type="paragraph" w:customStyle="1" w:styleId="afffffffffffffff0">
    <w:name w:val="Подзаголовок к."/>
    <w:basedOn w:val="25"/>
    <w:uiPriority w:val="99"/>
    <w:qFormat/>
    <w:rsid w:val="0069271B"/>
    <w:pPr>
      <w:tabs>
        <w:tab w:val="num" w:pos="576"/>
      </w:tabs>
      <w:spacing w:before="240" w:after="60"/>
      <w:ind w:left="576" w:hanging="576"/>
      <w:jc w:val="left"/>
    </w:pPr>
    <w:rPr>
      <w:rFonts w:cs="Arial"/>
      <w:b w:val="0"/>
      <w:bCs/>
      <w:i/>
      <w:iCs/>
    </w:rPr>
  </w:style>
  <w:style w:type="paragraph" w:customStyle="1" w:styleId="151">
    <w:name w:val="Стиль15"/>
    <w:basedOn w:val="af1"/>
    <w:uiPriority w:val="99"/>
    <w:qFormat/>
    <w:rsid w:val="0069271B"/>
    <w:pPr>
      <w:spacing w:after="120" w:line="240" w:lineRule="auto"/>
      <w:ind w:left="283" w:firstLine="709"/>
      <w:jc w:val="both"/>
    </w:pPr>
    <w:rPr>
      <w:b/>
      <w:sz w:val="24"/>
      <w:szCs w:val="24"/>
    </w:rPr>
  </w:style>
  <w:style w:type="character" w:customStyle="1" w:styleId="152">
    <w:name w:val="Стиль15 Знак"/>
    <w:rsid w:val="0069271B"/>
    <w:rPr>
      <w:rFonts w:ascii="Times New Roman" w:eastAsia="Times New Roman" w:hAnsi="Times New Roman" w:cs="Times New Roman"/>
      <w:b/>
      <w:sz w:val="24"/>
      <w:szCs w:val="24"/>
      <w:lang w:val="ru-RU" w:eastAsia="ru-RU" w:bidi="ar-SA"/>
    </w:rPr>
  </w:style>
  <w:style w:type="paragraph" w:customStyle="1" w:styleId="191">
    <w:name w:val="Стиль19"/>
    <w:basedOn w:val="a7"/>
    <w:uiPriority w:val="99"/>
    <w:qFormat/>
    <w:rsid w:val="0069271B"/>
    <w:pPr>
      <w:shd w:val="clear" w:color="auto" w:fill="FFFFFF"/>
      <w:autoSpaceDE w:val="0"/>
      <w:autoSpaceDN w:val="0"/>
      <w:adjustRightInd w:val="0"/>
      <w:jc w:val="center"/>
    </w:pPr>
    <w:rPr>
      <w:sz w:val="28"/>
      <w:szCs w:val="28"/>
      <w:u w:val="single"/>
    </w:rPr>
  </w:style>
  <w:style w:type="character" w:customStyle="1" w:styleId="192">
    <w:name w:val="Стиль19 Знак"/>
    <w:rsid w:val="0069271B"/>
    <w:rPr>
      <w:sz w:val="28"/>
      <w:szCs w:val="28"/>
      <w:u w:val="single"/>
      <w:lang w:val="ru-RU" w:eastAsia="ru-RU" w:bidi="ar-SA"/>
    </w:rPr>
  </w:style>
  <w:style w:type="paragraph" w:customStyle="1" w:styleId="afffffffffffffff1">
    <w:name w:val="Заголовок для д"/>
    <w:basedOn w:val="1a"/>
    <w:uiPriority w:val="99"/>
    <w:qFormat/>
    <w:rsid w:val="0069271B"/>
    <w:pPr>
      <w:keepNext w:val="0"/>
      <w:tabs>
        <w:tab w:val="clear" w:pos="1134"/>
      </w:tabs>
      <w:spacing w:before="0" w:after="0" w:line="360" w:lineRule="auto"/>
      <w:jc w:val="center"/>
      <w:outlineLvl w:val="9"/>
    </w:pPr>
    <w:rPr>
      <w:bCs/>
      <w:caps/>
      <w:kern w:val="0"/>
      <w:sz w:val="28"/>
      <w:szCs w:val="28"/>
    </w:rPr>
  </w:style>
  <w:style w:type="paragraph" w:customStyle="1" w:styleId="afffffffffffffff2">
    <w:name w:val="Пораграф для д"/>
    <w:basedOn w:val="1a"/>
    <w:uiPriority w:val="99"/>
    <w:qFormat/>
    <w:rsid w:val="0069271B"/>
    <w:pPr>
      <w:keepNext w:val="0"/>
      <w:tabs>
        <w:tab w:val="clear" w:pos="1134"/>
      </w:tabs>
      <w:spacing w:before="0" w:after="0" w:line="360" w:lineRule="auto"/>
      <w:jc w:val="center"/>
      <w:outlineLvl w:val="9"/>
    </w:pPr>
    <w:rPr>
      <w:b w:val="0"/>
      <w:bCs/>
      <w:kern w:val="0"/>
      <w:sz w:val="28"/>
      <w:szCs w:val="28"/>
      <w:u w:val="single"/>
    </w:rPr>
  </w:style>
  <w:style w:type="paragraph" w:customStyle="1" w:styleId="afffffffffffffff3">
    <w:name w:val="подплраграф для д"/>
    <w:basedOn w:val="1a"/>
    <w:uiPriority w:val="99"/>
    <w:qFormat/>
    <w:rsid w:val="0069271B"/>
    <w:pPr>
      <w:keepNext w:val="0"/>
      <w:tabs>
        <w:tab w:val="clear" w:pos="1134"/>
      </w:tabs>
      <w:spacing w:before="0" w:after="0" w:line="360" w:lineRule="auto"/>
      <w:jc w:val="center"/>
      <w:outlineLvl w:val="9"/>
    </w:pPr>
    <w:rPr>
      <w:b w:val="0"/>
      <w:bCs/>
      <w:i/>
      <w:kern w:val="0"/>
      <w:sz w:val="28"/>
      <w:szCs w:val="28"/>
    </w:rPr>
  </w:style>
  <w:style w:type="character" w:customStyle="1" w:styleId="afffffffffffffff4">
    <w:name w:val="Пораграф для д Знак"/>
    <w:rsid w:val="0069271B"/>
    <w:rPr>
      <w:rFonts w:ascii="Times New Roman" w:eastAsia="Times New Roman" w:hAnsi="Times New Roman" w:cs="Times New Roman"/>
      <w:b/>
      <w:bCs/>
      <w:sz w:val="28"/>
      <w:szCs w:val="28"/>
      <w:u w:val="single"/>
      <w:lang w:val="ru-RU" w:eastAsia="ru-RU" w:bidi="ar-SA"/>
    </w:rPr>
  </w:style>
  <w:style w:type="paragraph" w:customStyle="1" w:styleId="-13">
    <w:name w:val="Д - 1"/>
    <w:basedOn w:val="1a"/>
    <w:uiPriority w:val="99"/>
    <w:qFormat/>
    <w:rsid w:val="0069271B"/>
    <w:pPr>
      <w:tabs>
        <w:tab w:val="clear" w:pos="1134"/>
      </w:tabs>
      <w:jc w:val="left"/>
    </w:pPr>
    <w:rPr>
      <w:rFonts w:cs="Arial"/>
      <w:b w:val="0"/>
      <w:bCs/>
      <w:caps/>
      <w:kern w:val="32"/>
      <w:sz w:val="28"/>
      <w:szCs w:val="28"/>
    </w:rPr>
  </w:style>
  <w:style w:type="paragraph" w:customStyle="1" w:styleId="-23">
    <w:name w:val="Д - 2"/>
    <w:basedOn w:val="1a"/>
    <w:uiPriority w:val="99"/>
    <w:qFormat/>
    <w:rsid w:val="0069271B"/>
    <w:pPr>
      <w:tabs>
        <w:tab w:val="clear" w:pos="1134"/>
      </w:tabs>
      <w:jc w:val="left"/>
    </w:pPr>
    <w:rPr>
      <w:rFonts w:cs="Arial"/>
      <w:b w:val="0"/>
      <w:bCs/>
      <w:kern w:val="32"/>
      <w:sz w:val="28"/>
      <w:szCs w:val="28"/>
      <w:u w:val="single"/>
    </w:rPr>
  </w:style>
  <w:style w:type="paragraph" w:customStyle="1" w:styleId="-33">
    <w:name w:val="Д - 3"/>
    <w:basedOn w:val="1a"/>
    <w:uiPriority w:val="99"/>
    <w:qFormat/>
    <w:rsid w:val="0069271B"/>
    <w:pPr>
      <w:tabs>
        <w:tab w:val="clear" w:pos="1134"/>
      </w:tabs>
      <w:jc w:val="left"/>
    </w:pPr>
    <w:rPr>
      <w:rFonts w:cs="Arial"/>
      <w:b w:val="0"/>
      <w:bCs/>
      <w:i/>
      <w:kern w:val="32"/>
      <w:sz w:val="28"/>
      <w:szCs w:val="28"/>
    </w:rPr>
  </w:style>
  <w:style w:type="paragraph" w:customStyle="1" w:styleId="plain">
    <w:name w:val="plain"/>
    <w:basedOn w:val="a7"/>
    <w:uiPriority w:val="99"/>
    <w:qFormat/>
    <w:rsid w:val="0069271B"/>
    <w:pPr>
      <w:spacing w:before="100" w:beforeAutospacing="1" w:after="100" w:afterAutospacing="1"/>
      <w:jc w:val="both"/>
    </w:pPr>
    <w:rPr>
      <w:rFonts w:ascii="Verdana" w:hAnsi="Verdana"/>
      <w:color w:val="000000"/>
      <w:sz w:val="17"/>
      <w:szCs w:val="17"/>
    </w:rPr>
  </w:style>
  <w:style w:type="paragraph" w:customStyle="1" w:styleId="afffffffffffffff5">
    <w:name w:val="Абзац_пост"/>
    <w:basedOn w:val="a7"/>
    <w:uiPriority w:val="99"/>
    <w:qFormat/>
    <w:rsid w:val="0069271B"/>
    <w:pPr>
      <w:spacing w:before="120"/>
      <w:ind w:firstLine="720"/>
      <w:jc w:val="both"/>
    </w:pPr>
    <w:rPr>
      <w:sz w:val="26"/>
      <w:szCs w:val="24"/>
    </w:rPr>
  </w:style>
  <w:style w:type="paragraph" w:customStyle="1" w:styleId="31f1">
    <w:name w:val="Основной текст с отступом 31"/>
    <w:basedOn w:val="a7"/>
    <w:uiPriority w:val="99"/>
    <w:qFormat/>
    <w:rsid w:val="0069271B"/>
    <w:pPr>
      <w:overflowPunct w:val="0"/>
      <w:autoSpaceDE w:val="0"/>
      <w:autoSpaceDN w:val="0"/>
      <w:adjustRightInd w:val="0"/>
      <w:ind w:left="851"/>
      <w:jc w:val="both"/>
      <w:textAlignment w:val="baseline"/>
    </w:pPr>
    <w:rPr>
      <w:rFonts w:ascii="Arial" w:hAnsi="Arial"/>
      <w:sz w:val="28"/>
      <w:szCs w:val="24"/>
    </w:rPr>
  </w:style>
  <w:style w:type="paragraph" w:customStyle="1" w:styleId="BodyTextIndent21">
    <w:name w:val="Body Text Indent 21"/>
    <w:basedOn w:val="a7"/>
    <w:uiPriority w:val="99"/>
    <w:qFormat/>
    <w:rsid w:val="0069271B"/>
    <w:pPr>
      <w:overflowPunct w:val="0"/>
      <w:autoSpaceDE w:val="0"/>
      <w:autoSpaceDN w:val="0"/>
      <w:adjustRightInd w:val="0"/>
      <w:spacing w:after="120" w:line="480" w:lineRule="auto"/>
      <w:ind w:left="283"/>
      <w:textAlignment w:val="baseline"/>
    </w:pPr>
    <w:rPr>
      <w:sz w:val="24"/>
      <w:szCs w:val="24"/>
    </w:rPr>
  </w:style>
  <w:style w:type="paragraph" w:customStyle="1" w:styleId="text2">
    <w:name w:val="text2"/>
    <w:basedOn w:val="a7"/>
    <w:uiPriority w:val="99"/>
    <w:qFormat/>
    <w:rsid w:val="0069271B"/>
    <w:pPr>
      <w:spacing w:before="100" w:beforeAutospacing="1" w:after="100" w:afterAutospacing="1"/>
    </w:pPr>
    <w:rPr>
      <w:sz w:val="24"/>
      <w:szCs w:val="24"/>
    </w:rPr>
  </w:style>
  <w:style w:type="paragraph" w:customStyle="1" w:styleId="text0">
    <w:name w:val="text0"/>
    <w:basedOn w:val="a7"/>
    <w:uiPriority w:val="99"/>
    <w:qFormat/>
    <w:rsid w:val="0069271B"/>
    <w:pPr>
      <w:spacing w:before="100" w:beforeAutospacing="1" w:after="100" w:afterAutospacing="1"/>
    </w:pPr>
    <w:rPr>
      <w:sz w:val="24"/>
      <w:szCs w:val="24"/>
    </w:rPr>
  </w:style>
  <w:style w:type="character" w:customStyle="1" w:styleId="docunderlineita">
    <w:name w:val="docunderlineita"/>
    <w:basedOn w:val="a9"/>
    <w:rsid w:val="0069271B"/>
  </w:style>
  <w:style w:type="character" w:customStyle="1" w:styleId="docunderline">
    <w:name w:val="docunderline"/>
    <w:basedOn w:val="a9"/>
    <w:rsid w:val="0069271B"/>
  </w:style>
  <w:style w:type="paragraph" w:styleId="afffffffffffffff6">
    <w:name w:val="index heading"/>
    <w:basedOn w:val="a7"/>
    <w:next w:val="1f0"/>
    <w:rsid w:val="0069271B"/>
    <w:rPr>
      <w:sz w:val="24"/>
      <w:szCs w:val="24"/>
    </w:rPr>
  </w:style>
  <w:style w:type="table" w:customStyle="1" w:styleId="4f7">
    <w:name w:val="Сетка таблицы4"/>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2">
    <w:name w:val="Сетка таблицы3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2a">
    <w:name w:val="Сетка таблицы3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33">
    <w:name w:val="Сетка таблицы3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44">
    <w:name w:val="Сетка таблицы34"/>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53">
    <w:name w:val="Сетка таблицы35"/>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62">
    <w:name w:val="Сетка таблицы36"/>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72">
    <w:name w:val="Сетка таблицы37"/>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80">
    <w:name w:val="Сетка таблицы38"/>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5d">
    <w:name w:val="Сетка таблицы5"/>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a">
    <w:name w:val="Сетка таблицы6"/>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
    <w:name w:val="Сетка таблицы7"/>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67">
    <w:name w:val="Сетка таблицы3167"/>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77">
    <w:name w:val="Сетка таблицы3177"/>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523">
    <w:name w:val="Сетка таблицы352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68">
    <w:name w:val="Сетка таблицы3168"/>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820">
    <w:name w:val="Сетка таблицы3820"/>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720">
    <w:name w:val="Сетка таблицы3720"/>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8201">
    <w:name w:val="Сетка таблицы3820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87">
    <w:name w:val="Сетка таблицы8"/>
    <w:basedOn w:val="aa"/>
    <w:next w:val="afc"/>
    <w:uiPriority w:val="3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
    <w:name w:val="Сетка таблицы9"/>
    <w:basedOn w:val="aa"/>
    <w:next w:val="afc"/>
    <w:uiPriority w:val="3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
    <w:name w:val="Нет списка15"/>
    <w:next w:val="ab"/>
    <w:uiPriority w:val="99"/>
    <w:semiHidden/>
    <w:unhideWhenUsed/>
    <w:rsid w:val="0069271B"/>
  </w:style>
  <w:style w:type="table" w:customStyle="1" w:styleId="105">
    <w:name w:val="Сетка таблицы10"/>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3">
    <w:name w:val="3.1 Таблица"/>
    <w:basedOn w:val="3-3"/>
    <w:uiPriority w:val="99"/>
    <w:rsid w:val="0069271B"/>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0">
    <w:name w:val="Сетка таблицы310"/>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b"/>
    <w:uiPriority w:val="99"/>
    <w:semiHidden/>
    <w:unhideWhenUsed/>
    <w:rsid w:val="0069271B"/>
  </w:style>
  <w:style w:type="table" w:customStyle="1" w:styleId="3117">
    <w:name w:val="Сетка таблицы311"/>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
    <w:basedOn w:val="aa"/>
    <w:next w:val="afc"/>
    <w:uiPriority w:val="59"/>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
    <w:basedOn w:val="aa"/>
    <w:next w:val="afc"/>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
    <w:basedOn w:val="aa"/>
    <w:next w:val="afc"/>
    <w:uiPriority w:val="59"/>
    <w:rsid w:val="0069271B"/>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3">
    <w:name w:val="Сетка таблицы81"/>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
    <w:name w:val="Нет списка51"/>
    <w:next w:val="ab"/>
    <w:uiPriority w:val="99"/>
    <w:semiHidden/>
    <w:unhideWhenUsed/>
    <w:rsid w:val="0069271B"/>
  </w:style>
  <w:style w:type="numbering" w:customStyle="1" w:styleId="614">
    <w:name w:val="Нет списка61"/>
    <w:next w:val="ab"/>
    <w:uiPriority w:val="99"/>
    <w:semiHidden/>
    <w:rsid w:val="0069271B"/>
  </w:style>
  <w:style w:type="table" w:customStyle="1" w:styleId="3310">
    <w:name w:val="Сетка таблицы33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410">
    <w:name w:val="Сетка таблицы34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510">
    <w:name w:val="Сетка таблицы35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610">
    <w:name w:val="Сетка таблицы36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character" w:customStyle="1" w:styleId="2ffff6">
    <w:name w:val="Название Знак2"/>
    <w:uiPriority w:val="10"/>
    <w:rsid w:val="0069271B"/>
    <w:rPr>
      <w:rFonts w:ascii="Cambria" w:eastAsia="Times New Roman" w:hAnsi="Cambria" w:cs="Times New Roman"/>
      <w:spacing w:val="-10"/>
      <w:kern w:val="28"/>
      <w:sz w:val="56"/>
      <w:szCs w:val="56"/>
    </w:rPr>
  </w:style>
  <w:style w:type="numbering" w:customStyle="1" w:styleId="714">
    <w:name w:val="Нет списка71"/>
    <w:next w:val="ab"/>
    <w:uiPriority w:val="99"/>
    <w:semiHidden/>
    <w:unhideWhenUsed/>
    <w:rsid w:val="0069271B"/>
  </w:style>
  <w:style w:type="table" w:customStyle="1" w:styleId="33110">
    <w:name w:val="Сетка таблицы331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1fffff7">
    <w:name w:val="Сетка таблицы светлая1"/>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5113">
    <w:name w:val="Нет списка511"/>
    <w:next w:val="ab"/>
    <w:uiPriority w:val="99"/>
    <w:semiHidden/>
    <w:unhideWhenUsed/>
    <w:rsid w:val="0069271B"/>
  </w:style>
  <w:style w:type="numbering" w:customStyle="1" w:styleId="6110">
    <w:name w:val="Нет списка611"/>
    <w:next w:val="ab"/>
    <w:uiPriority w:val="99"/>
    <w:semiHidden/>
    <w:rsid w:val="0069271B"/>
  </w:style>
  <w:style w:type="numbering" w:customStyle="1" w:styleId="7110">
    <w:name w:val="Нет списка711"/>
    <w:next w:val="ab"/>
    <w:uiPriority w:val="99"/>
    <w:semiHidden/>
    <w:unhideWhenUsed/>
    <w:rsid w:val="0069271B"/>
  </w:style>
  <w:style w:type="numbering" w:customStyle="1" w:styleId="814">
    <w:name w:val="Нет списка81"/>
    <w:next w:val="ab"/>
    <w:uiPriority w:val="99"/>
    <w:semiHidden/>
    <w:unhideWhenUsed/>
    <w:rsid w:val="0069271B"/>
  </w:style>
  <w:style w:type="numbering" w:customStyle="1" w:styleId="912">
    <w:name w:val="Нет списка91"/>
    <w:next w:val="ab"/>
    <w:uiPriority w:val="99"/>
    <w:semiHidden/>
    <w:unhideWhenUsed/>
    <w:rsid w:val="0069271B"/>
  </w:style>
  <w:style w:type="numbering" w:customStyle="1" w:styleId="1010">
    <w:name w:val="Нет списка101"/>
    <w:next w:val="ab"/>
    <w:uiPriority w:val="99"/>
    <w:semiHidden/>
    <w:unhideWhenUsed/>
    <w:rsid w:val="0069271B"/>
  </w:style>
  <w:style w:type="paragraph" w:customStyle="1" w:styleId="2ffff7">
    <w:name w:val="Название2"/>
    <w:basedOn w:val="a7"/>
    <w:uiPriority w:val="99"/>
    <w:qFormat/>
    <w:rsid w:val="0069271B"/>
    <w:pPr>
      <w:ind w:left="-720" w:firstLine="720"/>
      <w:jc w:val="center"/>
    </w:pPr>
    <w:rPr>
      <w:rFonts w:ascii="Arial CYR" w:hAnsi="Arial CYR"/>
      <w:b/>
      <w:sz w:val="28"/>
      <w:szCs w:val="24"/>
    </w:rPr>
  </w:style>
  <w:style w:type="character" w:customStyle="1" w:styleId="12pt1">
    <w:name w:val="Основной текст + 12 pt"/>
    <w:rsid w:val="0069271B"/>
    <w:rPr>
      <w:rFonts w:ascii="Times New Roman" w:eastAsia="Times New Roman" w:hAnsi="Times New Roman" w:cs="Times New Roman"/>
      <w:b w:val="0"/>
      <w:bCs w:val="0"/>
      <w:color w:val="000000"/>
      <w:spacing w:val="0"/>
      <w:w w:val="100"/>
      <w:position w:val="0"/>
      <w:sz w:val="24"/>
      <w:szCs w:val="24"/>
      <w:shd w:val="clear" w:color="auto" w:fill="FFFFFF"/>
      <w:lang w:val="ru-RU"/>
    </w:rPr>
  </w:style>
  <w:style w:type="character" w:customStyle="1" w:styleId="125pt0pt">
    <w:name w:val="Основной текст + 12;5 pt;Полужирный;Интервал 0 pt"/>
    <w:rsid w:val="0069271B"/>
    <w:rPr>
      <w:rFonts w:ascii="Times New Roman" w:eastAsia="Times New Roman" w:hAnsi="Times New Roman" w:cs="Times New Roman"/>
      <w:b/>
      <w:bCs/>
      <w:color w:val="000000"/>
      <w:spacing w:val="-10"/>
      <w:w w:val="100"/>
      <w:position w:val="0"/>
      <w:sz w:val="25"/>
      <w:szCs w:val="25"/>
      <w:shd w:val="clear" w:color="auto" w:fill="FFFFFF"/>
      <w:lang w:val="ru-RU"/>
    </w:rPr>
  </w:style>
  <w:style w:type="character" w:customStyle="1" w:styleId="18pt0pt">
    <w:name w:val="Основной текст + 18 pt;Интервал 0 pt"/>
    <w:rsid w:val="0069271B"/>
    <w:rPr>
      <w:rFonts w:ascii="Times New Roman" w:eastAsia="Times New Roman" w:hAnsi="Times New Roman" w:cs="Times New Roman"/>
      <w:b w:val="0"/>
      <w:bCs w:val="0"/>
      <w:color w:val="000000"/>
      <w:spacing w:val="-10"/>
      <w:w w:val="100"/>
      <w:position w:val="0"/>
      <w:sz w:val="36"/>
      <w:szCs w:val="36"/>
      <w:shd w:val="clear" w:color="auto" w:fill="FFFFFF"/>
      <w:lang w:val="ru-RU"/>
    </w:rPr>
  </w:style>
  <w:style w:type="character" w:customStyle="1" w:styleId="5pt">
    <w:name w:val="Основной текст + 5 pt"/>
    <w:rsid w:val="0069271B"/>
    <w:rPr>
      <w:rFonts w:ascii="Times New Roman" w:eastAsia="Times New Roman" w:hAnsi="Times New Roman" w:cs="Times New Roman"/>
      <w:b w:val="0"/>
      <w:bCs w:val="0"/>
      <w:color w:val="000000"/>
      <w:spacing w:val="0"/>
      <w:w w:val="100"/>
      <w:position w:val="0"/>
      <w:sz w:val="10"/>
      <w:szCs w:val="10"/>
      <w:shd w:val="clear" w:color="auto" w:fill="FFFFFF"/>
    </w:rPr>
  </w:style>
  <w:style w:type="table" w:customStyle="1" w:styleId="PlainTable2">
    <w:name w:val="Plain Table 2"/>
    <w:basedOn w:val="aa"/>
    <w:uiPriority w:val="42"/>
    <w:rsid w:val="0069271B"/>
    <w:rPr>
      <w:rFonts w:ascii="Calibri" w:hAnsi="Calibri"/>
      <w:sz w:val="22"/>
      <w:szCs w:val="22"/>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1410">
    <w:name w:val="Нет списка141"/>
    <w:next w:val="ab"/>
    <w:uiPriority w:val="99"/>
    <w:semiHidden/>
    <w:unhideWhenUsed/>
    <w:rsid w:val="0069271B"/>
  </w:style>
  <w:style w:type="character" w:customStyle="1" w:styleId="fontstyle01">
    <w:name w:val="fontstyle01"/>
    <w:rsid w:val="0069271B"/>
    <w:rPr>
      <w:rFonts w:ascii="Times New Roman" w:hAnsi="Times New Roman" w:cs="Times New Roman" w:hint="default"/>
      <w:b w:val="0"/>
      <w:bCs w:val="0"/>
      <w:i w:val="0"/>
      <w:iCs w:val="0"/>
      <w:color w:val="000000"/>
      <w:sz w:val="24"/>
      <w:szCs w:val="24"/>
    </w:rPr>
  </w:style>
  <w:style w:type="table" w:customStyle="1" w:styleId="22c">
    <w:name w:val="Сетка таблицы22"/>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auiue26">
    <w:name w:val="Iau?iue26"/>
    <w:uiPriority w:val="99"/>
    <w:qFormat/>
    <w:rsid w:val="0069271B"/>
    <w:rPr>
      <w:lang w:val="en-US"/>
    </w:rPr>
  </w:style>
  <w:style w:type="paragraph" w:customStyle="1" w:styleId="Iauiue27">
    <w:name w:val="Iau?iue27"/>
    <w:uiPriority w:val="99"/>
    <w:qFormat/>
    <w:rsid w:val="0069271B"/>
    <w:rPr>
      <w:lang w:val="en-US"/>
    </w:rPr>
  </w:style>
  <w:style w:type="table" w:customStyle="1" w:styleId="7111">
    <w:name w:val="Сетка таблицы711"/>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7">
    <w:name w:val="Сетка таблицы42"/>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0">
    <w:name w:val="Нет списка151"/>
    <w:next w:val="ab"/>
    <w:uiPriority w:val="99"/>
    <w:semiHidden/>
    <w:unhideWhenUsed/>
    <w:rsid w:val="0069271B"/>
  </w:style>
  <w:style w:type="paragraph" w:customStyle="1" w:styleId="afffffffffffffff7">
    <w:name w:val="ДОК Титульник Должности"/>
    <w:basedOn w:val="a7"/>
    <w:uiPriority w:val="99"/>
    <w:qFormat/>
    <w:rsid w:val="0069271B"/>
    <w:pPr>
      <w:spacing w:line="360" w:lineRule="auto"/>
      <w:contextualSpacing/>
      <w:jc w:val="center"/>
    </w:pPr>
    <w:rPr>
      <w:noProof/>
      <w:sz w:val="28"/>
      <w:szCs w:val="22"/>
      <w:lang w:val="en-US"/>
    </w:rPr>
  </w:style>
  <w:style w:type="paragraph" w:customStyle="1" w:styleId="1fffff8">
    <w:name w:val="Для таблицы (приложения 1)"/>
    <w:basedOn w:val="a7"/>
    <w:uiPriority w:val="99"/>
    <w:qFormat/>
    <w:rsid w:val="0069271B"/>
    <w:pPr>
      <w:widowControl w:val="0"/>
      <w:adjustRightInd w:val="0"/>
      <w:spacing w:line="240" w:lineRule="atLeast"/>
      <w:textAlignment w:val="baseline"/>
    </w:pPr>
    <w:rPr>
      <w:rFonts w:ascii="Arial" w:hAnsi="Arial"/>
      <w:bCs/>
      <w:color w:val="000000"/>
      <w:spacing w:val="-5"/>
      <w:sz w:val="18"/>
      <w:szCs w:val="22"/>
      <w:lang w:eastAsia="en-US"/>
    </w:rPr>
  </w:style>
  <w:style w:type="table" w:customStyle="1" w:styleId="TableGrid">
    <w:name w:val="TableGrid"/>
    <w:rsid w:val="0069271B"/>
    <w:rPr>
      <w:rFonts w:ascii="Calibri" w:hAnsi="Calibri"/>
      <w:sz w:val="22"/>
      <w:szCs w:val="22"/>
    </w:rPr>
    <w:tblPr>
      <w:tblCellMar>
        <w:top w:w="0" w:type="dxa"/>
        <w:left w:w="0" w:type="dxa"/>
        <w:bottom w:w="0" w:type="dxa"/>
        <w:right w:w="0" w:type="dxa"/>
      </w:tblCellMar>
    </w:tblPr>
  </w:style>
  <w:style w:type="paragraph" w:customStyle="1" w:styleId="afffffffffffffff8">
    <w:name w:val="текст таблиц"/>
    <w:basedOn w:val="a7"/>
    <w:link w:val="afffffffffffffff9"/>
    <w:qFormat/>
    <w:rsid w:val="0069271B"/>
    <w:pPr>
      <w:jc w:val="center"/>
    </w:pPr>
    <w:rPr>
      <w:sz w:val="24"/>
      <w:szCs w:val="24"/>
    </w:rPr>
  </w:style>
  <w:style w:type="character" w:customStyle="1" w:styleId="afffffffffffffff9">
    <w:name w:val="текст таблиц Знак"/>
    <w:link w:val="afffffffffffffff8"/>
    <w:rsid w:val="0069271B"/>
    <w:rPr>
      <w:sz w:val="24"/>
      <w:szCs w:val="24"/>
    </w:rPr>
  </w:style>
  <w:style w:type="table" w:customStyle="1" w:styleId="8110">
    <w:name w:val="Сетка таблицы811"/>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30">
    <w:name w:val="Оглавление 53"/>
    <w:basedOn w:val="a7"/>
    <w:next w:val="a7"/>
    <w:autoRedefine/>
    <w:uiPriority w:val="39"/>
    <w:unhideWhenUsed/>
    <w:qFormat/>
    <w:rsid w:val="0069271B"/>
    <w:pPr>
      <w:spacing w:after="100" w:line="259" w:lineRule="auto"/>
      <w:ind w:left="880"/>
    </w:pPr>
    <w:rPr>
      <w:rFonts w:ascii="Calibri" w:hAnsi="Calibri"/>
      <w:sz w:val="22"/>
      <w:szCs w:val="22"/>
    </w:rPr>
  </w:style>
  <w:style w:type="paragraph" w:customStyle="1" w:styleId="630">
    <w:name w:val="Оглавление 63"/>
    <w:basedOn w:val="a7"/>
    <w:next w:val="a7"/>
    <w:autoRedefine/>
    <w:uiPriority w:val="39"/>
    <w:unhideWhenUsed/>
    <w:qFormat/>
    <w:rsid w:val="0069271B"/>
    <w:pPr>
      <w:spacing w:after="100" w:line="259" w:lineRule="auto"/>
      <w:ind w:left="1100"/>
    </w:pPr>
    <w:rPr>
      <w:rFonts w:ascii="Calibri" w:hAnsi="Calibri"/>
      <w:sz w:val="22"/>
      <w:szCs w:val="22"/>
    </w:rPr>
  </w:style>
  <w:style w:type="paragraph" w:customStyle="1" w:styleId="730">
    <w:name w:val="Оглавление 73"/>
    <w:basedOn w:val="a7"/>
    <w:next w:val="a7"/>
    <w:autoRedefine/>
    <w:uiPriority w:val="39"/>
    <w:unhideWhenUsed/>
    <w:qFormat/>
    <w:rsid w:val="0069271B"/>
    <w:pPr>
      <w:spacing w:after="100" w:line="259" w:lineRule="auto"/>
      <w:ind w:left="1320"/>
    </w:pPr>
    <w:rPr>
      <w:rFonts w:ascii="Calibri" w:hAnsi="Calibri"/>
      <w:sz w:val="22"/>
      <w:szCs w:val="22"/>
    </w:rPr>
  </w:style>
  <w:style w:type="paragraph" w:customStyle="1" w:styleId="830">
    <w:name w:val="Оглавление 83"/>
    <w:basedOn w:val="a7"/>
    <w:next w:val="a7"/>
    <w:autoRedefine/>
    <w:uiPriority w:val="39"/>
    <w:unhideWhenUsed/>
    <w:qFormat/>
    <w:rsid w:val="0069271B"/>
    <w:pPr>
      <w:spacing w:after="100" w:line="259" w:lineRule="auto"/>
      <w:ind w:left="1540"/>
    </w:pPr>
    <w:rPr>
      <w:rFonts w:ascii="Calibri" w:hAnsi="Calibri"/>
      <w:sz w:val="22"/>
      <w:szCs w:val="22"/>
    </w:rPr>
  </w:style>
  <w:style w:type="numbering" w:customStyle="1" w:styleId="1610">
    <w:name w:val="Нет списка161"/>
    <w:next w:val="ab"/>
    <w:uiPriority w:val="99"/>
    <w:semiHidden/>
    <w:unhideWhenUsed/>
    <w:rsid w:val="0069271B"/>
  </w:style>
  <w:style w:type="table" w:customStyle="1" w:styleId="523">
    <w:name w:val="Сетка таблицы52"/>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
    <w:name w:val="Нет списка17"/>
    <w:next w:val="ab"/>
    <w:uiPriority w:val="99"/>
    <w:semiHidden/>
    <w:unhideWhenUsed/>
    <w:rsid w:val="0069271B"/>
  </w:style>
  <w:style w:type="table" w:customStyle="1" w:styleId="5120">
    <w:name w:val="Сетка таблицы512"/>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
    <w:name w:val="Сетка таблицы82"/>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10">
    <w:name w:val="Нет списка4111"/>
    <w:next w:val="ab"/>
    <w:uiPriority w:val="99"/>
    <w:semiHidden/>
    <w:unhideWhenUsed/>
    <w:rsid w:val="0069271B"/>
  </w:style>
  <w:style w:type="table" w:customStyle="1" w:styleId="9110">
    <w:name w:val="Сетка таблицы911"/>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
    <w:basedOn w:val="aa"/>
    <w:next w:val="afc"/>
    <w:uiPriority w:val="59"/>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a">
    <w:name w:val="Основной ГП"/>
    <w:link w:val="afffffffffffffffb"/>
    <w:qFormat/>
    <w:rsid w:val="0069271B"/>
    <w:pPr>
      <w:spacing w:after="120" w:line="276" w:lineRule="auto"/>
      <w:ind w:firstLine="709"/>
      <w:jc w:val="right"/>
    </w:pPr>
    <w:rPr>
      <w:rFonts w:eastAsia="Calibri" w:cs="Tahoma"/>
      <w:b/>
      <w:szCs w:val="24"/>
      <w:lang w:eastAsia="en-US"/>
    </w:rPr>
  </w:style>
  <w:style w:type="character" w:customStyle="1" w:styleId="afffffffffffffffb">
    <w:name w:val="Основной ГП Знак"/>
    <w:link w:val="afffffffffffffffa"/>
    <w:rsid w:val="0069271B"/>
    <w:rPr>
      <w:rFonts w:eastAsia="Calibri" w:cs="Tahoma"/>
      <w:b/>
      <w:szCs w:val="24"/>
      <w:lang w:eastAsia="en-US"/>
    </w:rPr>
  </w:style>
  <w:style w:type="table" w:customStyle="1" w:styleId="1213">
    <w:name w:val="Сетка таблицы121"/>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
    <w:name w:val="Нет списка18"/>
    <w:next w:val="ab"/>
    <w:uiPriority w:val="99"/>
    <w:semiHidden/>
    <w:unhideWhenUsed/>
    <w:rsid w:val="0069271B"/>
  </w:style>
  <w:style w:type="table" w:customStyle="1" w:styleId="139">
    <w:name w:val="Сетка таблицы13"/>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opyright-span">
    <w:name w:val="copyright-span"/>
    <w:basedOn w:val="a9"/>
    <w:rsid w:val="0069271B"/>
  </w:style>
  <w:style w:type="table" w:customStyle="1" w:styleId="33111">
    <w:name w:val="Сетка таблицы3311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411">
    <w:name w:val="Сетка таблицы341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93">
    <w:name w:val="Нет списка19"/>
    <w:next w:val="ab"/>
    <w:uiPriority w:val="99"/>
    <w:semiHidden/>
    <w:unhideWhenUsed/>
    <w:rsid w:val="0069271B"/>
  </w:style>
  <w:style w:type="table" w:customStyle="1" w:styleId="146">
    <w:name w:val="Сетка таблицы14"/>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
    <w:name w:val="Средняя сетка 3 - Акцент 32"/>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
    <w:name w:val="Сетка таблицы351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100">
    <w:name w:val="Нет списка110"/>
    <w:next w:val="ab"/>
    <w:uiPriority w:val="99"/>
    <w:semiHidden/>
    <w:unhideWhenUsed/>
    <w:rsid w:val="0069271B"/>
  </w:style>
  <w:style w:type="numbering" w:customStyle="1" w:styleId="51110">
    <w:name w:val="Нет списка5111"/>
    <w:next w:val="ab"/>
    <w:uiPriority w:val="99"/>
    <w:semiHidden/>
    <w:unhideWhenUsed/>
    <w:rsid w:val="0069271B"/>
  </w:style>
  <w:style w:type="numbering" w:customStyle="1" w:styleId="6111">
    <w:name w:val="Нет списка6111"/>
    <w:next w:val="ab"/>
    <w:uiPriority w:val="99"/>
    <w:semiHidden/>
    <w:rsid w:val="0069271B"/>
  </w:style>
  <w:style w:type="character" w:customStyle="1" w:styleId="1fffff9">
    <w:name w:val="Заголовок Знак1"/>
    <w:uiPriority w:val="10"/>
    <w:rsid w:val="0069271B"/>
    <w:rPr>
      <w:rFonts w:ascii="Cambria" w:eastAsia="Times New Roman" w:hAnsi="Cambria" w:cs="Times New Roman"/>
      <w:spacing w:val="-10"/>
      <w:kern w:val="28"/>
      <w:sz w:val="56"/>
      <w:szCs w:val="56"/>
    </w:rPr>
  </w:style>
  <w:style w:type="numbering" w:customStyle="1" w:styleId="71110">
    <w:name w:val="Нет списка7111"/>
    <w:next w:val="ab"/>
    <w:uiPriority w:val="99"/>
    <w:semiHidden/>
    <w:unhideWhenUsed/>
    <w:rsid w:val="0069271B"/>
  </w:style>
  <w:style w:type="numbering" w:customStyle="1" w:styleId="8111">
    <w:name w:val="Нет списка811"/>
    <w:next w:val="ab"/>
    <w:uiPriority w:val="99"/>
    <w:semiHidden/>
    <w:unhideWhenUsed/>
    <w:rsid w:val="0069271B"/>
  </w:style>
  <w:style w:type="numbering" w:customStyle="1" w:styleId="9112">
    <w:name w:val="Нет списка911"/>
    <w:next w:val="ab"/>
    <w:uiPriority w:val="99"/>
    <w:semiHidden/>
    <w:unhideWhenUsed/>
    <w:rsid w:val="0069271B"/>
  </w:style>
  <w:style w:type="numbering" w:customStyle="1" w:styleId="10110">
    <w:name w:val="Нет списка1011"/>
    <w:next w:val="ab"/>
    <w:uiPriority w:val="99"/>
    <w:semiHidden/>
    <w:unhideWhenUsed/>
    <w:rsid w:val="0069271B"/>
  </w:style>
  <w:style w:type="numbering" w:customStyle="1" w:styleId="13111">
    <w:name w:val="Нет списка13111"/>
    <w:next w:val="ab"/>
    <w:semiHidden/>
    <w:rsid w:val="0069271B"/>
  </w:style>
  <w:style w:type="table" w:customStyle="1" w:styleId="154">
    <w:name w:val="Сетка таблицы15"/>
    <w:basedOn w:val="aa"/>
    <w:next w:val="afc"/>
    <w:rsid w:val="0069271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tion1">
    <w:name w:val="section1"/>
    <w:basedOn w:val="a7"/>
    <w:uiPriority w:val="99"/>
    <w:qFormat/>
    <w:rsid w:val="0069271B"/>
    <w:pPr>
      <w:spacing w:before="100" w:beforeAutospacing="1" w:after="100" w:afterAutospacing="1" w:line="400" w:lineRule="atLeast"/>
    </w:pPr>
    <w:rPr>
      <w:rFonts w:ascii="Verdana" w:hAnsi="Verdana"/>
      <w:color w:val="656A6E"/>
      <w:sz w:val="24"/>
      <w:szCs w:val="24"/>
    </w:rPr>
  </w:style>
  <w:style w:type="paragraph" w:customStyle="1" w:styleId="afffffffffffffffc">
    <w:name w:val="Основной стиль"/>
    <w:basedOn w:val="a7"/>
    <w:uiPriority w:val="99"/>
    <w:qFormat/>
    <w:rsid w:val="0069271B"/>
    <w:pPr>
      <w:suppressAutoHyphens/>
      <w:ind w:firstLine="680"/>
      <w:jc w:val="both"/>
    </w:pPr>
    <w:rPr>
      <w:rFonts w:ascii="Arial" w:hAnsi="Arial"/>
      <w:sz w:val="24"/>
      <w:szCs w:val="28"/>
      <w:lang w:eastAsia="ar-SA"/>
    </w:rPr>
  </w:style>
  <w:style w:type="paragraph" w:customStyle="1" w:styleId="afffffffffffffffd">
    <w:name w:val="Стиль пункта схемы"/>
    <w:basedOn w:val="a7"/>
    <w:link w:val="afffffffffffffffe"/>
    <w:qFormat/>
    <w:rsid w:val="0069271B"/>
    <w:pPr>
      <w:suppressAutoHyphens/>
      <w:autoSpaceDE w:val="0"/>
      <w:spacing w:line="360" w:lineRule="auto"/>
      <w:ind w:firstLine="680"/>
      <w:jc w:val="both"/>
    </w:pPr>
    <w:rPr>
      <w:rFonts w:cs="Calibri"/>
      <w:sz w:val="28"/>
      <w:szCs w:val="28"/>
      <w:lang w:eastAsia="ar-SA"/>
    </w:rPr>
  </w:style>
  <w:style w:type="character" w:customStyle="1" w:styleId="affffffffffffffff">
    <w:name w:val="ВерИндекс"/>
    <w:rsid w:val="0069271B"/>
    <w:rPr>
      <w:vertAlign w:val="superscript"/>
    </w:rPr>
  </w:style>
  <w:style w:type="character" w:customStyle="1" w:styleId="WW8Num1z0">
    <w:name w:val="WW8Num1z0"/>
    <w:rsid w:val="0069271B"/>
    <w:rPr>
      <w:rFonts w:ascii="Symbol" w:hAnsi="Symbol"/>
    </w:rPr>
  </w:style>
  <w:style w:type="character" w:customStyle="1" w:styleId="WW8Num1z1">
    <w:name w:val="WW8Num1z1"/>
    <w:rsid w:val="0069271B"/>
    <w:rPr>
      <w:rFonts w:ascii="Courier New" w:hAnsi="Courier New"/>
    </w:rPr>
  </w:style>
  <w:style w:type="character" w:customStyle="1" w:styleId="WW8Num1z2">
    <w:name w:val="WW8Num1z2"/>
    <w:rsid w:val="0069271B"/>
    <w:rPr>
      <w:rFonts w:ascii="Wingdings" w:hAnsi="Wingdings"/>
    </w:rPr>
  </w:style>
  <w:style w:type="character" w:customStyle="1" w:styleId="WW8Num4z0">
    <w:name w:val="WW8Num4z0"/>
    <w:rsid w:val="0069271B"/>
    <w:rPr>
      <w:i w:val="0"/>
    </w:rPr>
  </w:style>
  <w:style w:type="character" w:customStyle="1" w:styleId="WW8Num5z0">
    <w:name w:val="WW8Num5z0"/>
    <w:rsid w:val="0069271B"/>
    <w:rPr>
      <w:rFonts w:ascii="Symbol" w:hAnsi="Symbol"/>
    </w:rPr>
  </w:style>
  <w:style w:type="character" w:customStyle="1" w:styleId="WW8Num5z1">
    <w:name w:val="WW8Num5z1"/>
    <w:rsid w:val="0069271B"/>
    <w:rPr>
      <w:rFonts w:ascii="Courier New" w:hAnsi="Courier New" w:cs="Courier New"/>
    </w:rPr>
  </w:style>
  <w:style w:type="character" w:customStyle="1" w:styleId="WW8Num5z2">
    <w:name w:val="WW8Num5z2"/>
    <w:rsid w:val="0069271B"/>
    <w:rPr>
      <w:rFonts w:ascii="Wingdings" w:hAnsi="Wingdings"/>
    </w:rPr>
  </w:style>
  <w:style w:type="character" w:customStyle="1" w:styleId="WW8Num8z0">
    <w:name w:val="WW8Num8z0"/>
    <w:rsid w:val="0069271B"/>
    <w:rPr>
      <w:rFonts w:ascii="Symbol" w:hAnsi="Symbol"/>
    </w:rPr>
  </w:style>
  <w:style w:type="character" w:customStyle="1" w:styleId="WW8Num8z1">
    <w:name w:val="WW8Num8z1"/>
    <w:rsid w:val="0069271B"/>
    <w:rPr>
      <w:rFonts w:ascii="Courier New" w:hAnsi="Courier New"/>
    </w:rPr>
  </w:style>
  <w:style w:type="character" w:customStyle="1" w:styleId="WW8Num8z2">
    <w:name w:val="WW8Num8z2"/>
    <w:rsid w:val="0069271B"/>
    <w:rPr>
      <w:rFonts w:ascii="Wingdings" w:hAnsi="Wingdings"/>
    </w:rPr>
  </w:style>
  <w:style w:type="character" w:customStyle="1" w:styleId="WW8Num9z0">
    <w:name w:val="WW8Num9z0"/>
    <w:rsid w:val="0069271B"/>
    <w:rPr>
      <w:rFonts w:ascii="Symbol" w:hAnsi="Symbol"/>
    </w:rPr>
  </w:style>
  <w:style w:type="character" w:customStyle="1" w:styleId="WW8Num9z1">
    <w:name w:val="WW8Num9z1"/>
    <w:rsid w:val="0069271B"/>
    <w:rPr>
      <w:rFonts w:ascii="Times New Roman" w:eastAsia="Times New Roman" w:hAnsi="Times New Roman" w:cs="Times New Roman"/>
    </w:rPr>
  </w:style>
  <w:style w:type="character" w:customStyle="1" w:styleId="WW8Num9z2">
    <w:name w:val="WW8Num9z2"/>
    <w:rsid w:val="0069271B"/>
    <w:rPr>
      <w:rFonts w:ascii="Wingdings" w:hAnsi="Wingdings"/>
    </w:rPr>
  </w:style>
  <w:style w:type="character" w:customStyle="1" w:styleId="WW8Num9z4">
    <w:name w:val="WW8Num9z4"/>
    <w:rsid w:val="0069271B"/>
    <w:rPr>
      <w:rFonts w:ascii="Courier New" w:hAnsi="Courier New"/>
    </w:rPr>
  </w:style>
  <w:style w:type="character" w:customStyle="1" w:styleId="WW8Num10z0">
    <w:name w:val="WW8Num10z0"/>
    <w:rsid w:val="0069271B"/>
    <w:rPr>
      <w:b w:val="0"/>
      <w:i w:val="0"/>
      <w:color w:val="000000"/>
      <w:sz w:val="22"/>
    </w:rPr>
  </w:style>
  <w:style w:type="character" w:customStyle="1" w:styleId="1fffffa">
    <w:name w:val="Основной шрифт абзаца1"/>
    <w:rsid w:val="0069271B"/>
  </w:style>
  <w:style w:type="character" w:customStyle="1" w:styleId="affffffffffffffff0">
    <w:name w:val="Символ нумерации"/>
    <w:rsid w:val="0069271B"/>
  </w:style>
  <w:style w:type="character" w:customStyle="1" w:styleId="affffffffffffffff1">
    <w:name w:val="Маркеры списка"/>
    <w:rsid w:val="0069271B"/>
    <w:rPr>
      <w:rFonts w:ascii="StarSymbol" w:eastAsia="StarSymbol" w:hAnsi="StarSymbol" w:cs="StarSymbol"/>
      <w:sz w:val="18"/>
      <w:szCs w:val="18"/>
    </w:rPr>
  </w:style>
  <w:style w:type="paragraph" w:customStyle="1" w:styleId="1fffffb">
    <w:name w:val="Указатель1"/>
    <w:basedOn w:val="a7"/>
    <w:uiPriority w:val="99"/>
    <w:qFormat/>
    <w:rsid w:val="0069271B"/>
    <w:pPr>
      <w:suppressLineNumbers/>
      <w:suppressAutoHyphens/>
    </w:pPr>
    <w:rPr>
      <w:rFonts w:cs="Tahoma"/>
      <w:sz w:val="24"/>
      <w:szCs w:val="24"/>
      <w:lang w:eastAsia="ar-SA"/>
    </w:rPr>
  </w:style>
  <w:style w:type="paragraph" w:customStyle="1" w:styleId="affffffffffffffff2">
    <w:name w:val="Обычный сжат межстрочн"/>
    <w:basedOn w:val="a7"/>
    <w:uiPriority w:val="99"/>
    <w:qFormat/>
    <w:rsid w:val="0069271B"/>
    <w:pPr>
      <w:widowControl w:val="0"/>
      <w:suppressAutoHyphens/>
      <w:overflowPunct w:val="0"/>
      <w:autoSpaceDE w:val="0"/>
      <w:spacing w:line="224" w:lineRule="atLeast"/>
      <w:ind w:firstLine="284"/>
      <w:jc w:val="both"/>
    </w:pPr>
    <w:rPr>
      <w:sz w:val="24"/>
      <w:szCs w:val="24"/>
      <w:lang w:eastAsia="ar-SA"/>
    </w:rPr>
  </w:style>
  <w:style w:type="paragraph" w:customStyle="1" w:styleId="affffffffffffffff3">
    <w:name w:val="Содержимое врезки"/>
    <w:basedOn w:val="af3"/>
    <w:uiPriority w:val="99"/>
    <w:qFormat/>
    <w:rsid w:val="0069271B"/>
    <w:pPr>
      <w:framePr w:hSpace="0" w:wrap="auto" w:vAnchor="margin" w:hAnchor="text" w:xAlign="left" w:yAlign="inline"/>
      <w:suppressAutoHyphens/>
      <w:jc w:val="both"/>
    </w:pPr>
    <w:rPr>
      <w:sz w:val="24"/>
      <w:szCs w:val="24"/>
      <w:lang w:eastAsia="ar-SA"/>
    </w:rPr>
  </w:style>
  <w:style w:type="character" w:customStyle="1" w:styleId="WW8Num2z0">
    <w:name w:val="WW8Num2z0"/>
    <w:rsid w:val="0069271B"/>
    <w:rPr>
      <w:rFonts w:ascii="Symbol" w:hAnsi="Symbol"/>
    </w:rPr>
  </w:style>
  <w:style w:type="character" w:customStyle="1" w:styleId="WW8Num3z0">
    <w:name w:val="WW8Num3z0"/>
    <w:rsid w:val="0069271B"/>
    <w:rPr>
      <w:rFonts w:ascii="Symbol" w:hAnsi="Symbol"/>
    </w:rPr>
  </w:style>
  <w:style w:type="character" w:customStyle="1" w:styleId="WW8Num6z0">
    <w:name w:val="WW8Num6z0"/>
    <w:rsid w:val="0069271B"/>
    <w:rPr>
      <w:rFonts w:ascii="Symbol" w:hAnsi="Symbol"/>
    </w:rPr>
  </w:style>
  <w:style w:type="character" w:customStyle="1" w:styleId="WW8Num7z0">
    <w:name w:val="WW8Num7z0"/>
    <w:rsid w:val="0069271B"/>
    <w:rPr>
      <w:rFonts w:ascii="Symbol" w:hAnsi="Symbol"/>
    </w:rPr>
  </w:style>
  <w:style w:type="character" w:customStyle="1" w:styleId="Absatz-Standardschriftart">
    <w:name w:val="Absatz-Standardschriftart"/>
    <w:rsid w:val="0069271B"/>
  </w:style>
  <w:style w:type="character" w:customStyle="1" w:styleId="WW-Absatz-Standardschriftart">
    <w:name w:val="WW-Absatz-Standardschriftart"/>
    <w:rsid w:val="0069271B"/>
  </w:style>
  <w:style w:type="character" w:customStyle="1" w:styleId="WW-Absatz-Standardschriftart1">
    <w:name w:val="WW-Absatz-Standardschriftart1"/>
    <w:rsid w:val="0069271B"/>
  </w:style>
  <w:style w:type="character" w:customStyle="1" w:styleId="WW-Absatz-Standardschriftart11">
    <w:name w:val="WW-Absatz-Standardschriftart11"/>
    <w:rsid w:val="0069271B"/>
  </w:style>
  <w:style w:type="character" w:customStyle="1" w:styleId="WW-Absatz-Standardschriftart111">
    <w:name w:val="WW-Absatz-Standardschriftart111"/>
    <w:rsid w:val="0069271B"/>
  </w:style>
  <w:style w:type="character" w:customStyle="1" w:styleId="WW-Absatz-Standardschriftart1111">
    <w:name w:val="WW-Absatz-Standardschriftart1111"/>
    <w:rsid w:val="0069271B"/>
  </w:style>
  <w:style w:type="character" w:customStyle="1" w:styleId="WW-Absatz-Standardschriftart11111">
    <w:name w:val="WW-Absatz-Standardschriftart11111"/>
    <w:rsid w:val="0069271B"/>
  </w:style>
  <w:style w:type="character" w:customStyle="1" w:styleId="WW-Absatz-Standardschriftart111111">
    <w:name w:val="WW-Absatz-Standardschriftart111111"/>
    <w:rsid w:val="0069271B"/>
  </w:style>
  <w:style w:type="character" w:customStyle="1" w:styleId="WW-Absatz-Standardschriftart1111111">
    <w:name w:val="WW-Absatz-Standardschriftart1111111"/>
    <w:rsid w:val="0069271B"/>
  </w:style>
  <w:style w:type="character" w:customStyle="1" w:styleId="WW-Absatz-Standardschriftart11111111">
    <w:name w:val="WW-Absatz-Standardschriftart11111111"/>
    <w:rsid w:val="0069271B"/>
  </w:style>
  <w:style w:type="character" w:customStyle="1" w:styleId="WW8Num2z1">
    <w:name w:val="WW8Num2z1"/>
    <w:rsid w:val="0069271B"/>
    <w:rPr>
      <w:rFonts w:ascii="Courier New" w:hAnsi="Courier New" w:cs="Courier New"/>
    </w:rPr>
  </w:style>
  <w:style w:type="character" w:customStyle="1" w:styleId="WW8Num2z2">
    <w:name w:val="WW8Num2z2"/>
    <w:rsid w:val="0069271B"/>
    <w:rPr>
      <w:rFonts w:ascii="Wingdings" w:hAnsi="Wingdings"/>
    </w:rPr>
  </w:style>
  <w:style w:type="character" w:customStyle="1" w:styleId="WW8Num3z1">
    <w:name w:val="WW8Num3z1"/>
    <w:rsid w:val="0069271B"/>
    <w:rPr>
      <w:rFonts w:ascii="Courier New" w:hAnsi="Courier New"/>
    </w:rPr>
  </w:style>
  <w:style w:type="character" w:customStyle="1" w:styleId="WW8Num3z2">
    <w:name w:val="WW8Num3z2"/>
    <w:rsid w:val="0069271B"/>
    <w:rPr>
      <w:rFonts w:ascii="Wingdings" w:hAnsi="Wingdings"/>
    </w:rPr>
  </w:style>
  <w:style w:type="character" w:customStyle="1" w:styleId="WW8Num4z1">
    <w:name w:val="WW8Num4z1"/>
    <w:rsid w:val="0069271B"/>
    <w:rPr>
      <w:rFonts w:ascii="Courier New" w:hAnsi="Courier New"/>
    </w:rPr>
  </w:style>
  <w:style w:type="character" w:customStyle="1" w:styleId="WW8Num4z2">
    <w:name w:val="WW8Num4z2"/>
    <w:rsid w:val="0069271B"/>
    <w:rPr>
      <w:rFonts w:ascii="Wingdings" w:hAnsi="Wingdings"/>
    </w:rPr>
  </w:style>
  <w:style w:type="character" w:customStyle="1" w:styleId="WW8Num7z1">
    <w:name w:val="WW8Num7z1"/>
    <w:rsid w:val="0069271B"/>
    <w:rPr>
      <w:rFonts w:ascii="Courier New" w:hAnsi="Courier New" w:cs="Courier New"/>
    </w:rPr>
  </w:style>
  <w:style w:type="character" w:customStyle="1" w:styleId="WW8Num7z2">
    <w:name w:val="WW8Num7z2"/>
    <w:rsid w:val="0069271B"/>
    <w:rPr>
      <w:rFonts w:ascii="Wingdings" w:hAnsi="Wingdings"/>
    </w:rPr>
  </w:style>
  <w:style w:type="character" w:customStyle="1" w:styleId="WW8Num10z1">
    <w:name w:val="WW8Num10z1"/>
    <w:rsid w:val="0069271B"/>
    <w:rPr>
      <w:rFonts w:ascii="Courier New" w:hAnsi="Courier New" w:cs="Courier New"/>
    </w:rPr>
  </w:style>
  <w:style w:type="character" w:customStyle="1" w:styleId="WW8Num10z2">
    <w:name w:val="WW8Num10z2"/>
    <w:rsid w:val="0069271B"/>
    <w:rPr>
      <w:rFonts w:ascii="Wingdings" w:hAnsi="Wingdings"/>
    </w:rPr>
  </w:style>
  <w:style w:type="character" w:customStyle="1" w:styleId="WW8Num11z0">
    <w:name w:val="WW8Num11z0"/>
    <w:rsid w:val="0069271B"/>
    <w:rPr>
      <w:rFonts w:ascii="Symbol" w:hAnsi="Symbol"/>
    </w:rPr>
  </w:style>
  <w:style w:type="character" w:customStyle="1" w:styleId="WW8Num11z1">
    <w:name w:val="WW8Num11z1"/>
    <w:rsid w:val="0069271B"/>
    <w:rPr>
      <w:rFonts w:ascii="Courier New" w:hAnsi="Courier New" w:cs="Courier New"/>
    </w:rPr>
  </w:style>
  <w:style w:type="character" w:customStyle="1" w:styleId="WW8Num11z2">
    <w:name w:val="WW8Num11z2"/>
    <w:rsid w:val="0069271B"/>
    <w:rPr>
      <w:rFonts w:ascii="Wingdings" w:hAnsi="Wingdings"/>
    </w:rPr>
  </w:style>
  <w:style w:type="character" w:customStyle="1" w:styleId="WW8Num12z0">
    <w:name w:val="WW8Num12z0"/>
    <w:rsid w:val="0069271B"/>
    <w:rPr>
      <w:rFonts w:ascii="Symbol" w:hAnsi="Symbol"/>
    </w:rPr>
  </w:style>
  <w:style w:type="character" w:customStyle="1" w:styleId="WW8Num12z1">
    <w:name w:val="WW8Num12z1"/>
    <w:rsid w:val="0069271B"/>
    <w:rPr>
      <w:rFonts w:ascii="Courier New" w:hAnsi="Courier New" w:cs="Courier New"/>
    </w:rPr>
  </w:style>
  <w:style w:type="character" w:customStyle="1" w:styleId="WW8Num12z2">
    <w:name w:val="WW8Num12z2"/>
    <w:rsid w:val="0069271B"/>
    <w:rPr>
      <w:rFonts w:ascii="Wingdings" w:hAnsi="Wingdings"/>
    </w:rPr>
  </w:style>
  <w:style w:type="character" w:customStyle="1" w:styleId="WW8Num13z0">
    <w:name w:val="WW8Num13z0"/>
    <w:rsid w:val="0069271B"/>
    <w:rPr>
      <w:rFonts w:ascii="Symbol" w:hAnsi="Symbol"/>
    </w:rPr>
  </w:style>
  <w:style w:type="character" w:customStyle="1" w:styleId="WW8Num13z1">
    <w:name w:val="WW8Num13z1"/>
    <w:rsid w:val="0069271B"/>
    <w:rPr>
      <w:rFonts w:ascii="Courier New" w:hAnsi="Courier New"/>
    </w:rPr>
  </w:style>
  <w:style w:type="character" w:customStyle="1" w:styleId="WW8Num13z2">
    <w:name w:val="WW8Num13z2"/>
    <w:rsid w:val="0069271B"/>
    <w:rPr>
      <w:rFonts w:ascii="Wingdings" w:hAnsi="Wingdings"/>
    </w:rPr>
  </w:style>
  <w:style w:type="character" w:customStyle="1" w:styleId="WW8Num14z0">
    <w:name w:val="WW8Num14z0"/>
    <w:rsid w:val="0069271B"/>
    <w:rPr>
      <w:rFonts w:ascii="Symbol" w:hAnsi="Symbol"/>
    </w:rPr>
  </w:style>
  <w:style w:type="character" w:customStyle="1" w:styleId="WW8Num16z0">
    <w:name w:val="WW8Num16z0"/>
    <w:rsid w:val="0069271B"/>
    <w:rPr>
      <w:rFonts w:ascii="Symbol" w:hAnsi="Symbol"/>
    </w:rPr>
  </w:style>
  <w:style w:type="character" w:customStyle="1" w:styleId="WW8Num16z1">
    <w:name w:val="WW8Num16z1"/>
    <w:rsid w:val="0069271B"/>
    <w:rPr>
      <w:rFonts w:ascii="Courier New" w:hAnsi="Courier New"/>
    </w:rPr>
  </w:style>
  <w:style w:type="character" w:customStyle="1" w:styleId="WW8Num16z2">
    <w:name w:val="WW8Num16z2"/>
    <w:rsid w:val="0069271B"/>
    <w:rPr>
      <w:rFonts w:ascii="Wingdings" w:hAnsi="Wingdings"/>
    </w:rPr>
  </w:style>
  <w:style w:type="character" w:customStyle="1" w:styleId="WW8Num17z0">
    <w:name w:val="WW8Num17z0"/>
    <w:rsid w:val="0069271B"/>
    <w:rPr>
      <w:rFonts w:ascii="Symbol" w:hAnsi="Symbol"/>
    </w:rPr>
  </w:style>
  <w:style w:type="character" w:customStyle="1" w:styleId="WW8Num17z1">
    <w:name w:val="WW8Num17z1"/>
    <w:rsid w:val="0069271B"/>
    <w:rPr>
      <w:rFonts w:ascii="Courier New" w:hAnsi="Courier New"/>
    </w:rPr>
  </w:style>
  <w:style w:type="character" w:customStyle="1" w:styleId="WW8Num17z2">
    <w:name w:val="WW8Num17z2"/>
    <w:rsid w:val="0069271B"/>
    <w:rPr>
      <w:rFonts w:ascii="Wingdings" w:hAnsi="Wingdings"/>
    </w:rPr>
  </w:style>
  <w:style w:type="character" w:customStyle="1" w:styleId="WW8Num18z0">
    <w:name w:val="WW8Num18z0"/>
    <w:rsid w:val="0069271B"/>
    <w:rPr>
      <w:rFonts w:ascii="Symbol" w:hAnsi="Symbol"/>
    </w:rPr>
  </w:style>
  <w:style w:type="character" w:customStyle="1" w:styleId="WW8Num18z1">
    <w:name w:val="WW8Num18z1"/>
    <w:rsid w:val="0069271B"/>
    <w:rPr>
      <w:rFonts w:ascii="Courier New" w:hAnsi="Courier New" w:cs="Courier New"/>
    </w:rPr>
  </w:style>
  <w:style w:type="character" w:customStyle="1" w:styleId="WW8Num18z2">
    <w:name w:val="WW8Num18z2"/>
    <w:rsid w:val="0069271B"/>
    <w:rPr>
      <w:rFonts w:ascii="Wingdings" w:hAnsi="Wingdings"/>
    </w:rPr>
  </w:style>
  <w:style w:type="character" w:customStyle="1" w:styleId="WW8Num19z0">
    <w:name w:val="WW8Num19z0"/>
    <w:rsid w:val="0069271B"/>
    <w:rPr>
      <w:rFonts w:ascii="Symbol" w:hAnsi="Symbol"/>
    </w:rPr>
  </w:style>
  <w:style w:type="character" w:customStyle="1" w:styleId="WW8Num19z1">
    <w:name w:val="WW8Num19z1"/>
    <w:rsid w:val="0069271B"/>
    <w:rPr>
      <w:rFonts w:ascii="Courier New" w:hAnsi="Courier New"/>
    </w:rPr>
  </w:style>
  <w:style w:type="character" w:customStyle="1" w:styleId="WW8Num19z2">
    <w:name w:val="WW8Num19z2"/>
    <w:rsid w:val="0069271B"/>
    <w:rPr>
      <w:rFonts w:ascii="Wingdings" w:hAnsi="Wingdings"/>
    </w:rPr>
  </w:style>
  <w:style w:type="character" w:customStyle="1" w:styleId="WW8Num20z0">
    <w:name w:val="WW8Num20z0"/>
    <w:rsid w:val="0069271B"/>
    <w:rPr>
      <w:rFonts w:ascii="Symbol" w:hAnsi="Symbol"/>
    </w:rPr>
  </w:style>
  <w:style w:type="character" w:customStyle="1" w:styleId="WW8Num20z1">
    <w:name w:val="WW8Num20z1"/>
    <w:rsid w:val="0069271B"/>
    <w:rPr>
      <w:rFonts w:ascii="Courier New" w:hAnsi="Courier New"/>
    </w:rPr>
  </w:style>
  <w:style w:type="character" w:customStyle="1" w:styleId="WW8Num20z2">
    <w:name w:val="WW8Num20z2"/>
    <w:rsid w:val="0069271B"/>
    <w:rPr>
      <w:rFonts w:ascii="Wingdings" w:hAnsi="Wingdings"/>
    </w:rPr>
  </w:style>
  <w:style w:type="character" w:customStyle="1" w:styleId="WW8Num21z0">
    <w:name w:val="WW8Num21z0"/>
    <w:rsid w:val="0069271B"/>
    <w:rPr>
      <w:rFonts w:ascii="Symbol" w:hAnsi="Symbol"/>
    </w:rPr>
  </w:style>
  <w:style w:type="character" w:customStyle="1" w:styleId="WW8Num21z1">
    <w:name w:val="WW8Num21z1"/>
    <w:rsid w:val="0069271B"/>
    <w:rPr>
      <w:rFonts w:ascii="Courier New" w:hAnsi="Courier New" w:cs="Courier New"/>
    </w:rPr>
  </w:style>
  <w:style w:type="character" w:customStyle="1" w:styleId="WW8Num21z2">
    <w:name w:val="WW8Num21z2"/>
    <w:rsid w:val="0069271B"/>
    <w:rPr>
      <w:rFonts w:ascii="Wingdings" w:hAnsi="Wingdings"/>
    </w:rPr>
  </w:style>
  <w:style w:type="character" w:customStyle="1" w:styleId="WW8Num22z0">
    <w:name w:val="WW8Num22z0"/>
    <w:rsid w:val="0069271B"/>
    <w:rPr>
      <w:rFonts w:ascii="Symbol" w:hAnsi="Symbol"/>
    </w:rPr>
  </w:style>
  <w:style w:type="character" w:customStyle="1" w:styleId="WW8Num22z1">
    <w:name w:val="WW8Num22z1"/>
    <w:rsid w:val="0069271B"/>
    <w:rPr>
      <w:rFonts w:ascii="Courier New" w:hAnsi="Courier New" w:cs="Courier New"/>
    </w:rPr>
  </w:style>
  <w:style w:type="character" w:customStyle="1" w:styleId="WW8Num22z2">
    <w:name w:val="WW8Num22z2"/>
    <w:rsid w:val="0069271B"/>
    <w:rPr>
      <w:rFonts w:ascii="Wingdings" w:hAnsi="Wingdings"/>
    </w:rPr>
  </w:style>
  <w:style w:type="character" w:customStyle="1" w:styleId="WW8Num23z0">
    <w:name w:val="WW8Num23z0"/>
    <w:rsid w:val="0069271B"/>
    <w:rPr>
      <w:rFonts w:ascii="Symbol" w:hAnsi="Symbol"/>
    </w:rPr>
  </w:style>
  <w:style w:type="character" w:customStyle="1" w:styleId="WW8Num23z1">
    <w:name w:val="WW8Num23z1"/>
    <w:rsid w:val="0069271B"/>
    <w:rPr>
      <w:rFonts w:ascii="Courier New" w:hAnsi="Courier New"/>
    </w:rPr>
  </w:style>
  <w:style w:type="character" w:customStyle="1" w:styleId="WW8Num23z2">
    <w:name w:val="WW8Num23z2"/>
    <w:rsid w:val="0069271B"/>
    <w:rPr>
      <w:rFonts w:ascii="Wingdings" w:hAnsi="Wingdings"/>
    </w:rPr>
  </w:style>
  <w:style w:type="character" w:customStyle="1" w:styleId="WW8Num24z0">
    <w:name w:val="WW8Num24z0"/>
    <w:rsid w:val="0069271B"/>
    <w:rPr>
      <w:rFonts w:ascii="Times New Roman" w:eastAsia="Times New Roman" w:hAnsi="Times New Roman" w:cs="Times New Roman"/>
    </w:rPr>
  </w:style>
  <w:style w:type="character" w:customStyle="1" w:styleId="WW8Num24z1">
    <w:name w:val="WW8Num24z1"/>
    <w:rsid w:val="0069271B"/>
    <w:rPr>
      <w:rFonts w:ascii="Courier New" w:hAnsi="Courier New"/>
    </w:rPr>
  </w:style>
  <w:style w:type="character" w:customStyle="1" w:styleId="WW8Num24z2">
    <w:name w:val="WW8Num24z2"/>
    <w:rsid w:val="0069271B"/>
    <w:rPr>
      <w:rFonts w:ascii="Wingdings" w:hAnsi="Wingdings"/>
    </w:rPr>
  </w:style>
  <w:style w:type="character" w:customStyle="1" w:styleId="WW8Num24z3">
    <w:name w:val="WW8Num24z3"/>
    <w:rsid w:val="0069271B"/>
    <w:rPr>
      <w:rFonts w:ascii="Symbol" w:hAnsi="Symbol"/>
    </w:rPr>
  </w:style>
  <w:style w:type="character" w:customStyle="1" w:styleId="WW8Num25z0">
    <w:name w:val="WW8Num25z0"/>
    <w:rsid w:val="0069271B"/>
    <w:rPr>
      <w:rFonts w:ascii="Symbol" w:hAnsi="Symbol"/>
    </w:rPr>
  </w:style>
  <w:style w:type="character" w:customStyle="1" w:styleId="WW8Num25z1">
    <w:name w:val="WW8Num25z1"/>
    <w:rsid w:val="0069271B"/>
    <w:rPr>
      <w:rFonts w:ascii="Courier New" w:hAnsi="Courier New" w:cs="Courier New"/>
    </w:rPr>
  </w:style>
  <w:style w:type="character" w:customStyle="1" w:styleId="WW8Num25z2">
    <w:name w:val="WW8Num25z2"/>
    <w:rsid w:val="0069271B"/>
    <w:rPr>
      <w:rFonts w:ascii="Wingdings" w:hAnsi="Wingdings"/>
    </w:rPr>
  </w:style>
  <w:style w:type="character" w:customStyle="1" w:styleId="WW8Num26z0">
    <w:name w:val="WW8Num26z0"/>
    <w:rsid w:val="0069271B"/>
    <w:rPr>
      <w:rFonts w:ascii="Symbol" w:hAnsi="Symbol"/>
    </w:rPr>
  </w:style>
  <w:style w:type="character" w:customStyle="1" w:styleId="WW8Num26z1">
    <w:name w:val="WW8Num26z1"/>
    <w:rsid w:val="0069271B"/>
    <w:rPr>
      <w:rFonts w:ascii="Courier New" w:hAnsi="Courier New"/>
    </w:rPr>
  </w:style>
  <w:style w:type="character" w:customStyle="1" w:styleId="WW8Num26z2">
    <w:name w:val="WW8Num26z2"/>
    <w:rsid w:val="0069271B"/>
    <w:rPr>
      <w:rFonts w:ascii="Wingdings" w:hAnsi="Wingdings"/>
    </w:rPr>
  </w:style>
  <w:style w:type="character" w:customStyle="1" w:styleId="WW8Num27z0">
    <w:name w:val="WW8Num27z0"/>
    <w:rsid w:val="0069271B"/>
    <w:rPr>
      <w:rFonts w:ascii="Symbol" w:hAnsi="Symbol"/>
    </w:rPr>
  </w:style>
  <w:style w:type="character" w:customStyle="1" w:styleId="WW8Num27z1">
    <w:name w:val="WW8Num27z1"/>
    <w:rsid w:val="0069271B"/>
    <w:rPr>
      <w:rFonts w:ascii="Courier New" w:hAnsi="Courier New" w:cs="Courier New"/>
    </w:rPr>
  </w:style>
  <w:style w:type="character" w:customStyle="1" w:styleId="WW8Num27z2">
    <w:name w:val="WW8Num27z2"/>
    <w:rsid w:val="0069271B"/>
    <w:rPr>
      <w:rFonts w:ascii="Wingdings" w:hAnsi="Wingdings"/>
    </w:rPr>
  </w:style>
  <w:style w:type="character" w:customStyle="1" w:styleId="WW8Num28z0">
    <w:name w:val="WW8Num28z0"/>
    <w:rsid w:val="0069271B"/>
    <w:rPr>
      <w:rFonts w:ascii="Symbol" w:hAnsi="Symbol"/>
    </w:rPr>
  </w:style>
  <w:style w:type="character" w:customStyle="1" w:styleId="WW8Num30z0">
    <w:name w:val="WW8Num30z0"/>
    <w:rsid w:val="0069271B"/>
    <w:rPr>
      <w:rFonts w:ascii="Symbol" w:hAnsi="Symbol"/>
    </w:rPr>
  </w:style>
  <w:style w:type="character" w:customStyle="1" w:styleId="WW8Num30z1">
    <w:name w:val="WW8Num30z1"/>
    <w:rsid w:val="0069271B"/>
    <w:rPr>
      <w:rFonts w:ascii="Courier New" w:hAnsi="Courier New" w:cs="Courier New"/>
    </w:rPr>
  </w:style>
  <w:style w:type="character" w:customStyle="1" w:styleId="WW8Num30z2">
    <w:name w:val="WW8Num30z2"/>
    <w:rsid w:val="0069271B"/>
    <w:rPr>
      <w:rFonts w:ascii="Wingdings" w:hAnsi="Wingdings"/>
    </w:rPr>
  </w:style>
  <w:style w:type="character" w:customStyle="1" w:styleId="WW8Num32z0">
    <w:name w:val="WW8Num32z0"/>
    <w:rsid w:val="0069271B"/>
    <w:rPr>
      <w:rFonts w:ascii="Symbol" w:hAnsi="Symbol"/>
    </w:rPr>
  </w:style>
  <w:style w:type="character" w:customStyle="1" w:styleId="WW8Num32z1">
    <w:name w:val="WW8Num32z1"/>
    <w:rsid w:val="0069271B"/>
    <w:rPr>
      <w:rFonts w:ascii="Courier New" w:hAnsi="Courier New"/>
    </w:rPr>
  </w:style>
  <w:style w:type="character" w:customStyle="1" w:styleId="WW8Num32z2">
    <w:name w:val="WW8Num32z2"/>
    <w:rsid w:val="0069271B"/>
    <w:rPr>
      <w:rFonts w:ascii="Wingdings" w:hAnsi="Wingdings"/>
    </w:rPr>
  </w:style>
  <w:style w:type="character" w:customStyle="1" w:styleId="WW8Num35z0">
    <w:name w:val="WW8Num35z0"/>
    <w:rsid w:val="0069271B"/>
    <w:rPr>
      <w:rFonts w:ascii="Symbol" w:hAnsi="Symbol"/>
    </w:rPr>
  </w:style>
  <w:style w:type="character" w:customStyle="1" w:styleId="WW8Num35z1">
    <w:name w:val="WW8Num35z1"/>
    <w:rsid w:val="0069271B"/>
    <w:rPr>
      <w:rFonts w:ascii="Courier New" w:hAnsi="Courier New" w:cs="Courier New"/>
    </w:rPr>
  </w:style>
  <w:style w:type="character" w:customStyle="1" w:styleId="WW8Num35z2">
    <w:name w:val="WW8Num35z2"/>
    <w:rsid w:val="0069271B"/>
    <w:rPr>
      <w:rFonts w:ascii="Wingdings" w:hAnsi="Wingdings"/>
    </w:rPr>
  </w:style>
  <w:style w:type="character" w:customStyle="1" w:styleId="WW8Num36z0">
    <w:name w:val="WW8Num36z0"/>
    <w:rsid w:val="0069271B"/>
    <w:rPr>
      <w:rFonts w:ascii="Symbol" w:hAnsi="Symbol"/>
    </w:rPr>
  </w:style>
  <w:style w:type="character" w:customStyle="1" w:styleId="WW8Num38z0">
    <w:name w:val="WW8Num38z0"/>
    <w:rsid w:val="0069271B"/>
    <w:rPr>
      <w:rFonts w:ascii="Symbol" w:hAnsi="Symbol"/>
    </w:rPr>
  </w:style>
  <w:style w:type="character" w:customStyle="1" w:styleId="WW8Num38z1">
    <w:name w:val="WW8Num38z1"/>
    <w:rsid w:val="0069271B"/>
    <w:rPr>
      <w:rFonts w:ascii="Courier New" w:hAnsi="Courier New"/>
    </w:rPr>
  </w:style>
  <w:style w:type="character" w:customStyle="1" w:styleId="WW8Num38z2">
    <w:name w:val="WW8Num38z2"/>
    <w:rsid w:val="0069271B"/>
    <w:rPr>
      <w:rFonts w:ascii="Wingdings" w:hAnsi="Wingdings"/>
    </w:rPr>
  </w:style>
  <w:style w:type="character" w:customStyle="1" w:styleId="WW8Num39z0">
    <w:name w:val="WW8Num39z0"/>
    <w:rsid w:val="0069271B"/>
    <w:rPr>
      <w:rFonts w:ascii="Symbol" w:hAnsi="Symbol"/>
    </w:rPr>
  </w:style>
  <w:style w:type="character" w:customStyle="1" w:styleId="WW8Num39z1">
    <w:name w:val="WW8Num39z1"/>
    <w:rsid w:val="0069271B"/>
    <w:rPr>
      <w:rFonts w:ascii="Courier New" w:hAnsi="Courier New"/>
    </w:rPr>
  </w:style>
  <w:style w:type="character" w:customStyle="1" w:styleId="WW8Num39z2">
    <w:name w:val="WW8Num39z2"/>
    <w:rsid w:val="0069271B"/>
    <w:rPr>
      <w:rFonts w:ascii="Wingdings" w:hAnsi="Wingdings"/>
    </w:rPr>
  </w:style>
  <w:style w:type="character" w:customStyle="1" w:styleId="WW8Num40z0">
    <w:name w:val="WW8Num40z0"/>
    <w:rsid w:val="0069271B"/>
    <w:rPr>
      <w:rFonts w:ascii="Symbol" w:hAnsi="Symbol"/>
    </w:rPr>
  </w:style>
  <w:style w:type="character" w:customStyle="1" w:styleId="WW8Num40z1">
    <w:name w:val="WW8Num40z1"/>
    <w:rsid w:val="0069271B"/>
    <w:rPr>
      <w:rFonts w:ascii="Courier New" w:hAnsi="Courier New" w:cs="Courier New"/>
    </w:rPr>
  </w:style>
  <w:style w:type="character" w:customStyle="1" w:styleId="WW8Num40z2">
    <w:name w:val="WW8Num40z2"/>
    <w:rsid w:val="0069271B"/>
    <w:rPr>
      <w:rFonts w:ascii="Wingdings" w:hAnsi="Wingdings"/>
    </w:rPr>
  </w:style>
  <w:style w:type="character" w:customStyle="1" w:styleId="WW8Num41z0">
    <w:name w:val="WW8Num41z0"/>
    <w:rsid w:val="0069271B"/>
    <w:rPr>
      <w:rFonts w:ascii="Symbol" w:hAnsi="Symbol"/>
    </w:rPr>
  </w:style>
  <w:style w:type="character" w:customStyle="1" w:styleId="WW8Num41z1">
    <w:name w:val="WW8Num41z1"/>
    <w:rsid w:val="0069271B"/>
    <w:rPr>
      <w:rFonts w:ascii="Courier New" w:hAnsi="Courier New" w:cs="Courier New"/>
    </w:rPr>
  </w:style>
  <w:style w:type="character" w:customStyle="1" w:styleId="WW8Num41z2">
    <w:name w:val="WW8Num41z2"/>
    <w:rsid w:val="0069271B"/>
    <w:rPr>
      <w:rFonts w:ascii="Wingdings" w:hAnsi="Wingdings"/>
    </w:rPr>
  </w:style>
  <w:style w:type="character" w:customStyle="1" w:styleId="WW8Num42z0">
    <w:name w:val="WW8Num42z0"/>
    <w:rsid w:val="0069271B"/>
    <w:rPr>
      <w:rFonts w:ascii="Symbol" w:hAnsi="Symbol"/>
    </w:rPr>
  </w:style>
  <w:style w:type="character" w:customStyle="1" w:styleId="WW8Num42z1">
    <w:name w:val="WW8Num42z1"/>
    <w:rsid w:val="0069271B"/>
    <w:rPr>
      <w:rFonts w:ascii="Courier New" w:hAnsi="Courier New"/>
    </w:rPr>
  </w:style>
  <w:style w:type="character" w:customStyle="1" w:styleId="WW8Num42z2">
    <w:name w:val="WW8Num42z2"/>
    <w:rsid w:val="0069271B"/>
    <w:rPr>
      <w:rFonts w:ascii="Wingdings" w:hAnsi="Wingdings"/>
    </w:rPr>
  </w:style>
  <w:style w:type="character" w:customStyle="1" w:styleId="WW8Num43z0">
    <w:name w:val="WW8Num43z0"/>
    <w:rsid w:val="0069271B"/>
    <w:rPr>
      <w:rFonts w:ascii="Times New Roman" w:eastAsia="Times New Roman" w:hAnsi="Times New Roman" w:cs="Times New Roman"/>
    </w:rPr>
  </w:style>
  <w:style w:type="character" w:customStyle="1" w:styleId="WW8Num43z1">
    <w:name w:val="WW8Num43z1"/>
    <w:rsid w:val="0069271B"/>
    <w:rPr>
      <w:rFonts w:ascii="Symbol" w:hAnsi="Symbol"/>
    </w:rPr>
  </w:style>
  <w:style w:type="character" w:customStyle="1" w:styleId="WW8Num43z2">
    <w:name w:val="WW8Num43z2"/>
    <w:rsid w:val="0069271B"/>
    <w:rPr>
      <w:rFonts w:ascii="Wingdings" w:hAnsi="Wingdings"/>
    </w:rPr>
  </w:style>
  <w:style w:type="character" w:customStyle="1" w:styleId="WW8Num43z4">
    <w:name w:val="WW8Num43z4"/>
    <w:rsid w:val="0069271B"/>
    <w:rPr>
      <w:rFonts w:ascii="Courier New" w:hAnsi="Courier New"/>
    </w:rPr>
  </w:style>
  <w:style w:type="character" w:customStyle="1" w:styleId="WW8Num44z0">
    <w:name w:val="WW8Num44z0"/>
    <w:rsid w:val="0069271B"/>
    <w:rPr>
      <w:rFonts w:ascii="Symbol" w:hAnsi="Symbol"/>
    </w:rPr>
  </w:style>
  <w:style w:type="character" w:customStyle="1" w:styleId="WW8Num44z1">
    <w:name w:val="WW8Num44z1"/>
    <w:rsid w:val="0069271B"/>
    <w:rPr>
      <w:rFonts w:ascii="Courier New" w:hAnsi="Courier New" w:cs="Courier New"/>
    </w:rPr>
  </w:style>
  <w:style w:type="character" w:customStyle="1" w:styleId="WW8Num44z2">
    <w:name w:val="WW8Num44z2"/>
    <w:rsid w:val="0069271B"/>
    <w:rPr>
      <w:rFonts w:ascii="Wingdings" w:hAnsi="Wingdings"/>
    </w:rPr>
  </w:style>
  <w:style w:type="character" w:customStyle="1" w:styleId="WW8Num45z0">
    <w:name w:val="WW8Num45z0"/>
    <w:rsid w:val="0069271B"/>
    <w:rPr>
      <w:rFonts w:ascii="Symbol" w:hAnsi="Symbol"/>
    </w:rPr>
  </w:style>
  <w:style w:type="character" w:customStyle="1" w:styleId="WW8Num46z0">
    <w:name w:val="WW8Num46z0"/>
    <w:rsid w:val="0069271B"/>
    <w:rPr>
      <w:rFonts w:ascii="Times New Roman" w:eastAsia="Times New Roman" w:hAnsi="Times New Roman" w:cs="Times New Roman"/>
    </w:rPr>
  </w:style>
  <w:style w:type="character" w:customStyle="1" w:styleId="WW8Num46z1">
    <w:name w:val="WW8Num46z1"/>
    <w:rsid w:val="0069271B"/>
    <w:rPr>
      <w:rFonts w:ascii="Courier New" w:hAnsi="Courier New"/>
    </w:rPr>
  </w:style>
  <w:style w:type="character" w:customStyle="1" w:styleId="WW8Num46z2">
    <w:name w:val="WW8Num46z2"/>
    <w:rsid w:val="0069271B"/>
    <w:rPr>
      <w:rFonts w:ascii="Wingdings" w:hAnsi="Wingdings"/>
    </w:rPr>
  </w:style>
  <w:style w:type="character" w:customStyle="1" w:styleId="WW8Num46z3">
    <w:name w:val="WW8Num46z3"/>
    <w:rsid w:val="0069271B"/>
    <w:rPr>
      <w:rFonts w:ascii="Symbol" w:hAnsi="Symbol"/>
    </w:rPr>
  </w:style>
  <w:style w:type="character" w:customStyle="1" w:styleId="WW8Num47z0">
    <w:name w:val="WW8Num47z0"/>
    <w:rsid w:val="0069271B"/>
    <w:rPr>
      <w:rFonts w:ascii="Symbol" w:hAnsi="Symbol"/>
    </w:rPr>
  </w:style>
  <w:style w:type="character" w:customStyle="1" w:styleId="WW8Num47z1">
    <w:name w:val="WW8Num47z1"/>
    <w:rsid w:val="0069271B"/>
    <w:rPr>
      <w:rFonts w:ascii="Courier New" w:hAnsi="Courier New"/>
    </w:rPr>
  </w:style>
  <w:style w:type="character" w:customStyle="1" w:styleId="WW8Num47z2">
    <w:name w:val="WW8Num47z2"/>
    <w:rsid w:val="0069271B"/>
    <w:rPr>
      <w:rFonts w:ascii="Wingdings" w:hAnsi="Wingdings"/>
    </w:rPr>
  </w:style>
  <w:style w:type="character" w:customStyle="1" w:styleId="WW8Num48z0">
    <w:name w:val="WW8Num48z0"/>
    <w:rsid w:val="0069271B"/>
    <w:rPr>
      <w:rFonts w:ascii="Symbol" w:hAnsi="Symbol"/>
    </w:rPr>
  </w:style>
  <w:style w:type="character" w:customStyle="1" w:styleId="WW8Num48z1">
    <w:name w:val="WW8Num48z1"/>
    <w:rsid w:val="0069271B"/>
    <w:rPr>
      <w:rFonts w:ascii="Courier New" w:hAnsi="Courier New"/>
    </w:rPr>
  </w:style>
  <w:style w:type="character" w:customStyle="1" w:styleId="WW8Num48z2">
    <w:name w:val="WW8Num48z2"/>
    <w:rsid w:val="0069271B"/>
    <w:rPr>
      <w:rFonts w:ascii="Wingdings" w:hAnsi="Wingdings"/>
    </w:rPr>
  </w:style>
  <w:style w:type="paragraph" w:customStyle="1" w:styleId="affffffffffffffff4">
    <w:name w:val="Стиль порядка"/>
    <w:basedOn w:val="a7"/>
    <w:uiPriority w:val="99"/>
    <w:qFormat/>
    <w:rsid w:val="0069271B"/>
    <w:pPr>
      <w:tabs>
        <w:tab w:val="left" w:pos="1080"/>
        <w:tab w:val="left" w:pos="1260"/>
      </w:tabs>
      <w:spacing w:line="360" w:lineRule="auto"/>
      <w:ind w:firstLine="720"/>
      <w:jc w:val="both"/>
    </w:pPr>
    <w:rPr>
      <w:sz w:val="28"/>
      <w:szCs w:val="28"/>
    </w:rPr>
  </w:style>
  <w:style w:type="character" w:customStyle="1" w:styleId="1fffffc">
    <w:name w:val="Схема документа Знак1"/>
    <w:uiPriority w:val="99"/>
    <w:semiHidden/>
    <w:rsid w:val="0069271B"/>
    <w:rPr>
      <w:rFonts w:ascii="Tahoma" w:eastAsia="Times New Roman" w:hAnsi="Tahoma" w:cs="Tahoma"/>
      <w:sz w:val="16"/>
      <w:szCs w:val="16"/>
      <w:lang w:eastAsia="ru-RU"/>
    </w:rPr>
  </w:style>
  <w:style w:type="paragraph" w:customStyle="1" w:styleId="affffffffffffffff5">
    <w:name w:val="Стиль пункта схемы Знак Знак Знак Знак Знак Знак"/>
    <w:basedOn w:val="a7"/>
    <w:link w:val="affffffffffffffff6"/>
    <w:qFormat/>
    <w:rsid w:val="0069271B"/>
    <w:pPr>
      <w:autoSpaceDE w:val="0"/>
      <w:autoSpaceDN w:val="0"/>
      <w:adjustRightInd w:val="0"/>
      <w:spacing w:line="360" w:lineRule="auto"/>
      <w:ind w:firstLine="680"/>
      <w:jc w:val="both"/>
    </w:pPr>
    <w:rPr>
      <w:sz w:val="28"/>
      <w:szCs w:val="28"/>
    </w:rPr>
  </w:style>
  <w:style w:type="character" w:customStyle="1" w:styleId="affffffffffffffff6">
    <w:name w:val="Стиль пункта схемы Знак Знак Знак Знак Знак Знак Знак"/>
    <w:link w:val="affffffffffffffff5"/>
    <w:rsid w:val="0069271B"/>
    <w:rPr>
      <w:sz w:val="28"/>
      <w:szCs w:val="28"/>
    </w:rPr>
  </w:style>
  <w:style w:type="paragraph" w:customStyle="1" w:styleId="32b">
    <w:name w:val="Основной текст с отступом 32"/>
    <w:basedOn w:val="a7"/>
    <w:uiPriority w:val="99"/>
    <w:qFormat/>
    <w:rsid w:val="0069271B"/>
    <w:pPr>
      <w:overflowPunct w:val="0"/>
      <w:autoSpaceDE w:val="0"/>
      <w:autoSpaceDN w:val="0"/>
      <w:adjustRightInd w:val="0"/>
      <w:ind w:firstLine="567"/>
      <w:jc w:val="both"/>
      <w:textAlignment w:val="baseline"/>
    </w:pPr>
    <w:rPr>
      <w:rFonts w:ascii="Arial CYR" w:hAnsi="Arial CYR"/>
      <w:i/>
      <w:sz w:val="24"/>
      <w:szCs w:val="24"/>
    </w:rPr>
  </w:style>
  <w:style w:type="paragraph" w:customStyle="1" w:styleId="1fffffd">
    <w:name w:val="Нор Абзац1"/>
    <w:basedOn w:val="a7"/>
    <w:uiPriority w:val="99"/>
    <w:qFormat/>
    <w:rsid w:val="0069271B"/>
    <w:pPr>
      <w:overflowPunct w:val="0"/>
      <w:autoSpaceDE w:val="0"/>
      <w:autoSpaceDN w:val="0"/>
      <w:adjustRightInd w:val="0"/>
      <w:spacing w:before="60"/>
      <w:ind w:firstLine="397"/>
      <w:jc w:val="both"/>
      <w:textAlignment w:val="baseline"/>
    </w:pPr>
    <w:rPr>
      <w:sz w:val="24"/>
      <w:szCs w:val="24"/>
    </w:rPr>
  </w:style>
  <w:style w:type="paragraph" w:customStyle="1" w:styleId="OEM">
    <w:name w:val="Нормальный (OEM)"/>
    <w:basedOn w:val="a7"/>
    <w:next w:val="a7"/>
    <w:uiPriority w:val="99"/>
    <w:qFormat/>
    <w:rsid w:val="0069271B"/>
    <w:pPr>
      <w:widowControl w:val="0"/>
      <w:autoSpaceDE w:val="0"/>
      <w:autoSpaceDN w:val="0"/>
      <w:adjustRightInd w:val="0"/>
      <w:jc w:val="both"/>
    </w:pPr>
    <w:rPr>
      <w:rFonts w:ascii="Courier New" w:hAnsi="Courier New" w:cs="Courier New"/>
      <w:sz w:val="24"/>
      <w:szCs w:val="24"/>
    </w:rPr>
  </w:style>
  <w:style w:type="character" w:customStyle="1" w:styleId="afffffffffffffffe">
    <w:name w:val="Стиль пункта схемы Знак"/>
    <w:link w:val="afffffffffffffffd"/>
    <w:rsid w:val="0069271B"/>
    <w:rPr>
      <w:rFonts w:cs="Calibri"/>
      <w:sz w:val="28"/>
      <w:szCs w:val="28"/>
      <w:lang w:eastAsia="ar-SA"/>
    </w:rPr>
  </w:style>
  <w:style w:type="numbering" w:customStyle="1" w:styleId="1411">
    <w:name w:val="Нет списка1411"/>
    <w:next w:val="ab"/>
    <w:uiPriority w:val="99"/>
    <w:semiHidden/>
    <w:unhideWhenUsed/>
    <w:rsid w:val="0069271B"/>
  </w:style>
  <w:style w:type="table" w:customStyle="1" w:styleId="4210">
    <w:name w:val="Сетка таблицы421"/>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1">
    <w:name w:val="Нет списка1511"/>
    <w:next w:val="ab"/>
    <w:uiPriority w:val="99"/>
    <w:semiHidden/>
    <w:unhideWhenUsed/>
    <w:rsid w:val="0069271B"/>
  </w:style>
  <w:style w:type="table" w:customStyle="1" w:styleId="5210">
    <w:name w:val="Сетка таблицы521"/>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e">
    <w:name w:val="Заголовок 1 с Нум"/>
    <w:basedOn w:val="1a"/>
    <w:uiPriority w:val="99"/>
    <w:qFormat/>
    <w:rsid w:val="0069271B"/>
    <w:pPr>
      <w:tabs>
        <w:tab w:val="clear" w:pos="1134"/>
      </w:tabs>
      <w:ind w:firstLine="540"/>
    </w:pPr>
    <w:rPr>
      <w:rFonts w:cs="Arial"/>
      <w:bCs/>
      <w:kern w:val="32"/>
      <w:sz w:val="24"/>
      <w:szCs w:val="32"/>
    </w:rPr>
  </w:style>
  <w:style w:type="paragraph" w:customStyle="1" w:styleId="Table">
    <w:name w:val="Table №"/>
    <w:basedOn w:val="af3"/>
    <w:uiPriority w:val="99"/>
    <w:qFormat/>
    <w:rsid w:val="0069271B"/>
    <w:pPr>
      <w:framePr w:hSpace="0" w:wrap="auto" w:vAnchor="margin" w:hAnchor="text" w:xAlign="left" w:yAlign="inline"/>
      <w:suppressAutoHyphens/>
      <w:spacing w:after="120"/>
      <w:ind w:left="1418"/>
      <w:jc w:val="left"/>
    </w:pPr>
    <w:rPr>
      <w:rFonts w:ascii="Arial Narrow" w:hAnsi="Arial Narrow"/>
      <w:b/>
      <w:bCs/>
      <w:sz w:val="24"/>
      <w:szCs w:val="24"/>
    </w:rPr>
  </w:style>
  <w:style w:type="character" w:customStyle="1" w:styleId="FontStyle40">
    <w:name w:val="Font Style40"/>
    <w:rsid w:val="0069271B"/>
    <w:rPr>
      <w:rFonts w:ascii="Times New Roman" w:hAnsi="Times New Roman" w:cs="Times New Roman"/>
      <w:color w:val="000000"/>
      <w:sz w:val="22"/>
      <w:szCs w:val="22"/>
    </w:rPr>
  </w:style>
  <w:style w:type="character" w:customStyle="1" w:styleId="FontStyle46">
    <w:name w:val="Font Style46"/>
    <w:rsid w:val="0069271B"/>
    <w:rPr>
      <w:rFonts w:ascii="Times New Roman" w:hAnsi="Times New Roman" w:cs="Times New Roman"/>
      <w:color w:val="000000"/>
      <w:spacing w:val="30"/>
      <w:sz w:val="22"/>
      <w:szCs w:val="22"/>
    </w:rPr>
  </w:style>
  <w:style w:type="character" w:customStyle="1" w:styleId="FontStyle48">
    <w:name w:val="Font Style48"/>
    <w:rsid w:val="0069271B"/>
    <w:rPr>
      <w:rFonts w:ascii="Times New Roman" w:hAnsi="Times New Roman" w:cs="Times New Roman"/>
      <w:color w:val="000000"/>
      <w:spacing w:val="20"/>
      <w:sz w:val="22"/>
      <w:szCs w:val="22"/>
    </w:rPr>
  </w:style>
  <w:style w:type="character" w:customStyle="1" w:styleId="FontStyle49">
    <w:name w:val="Font Style49"/>
    <w:rsid w:val="0069271B"/>
    <w:rPr>
      <w:rFonts w:ascii="Times New Roman" w:hAnsi="Times New Roman" w:cs="Times New Roman"/>
      <w:color w:val="000000"/>
      <w:spacing w:val="50"/>
      <w:sz w:val="16"/>
      <w:szCs w:val="16"/>
    </w:rPr>
  </w:style>
  <w:style w:type="character" w:customStyle="1" w:styleId="FontStyle52">
    <w:name w:val="Font Style52"/>
    <w:rsid w:val="0069271B"/>
    <w:rPr>
      <w:rFonts w:ascii="Times New Roman" w:hAnsi="Times New Roman" w:cs="Times New Roman"/>
      <w:color w:val="000000"/>
      <w:spacing w:val="30"/>
      <w:sz w:val="22"/>
      <w:szCs w:val="22"/>
    </w:rPr>
  </w:style>
  <w:style w:type="character" w:customStyle="1" w:styleId="FontStyle54">
    <w:name w:val="Font Style54"/>
    <w:rsid w:val="0069271B"/>
    <w:rPr>
      <w:rFonts w:ascii="Times New Roman" w:hAnsi="Times New Roman" w:cs="Times New Roman"/>
      <w:color w:val="000000"/>
      <w:spacing w:val="40"/>
      <w:sz w:val="20"/>
      <w:szCs w:val="20"/>
    </w:rPr>
  </w:style>
  <w:style w:type="character" w:customStyle="1" w:styleId="FontStyle55">
    <w:name w:val="Font Style55"/>
    <w:rsid w:val="0069271B"/>
    <w:rPr>
      <w:rFonts w:ascii="Times New Roman" w:hAnsi="Times New Roman" w:cs="Times New Roman"/>
      <w:b/>
      <w:bCs/>
      <w:i/>
      <w:iCs/>
      <w:color w:val="000000"/>
      <w:spacing w:val="20"/>
      <w:sz w:val="22"/>
      <w:szCs w:val="22"/>
    </w:rPr>
  </w:style>
  <w:style w:type="character" w:customStyle="1" w:styleId="FontStyle57">
    <w:name w:val="Font Style57"/>
    <w:rsid w:val="0069271B"/>
    <w:rPr>
      <w:rFonts w:ascii="Times New Roman" w:hAnsi="Times New Roman" w:cs="Times New Roman"/>
      <w:smallCaps/>
      <w:color w:val="000000"/>
      <w:spacing w:val="20"/>
      <w:sz w:val="20"/>
      <w:szCs w:val="20"/>
    </w:rPr>
  </w:style>
  <w:style w:type="character" w:customStyle="1" w:styleId="FontStyle60">
    <w:name w:val="Font Style60"/>
    <w:rsid w:val="0069271B"/>
    <w:rPr>
      <w:rFonts w:ascii="Times New Roman" w:hAnsi="Times New Roman" w:cs="Times New Roman"/>
      <w:smallCaps/>
      <w:color w:val="000000"/>
      <w:spacing w:val="20"/>
      <w:sz w:val="20"/>
      <w:szCs w:val="20"/>
    </w:rPr>
  </w:style>
  <w:style w:type="character" w:customStyle="1" w:styleId="FontStyle14">
    <w:name w:val="Font Style14"/>
    <w:rsid w:val="0069271B"/>
    <w:rPr>
      <w:rFonts w:ascii="Times New Roman" w:hAnsi="Times New Roman" w:cs="Times New Roman"/>
      <w:color w:val="000000"/>
      <w:sz w:val="26"/>
      <w:szCs w:val="26"/>
    </w:rPr>
  </w:style>
  <w:style w:type="character" w:customStyle="1" w:styleId="FontStyle28">
    <w:name w:val="Font Style28"/>
    <w:rsid w:val="0069271B"/>
    <w:rPr>
      <w:rFonts w:ascii="Times New Roman" w:hAnsi="Times New Roman" w:cs="Times New Roman"/>
      <w:color w:val="000000"/>
      <w:spacing w:val="30"/>
      <w:sz w:val="22"/>
      <w:szCs w:val="22"/>
    </w:rPr>
  </w:style>
  <w:style w:type="character" w:customStyle="1" w:styleId="FontStyle36">
    <w:name w:val="Font Style36"/>
    <w:rsid w:val="0069271B"/>
    <w:rPr>
      <w:rFonts w:ascii="Times New Roman" w:hAnsi="Times New Roman" w:cs="Times New Roman"/>
      <w:color w:val="000000"/>
      <w:sz w:val="20"/>
      <w:szCs w:val="20"/>
    </w:rPr>
  </w:style>
  <w:style w:type="character" w:customStyle="1" w:styleId="FontStyle25">
    <w:name w:val="Font Style25"/>
    <w:rsid w:val="0069271B"/>
    <w:rPr>
      <w:rFonts w:ascii="Times New Roman" w:hAnsi="Times New Roman" w:cs="Times New Roman"/>
      <w:color w:val="000000"/>
      <w:spacing w:val="10"/>
      <w:sz w:val="24"/>
      <w:szCs w:val="24"/>
    </w:rPr>
  </w:style>
  <w:style w:type="character" w:customStyle="1" w:styleId="FontStyle26">
    <w:name w:val="Font Style26"/>
    <w:rsid w:val="0069271B"/>
    <w:rPr>
      <w:rFonts w:ascii="Times New Roman" w:hAnsi="Times New Roman" w:cs="Times New Roman"/>
      <w:i/>
      <w:iCs/>
      <w:color w:val="000000"/>
      <w:spacing w:val="20"/>
      <w:sz w:val="24"/>
      <w:szCs w:val="24"/>
    </w:rPr>
  </w:style>
  <w:style w:type="character" w:customStyle="1" w:styleId="FontStyle35">
    <w:name w:val="Font Style35"/>
    <w:rsid w:val="0069271B"/>
    <w:rPr>
      <w:rFonts w:ascii="Arial Narrow" w:hAnsi="Arial Narrow" w:cs="Arial Narrow"/>
      <w:b/>
      <w:bCs/>
      <w:color w:val="000000"/>
      <w:spacing w:val="20"/>
      <w:sz w:val="20"/>
      <w:szCs w:val="20"/>
    </w:rPr>
  </w:style>
  <w:style w:type="character" w:customStyle="1" w:styleId="FontStyle32">
    <w:name w:val="Font Style32"/>
    <w:rsid w:val="0069271B"/>
    <w:rPr>
      <w:rFonts w:ascii="Times New Roman" w:hAnsi="Times New Roman" w:cs="Times New Roman"/>
      <w:b/>
      <w:bCs/>
      <w:color w:val="000000"/>
      <w:sz w:val="24"/>
      <w:szCs w:val="24"/>
    </w:rPr>
  </w:style>
  <w:style w:type="character" w:customStyle="1" w:styleId="FontStyle33">
    <w:name w:val="Font Style33"/>
    <w:rsid w:val="0069271B"/>
    <w:rPr>
      <w:rFonts w:ascii="Times New Roman" w:hAnsi="Times New Roman" w:cs="Times New Roman"/>
      <w:color w:val="000000"/>
      <w:spacing w:val="10"/>
      <w:sz w:val="24"/>
      <w:szCs w:val="24"/>
    </w:rPr>
  </w:style>
  <w:style w:type="paragraph" w:customStyle="1" w:styleId="maintext">
    <w:name w:val="maintext"/>
    <w:basedOn w:val="a7"/>
    <w:uiPriority w:val="99"/>
    <w:qFormat/>
    <w:rsid w:val="0069271B"/>
    <w:pPr>
      <w:spacing w:before="75" w:after="15"/>
      <w:ind w:firstLine="200"/>
      <w:jc w:val="both"/>
    </w:pPr>
    <w:rPr>
      <w:rFonts w:ascii="Arial" w:hAnsi="Arial" w:cs="Arial"/>
      <w:color w:val="000033"/>
      <w:sz w:val="24"/>
      <w:szCs w:val="24"/>
    </w:rPr>
  </w:style>
  <w:style w:type="paragraph" w:customStyle="1" w:styleId="DefaultParagraphFontChar">
    <w:name w:val="Default Paragraph Font Char"/>
    <w:aliases w:val=" Char Char2, Char1 Char,Char Char2,Char1 Char"/>
    <w:basedOn w:val="a7"/>
    <w:uiPriority w:val="99"/>
    <w:qFormat/>
    <w:rsid w:val="0069271B"/>
    <w:pPr>
      <w:spacing w:before="100" w:beforeAutospacing="1" w:after="100" w:afterAutospacing="1"/>
    </w:pPr>
    <w:rPr>
      <w:rFonts w:ascii="Tahoma" w:hAnsi="Tahoma"/>
      <w:sz w:val="24"/>
      <w:szCs w:val="24"/>
      <w:lang w:val="en-US" w:eastAsia="en-US"/>
    </w:rPr>
  </w:style>
  <w:style w:type="character" w:customStyle="1" w:styleId="FontStyle13">
    <w:name w:val="Font Style13"/>
    <w:uiPriority w:val="99"/>
    <w:rsid w:val="0069271B"/>
    <w:rPr>
      <w:rFonts w:ascii="Times New Roman" w:hAnsi="Times New Roman" w:cs="Times New Roman"/>
      <w:sz w:val="24"/>
      <w:szCs w:val="24"/>
    </w:rPr>
  </w:style>
  <w:style w:type="character" w:customStyle="1" w:styleId="FontStyle244">
    <w:name w:val="Font Style244"/>
    <w:uiPriority w:val="99"/>
    <w:rsid w:val="0069271B"/>
    <w:rPr>
      <w:rFonts w:ascii="Courier New" w:hAnsi="Courier New" w:cs="Courier New"/>
      <w:sz w:val="24"/>
      <w:szCs w:val="24"/>
    </w:rPr>
  </w:style>
  <w:style w:type="character" w:customStyle="1" w:styleId="FontStyle245">
    <w:name w:val="Font Style245"/>
    <w:uiPriority w:val="99"/>
    <w:rsid w:val="0069271B"/>
    <w:rPr>
      <w:rFonts w:ascii="Courier New" w:hAnsi="Courier New" w:cs="Courier New"/>
      <w:b/>
      <w:bCs/>
      <w:sz w:val="24"/>
      <w:szCs w:val="24"/>
    </w:rPr>
  </w:style>
  <w:style w:type="character" w:customStyle="1" w:styleId="FontStyle246">
    <w:name w:val="Font Style246"/>
    <w:uiPriority w:val="99"/>
    <w:rsid w:val="0069271B"/>
    <w:rPr>
      <w:rFonts w:ascii="Courier New" w:hAnsi="Courier New" w:cs="Courier New"/>
      <w:b/>
      <w:bCs/>
      <w:sz w:val="24"/>
      <w:szCs w:val="24"/>
    </w:rPr>
  </w:style>
  <w:style w:type="numbering" w:customStyle="1" w:styleId="1611">
    <w:name w:val="Нет списка1611"/>
    <w:next w:val="ab"/>
    <w:uiPriority w:val="99"/>
    <w:semiHidden/>
    <w:unhideWhenUsed/>
    <w:rsid w:val="0069271B"/>
  </w:style>
  <w:style w:type="table" w:customStyle="1" w:styleId="6112">
    <w:name w:val="Сетка таблицы611"/>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0">
    <w:name w:val="Нет списка171"/>
    <w:next w:val="ab"/>
    <w:uiPriority w:val="99"/>
    <w:semiHidden/>
    <w:unhideWhenUsed/>
    <w:rsid w:val="0069271B"/>
  </w:style>
  <w:style w:type="table" w:customStyle="1" w:styleId="71111">
    <w:name w:val="Сетка таблицы7111"/>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
    <w:next w:val="ab"/>
    <w:uiPriority w:val="99"/>
    <w:semiHidden/>
    <w:unhideWhenUsed/>
    <w:rsid w:val="0069271B"/>
  </w:style>
  <w:style w:type="table" w:customStyle="1" w:styleId="162">
    <w:name w:val="Сетка таблицы16"/>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редняя сетка 3 - Акцент 33"/>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
    <w:name w:val="Сетка таблицы361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2ffff8">
    <w:name w:val="Сетка таблицы светлая2"/>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230">
    <w:name w:val="Нет списка123"/>
    <w:next w:val="ab"/>
    <w:uiPriority w:val="99"/>
    <w:semiHidden/>
    <w:unhideWhenUsed/>
    <w:rsid w:val="0069271B"/>
  </w:style>
  <w:style w:type="numbering" w:customStyle="1" w:styleId="334">
    <w:name w:val="Нет списка33"/>
    <w:next w:val="ab"/>
    <w:uiPriority w:val="99"/>
    <w:semiHidden/>
    <w:unhideWhenUsed/>
    <w:rsid w:val="0069271B"/>
  </w:style>
  <w:style w:type="numbering" w:customStyle="1" w:styleId="430">
    <w:name w:val="Нет списка43"/>
    <w:next w:val="ab"/>
    <w:uiPriority w:val="99"/>
    <w:semiHidden/>
    <w:unhideWhenUsed/>
    <w:rsid w:val="0069271B"/>
  </w:style>
  <w:style w:type="numbering" w:customStyle="1" w:styleId="524">
    <w:name w:val="Нет списка52"/>
    <w:next w:val="ab"/>
    <w:uiPriority w:val="99"/>
    <w:semiHidden/>
    <w:unhideWhenUsed/>
    <w:rsid w:val="0069271B"/>
  </w:style>
  <w:style w:type="numbering" w:customStyle="1" w:styleId="622">
    <w:name w:val="Нет списка62"/>
    <w:next w:val="ab"/>
    <w:uiPriority w:val="99"/>
    <w:semiHidden/>
    <w:rsid w:val="0069271B"/>
  </w:style>
  <w:style w:type="numbering" w:customStyle="1" w:styleId="722">
    <w:name w:val="Нет списка72"/>
    <w:next w:val="ab"/>
    <w:uiPriority w:val="99"/>
    <w:semiHidden/>
    <w:unhideWhenUsed/>
    <w:rsid w:val="0069271B"/>
  </w:style>
  <w:style w:type="numbering" w:customStyle="1" w:styleId="823">
    <w:name w:val="Нет списка82"/>
    <w:next w:val="ab"/>
    <w:uiPriority w:val="99"/>
    <w:semiHidden/>
    <w:unhideWhenUsed/>
    <w:rsid w:val="0069271B"/>
  </w:style>
  <w:style w:type="numbering" w:customStyle="1" w:styleId="921">
    <w:name w:val="Нет списка92"/>
    <w:next w:val="ab"/>
    <w:uiPriority w:val="99"/>
    <w:semiHidden/>
    <w:unhideWhenUsed/>
    <w:rsid w:val="0069271B"/>
  </w:style>
  <w:style w:type="numbering" w:customStyle="1" w:styleId="1020">
    <w:name w:val="Нет списка102"/>
    <w:next w:val="ab"/>
    <w:uiPriority w:val="99"/>
    <w:semiHidden/>
    <w:unhideWhenUsed/>
    <w:rsid w:val="0069271B"/>
  </w:style>
  <w:style w:type="table" w:customStyle="1" w:styleId="172">
    <w:name w:val="Сетка таблицы17"/>
    <w:basedOn w:val="aa"/>
    <w:next w:val="afc"/>
    <w:rsid w:val="0069271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Сетка таблицы23"/>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Нет списка142"/>
    <w:next w:val="ab"/>
    <w:uiPriority w:val="99"/>
    <w:semiHidden/>
    <w:unhideWhenUsed/>
    <w:rsid w:val="0069271B"/>
  </w:style>
  <w:style w:type="table" w:customStyle="1" w:styleId="431">
    <w:name w:val="Сетка таблицы43"/>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20">
    <w:name w:val="Нет списка152"/>
    <w:next w:val="ab"/>
    <w:uiPriority w:val="99"/>
    <w:semiHidden/>
    <w:unhideWhenUsed/>
    <w:rsid w:val="0069271B"/>
  </w:style>
  <w:style w:type="table" w:customStyle="1" w:styleId="531">
    <w:name w:val="Сетка таблицы53"/>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0">
    <w:name w:val="Нет списка162"/>
    <w:next w:val="ab"/>
    <w:uiPriority w:val="99"/>
    <w:semiHidden/>
    <w:unhideWhenUsed/>
    <w:rsid w:val="0069271B"/>
  </w:style>
  <w:style w:type="table" w:customStyle="1" w:styleId="623">
    <w:name w:val="Сетка таблицы62"/>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0">
    <w:name w:val="Нет списка172"/>
    <w:next w:val="ab"/>
    <w:uiPriority w:val="99"/>
    <w:semiHidden/>
    <w:unhideWhenUsed/>
    <w:rsid w:val="0069271B"/>
  </w:style>
  <w:style w:type="table" w:customStyle="1" w:styleId="723">
    <w:name w:val="Сетка таблицы72"/>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81">
    <w:name w:val="Сетка таблицы38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91">
    <w:name w:val="Сетка таблицы39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01">
    <w:name w:val="Сетка таблицы310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111">
    <w:name w:val="Сетка таблицы311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22">
    <w:name w:val="Сетка таблицы31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30">
    <w:name w:val="Сетка таблицы31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paragraph" w:styleId="affffffffffffffff7">
    <w:name w:val="table of figures"/>
    <w:basedOn w:val="a7"/>
    <w:next w:val="a7"/>
    <w:uiPriority w:val="99"/>
    <w:unhideWhenUsed/>
    <w:rsid w:val="0069271B"/>
    <w:pPr>
      <w:ind w:firstLine="709"/>
      <w:jc w:val="both"/>
    </w:pPr>
    <w:rPr>
      <w:sz w:val="24"/>
      <w:szCs w:val="22"/>
    </w:rPr>
  </w:style>
  <w:style w:type="numbering" w:customStyle="1" w:styleId="243">
    <w:name w:val="Нет списка24"/>
    <w:next w:val="ab"/>
    <w:uiPriority w:val="99"/>
    <w:semiHidden/>
    <w:unhideWhenUsed/>
    <w:rsid w:val="0069271B"/>
  </w:style>
  <w:style w:type="table" w:customStyle="1" w:styleId="183">
    <w:name w:val="Сетка таблицы18"/>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
    <w:name w:val="Средняя сетка 3 - Акцент 34"/>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0">
    <w:name w:val="Сетка таблицы314"/>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150">
    <w:name w:val="Нет списка115"/>
    <w:next w:val="ab"/>
    <w:uiPriority w:val="99"/>
    <w:semiHidden/>
    <w:unhideWhenUsed/>
    <w:rsid w:val="0069271B"/>
  </w:style>
  <w:style w:type="table" w:customStyle="1" w:styleId="3ff3">
    <w:name w:val="Сетка таблицы светлая3"/>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60">
    <w:name w:val="Нет списка116"/>
    <w:next w:val="ab"/>
    <w:uiPriority w:val="99"/>
    <w:semiHidden/>
    <w:unhideWhenUsed/>
    <w:rsid w:val="0069271B"/>
  </w:style>
  <w:style w:type="numbering" w:customStyle="1" w:styleId="253">
    <w:name w:val="Нет списка25"/>
    <w:next w:val="ab"/>
    <w:uiPriority w:val="99"/>
    <w:semiHidden/>
    <w:unhideWhenUsed/>
    <w:rsid w:val="0069271B"/>
  </w:style>
  <w:style w:type="numbering" w:customStyle="1" w:styleId="1240">
    <w:name w:val="Нет списка124"/>
    <w:next w:val="ab"/>
    <w:uiPriority w:val="99"/>
    <w:semiHidden/>
    <w:unhideWhenUsed/>
    <w:rsid w:val="0069271B"/>
  </w:style>
  <w:style w:type="numbering" w:customStyle="1" w:styleId="345">
    <w:name w:val="Нет списка34"/>
    <w:next w:val="ab"/>
    <w:uiPriority w:val="99"/>
    <w:semiHidden/>
    <w:unhideWhenUsed/>
    <w:rsid w:val="0069271B"/>
  </w:style>
  <w:style w:type="numbering" w:customStyle="1" w:styleId="440">
    <w:name w:val="Нет списка44"/>
    <w:next w:val="ab"/>
    <w:uiPriority w:val="99"/>
    <w:semiHidden/>
    <w:unhideWhenUsed/>
    <w:rsid w:val="0069271B"/>
  </w:style>
  <w:style w:type="numbering" w:customStyle="1" w:styleId="532">
    <w:name w:val="Нет списка53"/>
    <w:next w:val="ab"/>
    <w:uiPriority w:val="99"/>
    <w:semiHidden/>
    <w:unhideWhenUsed/>
    <w:rsid w:val="0069271B"/>
  </w:style>
  <w:style w:type="numbering" w:customStyle="1" w:styleId="631">
    <w:name w:val="Нет списка63"/>
    <w:next w:val="ab"/>
    <w:uiPriority w:val="99"/>
    <w:semiHidden/>
    <w:rsid w:val="0069271B"/>
  </w:style>
  <w:style w:type="numbering" w:customStyle="1" w:styleId="731">
    <w:name w:val="Нет списка73"/>
    <w:next w:val="ab"/>
    <w:uiPriority w:val="99"/>
    <w:semiHidden/>
    <w:unhideWhenUsed/>
    <w:rsid w:val="0069271B"/>
  </w:style>
  <w:style w:type="numbering" w:customStyle="1" w:styleId="831">
    <w:name w:val="Нет списка83"/>
    <w:next w:val="ab"/>
    <w:uiPriority w:val="99"/>
    <w:semiHidden/>
    <w:unhideWhenUsed/>
    <w:rsid w:val="0069271B"/>
  </w:style>
  <w:style w:type="numbering" w:customStyle="1" w:styleId="930">
    <w:name w:val="Нет списка93"/>
    <w:next w:val="ab"/>
    <w:uiPriority w:val="99"/>
    <w:semiHidden/>
    <w:unhideWhenUsed/>
    <w:rsid w:val="0069271B"/>
  </w:style>
  <w:style w:type="numbering" w:customStyle="1" w:styleId="1030">
    <w:name w:val="Нет списка103"/>
    <w:next w:val="ab"/>
    <w:uiPriority w:val="99"/>
    <w:semiHidden/>
    <w:unhideWhenUsed/>
    <w:rsid w:val="0069271B"/>
  </w:style>
  <w:style w:type="numbering" w:customStyle="1" w:styleId="1330">
    <w:name w:val="Нет списка133"/>
    <w:next w:val="ab"/>
    <w:semiHidden/>
    <w:rsid w:val="0069271B"/>
  </w:style>
  <w:style w:type="table" w:customStyle="1" w:styleId="194">
    <w:name w:val="Сетка таблицы19"/>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6">
    <w:name w:val="Таблица простая 21"/>
    <w:basedOn w:val="aa"/>
    <w:next w:val="PlainTable2"/>
    <w:uiPriority w:val="42"/>
    <w:rsid w:val="0069271B"/>
    <w:rPr>
      <w:rFonts w:ascii="Calibri" w:hAnsi="Calibri"/>
      <w:sz w:val="22"/>
      <w:szCs w:val="22"/>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1430">
    <w:name w:val="Нет списка143"/>
    <w:next w:val="ab"/>
    <w:uiPriority w:val="99"/>
    <w:semiHidden/>
    <w:unhideWhenUsed/>
    <w:rsid w:val="0069271B"/>
  </w:style>
  <w:style w:type="table" w:customStyle="1" w:styleId="244">
    <w:name w:val="Сетка таблицы24"/>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
    <w:name w:val="Сетка таблицы73"/>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0">
    <w:name w:val="Нет списка153"/>
    <w:next w:val="ab"/>
    <w:uiPriority w:val="99"/>
    <w:semiHidden/>
    <w:unhideWhenUsed/>
    <w:rsid w:val="0069271B"/>
  </w:style>
  <w:style w:type="table" w:customStyle="1" w:styleId="832">
    <w:name w:val="Сетка таблицы83"/>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69271B"/>
    <w:rPr>
      <w:rFonts w:ascii="Calibri" w:hAnsi="Calibri"/>
      <w:sz w:val="22"/>
      <w:szCs w:val="22"/>
    </w:rPr>
    <w:tblPr>
      <w:tblCellMar>
        <w:top w:w="0" w:type="dxa"/>
        <w:left w:w="0" w:type="dxa"/>
        <w:bottom w:w="0" w:type="dxa"/>
        <w:right w:w="0" w:type="dxa"/>
      </w:tblCellMar>
    </w:tblPr>
  </w:style>
  <w:style w:type="numbering" w:customStyle="1" w:styleId="163">
    <w:name w:val="Нет списка163"/>
    <w:next w:val="ab"/>
    <w:uiPriority w:val="99"/>
    <w:semiHidden/>
    <w:unhideWhenUsed/>
    <w:rsid w:val="0069271B"/>
  </w:style>
  <w:style w:type="table" w:customStyle="1" w:styleId="540">
    <w:name w:val="Сетка таблицы54"/>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3.1 Таблица1"/>
    <w:basedOn w:val="3-3"/>
    <w:uiPriority w:val="99"/>
    <w:rsid w:val="0069271B"/>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0">
    <w:name w:val="Сетка таблицы315"/>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
    <w:name w:val="Нет списка173"/>
    <w:next w:val="ab"/>
    <w:uiPriority w:val="99"/>
    <w:semiHidden/>
    <w:unhideWhenUsed/>
    <w:rsid w:val="0069271B"/>
  </w:style>
  <w:style w:type="table" w:customStyle="1" w:styleId="211b">
    <w:name w:val="Сетка таблицы211"/>
    <w:basedOn w:val="aa"/>
    <w:next w:val="afc"/>
    <w:uiPriority w:val="59"/>
    <w:rsid w:val="0069271B"/>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
    <w:basedOn w:val="aa"/>
    <w:next w:val="afc"/>
    <w:uiPriority w:val="59"/>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0">
    <w:name w:val="Нет списка412"/>
    <w:next w:val="ab"/>
    <w:uiPriority w:val="99"/>
    <w:semiHidden/>
    <w:unhideWhenUsed/>
    <w:rsid w:val="0069271B"/>
  </w:style>
  <w:style w:type="table" w:customStyle="1" w:styleId="922">
    <w:name w:val="Сетка таблицы92"/>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
    <w:basedOn w:val="aa"/>
    <w:next w:val="afc"/>
    <w:uiPriority w:val="59"/>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
    <w:name w:val="Нет списка181"/>
    <w:next w:val="ab"/>
    <w:uiPriority w:val="99"/>
    <w:semiHidden/>
    <w:unhideWhenUsed/>
    <w:rsid w:val="0069271B"/>
  </w:style>
  <w:style w:type="table" w:customStyle="1" w:styleId="1312">
    <w:name w:val="Сетка таблицы131"/>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0">
    <w:name w:val="Сетка таблицы33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910">
    <w:name w:val="Нет списка191"/>
    <w:next w:val="ab"/>
    <w:uiPriority w:val="99"/>
    <w:semiHidden/>
    <w:unhideWhenUsed/>
    <w:rsid w:val="0069271B"/>
  </w:style>
  <w:style w:type="table" w:customStyle="1" w:styleId="1412">
    <w:name w:val="Сетка таблицы141"/>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
    <w:name w:val="Средняя сетка 3 - Акцент 321"/>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01">
    <w:name w:val="Нет списка1101"/>
    <w:next w:val="ab"/>
    <w:uiPriority w:val="99"/>
    <w:semiHidden/>
    <w:unhideWhenUsed/>
    <w:rsid w:val="0069271B"/>
  </w:style>
  <w:style w:type="table" w:customStyle="1" w:styleId="11ff">
    <w:name w:val="Сетка таблицы светлая11"/>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2210">
    <w:name w:val="Нет списка1221"/>
    <w:next w:val="ab"/>
    <w:uiPriority w:val="99"/>
    <w:semiHidden/>
    <w:unhideWhenUsed/>
    <w:rsid w:val="0069271B"/>
  </w:style>
  <w:style w:type="numbering" w:customStyle="1" w:styleId="3211">
    <w:name w:val="Нет списка321"/>
    <w:next w:val="ab"/>
    <w:uiPriority w:val="99"/>
    <w:semiHidden/>
    <w:unhideWhenUsed/>
    <w:rsid w:val="0069271B"/>
  </w:style>
  <w:style w:type="numbering" w:customStyle="1" w:styleId="4211">
    <w:name w:val="Нет списка421"/>
    <w:next w:val="ab"/>
    <w:uiPriority w:val="99"/>
    <w:semiHidden/>
    <w:unhideWhenUsed/>
    <w:rsid w:val="0069271B"/>
  </w:style>
  <w:style w:type="numbering" w:customStyle="1" w:styleId="5121">
    <w:name w:val="Нет списка512"/>
    <w:next w:val="ab"/>
    <w:uiPriority w:val="99"/>
    <w:semiHidden/>
    <w:unhideWhenUsed/>
    <w:rsid w:val="0069271B"/>
  </w:style>
  <w:style w:type="numbering" w:customStyle="1" w:styleId="6120">
    <w:name w:val="Нет списка612"/>
    <w:next w:val="ab"/>
    <w:uiPriority w:val="99"/>
    <w:semiHidden/>
    <w:rsid w:val="0069271B"/>
  </w:style>
  <w:style w:type="numbering" w:customStyle="1" w:styleId="7120">
    <w:name w:val="Нет списка712"/>
    <w:next w:val="ab"/>
    <w:uiPriority w:val="99"/>
    <w:semiHidden/>
    <w:unhideWhenUsed/>
    <w:rsid w:val="0069271B"/>
  </w:style>
  <w:style w:type="numbering" w:customStyle="1" w:styleId="81110">
    <w:name w:val="Нет списка8111"/>
    <w:next w:val="ab"/>
    <w:uiPriority w:val="99"/>
    <w:semiHidden/>
    <w:unhideWhenUsed/>
    <w:rsid w:val="0069271B"/>
  </w:style>
  <w:style w:type="numbering" w:customStyle="1" w:styleId="91110">
    <w:name w:val="Нет списка9111"/>
    <w:next w:val="ab"/>
    <w:uiPriority w:val="99"/>
    <w:semiHidden/>
    <w:unhideWhenUsed/>
    <w:rsid w:val="0069271B"/>
  </w:style>
  <w:style w:type="numbering" w:customStyle="1" w:styleId="10111">
    <w:name w:val="Нет списка10111"/>
    <w:next w:val="ab"/>
    <w:uiPriority w:val="99"/>
    <w:semiHidden/>
    <w:unhideWhenUsed/>
    <w:rsid w:val="0069271B"/>
  </w:style>
  <w:style w:type="numbering" w:customStyle="1" w:styleId="13120">
    <w:name w:val="Нет списка1312"/>
    <w:next w:val="ab"/>
    <w:semiHidden/>
    <w:rsid w:val="0069271B"/>
  </w:style>
  <w:style w:type="table" w:customStyle="1" w:styleId="1512">
    <w:name w:val="Сетка таблицы151"/>
    <w:basedOn w:val="aa"/>
    <w:next w:val="afc"/>
    <w:rsid w:val="0069271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
    <w:name w:val="Нет списка14111"/>
    <w:next w:val="ab"/>
    <w:uiPriority w:val="99"/>
    <w:semiHidden/>
    <w:unhideWhenUsed/>
    <w:rsid w:val="0069271B"/>
  </w:style>
  <w:style w:type="table" w:customStyle="1" w:styleId="4220">
    <w:name w:val="Сетка таблицы422"/>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11">
    <w:name w:val="Нет списка15111"/>
    <w:next w:val="ab"/>
    <w:uiPriority w:val="99"/>
    <w:semiHidden/>
    <w:unhideWhenUsed/>
    <w:rsid w:val="0069271B"/>
  </w:style>
  <w:style w:type="table" w:customStyle="1" w:styleId="5220">
    <w:name w:val="Сетка таблицы522"/>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1">
    <w:name w:val="Нет списка16111"/>
    <w:next w:val="ab"/>
    <w:uiPriority w:val="99"/>
    <w:semiHidden/>
    <w:unhideWhenUsed/>
    <w:rsid w:val="0069271B"/>
  </w:style>
  <w:style w:type="table" w:customStyle="1" w:styleId="6121">
    <w:name w:val="Сетка таблицы612"/>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
    <w:name w:val="Нет списка1711"/>
    <w:next w:val="ab"/>
    <w:uiPriority w:val="99"/>
    <w:semiHidden/>
    <w:unhideWhenUsed/>
    <w:rsid w:val="0069271B"/>
  </w:style>
  <w:style w:type="table" w:customStyle="1" w:styleId="7121">
    <w:name w:val="Сетка таблицы712"/>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b"/>
    <w:uiPriority w:val="99"/>
    <w:semiHidden/>
    <w:unhideWhenUsed/>
    <w:rsid w:val="0069271B"/>
  </w:style>
  <w:style w:type="table" w:customStyle="1" w:styleId="1612">
    <w:name w:val="Сетка таблицы161"/>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
    <w:name w:val="Средняя сетка 3 - Акцент 331"/>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21f7">
    <w:name w:val="Сетка таблицы светлая21"/>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41">
    <w:name w:val="Нет списка1141"/>
    <w:next w:val="ab"/>
    <w:uiPriority w:val="99"/>
    <w:semiHidden/>
    <w:unhideWhenUsed/>
    <w:rsid w:val="0069271B"/>
  </w:style>
  <w:style w:type="numbering" w:customStyle="1" w:styleId="2310">
    <w:name w:val="Нет списка231"/>
    <w:next w:val="ab"/>
    <w:uiPriority w:val="99"/>
    <w:semiHidden/>
    <w:unhideWhenUsed/>
    <w:rsid w:val="0069271B"/>
  </w:style>
  <w:style w:type="numbering" w:customStyle="1" w:styleId="1231">
    <w:name w:val="Нет списка1231"/>
    <w:next w:val="ab"/>
    <w:uiPriority w:val="99"/>
    <w:semiHidden/>
    <w:unhideWhenUsed/>
    <w:rsid w:val="0069271B"/>
  </w:style>
  <w:style w:type="numbering" w:customStyle="1" w:styleId="3312">
    <w:name w:val="Нет списка331"/>
    <w:next w:val="ab"/>
    <w:uiPriority w:val="99"/>
    <w:semiHidden/>
    <w:unhideWhenUsed/>
    <w:rsid w:val="0069271B"/>
  </w:style>
  <w:style w:type="numbering" w:customStyle="1" w:styleId="4310">
    <w:name w:val="Нет списка431"/>
    <w:next w:val="ab"/>
    <w:uiPriority w:val="99"/>
    <w:semiHidden/>
    <w:unhideWhenUsed/>
    <w:rsid w:val="0069271B"/>
  </w:style>
  <w:style w:type="numbering" w:customStyle="1" w:styleId="5211">
    <w:name w:val="Нет списка521"/>
    <w:next w:val="ab"/>
    <w:uiPriority w:val="99"/>
    <w:semiHidden/>
    <w:unhideWhenUsed/>
    <w:rsid w:val="0069271B"/>
  </w:style>
  <w:style w:type="numbering" w:customStyle="1" w:styleId="6210">
    <w:name w:val="Нет списка621"/>
    <w:next w:val="ab"/>
    <w:uiPriority w:val="99"/>
    <w:semiHidden/>
    <w:rsid w:val="0069271B"/>
  </w:style>
  <w:style w:type="numbering" w:customStyle="1" w:styleId="7210">
    <w:name w:val="Нет списка721"/>
    <w:next w:val="ab"/>
    <w:uiPriority w:val="99"/>
    <w:semiHidden/>
    <w:unhideWhenUsed/>
    <w:rsid w:val="0069271B"/>
  </w:style>
  <w:style w:type="numbering" w:customStyle="1" w:styleId="8211">
    <w:name w:val="Нет списка821"/>
    <w:next w:val="ab"/>
    <w:uiPriority w:val="99"/>
    <w:semiHidden/>
    <w:unhideWhenUsed/>
    <w:rsid w:val="0069271B"/>
  </w:style>
  <w:style w:type="numbering" w:customStyle="1" w:styleId="9210">
    <w:name w:val="Нет списка921"/>
    <w:next w:val="ab"/>
    <w:uiPriority w:val="99"/>
    <w:semiHidden/>
    <w:unhideWhenUsed/>
    <w:rsid w:val="0069271B"/>
  </w:style>
  <w:style w:type="numbering" w:customStyle="1" w:styleId="10210">
    <w:name w:val="Нет списка1021"/>
    <w:next w:val="ab"/>
    <w:uiPriority w:val="99"/>
    <w:semiHidden/>
    <w:unhideWhenUsed/>
    <w:rsid w:val="0069271B"/>
  </w:style>
  <w:style w:type="numbering" w:customStyle="1" w:styleId="1321">
    <w:name w:val="Нет списка1321"/>
    <w:next w:val="ab"/>
    <w:semiHidden/>
    <w:rsid w:val="0069271B"/>
  </w:style>
  <w:style w:type="table" w:customStyle="1" w:styleId="1712">
    <w:name w:val="Сетка таблицы171"/>
    <w:basedOn w:val="aa"/>
    <w:next w:val="afc"/>
    <w:rsid w:val="0069271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Сетка таблицы231"/>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
    <w:name w:val="Нет списка1421"/>
    <w:next w:val="ab"/>
    <w:uiPriority w:val="99"/>
    <w:semiHidden/>
    <w:unhideWhenUsed/>
    <w:rsid w:val="0069271B"/>
  </w:style>
  <w:style w:type="table" w:customStyle="1" w:styleId="4311">
    <w:name w:val="Сетка таблицы431"/>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21">
    <w:name w:val="Нет списка1521"/>
    <w:next w:val="ab"/>
    <w:uiPriority w:val="99"/>
    <w:semiHidden/>
    <w:unhideWhenUsed/>
    <w:rsid w:val="0069271B"/>
  </w:style>
  <w:style w:type="table" w:customStyle="1" w:styleId="5310">
    <w:name w:val="Сетка таблицы531"/>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
    <w:name w:val="Нет списка1621"/>
    <w:next w:val="ab"/>
    <w:uiPriority w:val="99"/>
    <w:semiHidden/>
    <w:unhideWhenUsed/>
    <w:rsid w:val="0069271B"/>
  </w:style>
  <w:style w:type="table" w:customStyle="1" w:styleId="6211">
    <w:name w:val="Сетка таблицы621"/>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
    <w:name w:val="Нет списка1721"/>
    <w:next w:val="ab"/>
    <w:uiPriority w:val="99"/>
    <w:semiHidden/>
    <w:unhideWhenUsed/>
    <w:rsid w:val="0069271B"/>
  </w:style>
  <w:style w:type="table" w:customStyle="1" w:styleId="7211">
    <w:name w:val="Сетка таблицы721"/>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
    <w:name w:val="Сетка таблицы312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31">
    <w:name w:val="Сетка таблицы3131"/>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263">
    <w:name w:val="Нет списка26"/>
    <w:next w:val="ab"/>
    <w:uiPriority w:val="99"/>
    <w:semiHidden/>
    <w:unhideWhenUsed/>
    <w:rsid w:val="0069271B"/>
  </w:style>
  <w:style w:type="table" w:customStyle="1" w:styleId="204">
    <w:name w:val="Сетка таблицы20"/>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5">
    <w:name w:val="Средняя сетка 3 - Акцент 35"/>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
    <w:name w:val="Сетка таблицы316"/>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170">
    <w:name w:val="Нет списка117"/>
    <w:next w:val="ab"/>
    <w:uiPriority w:val="99"/>
    <w:semiHidden/>
    <w:unhideWhenUsed/>
    <w:rsid w:val="0069271B"/>
  </w:style>
  <w:style w:type="table" w:customStyle="1" w:styleId="4f8">
    <w:name w:val="Сетка таблицы светлая4"/>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80">
    <w:name w:val="Нет списка118"/>
    <w:next w:val="ab"/>
    <w:uiPriority w:val="99"/>
    <w:semiHidden/>
    <w:unhideWhenUsed/>
    <w:rsid w:val="0069271B"/>
  </w:style>
  <w:style w:type="numbering" w:customStyle="1" w:styleId="272">
    <w:name w:val="Нет списка27"/>
    <w:next w:val="ab"/>
    <w:uiPriority w:val="99"/>
    <w:semiHidden/>
    <w:unhideWhenUsed/>
    <w:rsid w:val="0069271B"/>
  </w:style>
  <w:style w:type="numbering" w:customStyle="1" w:styleId="1250">
    <w:name w:val="Нет списка125"/>
    <w:next w:val="ab"/>
    <w:uiPriority w:val="99"/>
    <w:semiHidden/>
    <w:unhideWhenUsed/>
    <w:rsid w:val="0069271B"/>
  </w:style>
  <w:style w:type="numbering" w:customStyle="1" w:styleId="354">
    <w:name w:val="Нет списка35"/>
    <w:next w:val="ab"/>
    <w:uiPriority w:val="99"/>
    <w:semiHidden/>
    <w:unhideWhenUsed/>
    <w:rsid w:val="0069271B"/>
  </w:style>
  <w:style w:type="numbering" w:customStyle="1" w:styleId="450">
    <w:name w:val="Нет списка45"/>
    <w:next w:val="ab"/>
    <w:uiPriority w:val="99"/>
    <w:semiHidden/>
    <w:unhideWhenUsed/>
    <w:rsid w:val="0069271B"/>
  </w:style>
  <w:style w:type="numbering" w:customStyle="1" w:styleId="541">
    <w:name w:val="Нет списка54"/>
    <w:next w:val="ab"/>
    <w:uiPriority w:val="99"/>
    <w:semiHidden/>
    <w:unhideWhenUsed/>
    <w:rsid w:val="0069271B"/>
  </w:style>
  <w:style w:type="numbering" w:customStyle="1" w:styleId="640">
    <w:name w:val="Нет списка64"/>
    <w:next w:val="ab"/>
    <w:uiPriority w:val="99"/>
    <w:semiHidden/>
    <w:rsid w:val="0069271B"/>
  </w:style>
  <w:style w:type="numbering" w:customStyle="1" w:styleId="740">
    <w:name w:val="Нет списка74"/>
    <w:next w:val="ab"/>
    <w:uiPriority w:val="99"/>
    <w:semiHidden/>
    <w:unhideWhenUsed/>
    <w:rsid w:val="0069271B"/>
  </w:style>
  <w:style w:type="numbering" w:customStyle="1" w:styleId="840">
    <w:name w:val="Нет списка84"/>
    <w:next w:val="ab"/>
    <w:uiPriority w:val="99"/>
    <w:semiHidden/>
    <w:unhideWhenUsed/>
    <w:rsid w:val="0069271B"/>
  </w:style>
  <w:style w:type="numbering" w:customStyle="1" w:styleId="940">
    <w:name w:val="Нет списка94"/>
    <w:next w:val="ab"/>
    <w:uiPriority w:val="99"/>
    <w:semiHidden/>
    <w:unhideWhenUsed/>
    <w:rsid w:val="0069271B"/>
  </w:style>
  <w:style w:type="numbering" w:customStyle="1" w:styleId="1040">
    <w:name w:val="Нет списка104"/>
    <w:next w:val="ab"/>
    <w:uiPriority w:val="99"/>
    <w:semiHidden/>
    <w:unhideWhenUsed/>
    <w:rsid w:val="0069271B"/>
  </w:style>
  <w:style w:type="numbering" w:customStyle="1" w:styleId="1340">
    <w:name w:val="Нет списка134"/>
    <w:next w:val="ab"/>
    <w:semiHidden/>
    <w:rsid w:val="0069271B"/>
  </w:style>
  <w:style w:type="table" w:customStyle="1" w:styleId="1102">
    <w:name w:val="Сетка таблицы110"/>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d">
    <w:name w:val="Таблица простая 22"/>
    <w:basedOn w:val="aa"/>
    <w:next w:val="PlainTable2"/>
    <w:uiPriority w:val="42"/>
    <w:rsid w:val="0069271B"/>
    <w:rPr>
      <w:rFonts w:ascii="Calibri" w:hAnsi="Calibri"/>
      <w:sz w:val="22"/>
      <w:szCs w:val="22"/>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1440">
    <w:name w:val="Нет списка144"/>
    <w:next w:val="ab"/>
    <w:uiPriority w:val="99"/>
    <w:semiHidden/>
    <w:unhideWhenUsed/>
    <w:rsid w:val="0069271B"/>
  </w:style>
  <w:style w:type="table" w:customStyle="1" w:styleId="254">
    <w:name w:val="Сетка таблицы25"/>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0">
    <w:name w:val="Нет списка154"/>
    <w:next w:val="ab"/>
    <w:uiPriority w:val="99"/>
    <w:semiHidden/>
    <w:unhideWhenUsed/>
    <w:rsid w:val="0069271B"/>
  </w:style>
  <w:style w:type="table" w:customStyle="1" w:styleId="841">
    <w:name w:val="Сетка таблицы84"/>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rsid w:val="0069271B"/>
    <w:rPr>
      <w:rFonts w:ascii="Calibri" w:hAnsi="Calibri"/>
      <w:sz w:val="22"/>
      <w:szCs w:val="22"/>
    </w:rPr>
    <w:tblPr>
      <w:tblCellMar>
        <w:top w:w="0" w:type="dxa"/>
        <w:left w:w="0" w:type="dxa"/>
        <w:bottom w:w="0" w:type="dxa"/>
        <w:right w:w="0" w:type="dxa"/>
      </w:tblCellMar>
    </w:tblPr>
  </w:style>
  <w:style w:type="table" w:customStyle="1" w:styleId="8120">
    <w:name w:val="Сетка таблицы812"/>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b"/>
    <w:uiPriority w:val="99"/>
    <w:semiHidden/>
    <w:unhideWhenUsed/>
    <w:rsid w:val="0069271B"/>
  </w:style>
  <w:style w:type="table" w:customStyle="1" w:styleId="550">
    <w:name w:val="Сетка таблицы55"/>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3">
    <w:name w:val="3.1 Таблица2"/>
    <w:basedOn w:val="3-3"/>
    <w:uiPriority w:val="99"/>
    <w:rsid w:val="0069271B"/>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
    <w:name w:val="Сетка таблицы317"/>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
    <w:name w:val="Нет списка174"/>
    <w:next w:val="ab"/>
    <w:uiPriority w:val="99"/>
    <w:semiHidden/>
    <w:unhideWhenUsed/>
    <w:rsid w:val="0069271B"/>
  </w:style>
  <w:style w:type="table" w:customStyle="1" w:styleId="1123">
    <w:name w:val="Сетка таблицы112"/>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0">
    <w:name w:val="Нет списка1113"/>
    <w:next w:val="ab"/>
    <w:uiPriority w:val="99"/>
    <w:semiHidden/>
    <w:unhideWhenUsed/>
    <w:rsid w:val="0069271B"/>
  </w:style>
  <w:style w:type="table" w:customStyle="1" w:styleId="2121">
    <w:name w:val="Сетка таблицы212"/>
    <w:basedOn w:val="aa"/>
    <w:next w:val="afc"/>
    <w:uiPriority w:val="59"/>
    <w:rsid w:val="0069271B"/>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b"/>
    <w:uiPriority w:val="99"/>
    <w:semiHidden/>
    <w:unhideWhenUsed/>
    <w:rsid w:val="0069271B"/>
  </w:style>
  <w:style w:type="table" w:customStyle="1" w:styleId="5140">
    <w:name w:val="Сетка таблицы514"/>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0">
    <w:name w:val="Нет списка1213"/>
    <w:next w:val="ab"/>
    <w:uiPriority w:val="99"/>
    <w:semiHidden/>
    <w:unhideWhenUsed/>
    <w:rsid w:val="0069271B"/>
  </w:style>
  <w:style w:type="table" w:customStyle="1" w:styleId="3220">
    <w:name w:val="Сетка таблицы322"/>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Сетка таблицы5112"/>
    <w:basedOn w:val="aa"/>
    <w:next w:val="afc"/>
    <w:uiPriority w:val="59"/>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2">
    <w:name w:val="Нет списка313"/>
    <w:next w:val="ab"/>
    <w:uiPriority w:val="99"/>
    <w:semiHidden/>
    <w:unhideWhenUsed/>
    <w:rsid w:val="0069271B"/>
  </w:style>
  <w:style w:type="table" w:customStyle="1" w:styleId="8220">
    <w:name w:val="Сетка таблицы822"/>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0">
    <w:name w:val="Нет списка413"/>
    <w:next w:val="ab"/>
    <w:uiPriority w:val="99"/>
    <w:semiHidden/>
    <w:unhideWhenUsed/>
    <w:rsid w:val="0069271B"/>
  </w:style>
  <w:style w:type="table" w:customStyle="1" w:styleId="931">
    <w:name w:val="Сетка таблицы93"/>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
    <w:name w:val="Сетка таблицы103"/>
    <w:basedOn w:val="aa"/>
    <w:next w:val="afc"/>
    <w:uiPriority w:val="59"/>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Сетка таблицы123"/>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0">
    <w:name w:val="Сетка таблицы9112"/>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0">
    <w:name w:val="Нет списка182"/>
    <w:next w:val="ab"/>
    <w:uiPriority w:val="99"/>
    <w:semiHidden/>
    <w:unhideWhenUsed/>
    <w:rsid w:val="0069271B"/>
  </w:style>
  <w:style w:type="table" w:customStyle="1" w:styleId="1322">
    <w:name w:val="Сетка таблицы132"/>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0">
    <w:name w:val="Сетка таблицы33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420">
    <w:name w:val="Сетка таблицы34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920">
    <w:name w:val="Нет списка192"/>
    <w:next w:val="ab"/>
    <w:uiPriority w:val="99"/>
    <w:semiHidden/>
    <w:unhideWhenUsed/>
    <w:rsid w:val="0069271B"/>
  </w:style>
  <w:style w:type="table" w:customStyle="1" w:styleId="1422">
    <w:name w:val="Сетка таблицы142"/>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2">
    <w:name w:val="Средняя сетка 3 - Акцент 322"/>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0">
    <w:name w:val="Сетка таблицы35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1020">
    <w:name w:val="Нет списка1102"/>
    <w:next w:val="ab"/>
    <w:uiPriority w:val="99"/>
    <w:semiHidden/>
    <w:unhideWhenUsed/>
    <w:rsid w:val="0069271B"/>
  </w:style>
  <w:style w:type="table" w:customStyle="1" w:styleId="12f6">
    <w:name w:val="Сетка таблицы светлая12"/>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222">
    <w:name w:val="Нет списка1222"/>
    <w:next w:val="ab"/>
    <w:uiPriority w:val="99"/>
    <w:semiHidden/>
    <w:unhideWhenUsed/>
    <w:rsid w:val="0069271B"/>
  </w:style>
  <w:style w:type="numbering" w:customStyle="1" w:styleId="3221">
    <w:name w:val="Нет списка322"/>
    <w:next w:val="ab"/>
    <w:uiPriority w:val="99"/>
    <w:semiHidden/>
    <w:unhideWhenUsed/>
    <w:rsid w:val="0069271B"/>
  </w:style>
  <w:style w:type="numbering" w:customStyle="1" w:styleId="4221">
    <w:name w:val="Нет списка422"/>
    <w:next w:val="ab"/>
    <w:uiPriority w:val="99"/>
    <w:semiHidden/>
    <w:unhideWhenUsed/>
    <w:rsid w:val="0069271B"/>
  </w:style>
  <w:style w:type="numbering" w:customStyle="1" w:styleId="5131">
    <w:name w:val="Нет списка513"/>
    <w:next w:val="ab"/>
    <w:uiPriority w:val="99"/>
    <w:semiHidden/>
    <w:unhideWhenUsed/>
    <w:rsid w:val="0069271B"/>
  </w:style>
  <w:style w:type="numbering" w:customStyle="1" w:styleId="6130">
    <w:name w:val="Нет списка613"/>
    <w:next w:val="ab"/>
    <w:uiPriority w:val="99"/>
    <w:semiHidden/>
    <w:rsid w:val="0069271B"/>
  </w:style>
  <w:style w:type="numbering" w:customStyle="1" w:styleId="7130">
    <w:name w:val="Нет списка713"/>
    <w:next w:val="ab"/>
    <w:uiPriority w:val="99"/>
    <w:semiHidden/>
    <w:unhideWhenUsed/>
    <w:rsid w:val="0069271B"/>
  </w:style>
  <w:style w:type="numbering" w:customStyle="1" w:styleId="8121">
    <w:name w:val="Нет списка812"/>
    <w:next w:val="ab"/>
    <w:uiPriority w:val="99"/>
    <w:semiHidden/>
    <w:unhideWhenUsed/>
    <w:rsid w:val="0069271B"/>
  </w:style>
  <w:style w:type="numbering" w:customStyle="1" w:styleId="9121">
    <w:name w:val="Нет списка912"/>
    <w:next w:val="ab"/>
    <w:uiPriority w:val="99"/>
    <w:semiHidden/>
    <w:unhideWhenUsed/>
    <w:rsid w:val="0069271B"/>
  </w:style>
  <w:style w:type="numbering" w:customStyle="1" w:styleId="1012">
    <w:name w:val="Нет списка1012"/>
    <w:next w:val="ab"/>
    <w:uiPriority w:val="99"/>
    <w:semiHidden/>
    <w:unhideWhenUsed/>
    <w:rsid w:val="0069271B"/>
  </w:style>
  <w:style w:type="numbering" w:customStyle="1" w:styleId="1313">
    <w:name w:val="Нет списка1313"/>
    <w:next w:val="ab"/>
    <w:semiHidden/>
    <w:rsid w:val="0069271B"/>
  </w:style>
  <w:style w:type="table" w:customStyle="1" w:styleId="1522">
    <w:name w:val="Сетка таблицы152"/>
    <w:basedOn w:val="aa"/>
    <w:next w:val="afc"/>
    <w:rsid w:val="0069271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Сетка таблицы222"/>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0">
    <w:name w:val="Нет списка1412"/>
    <w:next w:val="ab"/>
    <w:uiPriority w:val="99"/>
    <w:semiHidden/>
    <w:unhideWhenUsed/>
    <w:rsid w:val="0069271B"/>
  </w:style>
  <w:style w:type="table" w:customStyle="1" w:styleId="4230">
    <w:name w:val="Сетка таблицы423"/>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20">
    <w:name w:val="Нет списка1512"/>
    <w:next w:val="ab"/>
    <w:uiPriority w:val="99"/>
    <w:semiHidden/>
    <w:unhideWhenUsed/>
    <w:rsid w:val="0069271B"/>
  </w:style>
  <w:style w:type="table" w:customStyle="1" w:styleId="5230">
    <w:name w:val="Сетка таблицы523"/>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20">
    <w:name w:val="Нет списка1612"/>
    <w:next w:val="ab"/>
    <w:uiPriority w:val="99"/>
    <w:semiHidden/>
    <w:unhideWhenUsed/>
    <w:rsid w:val="0069271B"/>
  </w:style>
  <w:style w:type="table" w:customStyle="1" w:styleId="6131">
    <w:name w:val="Сетка таблицы613"/>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20">
    <w:name w:val="Нет списка1712"/>
    <w:next w:val="ab"/>
    <w:uiPriority w:val="99"/>
    <w:semiHidden/>
    <w:unhideWhenUsed/>
    <w:rsid w:val="0069271B"/>
  </w:style>
  <w:style w:type="table" w:customStyle="1" w:styleId="7131">
    <w:name w:val="Сетка таблицы713"/>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0">
    <w:name w:val="Нет списка202"/>
    <w:next w:val="ab"/>
    <w:uiPriority w:val="99"/>
    <w:semiHidden/>
    <w:unhideWhenUsed/>
    <w:rsid w:val="0069271B"/>
  </w:style>
  <w:style w:type="table" w:customStyle="1" w:styleId="1622">
    <w:name w:val="Сетка таблицы162"/>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2">
    <w:name w:val="Средняя сетка 3 - Акцент 332"/>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0">
    <w:name w:val="Сетка таблицы36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22e">
    <w:name w:val="Сетка таблицы светлая22"/>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42">
    <w:name w:val="Нет списка1142"/>
    <w:next w:val="ab"/>
    <w:uiPriority w:val="99"/>
    <w:semiHidden/>
    <w:unhideWhenUsed/>
    <w:rsid w:val="0069271B"/>
  </w:style>
  <w:style w:type="numbering" w:customStyle="1" w:styleId="2320">
    <w:name w:val="Нет списка232"/>
    <w:next w:val="ab"/>
    <w:uiPriority w:val="99"/>
    <w:semiHidden/>
    <w:unhideWhenUsed/>
    <w:rsid w:val="0069271B"/>
  </w:style>
  <w:style w:type="numbering" w:customStyle="1" w:styleId="12320">
    <w:name w:val="Нет списка1232"/>
    <w:next w:val="ab"/>
    <w:uiPriority w:val="99"/>
    <w:semiHidden/>
    <w:unhideWhenUsed/>
    <w:rsid w:val="0069271B"/>
  </w:style>
  <w:style w:type="numbering" w:customStyle="1" w:styleId="3321">
    <w:name w:val="Нет списка332"/>
    <w:next w:val="ab"/>
    <w:uiPriority w:val="99"/>
    <w:semiHidden/>
    <w:unhideWhenUsed/>
    <w:rsid w:val="0069271B"/>
  </w:style>
  <w:style w:type="numbering" w:customStyle="1" w:styleId="432">
    <w:name w:val="Нет списка432"/>
    <w:next w:val="ab"/>
    <w:uiPriority w:val="99"/>
    <w:semiHidden/>
    <w:unhideWhenUsed/>
    <w:rsid w:val="0069271B"/>
  </w:style>
  <w:style w:type="numbering" w:customStyle="1" w:styleId="5221">
    <w:name w:val="Нет списка522"/>
    <w:next w:val="ab"/>
    <w:uiPriority w:val="99"/>
    <w:semiHidden/>
    <w:unhideWhenUsed/>
    <w:rsid w:val="0069271B"/>
  </w:style>
  <w:style w:type="numbering" w:customStyle="1" w:styleId="6220">
    <w:name w:val="Нет списка622"/>
    <w:next w:val="ab"/>
    <w:uiPriority w:val="99"/>
    <w:semiHidden/>
    <w:rsid w:val="0069271B"/>
  </w:style>
  <w:style w:type="numbering" w:customStyle="1" w:styleId="7220">
    <w:name w:val="Нет списка722"/>
    <w:next w:val="ab"/>
    <w:uiPriority w:val="99"/>
    <w:semiHidden/>
    <w:unhideWhenUsed/>
    <w:rsid w:val="0069271B"/>
  </w:style>
  <w:style w:type="numbering" w:customStyle="1" w:styleId="8221">
    <w:name w:val="Нет списка822"/>
    <w:next w:val="ab"/>
    <w:uiPriority w:val="99"/>
    <w:semiHidden/>
    <w:unhideWhenUsed/>
    <w:rsid w:val="0069271B"/>
  </w:style>
  <w:style w:type="numbering" w:customStyle="1" w:styleId="9220">
    <w:name w:val="Нет списка922"/>
    <w:next w:val="ab"/>
    <w:uiPriority w:val="99"/>
    <w:semiHidden/>
    <w:unhideWhenUsed/>
    <w:rsid w:val="0069271B"/>
  </w:style>
  <w:style w:type="numbering" w:customStyle="1" w:styleId="1022">
    <w:name w:val="Нет списка1022"/>
    <w:next w:val="ab"/>
    <w:uiPriority w:val="99"/>
    <w:semiHidden/>
    <w:unhideWhenUsed/>
    <w:rsid w:val="0069271B"/>
  </w:style>
  <w:style w:type="numbering" w:customStyle="1" w:styleId="13220">
    <w:name w:val="Нет списка1322"/>
    <w:next w:val="ab"/>
    <w:semiHidden/>
    <w:rsid w:val="0069271B"/>
  </w:style>
  <w:style w:type="table" w:customStyle="1" w:styleId="1722">
    <w:name w:val="Сетка таблицы172"/>
    <w:basedOn w:val="aa"/>
    <w:next w:val="afc"/>
    <w:rsid w:val="0069271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Сетка таблицы232"/>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20">
    <w:name w:val="Нет списка1422"/>
    <w:next w:val="ab"/>
    <w:uiPriority w:val="99"/>
    <w:semiHidden/>
    <w:unhideWhenUsed/>
    <w:rsid w:val="0069271B"/>
  </w:style>
  <w:style w:type="table" w:customStyle="1" w:styleId="4320">
    <w:name w:val="Сетка таблицы432"/>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220">
    <w:name w:val="Нет списка1522"/>
    <w:next w:val="ab"/>
    <w:uiPriority w:val="99"/>
    <w:semiHidden/>
    <w:unhideWhenUsed/>
    <w:rsid w:val="0069271B"/>
  </w:style>
  <w:style w:type="table" w:customStyle="1" w:styleId="5320">
    <w:name w:val="Сетка таблицы532"/>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20">
    <w:name w:val="Нет списка1622"/>
    <w:next w:val="ab"/>
    <w:uiPriority w:val="99"/>
    <w:semiHidden/>
    <w:unhideWhenUsed/>
    <w:rsid w:val="0069271B"/>
  </w:style>
  <w:style w:type="table" w:customStyle="1" w:styleId="6221">
    <w:name w:val="Сетка таблицы622"/>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20">
    <w:name w:val="Нет списка1722"/>
    <w:next w:val="ab"/>
    <w:uiPriority w:val="99"/>
    <w:semiHidden/>
    <w:unhideWhenUsed/>
    <w:rsid w:val="0069271B"/>
  </w:style>
  <w:style w:type="table" w:customStyle="1" w:styleId="7221">
    <w:name w:val="Сетка таблицы722"/>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1">
    <w:name w:val="Сетка таблицы37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82">
    <w:name w:val="Сетка таблицы38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92">
    <w:name w:val="Сетка таблицы39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02">
    <w:name w:val="Сетка таблицы310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120">
    <w:name w:val="Сетка таблицы311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220">
    <w:name w:val="Сетка таблицы312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320">
    <w:name w:val="Сетка таблицы3132"/>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282">
    <w:name w:val="Нет списка28"/>
    <w:next w:val="ab"/>
    <w:uiPriority w:val="99"/>
    <w:semiHidden/>
    <w:unhideWhenUsed/>
    <w:rsid w:val="0069271B"/>
  </w:style>
  <w:style w:type="table" w:customStyle="1" w:styleId="264">
    <w:name w:val="Сетка таблицы26"/>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6">
    <w:name w:val="Средняя сетка 3 - Акцент 36"/>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0">
    <w:name w:val="Сетка таблицы318"/>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190">
    <w:name w:val="Нет списка119"/>
    <w:next w:val="ab"/>
    <w:uiPriority w:val="99"/>
    <w:semiHidden/>
    <w:unhideWhenUsed/>
    <w:rsid w:val="0069271B"/>
  </w:style>
  <w:style w:type="table" w:customStyle="1" w:styleId="5e">
    <w:name w:val="Сетка таблицы светлая5"/>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100">
    <w:name w:val="Нет списка1110"/>
    <w:next w:val="ab"/>
    <w:uiPriority w:val="99"/>
    <w:semiHidden/>
    <w:unhideWhenUsed/>
    <w:rsid w:val="0069271B"/>
  </w:style>
  <w:style w:type="numbering" w:customStyle="1" w:styleId="292">
    <w:name w:val="Нет списка29"/>
    <w:next w:val="ab"/>
    <w:uiPriority w:val="99"/>
    <w:semiHidden/>
    <w:unhideWhenUsed/>
    <w:rsid w:val="0069271B"/>
  </w:style>
  <w:style w:type="numbering" w:customStyle="1" w:styleId="1260">
    <w:name w:val="Нет списка126"/>
    <w:next w:val="ab"/>
    <w:uiPriority w:val="99"/>
    <w:semiHidden/>
    <w:unhideWhenUsed/>
    <w:rsid w:val="0069271B"/>
  </w:style>
  <w:style w:type="numbering" w:customStyle="1" w:styleId="363">
    <w:name w:val="Нет списка36"/>
    <w:next w:val="ab"/>
    <w:uiPriority w:val="99"/>
    <w:semiHidden/>
    <w:unhideWhenUsed/>
    <w:rsid w:val="0069271B"/>
  </w:style>
  <w:style w:type="numbering" w:customStyle="1" w:styleId="460">
    <w:name w:val="Нет списка46"/>
    <w:next w:val="ab"/>
    <w:uiPriority w:val="99"/>
    <w:semiHidden/>
    <w:unhideWhenUsed/>
    <w:rsid w:val="0069271B"/>
  </w:style>
  <w:style w:type="numbering" w:customStyle="1" w:styleId="551">
    <w:name w:val="Нет списка55"/>
    <w:next w:val="ab"/>
    <w:uiPriority w:val="99"/>
    <w:semiHidden/>
    <w:unhideWhenUsed/>
    <w:rsid w:val="0069271B"/>
  </w:style>
  <w:style w:type="numbering" w:customStyle="1" w:styleId="650">
    <w:name w:val="Нет списка65"/>
    <w:next w:val="ab"/>
    <w:uiPriority w:val="99"/>
    <w:semiHidden/>
    <w:rsid w:val="0069271B"/>
  </w:style>
  <w:style w:type="numbering" w:customStyle="1" w:styleId="750">
    <w:name w:val="Нет списка75"/>
    <w:next w:val="ab"/>
    <w:uiPriority w:val="99"/>
    <w:semiHidden/>
    <w:unhideWhenUsed/>
    <w:rsid w:val="0069271B"/>
  </w:style>
  <w:style w:type="numbering" w:customStyle="1" w:styleId="850">
    <w:name w:val="Нет списка85"/>
    <w:next w:val="ab"/>
    <w:uiPriority w:val="99"/>
    <w:semiHidden/>
    <w:unhideWhenUsed/>
    <w:rsid w:val="0069271B"/>
  </w:style>
  <w:style w:type="numbering" w:customStyle="1" w:styleId="950">
    <w:name w:val="Нет списка95"/>
    <w:next w:val="ab"/>
    <w:uiPriority w:val="99"/>
    <w:semiHidden/>
    <w:unhideWhenUsed/>
    <w:rsid w:val="0069271B"/>
  </w:style>
  <w:style w:type="numbering" w:customStyle="1" w:styleId="1050">
    <w:name w:val="Нет списка105"/>
    <w:next w:val="ab"/>
    <w:uiPriority w:val="99"/>
    <w:semiHidden/>
    <w:unhideWhenUsed/>
    <w:rsid w:val="0069271B"/>
  </w:style>
  <w:style w:type="numbering" w:customStyle="1" w:styleId="1350">
    <w:name w:val="Нет списка135"/>
    <w:next w:val="ab"/>
    <w:semiHidden/>
    <w:rsid w:val="0069271B"/>
  </w:style>
  <w:style w:type="table" w:customStyle="1" w:styleId="1133">
    <w:name w:val="Сетка таблицы113"/>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Таблица простая 23"/>
    <w:basedOn w:val="aa"/>
    <w:next w:val="PlainTable2"/>
    <w:uiPriority w:val="42"/>
    <w:rsid w:val="0069271B"/>
    <w:rPr>
      <w:rFonts w:ascii="Calibri" w:hAnsi="Calibri"/>
      <w:sz w:val="22"/>
      <w:szCs w:val="22"/>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1450">
    <w:name w:val="Нет списка145"/>
    <w:next w:val="ab"/>
    <w:uiPriority w:val="99"/>
    <w:semiHidden/>
    <w:unhideWhenUsed/>
    <w:rsid w:val="0069271B"/>
  </w:style>
  <w:style w:type="table" w:customStyle="1" w:styleId="273">
    <w:name w:val="Сетка таблицы27"/>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5">
    <w:name w:val="Нет списка155"/>
    <w:next w:val="ab"/>
    <w:uiPriority w:val="99"/>
    <w:semiHidden/>
    <w:unhideWhenUsed/>
    <w:rsid w:val="0069271B"/>
  </w:style>
  <w:style w:type="table" w:customStyle="1" w:styleId="851">
    <w:name w:val="Сетка таблицы85"/>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rsid w:val="0069271B"/>
    <w:rPr>
      <w:rFonts w:ascii="Calibri" w:hAnsi="Calibri"/>
      <w:sz w:val="22"/>
      <w:szCs w:val="22"/>
    </w:rPr>
    <w:tblPr>
      <w:tblCellMar>
        <w:top w:w="0" w:type="dxa"/>
        <w:left w:w="0" w:type="dxa"/>
        <w:bottom w:w="0" w:type="dxa"/>
        <w:right w:w="0" w:type="dxa"/>
      </w:tblCellMar>
    </w:tblPr>
  </w:style>
  <w:style w:type="table" w:customStyle="1" w:styleId="8130">
    <w:name w:val="Сетка таблицы813"/>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b"/>
    <w:uiPriority w:val="99"/>
    <w:semiHidden/>
    <w:unhideWhenUsed/>
    <w:rsid w:val="0069271B"/>
  </w:style>
  <w:style w:type="table" w:customStyle="1" w:styleId="560">
    <w:name w:val="Сетка таблицы56"/>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3.1 Таблица3"/>
    <w:basedOn w:val="3-3"/>
    <w:uiPriority w:val="99"/>
    <w:rsid w:val="0069271B"/>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0">
    <w:name w:val="Сетка таблицы319"/>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5">
    <w:name w:val="Нет списка175"/>
    <w:next w:val="ab"/>
    <w:uiPriority w:val="99"/>
    <w:semiHidden/>
    <w:unhideWhenUsed/>
    <w:rsid w:val="0069271B"/>
  </w:style>
  <w:style w:type="table" w:customStyle="1" w:styleId="1143">
    <w:name w:val="Сетка таблицы114"/>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b"/>
    <w:uiPriority w:val="99"/>
    <w:semiHidden/>
    <w:unhideWhenUsed/>
    <w:rsid w:val="0069271B"/>
  </w:style>
  <w:style w:type="table" w:customStyle="1" w:styleId="2131">
    <w:name w:val="Сетка таблицы213"/>
    <w:basedOn w:val="aa"/>
    <w:next w:val="afc"/>
    <w:uiPriority w:val="59"/>
    <w:rsid w:val="0069271B"/>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Сетка таблицы413"/>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0">
    <w:name w:val="Нет списка214"/>
    <w:next w:val="ab"/>
    <w:uiPriority w:val="99"/>
    <w:semiHidden/>
    <w:unhideWhenUsed/>
    <w:rsid w:val="0069271B"/>
  </w:style>
  <w:style w:type="table" w:customStyle="1" w:styleId="5150">
    <w:name w:val="Сетка таблицы515"/>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
    <w:name w:val="Нет списка1214"/>
    <w:next w:val="ab"/>
    <w:uiPriority w:val="99"/>
    <w:semiHidden/>
    <w:unhideWhenUsed/>
    <w:rsid w:val="0069271B"/>
  </w:style>
  <w:style w:type="table" w:customStyle="1" w:styleId="3230">
    <w:name w:val="Сетка таблицы323"/>
    <w:basedOn w:val="aa"/>
    <w:next w:val="afc"/>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Сетка таблицы5113"/>
    <w:basedOn w:val="aa"/>
    <w:next w:val="afc"/>
    <w:uiPriority w:val="59"/>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Сетка таблицы65"/>
    <w:basedOn w:val="aa"/>
    <w:next w:val="afc"/>
    <w:uiPriority w:val="3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b"/>
    <w:uiPriority w:val="99"/>
    <w:semiHidden/>
    <w:unhideWhenUsed/>
    <w:rsid w:val="0069271B"/>
  </w:style>
  <w:style w:type="table" w:customStyle="1" w:styleId="8230">
    <w:name w:val="Сетка таблицы823"/>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40">
    <w:name w:val="Нет списка414"/>
    <w:next w:val="ab"/>
    <w:uiPriority w:val="99"/>
    <w:semiHidden/>
    <w:unhideWhenUsed/>
    <w:rsid w:val="0069271B"/>
  </w:style>
  <w:style w:type="table" w:customStyle="1" w:styleId="941">
    <w:name w:val="Сетка таблицы94"/>
    <w:basedOn w:val="aa"/>
    <w:next w:val="afc"/>
    <w:uiPriority w:val="59"/>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
    <w:name w:val="Сетка таблицы104"/>
    <w:basedOn w:val="aa"/>
    <w:next w:val="afc"/>
    <w:uiPriority w:val="59"/>
    <w:rsid w:val="006927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0">
    <w:name w:val="Нет списка183"/>
    <w:next w:val="ab"/>
    <w:uiPriority w:val="99"/>
    <w:semiHidden/>
    <w:unhideWhenUsed/>
    <w:rsid w:val="0069271B"/>
  </w:style>
  <w:style w:type="table" w:customStyle="1" w:styleId="1331">
    <w:name w:val="Сетка таблицы133"/>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0">
    <w:name w:val="Сетка таблицы334"/>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430">
    <w:name w:val="Сетка таблицы34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930">
    <w:name w:val="Нет списка193"/>
    <w:next w:val="ab"/>
    <w:uiPriority w:val="99"/>
    <w:semiHidden/>
    <w:unhideWhenUsed/>
    <w:rsid w:val="0069271B"/>
  </w:style>
  <w:style w:type="table" w:customStyle="1" w:styleId="1431">
    <w:name w:val="Сетка таблицы143"/>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редняя сетка 3 - Акцент 323"/>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0">
    <w:name w:val="Сетка таблицы35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103">
    <w:name w:val="Нет списка1103"/>
    <w:next w:val="ab"/>
    <w:uiPriority w:val="99"/>
    <w:semiHidden/>
    <w:unhideWhenUsed/>
    <w:rsid w:val="0069271B"/>
  </w:style>
  <w:style w:type="table" w:customStyle="1" w:styleId="13a">
    <w:name w:val="Сетка таблицы светлая13"/>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230">
    <w:name w:val="Нет списка1123"/>
    <w:next w:val="ab"/>
    <w:uiPriority w:val="99"/>
    <w:semiHidden/>
    <w:unhideWhenUsed/>
    <w:rsid w:val="0069271B"/>
  </w:style>
  <w:style w:type="numbering" w:customStyle="1" w:styleId="2230">
    <w:name w:val="Нет списка223"/>
    <w:next w:val="ab"/>
    <w:uiPriority w:val="99"/>
    <w:semiHidden/>
    <w:unhideWhenUsed/>
    <w:rsid w:val="0069271B"/>
  </w:style>
  <w:style w:type="numbering" w:customStyle="1" w:styleId="1223">
    <w:name w:val="Нет списка1223"/>
    <w:next w:val="ab"/>
    <w:uiPriority w:val="99"/>
    <w:semiHidden/>
    <w:unhideWhenUsed/>
    <w:rsid w:val="0069271B"/>
  </w:style>
  <w:style w:type="numbering" w:customStyle="1" w:styleId="3231">
    <w:name w:val="Нет списка323"/>
    <w:next w:val="ab"/>
    <w:uiPriority w:val="99"/>
    <w:semiHidden/>
    <w:unhideWhenUsed/>
    <w:rsid w:val="0069271B"/>
  </w:style>
  <w:style w:type="numbering" w:customStyle="1" w:styleId="4231">
    <w:name w:val="Нет списка423"/>
    <w:next w:val="ab"/>
    <w:uiPriority w:val="99"/>
    <w:semiHidden/>
    <w:unhideWhenUsed/>
    <w:rsid w:val="0069271B"/>
  </w:style>
  <w:style w:type="numbering" w:customStyle="1" w:styleId="5141">
    <w:name w:val="Нет списка514"/>
    <w:next w:val="ab"/>
    <w:uiPriority w:val="99"/>
    <w:semiHidden/>
    <w:unhideWhenUsed/>
    <w:rsid w:val="0069271B"/>
  </w:style>
  <w:style w:type="numbering" w:customStyle="1" w:styleId="6140">
    <w:name w:val="Нет списка614"/>
    <w:next w:val="ab"/>
    <w:uiPriority w:val="99"/>
    <w:semiHidden/>
    <w:rsid w:val="0069271B"/>
  </w:style>
  <w:style w:type="numbering" w:customStyle="1" w:styleId="7140">
    <w:name w:val="Нет списка714"/>
    <w:next w:val="ab"/>
    <w:uiPriority w:val="99"/>
    <w:semiHidden/>
    <w:unhideWhenUsed/>
    <w:rsid w:val="0069271B"/>
  </w:style>
  <w:style w:type="numbering" w:customStyle="1" w:styleId="8131">
    <w:name w:val="Нет списка813"/>
    <w:next w:val="ab"/>
    <w:uiPriority w:val="99"/>
    <w:semiHidden/>
    <w:unhideWhenUsed/>
    <w:rsid w:val="0069271B"/>
  </w:style>
  <w:style w:type="numbering" w:customStyle="1" w:styleId="9130">
    <w:name w:val="Нет списка913"/>
    <w:next w:val="ab"/>
    <w:uiPriority w:val="99"/>
    <w:semiHidden/>
    <w:unhideWhenUsed/>
    <w:rsid w:val="0069271B"/>
  </w:style>
  <w:style w:type="numbering" w:customStyle="1" w:styleId="1013">
    <w:name w:val="Нет списка1013"/>
    <w:next w:val="ab"/>
    <w:uiPriority w:val="99"/>
    <w:semiHidden/>
    <w:unhideWhenUsed/>
    <w:rsid w:val="0069271B"/>
  </w:style>
  <w:style w:type="numbering" w:customStyle="1" w:styleId="1314">
    <w:name w:val="Нет списка1314"/>
    <w:next w:val="ab"/>
    <w:semiHidden/>
    <w:rsid w:val="0069271B"/>
  </w:style>
  <w:style w:type="table" w:customStyle="1" w:styleId="1531">
    <w:name w:val="Сетка таблицы153"/>
    <w:basedOn w:val="aa"/>
    <w:next w:val="afc"/>
    <w:rsid w:val="0069271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
    <w:name w:val="Сетка таблицы223"/>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
    <w:name w:val="Нет списка1413"/>
    <w:next w:val="ab"/>
    <w:uiPriority w:val="99"/>
    <w:semiHidden/>
    <w:unhideWhenUsed/>
    <w:rsid w:val="0069271B"/>
  </w:style>
  <w:style w:type="table" w:customStyle="1" w:styleId="4240">
    <w:name w:val="Сетка таблицы424"/>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3">
    <w:name w:val="Нет списка1513"/>
    <w:next w:val="ab"/>
    <w:uiPriority w:val="99"/>
    <w:semiHidden/>
    <w:unhideWhenUsed/>
    <w:rsid w:val="0069271B"/>
  </w:style>
  <w:style w:type="table" w:customStyle="1" w:styleId="5240">
    <w:name w:val="Сетка таблицы524"/>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3">
    <w:name w:val="Нет списка1613"/>
    <w:next w:val="ab"/>
    <w:uiPriority w:val="99"/>
    <w:semiHidden/>
    <w:unhideWhenUsed/>
    <w:rsid w:val="0069271B"/>
  </w:style>
  <w:style w:type="table" w:customStyle="1" w:styleId="6141">
    <w:name w:val="Сетка таблицы614"/>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3">
    <w:name w:val="Нет списка1713"/>
    <w:next w:val="ab"/>
    <w:uiPriority w:val="99"/>
    <w:semiHidden/>
    <w:unhideWhenUsed/>
    <w:rsid w:val="0069271B"/>
  </w:style>
  <w:style w:type="table" w:customStyle="1" w:styleId="7141">
    <w:name w:val="Сетка таблицы714"/>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0">
    <w:name w:val="Нет списка203"/>
    <w:next w:val="ab"/>
    <w:uiPriority w:val="99"/>
    <w:semiHidden/>
    <w:unhideWhenUsed/>
    <w:rsid w:val="0069271B"/>
  </w:style>
  <w:style w:type="table" w:customStyle="1" w:styleId="1630">
    <w:name w:val="Сетка таблицы163"/>
    <w:basedOn w:val="aa"/>
    <w:next w:val="afc"/>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редняя сетка 3 - Акцент 333"/>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0">
    <w:name w:val="Сетка таблицы36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1330">
    <w:name w:val="Нет списка1133"/>
    <w:next w:val="ab"/>
    <w:uiPriority w:val="99"/>
    <w:semiHidden/>
    <w:unhideWhenUsed/>
    <w:rsid w:val="0069271B"/>
  </w:style>
  <w:style w:type="table" w:customStyle="1" w:styleId="236">
    <w:name w:val="Сетка таблицы светлая23"/>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430">
    <w:name w:val="Нет списка1143"/>
    <w:next w:val="ab"/>
    <w:uiPriority w:val="99"/>
    <w:semiHidden/>
    <w:unhideWhenUsed/>
    <w:rsid w:val="0069271B"/>
  </w:style>
  <w:style w:type="numbering" w:customStyle="1" w:styleId="2330">
    <w:name w:val="Нет списка233"/>
    <w:next w:val="ab"/>
    <w:uiPriority w:val="99"/>
    <w:semiHidden/>
    <w:unhideWhenUsed/>
    <w:rsid w:val="0069271B"/>
  </w:style>
  <w:style w:type="numbering" w:customStyle="1" w:styleId="1233">
    <w:name w:val="Нет списка1233"/>
    <w:next w:val="ab"/>
    <w:uiPriority w:val="99"/>
    <w:semiHidden/>
    <w:unhideWhenUsed/>
    <w:rsid w:val="0069271B"/>
  </w:style>
  <w:style w:type="numbering" w:customStyle="1" w:styleId="3331">
    <w:name w:val="Нет списка333"/>
    <w:next w:val="ab"/>
    <w:uiPriority w:val="99"/>
    <w:semiHidden/>
    <w:unhideWhenUsed/>
    <w:rsid w:val="0069271B"/>
  </w:style>
  <w:style w:type="numbering" w:customStyle="1" w:styleId="433">
    <w:name w:val="Нет списка433"/>
    <w:next w:val="ab"/>
    <w:uiPriority w:val="99"/>
    <w:semiHidden/>
    <w:unhideWhenUsed/>
    <w:rsid w:val="0069271B"/>
  </w:style>
  <w:style w:type="numbering" w:customStyle="1" w:styleId="5231">
    <w:name w:val="Нет списка523"/>
    <w:next w:val="ab"/>
    <w:uiPriority w:val="99"/>
    <w:semiHidden/>
    <w:unhideWhenUsed/>
    <w:rsid w:val="0069271B"/>
  </w:style>
  <w:style w:type="numbering" w:customStyle="1" w:styleId="6230">
    <w:name w:val="Нет списка623"/>
    <w:next w:val="ab"/>
    <w:uiPriority w:val="99"/>
    <w:semiHidden/>
    <w:rsid w:val="0069271B"/>
  </w:style>
  <w:style w:type="numbering" w:customStyle="1" w:styleId="7230">
    <w:name w:val="Нет списка723"/>
    <w:next w:val="ab"/>
    <w:uiPriority w:val="99"/>
    <w:semiHidden/>
    <w:unhideWhenUsed/>
    <w:rsid w:val="0069271B"/>
  </w:style>
  <w:style w:type="numbering" w:customStyle="1" w:styleId="8231">
    <w:name w:val="Нет списка823"/>
    <w:next w:val="ab"/>
    <w:uiPriority w:val="99"/>
    <w:semiHidden/>
    <w:unhideWhenUsed/>
    <w:rsid w:val="0069271B"/>
  </w:style>
  <w:style w:type="numbering" w:customStyle="1" w:styleId="923">
    <w:name w:val="Нет списка923"/>
    <w:next w:val="ab"/>
    <w:uiPriority w:val="99"/>
    <w:semiHidden/>
    <w:unhideWhenUsed/>
    <w:rsid w:val="0069271B"/>
  </w:style>
  <w:style w:type="numbering" w:customStyle="1" w:styleId="1023">
    <w:name w:val="Нет списка1023"/>
    <w:next w:val="ab"/>
    <w:uiPriority w:val="99"/>
    <w:semiHidden/>
    <w:unhideWhenUsed/>
    <w:rsid w:val="0069271B"/>
  </w:style>
  <w:style w:type="numbering" w:customStyle="1" w:styleId="1323">
    <w:name w:val="Нет списка1323"/>
    <w:next w:val="ab"/>
    <w:semiHidden/>
    <w:rsid w:val="0069271B"/>
  </w:style>
  <w:style w:type="table" w:customStyle="1" w:styleId="1730">
    <w:name w:val="Сетка таблицы173"/>
    <w:basedOn w:val="aa"/>
    <w:next w:val="afc"/>
    <w:rsid w:val="0069271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
    <w:name w:val="Сетка таблицы233"/>
    <w:basedOn w:val="aa"/>
    <w:next w:val="afc"/>
    <w:uiPriority w:val="59"/>
    <w:rsid w:val="0069271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3">
    <w:name w:val="Нет списка1423"/>
    <w:next w:val="ab"/>
    <w:uiPriority w:val="99"/>
    <w:semiHidden/>
    <w:unhideWhenUsed/>
    <w:rsid w:val="0069271B"/>
  </w:style>
  <w:style w:type="table" w:customStyle="1" w:styleId="4330">
    <w:name w:val="Сетка таблицы433"/>
    <w:basedOn w:val="aa"/>
    <w:next w:val="afc"/>
    <w:rsid w:val="0069271B"/>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23">
    <w:name w:val="Нет списка1523"/>
    <w:next w:val="ab"/>
    <w:uiPriority w:val="99"/>
    <w:semiHidden/>
    <w:unhideWhenUsed/>
    <w:rsid w:val="0069271B"/>
  </w:style>
  <w:style w:type="table" w:customStyle="1" w:styleId="533">
    <w:name w:val="Сетка таблицы533"/>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3">
    <w:name w:val="Нет списка1623"/>
    <w:next w:val="ab"/>
    <w:uiPriority w:val="99"/>
    <w:semiHidden/>
    <w:unhideWhenUsed/>
    <w:rsid w:val="0069271B"/>
  </w:style>
  <w:style w:type="table" w:customStyle="1" w:styleId="6231">
    <w:name w:val="Сетка таблицы623"/>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3">
    <w:name w:val="Нет списка1723"/>
    <w:next w:val="ab"/>
    <w:uiPriority w:val="99"/>
    <w:semiHidden/>
    <w:unhideWhenUsed/>
    <w:rsid w:val="0069271B"/>
  </w:style>
  <w:style w:type="table" w:customStyle="1" w:styleId="7231">
    <w:name w:val="Сетка таблицы723"/>
    <w:basedOn w:val="aa"/>
    <w:next w:val="afc"/>
    <w:rsid w:val="0069271B"/>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83">
    <w:name w:val="Сетка таблицы38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93">
    <w:name w:val="Сетка таблицы39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03">
    <w:name w:val="Сетка таблицы310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130">
    <w:name w:val="Сетка таблицы311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230">
    <w:name w:val="Сетка таблицы312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330">
    <w:name w:val="Сетка таблицы3133"/>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303">
    <w:name w:val="Нет списка30"/>
    <w:next w:val="ab"/>
    <w:uiPriority w:val="99"/>
    <w:semiHidden/>
    <w:unhideWhenUsed/>
    <w:rsid w:val="0069271B"/>
  </w:style>
  <w:style w:type="table" w:customStyle="1" w:styleId="283">
    <w:name w:val="Сетка таблицы28"/>
    <w:basedOn w:val="aa"/>
    <w:next w:val="afc"/>
    <w:uiPriority w:val="59"/>
    <w:rsid w:val="0069271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7">
    <w:name w:val="Средняя сетка 3 - Акцент 37"/>
    <w:basedOn w:val="aa"/>
    <w:next w:val="3-3"/>
    <w:uiPriority w:val="69"/>
    <w:rsid w:val="0069271B"/>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00">
    <w:name w:val="Сетка таблицы320"/>
    <w:basedOn w:val="aa"/>
    <w:next w:val="afc"/>
    <w:rsid w:val="0069271B"/>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200">
    <w:name w:val="Нет списка120"/>
    <w:next w:val="ab"/>
    <w:uiPriority w:val="99"/>
    <w:semiHidden/>
    <w:unhideWhenUsed/>
    <w:rsid w:val="0069271B"/>
  </w:style>
  <w:style w:type="table" w:customStyle="1" w:styleId="6b">
    <w:name w:val="Сетка таблицы светлая6"/>
    <w:basedOn w:val="aa"/>
    <w:next w:val="GridTableLight"/>
    <w:uiPriority w:val="40"/>
    <w:rsid w:val="0069271B"/>
    <w:rPr>
      <w:rFonts w:ascii="Calibri" w:hAnsi="Calibri"/>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150">
    <w:name w:val="Нет списка1115"/>
    <w:next w:val="ab"/>
    <w:uiPriority w:val="99"/>
    <w:semiHidden/>
    <w:unhideWhenUsed/>
    <w:rsid w:val="0069271B"/>
  </w:style>
  <w:style w:type="numbering" w:customStyle="1" w:styleId="2100">
    <w:name w:val="Нет списка210"/>
    <w:next w:val="ab"/>
    <w:uiPriority w:val="99"/>
    <w:semiHidden/>
    <w:unhideWhenUsed/>
    <w:rsid w:val="0069271B"/>
  </w:style>
  <w:style w:type="numbering" w:customStyle="1" w:styleId="1270">
    <w:name w:val="Нет списка127"/>
    <w:next w:val="ab"/>
    <w:uiPriority w:val="99"/>
    <w:semiHidden/>
    <w:unhideWhenUsed/>
    <w:rsid w:val="0069271B"/>
  </w:style>
  <w:style w:type="numbering" w:customStyle="1" w:styleId="374">
    <w:name w:val="Нет списка37"/>
    <w:next w:val="ab"/>
    <w:uiPriority w:val="99"/>
    <w:semiHidden/>
    <w:unhideWhenUsed/>
    <w:rsid w:val="0069271B"/>
  </w:style>
  <w:style w:type="character" w:customStyle="1" w:styleId="5f">
    <w:name w:val="Неразрешенное упоминание5"/>
    <w:uiPriority w:val="99"/>
    <w:semiHidden/>
    <w:unhideWhenUsed/>
    <w:rsid w:val="0059374E"/>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14187876">
      <w:bodyDiv w:val="1"/>
      <w:marLeft w:val="0"/>
      <w:marRight w:val="0"/>
      <w:marTop w:val="0"/>
      <w:marBottom w:val="0"/>
      <w:divBdr>
        <w:top w:val="none" w:sz="0" w:space="0" w:color="auto"/>
        <w:left w:val="none" w:sz="0" w:space="0" w:color="auto"/>
        <w:bottom w:val="none" w:sz="0" w:space="0" w:color="auto"/>
        <w:right w:val="none" w:sz="0" w:space="0" w:color="auto"/>
      </w:divBdr>
    </w:div>
    <w:div w:id="17195557">
      <w:bodyDiv w:val="1"/>
      <w:marLeft w:val="0"/>
      <w:marRight w:val="0"/>
      <w:marTop w:val="0"/>
      <w:marBottom w:val="0"/>
      <w:divBdr>
        <w:top w:val="none" w:sz="0" w:space="0" w:color="auto"/>
        <w:left w:val="none" w:sz="0" w:space="0" w:color="auto"/>
        <w:bottom w:val="none" w:sz="0" w:space="0" w:color="auto"/>
        <w:right w:val="none" w:sz="0" w:space="0" w:color="auto"/>
      </w:divBdr>
    </w:div>
    <w:div w:id="42994854">
      <w:bodyDiv w:val="1"/>
      <w:marLeft w:val="0"/>
      <w:marRight w:val="0"/>
      <w:marTop w:val="0"/>
      <w:marBottom w:val="0"/>
      <w:divBdr>
        <w:top w:val="none" w:sz="0" w:space="0" w:color="auto"/>
        <w:left w:val="none" w:sz="0" w:space="0" w:color="auto"/>
        <w:bottom w:val="none" w:sz="0" w:space="0" w:color="auto"/>
        <w:right w:val="none" w:sz="0" w:space="0" w:color="auto"/>
      </w:divBdr>
    </w:div>
    <w:div w:id="44988259">
      <w:bodyDiv w:val="1"/>
      <w:marLeft w:val="0"/>
      <w:marRight w:val="0"/>
      <w:marTop w:val="0"/>
      <w:marBottom w:val="0"/>
      <w:divBdr>
        <w:top w:val="none" w:sz="0" w:space="0" w:color="auto"/>
        <w:left w:val="none" w:sz="0" w:space="0" w:color="auto"/>
        <w:bottom w:val="none" w:sz="0" w:space="0" w:color="auto"/>
        <w:right w:val="none" w:sz="0" w:space="0" w:color="auto"/>
      </w:divBdr>
    </w:div>
    <w:div w:id="46225468">
      <w:bodyDiv w:val="1"/>
      <w:marLeft w:val="0"/>
      <w:marRight w:val="0"/>
      <w:marTop w:val="0"/>
      <w:marBottom w:val="0"/>
      <w:divBdr>
        <w:top w:val="none" w:sz="0" w:space="0" w:color="auto"/>
        <w:left w:val="none" w:sz="0" w:space="0" w:color="auto"/>
        <w:bottom w:val="none" w:sz="0" w:space="0" w:color="auto"/>
        <w:right w:val="none" w:sz="0" w:space="0" w:color="auto"/>
      </w:divBdr>
    </w:div>
    <w:div w:id="59330969">
      <w:bodyDiv w:val="1"/>
      <w:marLeft w:val="0"/>
      <w:marRight w:val="0"/>
      <w:marTop w:val="0"/>
      <w:marBottom w:val="0"/>
      <w:divBdr>
        <w:top w:val="none" w:sz="0" w:space="0" w:color="auto"/>
        <w:left w:val="none" w:sz="0" w:space="0" w:color="auto"/>
        <w:bottom w:val="none" w:sz="0" w:space="0" w:color="auto"/>
        <w:right w:val="none" w:sz="0" w:space="0" w:color="auto"/>
      </w:divBdr>
    </w:div>
    <w:div w:id="62652519">
      <w:bodyDiv w:val="1"/>
      <w:marLeft w:val="0"/>
      <w:marRight w:val="0"/>
      <w:marTop w:val="0"/>
      <w:marBottom w:val="0"/>
      <w:divBdr>
        <w:top w:val="none" w:sz="0" w:space="0" w:color="auto"/>
        <w:left w:val="none" w:sz="0" w:space="0" w:color="auto"/>
        <w:bottom w:val="none" w:sz="0" w:space="0" w:color="auto"/>
        <w:right w:val="none" w:sz="0" w:space="0" w:color="auto"/>
      </w:divBdr>
    </w:div>
    <w:div w:id="67920377">
      <w:bodyDiv w:val="1"/>
      <w:marLeft w:val="0"/>
      <w:marRight w:val="0"/>
      <w:marTop w:val="0"/>
      <w:marBottom w:val="0"/>
      <w:divBdr>
        <w:top w:val="none" w:sz="0" w:space="0" w:color="auto"/>
        <w:left w:val="none" w:sz="0" w:space="0" w:color="auto"/>
        <w:bottom w:val="none" w:sz="0" w:space="0" w:color="auto"/>
        <w:right w:val="none" w:sz="0" w:space="0" w:color="auto"/>
      </w:divBdr>
    </w:div>
    <w:div w:id="90663961">
      <w:bodyDiv w:val="1"/>
      <w:marLeft w:val="0"/>
      <w:marRight w:val="0"/>
      <w:marTop w:val="0"/>
      <w:marBottom w:val="0"/>
      <w:divBdr>
        <w:top w:val="none" w:sz="0" w:space="0" w:color="auto"/>
        <w:left w:val="none" w:sz="0" w:space="0" w:color="auto"/>
        <w:bottom w:val="none" w:sz="0" w:space="0" w:color="auto"/>
        <w:right w:val="none" w:sz="0" w:space="0" w:color="auto"/>
      </w:divBdr>
    </w:div>
    <w:div w:id="109668858">
      <w:bodyDiv w:val="1"/>
      <w:marLeft w:val="0"/>
      <w:marRight w:val="0"/>
      <w:marTop w:val="0"/>
      <w:marBottom w:val="0"/>
      <w:divBdr>
        <w:top w:val="none" w:sz="0" w:space="0" w:color="auto"/>
        <w:left w:val="none" w:sz="0" w:space="0" w:color="auto"/>
        <w:bottom w:val="none" w:sz="0" w:space="0" w:color="auto"/>
        <w:right w:val="none" w:sz="0" w:space="0" w:color="auto"/>
      </w:divBdr>
    </w:div>
    <w:div w:id="112528650">
      <w:bodyDiv w:val="1"/>
      <w:marLeft w:val="0"/>
      <w:marRight w:val="0"/>
      <w:marTop w:val="0"/>
      <w:marBottom w:val="0"/>
      <w:divBdr>
        <w:top w:val="none" w:sz="0" w:space="0" w:color="auto"/>
        <w:left w:val="none" w:sz="0" w:space="0" w:color="auto"/>
        <w:bottom w:val="none" w:sz="0" w:space="0" w:color="auto"/>
        <w:right w:val="none" w:sz="0" w:space="0" w:color="auto"/>
      </w:divBdr>
    </w:div>
    <w:div w:id="114716365">
      <w:bodyDiv w:val="1"/>
      <w:marLeft w:val="0"/>
      <w:marRight w:val="0"/>
      <w:marTop w:val="0"/>
      <w:marBottom w:val="0"/>
      <w:divBdr>
        <w:top w:val="none" w:sz="0" w:space="0" w:color="auto"/>
        <w:left w:val="none" w:sz="0" w:space="0" w:color="auto"/>
        <w:bottom w:val="none" w:sz="0" w:space="0" w:color="auto"/>
        <w:right w:val="none" w:sz="0" w:space="0" w:color="auto"/>
      </w:divBdr>
    </w:div>
    <w:div w:id="126164443">
      <w:bodyDiv w:val="1"/>
      <w:marLeft w:val="0"/>
      <w:marRight w:val="0"/>
      <w:marTop w:val="0"/>
      <w:marBottom w:val="0"/>
      <w:divBdr>
        <w:top w:val="none" w:sz="0" w:space="0" w:color="auto"/>
        <w:left w:val="none" w:sz="0" w:space="0" w:color="auto"/>
        <w:bottom w:val="none" w:sz="0" w:space="0" w:color="auto"/>
        <w:right w:val="none" w:sz="0" w:space="0" w:color="auto"/>
      </w:divBdr>
    </w:div>
    <w:div w:id="138231570">
      <w:bodyDiv w:val="1"/>
      <w:marLeft w:val="0"/>
      <w:marRight w:val="0"/>
      <w:marTop w:val="0"/>
      <w:marBottom w:val="0"/>
      <w:divBdr>
        <w:top w:val="none" w:sz="0" w:space="0" w:color="auto"/>
        <w:left w:val="none" w:sz="0" w:space="0" w:color="auto"/>
        <w:bottom w:val="none" w:sz="0" w:space="0" w:color="auto"/>
        <w:right w:val="none" w:sz="0" w:space="0" w:color="auto"/>
      </w:divBdr>
    </w:div>
    <w:div w:id="157042370">
      <w:bodyDiv w:val="1"/>
      <w:marLeft w:val="0"/>
      <w:marRight w:val="0"/>
      <w:marTop w:val="0"/>
      <w:marBottom w:val="0"/>
      <w:divBdr>
        <w:top w:val="none" w:sz="0" w:space="0" w:color="auto"/>
        <w:left w:val="none" w:sz="0" w:space="0" w:color="auto"/>
        <w:bottom w:val="none" w:sz="0" w:space="0" w:color="auto"/>
        <w:right w:val="none" w:sz="0" w:space="0" w:color="auto"/>
      </w:divBdr>
    </w:div>
    <w:div w:id="173998609">
      <w:bodyDiv w:val="1"/>
      <w:marLeft w:val="0"/>
      <w:marRight w:val="0"/>
      <w:marTop w:val="0"/>
      <w:marBottom w:val="0"/>
      <w:divBdr>
        <w:top w:val="none" w:sz="0" w:space="0" w:color="auto"/>
        <w:left w:val="none" w:sz="0" w:space="0" w:color="auto"/>
        <w:bottom w:val="none" w:sz="0" w:space="0" w:color="auto"/>
        <w:right w:val="none" w:sz="0" w:space="0" w:color="auto"/>
      </w:divBdr>
    </w:div>
    <w:div w:id="175850809">
      <w:bodyDiv w:val="1"/>
      <w:marLeft w:val="0"/>
      <w:marRight w:val="0"/>
      <w:marTop w:val="0"/>
      <w:marBottom w:val="0"/>
      <w:divBdr>
        <w:top w:val="none" w:sz="0" w:space="0" w:color="auto"/>
        <w:left w:val="none" w:sz="0" w:space="0" w:color="auto"/>
        <w:bottom w:val="none" w:sz="0" w:space="0" w:color="auto"/>
        <w:right w:val="none" w:sz="0" w:space="0" w:color="auto"/>
      </w:divBdr>
    </w:div>
    <w:div w:id="176504814">
      <w:bodyDiv w:val="1"/>
      <w:marLeft w:val="0"/>
      <w:marRight w:val="0"/>
      <w:marTop w:val="0"/>
      <w:marBottom w:val="0"/>
      <w:divBdr>
        <w:top w:val="none" w:sz="0" w:space="0" w:color="auto"/>
        <w:left w:val="none" w:sz="0" w:space="0" w:color="auto"/>
        <w:bottom w:val="none" w:sz="0" w:space="0" w:color="auto"/>
        <w:right w:val="none" w:sz="0" w:space="0" w:color="auto"/>
      </w:divBdr>
    </w:div>
    <w:div w:id="185095787">
      <w:bodyDiv w:val="1"/>
      <w:marLeft w:val="0"/>
      <w:marRight w:val="0"/>
      <w:marTop w:val="0"/>
      <w:marBottom w:val="0"/>
      <w:divBdr>
        <w:top w:val="none" w:sz="0" w:space="0" w:color="auto"/>
        <w:left w:val="none" w:sz="0" w:space="0" w:color="auto"/>
        <w:bottom w:val="none" w:sz="0" w:space="0" w:color="auto"/>
        <w:right w:val="none" w:sz="0" w:space="0" w:color="auto"/>
      </w:divBdr>
    </w:div>
    <w:div w:id="186020520">
      <w:bodyDiv w:val="1"/>
      <w:marLeft w:val="0"/>
      <w:marRight w:val="0"/>
      <w:marTop w:val="0"/>
      <w:marBottom w:val="0"/>
      <w:divBdr>
        <w:top w:val="none" w:sz="0" w:space="0" w:color="auto"/>
        <w:left w:val="none" w:sz="0" w:space="0" w:color="auto"/>
        <w:bottom w:val="none" w:sz="0" w:space="0" w:color="auto"/>
        <w:right w:val="none" w:sz="0" w:space="0" w:color="auto"/>
      </w:divBdr>
    </w:div>
    <w:div w:id="198856247">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7875">
      <w:bodyDiv w:val="1"/>
      <w:marLeft w:val="0"/>
      <w:marRight w:val="0"/>
      <w:marTop w:val="0"/>
      <w:marBottom w:val="0"/>
      <w:divBdr>
        <w:top w:val="none" w:sz="0" w:space="0" w:color="auto"/>
        <w:left w:val="none" w:sz="0" w:space="0" w:color="auto"/>
        <w:bottom w:val="none" w:sz="0" w:space="0" w:color="auto"/>
        <w:right w:val="none" w:sz="0" w:space="0" w:color="auto"/>
      </w:divBdr>
    </w:div>
    <w:div w:id="202865566">
      <w:bodyDiv w:val="1"/>
      <w:marLeft w:val="0"/>
      <w:marRight w:val="0"/>
      <w:marTop w:val="0"/>
      <w:marBottom w:val="0"/>
      <w:divBdr>
        <w:top w:val="none" w:sz="0" w:space="0" w:color="auto"/>
        <w:left w:val="none" w:sz="0" w:space="0" w:color="auto"/>
        <w:bottom w:val="none" w:sz="0" w:space="0" w:color="auto"/>
        <w:right w:val="none" w:sz="0" w:space="0" w:color="auto"/>
      </w:divBdr>
    </w:div>
    <w:div w:id="210964252">
      <w:bodyDiv w:val="1"/>
      <w:marLeft w:val="0"/>
      <w:marRight w:val="0"/>
      <w:marTop w:val="0"/>
      <w:marBottom w:val="0"/>
      <w:divBdr>
        <w:top w:val="none" w:sz="0" w:space="0" w:color="auto"/>
        <w:left w:val="none" w:sz="0" w:space="0" w:color="auto"/>
        <w:bottom w:val="none" w:sz="0" w:space="0" w:color="auto"/>
        <w:right w:val="none" w:sz="0" w:space="0" w:color="auto"/>
      </w:divBdr>
    </w:div>
    <w:div w:id="215630245">
      <w:bodyDiv w:val="1"/>
      <w:marLeft w:val="0"/>
      <w:marRight w:val="0"/>
      <w:marTop w:val="0"/>
      <w:marBottom w:val="0"/>
      <w:divBdr>
        <w:top w:val="none" w:sz="0" w:space="0" w:color="auto"/>
        <w:left w:val="none" w:sz="0" w:space="0" w:color="auto"/>
        <w:bottom w:val="none" w:sz="0" w:space="0" w:color="auto"/>
        <w:right w:val="none" w:sz="0" w:space="0" w:color="auto"/>
      </w:divBdr>
    </w:div>
    <w:div w:id="220021520">
      <w:bodyDiv w:val="1"/>
      <w:marLeft w:val="0"/>
      <w:marRight w:val="0"/>
      <w:marTop w:val="0"/>
      <w:marBottom w:val="0"/>
      <w:divBdr>
        <w:top w:val="none" w:sz="0" w:space="0" w:color="auto"/>
        <w:left w:val="none" w:sz="0" w:space="0" w:color="auto"/>
        <w:bottom w:val="none" w:sz="0" w:space="0" w:color="auto"/>
        <w:right w:val="none" w:sz="0" w:space="0" w:color="auto"/>
      </w:divBdr>
    </w:div>
    <w:div w:id="226841665">
      <w:bodyDiv w:val="1"/>
      <w:marLeft w:val="0"/>
      <w:marRight w:val="0"/>
      <w:marTop w:val="0"/>
      <w:marBottom w:val="0"/>
      <w:divBdr>
        <w:top w:val="none" w:sz="0" w:space="0" w:color="auto"/>
        <w:left w:val="none" w:sz="0" w:space="0" w:color="auto"/>
        <w:bottom w:val="none" w:sz="0" w:space="0" w:color="auto"/>
        <w:right w:val="none" w:sz="0" w:space="0" w:color="auto"/>
      </w:divBdr>
    </w:div>
    <w:div w:id="229005878">
      <w:bodyDiv w:val="1"/>
      <w:marLeft w:val="0"/>
      <w:marRight w:val="0"/>
      <w:marTop w:val="0"/>
      <w:marBottom w:val="0"/>
      <w:divBdr>
        <w:top w:val="none" w:sz="0" w:space="0" w:color="auto"/>
        <w:left w:val="none" w:sz="0" w:space="0" w:color="auto"/>
        <w:bottom w:val="none" w:sz="0" w:space="0" w:color="auto"/>
        <w:right w:val="none" w:sz="0" w:space="0" w:color="auto"/>
      </w:divBdr>
    </w:div>
    <w:div w:id="235668763">
      <w:bodyDiv w:val="1"/>
      <w:marLeft w:val="0"/>
      <w:marRight w:val="0"/>
      <w:marTop w:val="0"/>
      <w:marBottom w:val="0"/>
      <w:divBdr>
        <w:top w:val="none" w:sz="0" w:space="0" w:color="auto"/>
        <w:left w:val="none" w:sz="0" w:space="0" w:color="auto"/>
        <w:bottom w:val="none" w:sz="0" w:space="0" w:color="auto"/>
        <w:right w:val="none" w:sz="0" w:space="0" w:color="auto"/>
      </w:divBdr>
    </w:div>
    <w:div w:id="235864635">
      <w:bodyDiv w:val="1"/>
      <w:marLeft w:val="0"/>
      <w:marRight w:val="0"/>
      <w:marTop w:val="0"/>
      <w:marBottom w:val="0"/>
      <w:divBdr>
        <w:top w:val="none" w:sz="0" w:space="0" w:color="auto"/>
        <w:left w:val="none" w:sz="0" w:space="0" w:color="auto"/>
        <w:bottom w:val="none" w:sz="0" w:space="0" w:color="auto"/>
        <w:right w:val="none" w:sz="0" w:space="0" w:color="auto"/>
      </w:divBdr>
    </w:div>
    <w:div w:id="242225898">
      <w:bodyDiv w:val="1"/>
      <w:marLeft w:val="0"/>
      <w:marRight w:val="0"/>
      <w:marTop w:val="0"/>
      <w:marBottom w:val="0"/>
      <w:divBdr>
        <w:top w:val="none" w:sz="0" w:space="0" w:color="auto"/>
        <w:left w:val="none" w:sz="0" w:space="0" w:color="auto"/>
        <w:bottom w:val="none" w:sz="0" w:space="0" w:color="auto"/>
        <w:right w:val="none" w:sz="0" w:space="0" w:color="auto"/>
      </w:divBdr>
    </w:div>
    <w:div w:id="247469898">
      <w:bodyDiv w:val="1"/>
      <w:marLeft w:val="0"/>
      <w:marRight w:val="0"/>
      <w:marTop w:val="0"/>
      <w:marBottom w:val="0"/>
      <w:divBdr>
        <w:top w:val="none" w:sz="0" w:space="0" w:color="auto"/>
        <w:left w:val="none" w:sz="0" w:space="0" w:color="auto"/>
        <w:bottom w:val="none" w:sz="0" w:space="0" w:color="auto"/>
        <w:right w:val="none" w:sz="0" w:space="0" w:color="auto"/>
      </w:divBdr>
    </w:div>
    <w:div w:id="250621382">
      <w:bodyDiv w:val="1"/>
      <w:marLeft w:val="0"/>
      <w:marRight w:val="0"/>
      <w:marTop w:val="0"/>
      <w:marBottom w:val="0"/>
      <w:divBdr>
        <w:top w:val="none" w:sz="0" w:space="0" w:color="auto"/>
        <w:left w:val="none" w:sz="0" w:space="0" w:color="auto"/>
        <w:bottom w:val="none" w:sz="0" w:space="0" w:color="auto"/>
        <w:right w:val="none" w:sz="0" w:space="0" w:color="auto"/>
      </w:divBdr>
    </w:div>
    <w:div w:id="253706680">
      <w:bodyDiv w:val="1"/>
      <w:marLeft w:val="0"/>
      <w:marRight w:val="0"/>
      <w:marTop w:val="0"/>
      <w:marBottom w:val="0"/>
      <w:divBdr>
        <w:top w:val="none" w:sz="0" w:space="0" w:color="auto"/>
        <w:left w:val="none" w:sz="0" w:space="0" w:color="auto"/>
        <w:bottom w:val="none" w:sz="0" w:space="0" w:color="auto"/>
        <w:right w:val="none" w:sz="0" w:space="0" w:color="auto"/>
      </w:divBdr>
    </w:div>
    <w:div w:id="253828251">
      <w:bodyDiv w:val="1"/>
      <w:marLeft w:val="0"/>
      <w:marRight w:val="0"/>
      <w:marTop w:val="0"/>
      <w:marBottom w:val="0"/>
      <w:divBdr>
        <w:top w:val="none" w:sz="0" w:space="0" w:color="auto"/>
        <w:left w:val="none" w:sz="0" w:space="0" w:color="auto"/>
        <w:bottom w:val="none" w:sz="0" w:space="0" w:color="auto"/>
        <w:right w:val="none" w:sz="0" w:space="0" w:color="auto"/>
      </w:divBdr>
    </w:div>
    <w:div w:id="257522321">
      <w:bodyDiv w:val="1"/>
      <w:marLeft w:val="0"/>
      <w:marRight w:val="0"/>
      <w:marTop w:val="0"/>
      <w:marBottom w:val="0"/>
      <w:divBdr>
        <w:top w:val="none" w:sz="0" w:space="0" w:color="auto"/>
        <w:left w:val="none" w:sz="0" w:space="0" w:color="auto"/>
        <w:bottom w:val="none" w:sz="0" w:space="0" w:color="auto"/>
        <w:right w:val="none" w:sz="0" w:space="0" w:color="auto"/>
      </w:divBdr>
    </w:div>
    <w:div w:id="262805505">
      <w:bodyDiv w:val="1"/>
      <w:marLeft w:val="0"/>
      <w:marRight w:val="0"/>
      <w:marTop w:val="0"/>
      <w:marBottom w:val="0"/>
      <w:divBdr>
        <w:top w:val="none" w:sz="0" w:space="0" w:color="auto"/>
        <w:left w:val="none" w:sz="0" w:space="0" w:color="auto"/>
        <w:bottom w:val="none" w:sz="0" w:space="0" w:color="auto"/>
        <w:right w:val="none" w:sz="0" w:space="0" w:color="auto"/>
      </w:divBdr>
    </w:div>
    <w:div w:id="265962195">
      <w:bodyDiv w:val="1"/>
      <w:marLeft w:val="0"/>
      <w:marRight w:val="0"/>
      <w:marTop w:val="0"/>
      <w:marBottom w:val="0"/>
      <w:divBdr>
        <w:top w:val="none" w:sz="0" w:space="0" w:color="auto"/>
        <w:left w:val="none" w:sz="0" w:space="0" w:color="auto"/>
        <w:bottom w:val="none" w:sz="0" w:space="0" w:color="auto"/>
        <w:right w:val="none" w:sz="0" w:space="0" w:color="auto"/>
      </w:divBdr>
    </w:div>
    <w:div w:id="282931383">
      <w:bodyDiv w:val="1"/>
      <w:marLeft w:val="0"/>
      <w:marRight w:val="0"/>
      <w:marTop w:val="0"/>
      <w:marBottom w:val="0"/>
      <w:divBdr>
        <w:top w:val="none" w:sz="0" w:space="0" w:color="auto"/>
        <w:left w:val="none" w:sz="0" w:space="0" w:color="auto"/>
        <w:bottom w:val="none" w:sz="0" w:space="0" w:color="auto"/>
        <w:right w:val="none" w:sz="0" w:space="0" w:color="auto"/>
      </w:divBdr>
    </w:div>
    <w:div w:id="291906806">
      <w:bodyDiv w:val="1"/>
      <w:marLeft w:val="0"/>
      <w:marRight w:val="0"/>
      <w:marTop w:val="0"/>
      <w:marBottom w:val="0"/>
      <w:divBdr>
        <w:top w:val="none" w:sz="0" w:space="0" w:color="auto"/>
        <w:left w:val="none" w:sz="0" w:space="0" w:color="auto"/>
        <w:bottom w:val="none" w:sz="0" w:space="0" w:color="auto"/>
        <w:right w:val="none" w:sz="0" w:space="0" w:color="auto"/>
      </w:divBdr>
    </w:div>
    <w:div w:id="294872139">
      <w:bodyDiv w:val="1"/>
      <w:marLeft w:val="0"/>
      <w:marRight w:val="0"/>
      <w:marTop w:val="0"/>
      <w:marBottom w:val="0"/>
      <w:divBdr>
        <w:top w:val="none" w:sz="0" w:space="0" w:color="auto"/>
        <w:left w:val="none" w:sz="0" w:space="0" w:color="auto"/>
        <w:bottom w:val="none" w:sz="0" w:space="0" w:color="auto"/>
        <w:right w:val="none" w:sz="0" w:space="0" w:color="auto"/>
      </w:divBdr>
    </w:div>
    <w:div w:id="297221954">
      <w:bodyDiv w:val="1"/>
      <w:marLeft w:val="0"/>
      <w:marRight w:val="0"/>
      <w:marTop w:val="0"/>
      <w:marBottom w:val="0"/>
      <w:divBdr>
        <w:top w:val="none" w:sz="0" w:space="0" w:color="auto"/>
        <w:left w:val="none" w:sz="0" w:space="0" w:color="auto"/>
        <w:bottom w:val="none" w:sz="0" w:space="0" w:color="auto"/>
        <w:right w:val="none" w:sz="0" w:space="0" w:color="auto"/>
      </w:divBdr>
    </w:div>
    <w:div w:id="306667086">
      <w:bodyDiv w:val="1"/>
      <w:marLeft w:val="0"/>
      <w:marRight w:val="0"/>
      <w:marTop w:val="0"/>
      <w:marBottom w:val="0"/>
      <w:divBdr>
        <w:top w:val="none" w:sz="0" w:space="0" w:color="auto"/>
        <w:left w:val="none" w:sz="0" w:space="0" w:color="auto"/>
        <w:bottom w:val="none" w:sz="0" w:space="0" w:color="auto"/>
        <w:right w:val="none" w:sz="0" w:space="0" w:color="auto"/>
      </w:divBdr>
    </w:div>
    <w:div w:id="315643573">
      <w:bodyDiv w:val="1"/>
      <w:marLeft w:val="0"/>
      <w:marRight w:val="0"/>
      <w:marTop w:val="0"/>
      <w:marBottom w:val="0"/>
      <w:divBdr>
        <w:top w:val="none" w:sz="0" w:space="0" w:color="auto"/>
        <w:left w:val="none" w:sz="0" w:space="0" w:color="auto"/>
        <w:bottom w:val="none" w:sz="0" w:space="0" w:color="auto"/>
        <w:right w:val="none" w:sz="0" w:space="0" w:color="auto"/>
      </w:divBdr>
    </w:div>
    <w:div w:id="319582327">
      <w:bodyDiv w:val="1"/>
      <w:marLeft w:val="0"/>
      <w:marRight w:val="0"/>
      <w:marTop w:val="0"/>
      <w:marBottom w:val="0"/>
      <w:divBdr>
        <w:top w:val="none" w:sz="0" w:space="0" w:color="auto"/>
        <w:left w:val="none" w:sz="0" w:space="0" w:color="auto"/>
        <w:bottom w:val="none" w:sz="0" w:space="0" w:color="auto"/>
        <w:right w:val="none" w:sz="0" w:space="0" w:color="auto"/>
      </w:divBdr>
    </w:div>
    <w:div w:id="336156736">
      <w:bodyDiv w:val="1"/>
      <w:marLeft w:val="0"/>
      <w:marRight w:val="0"/>
      <w:marTop w:val="0"/>
      <w:marBottom w:val="0"/>
      <w:divBdr>
        <w:top w:val="none" w:sz="0" w:space="0" w:color="auto"/>
        <w:left w:val="none" w:sz="0" w:space="0" w:color="auto"/>
        <w:bottom w:val="none" w:sz="0" w:space="0" w:color="auto"/>
        <w:right w:val="none" w:sz="0" w:space="0" w:color="auto"/>
      </w:divBdr>
    </w:div>
    <w:div w:id="342321422">
      <w:bodyDiv w:val="1"/>
      <w:marLeft w:val="0"/>
      <w:marRight w:val="0"/>
      <w:marTop w:val="0"/>
      <w:marBottom w:val="0"/>
      <w:divBdr>
        <w:top w:val="none" w:sz="0" w:space="0" w:color="auto"/>
        <w:left w:val="none" w:sz="0" w:space="0" w:color="auto"/>
        <w:bottom w:val="none" w:sz="0" w:space="0" w:color="auto"/>
        <w:right w:val="none" w:sz="0" w:space="0" w:color="auto"/>
      </w:divBdr>
    </w:div>
    <w:div w:id="352196326">
      <w:bodyDiv w:val="1"/>
      <w:marLeft w:val="0"/>
      <w:marRight w:val="0"/>
      <w:marTop w:val="0"/>
      <w:marBottom w:val="0"/>
      <w:divBdr>
        <w:top w:val="none" w:sz="0" w:space="0" w:color="auto"/>
        <w:left w:val="none" w:sz="0" w:space="0" w:color="auto"/>
        <w:bottom w:val="none" w:sz="0" w:space="0" w:color="auto"/>
        <w:right w:val="none" w:sz="0" w:space="0" w:color="auto"/>
      </w:divBdr>
    </w:div>
    <w:div w:id="356975961">
      <w:bodyDiv w:val="1"/>
      <w:marLeft w:val="0"/>
      <w:marRight w:val="0"/>
      <w:marTop w:val="0"/>
      <w:marBottom w:val="0"/>
      <w:divBdr>
        <w:top w:val="none" w:sz="0" w:space="0" w:color="auto"/>
        <w:left w:val="none" w:sz="0" w:space="0" w:color="auto"/>
        <w:bottom w:val="none" w:sz="0" w:space="0" w:color="auto"/>
        <w:right w:val="none" w:sz="0" w:space="0" w:color="auto"/>
      </w:divBdr>
    </w:div>
    <w:div w:id="362439533">
      <w:bodyDiv w:val="1"/>
      <w:marLeft w:val="0"/>
      <w:marRight w:val="0"/>
      <w:marTop w:val="0"/>
      <w:marBottom w:val="0"/>
      <w:divBdr>
        <w:top w:val="none" w:sz="0" w:space="0" w:color="auto"/>
        <w:left w:val="none" w:sz="0" w:space="0" w:color="auto"/>
        <w:bottom w:val="none" w:sz="0" w:space="0" w:color="auto"/>
        <w:right w:val="none" w:sz="0" w:space="0" w:color="auto"/>
      </w:divBdr>
    </w:div>
    <w:div w:id="363405313">
      <w:bodyDiv w:val="1"/>
      <w:marLeft w:val="0"/>
      <w:marRight w:val="0"/>
      <w:marTop w:val="0"/>
      <w:marBottom w:val="0"/>
      <w:divBdr>
        <w:top w:val="none" w:sz="0" w:space="0" w:color="auto"/>
        <w:left w:val="none" w:sz="0" w:space="0" w:color="auto"/>
        <w:bottom w:val="none" w:sz="0" w:space="0" w:color="auto"/>
        <w:right w:val="none" w:sz="0" w:space="0" w:color="auto"/>
      </w:divBdr>
    </w:div>
    <w:div w:id="368602993">
      <w:bodyDiv w:val="1"/>
      <w:marLeft w:val="0"/>
      <w:marRight w:val="0"/>
      <w:marTop w:val="0"/>
      <w:marBottom w:val="0"/>
      <w:divBdr>
        <w:top w:val="none" w:sz="0" w:space="0" w:color="auto"/>
        <w:left w:val="none" w:sz="0" w:space="0" w:color="auto"/>
        <w:bottom w:val="none" w:sz="0" w:space="0" w:color="auto"/>
        <w:right w:val="none" w:sz="0" w:space="0" w:color="auto"/>
      </w:divBdr>
    </w:div>
    <w:div w:id="375353622">
      <w:bodyDiv w:val="1"/>
      <w:marLeft w:val="0"/>
      <w:marRight w:val="0"/>
      <w:marTop w:val="0"/>
      <w:marBottom w:val="0"/>
      <w:divBdr>
        <w:top w:val="none" w:sz="0" w:space="0" w:color="auto"/>
        <w:left w:val="none" w:sz="0" w:space="0" w:color="auto"/>
        <w:bottom w:val="none" w:sz="0" w:space="0" w:color="auto"/>
        <w:right w:val="none" w:sz="0" w:space="0" w:color="auto"/>
      </w:divBdr>
    </w:div>
    <w:div w:id="379938491">
      <w:bodyDiv w:val="1"/>
      <w:marLeft w:val="0"/>
      <w:marRight w:val="0"/>
      <w:marTop w:val="0"/>
      <w:marBottom w:val="0"/>
      <w:divBdr>
        <w:top w:val="none" w:sz="0" w:space="0" w:color="auto"/>
        <w:left w:val="none" w:sz="0" w:space="0" w:color="auto"/>
        <w:bottom w:val="none" w:sz="0" w:space="0" w:color="auto"/>
        <w:right w:val="none" w:sz="0" w:space="0" w:color="auto"/>
      </w:divBdr>
    </w:div>
    <w:div w:id="382141855">
      <w:bodyDiv w:val="1"/>
      <w:marLeft w:val="0"/>
      <w:marRight w:val="0"/>
      <w:marTop w:val="0"/>
      <w:marBottom w:val="0"/>
      <w:divBdr>
        <w:top w:val="none" w:sz="0" w:space="0" w:color="auto"/>
        <w:left w:val="none" w:sz="0" w:space="0" w:color="auto"/>
        <w:bottom w:val="none" w:sz="0" w:space="0" w:color="auto"/>
        <w:right w:val="none" w:sz="0" w:space="0" w:color="auto"/>
      </w:divBdr>
    </w:div>
    <w:div w:id="383020542">
      <w:bodyDiv w:val="1"/>
      <w:marLeft w:val="0"/>
      <w:marRight w:val="0"/>
      <w:marTop w:val="0"/>
      <w:marBottom w:val="0"/>
      <w:divBdr>
        <w:top w:val="none" w:sz="0" w:space="0" w:color="auto"/>
        <w:left w:val="none" w:sz="0" w:space="0" w:color="auto"/>
        <w:bottom w:val="none" w:sz="0" w:space="0" w:color="auto"/>
        <w:right w:val="none" w:sz="0" w:space="0" w:color="auto"/>
      </w:divBdr>
    </w:div>
    <w:div w:id="393814931">
      <w:bodyDiv w:val="1"/>
      <w:marLeft w:val="0"/>
      <w:marRight w:val="0"/>
      <w:marTop w:val="0"/>
      <w:marBottom w:val="0"/>
      <w:divBdr>
        <w:top w:val="none" w:sz="0" w:space="0" w:color="auto"/>
        <w:left w:val="none" w:sz="0" w:space="0" w:color="auto"/>
        <w:bottom w:val="none" w:sz="0" w:space="0" w:color="auto"/>
        <w:right w:val="none" w:sz="0" w:space="0" w:color="auto"/>
      </w:divBdr>
    </w:div>
    <w:div w:id="394551973">
      <w:bodyDiv w:val="1"/>
      <w:marLeft w:val="0"/>
      <w:marRight w:val="0"/>
      <w:marTop w:val="0"/>
      <w:marBottom w:val="0"/>
      <w:divBdr>
        <w:top w:val="none" w:sz="0" w:space="0" w:color="auto"/>
        <w:left w:val="none" w:sz="0" w:space="0" w:color="auto"/>
        <w:bottom w:val="none" w:sz="0" w:space="0" w:color="auto"/>
        <w:right w:val="none" w:sz="0" w:space="0" w:color="auto"/>
      </w:divBdr>
    </w:div>
    <w:div w:id="396898492">
      <w:bodyDiv w:val="1"/>
      <w:marLeft w:val="0"/>
      <w:marRight w:val="0"/>
      <w:marTop w:val="0"/>
      <w:marBottom w:val="0"/>
      <w:divBdr>
        <w:top w:val="none" w:sz="0" w:space="0" w:color="auto"/>
        <w:left w:val="none" w:sz="0" w:space="0" w:color="auto"/>
        <w:bottom w:val="none" w:sz="0" w:space="0" w:color="auto"/>
        <w:right w:val="none" w:sz="0" w:space="0" w:color="auto"/>
      </w:divBdr>
    </w:div>
    <w:div w:id="399056355">
      <w:bodyDiv w:val="1"/>
      <w:marLeft w:val="0"/>
      <w:marRight w:val="0"/>
      <w:marTop w:val="0"/>
      <w:marBottom w:val="0"/>
      <w:divBdr>
        <w:top w:val="none" w:sz="0" w:space="0" w:color="auto"/>
        <w:left w:val="none" w:sz="0" w:space="0" w:color="auto"/>
        <w:bottom w:val="none" w:sz="0" w:space="0" w:color="auto"/>
        <w:right w:val="none" w:sz="0" w:space="0" w:color="auto"/>
      </w:divBdr>
    </w:div>
    <w:div w:id="400828765">
      <w:bodyDiv w:val="1"/>
      <w:marLeft w:val="0"/>
      <w:marRight w:val="0"/>
      <w:marTop w:val="0"/>
      <w:marBottom w:val="0"/>
      <w:divBdr>
        <w:top w:val="none" w:sz="0" w:space="0" w:color="auto"/>
        <w:left w:val="none" w:sz="0" w:space="0" w:color="auto"/>
        <w:bottom w:val="none" w:sz="0" w:space="0" w:color="auto"/>
        <w:right w:val="none" w:sz="0" w:space="0" w:color="auto"/>
      </w:divBdr>
    </w:div>
    <w:div w:id="401567062">
      <w:bodyDiv w:val="1"/>
      <w:marLeft w:val="0"/>
      <w:marRight w:val="0"/>
      <w:marTop w:val="0"/>
      <w:marBottom w:val="0"/>
      <w:divBdr>
        <w:top w:val="none" w:sz="0" w:space="0" w:color="auto"/>
        <w:left w:val="none" w:sz="0" w:space="0" w:color="auto"/>
        <w:bottom w:val="none" w:sz="0" w:space="0" w:color="auto"/>
        <w:right w:val="none" w:sz="0" w:space="0" w:color="auto"/>
      </w:divBdr>
    </w:div>
    <w:div w:id="403143436">
      <w:bodyDiv w:val="1"/>
      <w:marLeft w:val="0"/>
      <w:marRight w:val="0"/>
      <w:marTop w:val="0"/>
      <w:marBottom w:val="0"/>
      <w:divBdr>
        <w:top w:val="none" w:sz="0" w:space="0" w:color="auto"/>
        <w:left w:val="none" w:sz="0" w:space="0" w:color="auto"/>
        <w:bottom w:val="none" w:sz="0" w:space="0" w:color="auto"/>
        <w:right w:val="none" w:sz="0" w:space="0" w:color="auto"/>
      </w:divBdr>
    </w:div>
    <w:div w:id="429281269">
      <w:bodyDiv w:val="1"/>
      <w:marLeft w:val="0"/>
      <w:marRight w:val="0"/>
      <w:marTop w:val="0"/>
      <w:marBottom w:val="0"/>
      <w:divBdr>
        <w:top w:val="none" w:sz="0" w:space="0" w:color="auto"/>
        <w:left w:val="none" w:sz="0" w:space="0" w:color="auto"/>
        <w:bottom w:val="none" w:sz="0" w:space="0" w:color="auto"/>
        <w:right w:val="none" w:sz="0" w:space="0" w:color="auto"/>
      </w:divBdr>
    </w:div>
    <w:div w:id="430324309">
      <w:bodyDiv w:val="1"/>
      <w:marLeft w:val="0"/>
      <w:marRight w:val="0"/>
      <w:marTop w:val="0"/>
      <w:marBottom w:val="0"/>
      <w:divBdr>
        <w:top w:val="none" w:sz="0" w:space="0" w:color="auto"/>
        <w:left w:val="none" w:sz="0" w:space="0" w:color="auto"/>
        <w:bottom w:val="none" w:sz="0" w:space="0" w:color="auto"/>
        <w:right w:val="none" w:sz="0" w:space="0" w:color="auto"/>
      </w:divBdr>
    </w:div>
    <w:div w:id="440687721">
      <w:bodyDiv w:val="1"/>
      <w:marLeft w:val="0"/>
      <w:marRight w:val="0"/>
      <w:marTop w:val="0"/>
      <w:marBottom w:val="0"/>
      <w:divBdr>
        <w:top w:val="none" w:sz="0" w:space="0" w:color="auto"/>
        <w:left w:val="none" w:sz="0" w:space="0" w:color="auto"/>
        <w:bottom w:val="none" w:sz="0" w:space="0" w:color="auto"/>
        <w:right w:val="none" w:sz="0" w:space="0" w:color="auto"/>
      </w:divBdr>
    </w:div>
    <w:div w:id="441727261">
      <w:bodyDiv w:val="1"/>
      <w:marLeft w:val="0"/>
      <w:marRight w:val="0"/>
      <w:marTop w:val="0"/>
      <w:marBottom w:val="0"/>
      <w:divBdr>
        <w:top w:val="none" w:sz="0" w:space="0" w:color="auto"/>
        <w:left w:val="none" w:sz="0" w:space="0" w:color="auto"/>
        <w:bottom w:val="none" w:sz="0" w:space="0" w:color="auto"/>
        <w:right w:val="none" w:sz="0" w:space="0" w:color="auto"/>
      </w:divBdr>
    </w:div>
    <w:div w:id="451555876">
      <w:bodyDiv w:val="1"/>
      <w:marLeft w:val="0"/>
      <w:marRight w:val="0"/>
      <w:marTop w:val="0"/>
      <w:marBottom w:val="0"/>
      <w:divBdr>
        <w:top w:val="none" w:sz="0" w:space="0" w:color="auto"/>
        <w:left w:val="none" w:sz="0" w:space="0" w:color="auto"/>
        <w:bottom w:val="none" w:sz="0" w:space="0" w:color="auto"/>
        <w:right w:val="none" w:sz="0" w:space="0" w:color="auto"/>
      </w:divBdr>
    </w:div>
    <w:div w:id="460611292">
      <w:bodyDiv w:val="1"/>
      <w:marLeft w:val="0"/>
      <w:marRight w:val="0"/>
      <w:marTop w:val="0"/>
      <w:marBottom w:val="0"/>
      <w:divBdr>
        <w:top w:val="none" w:sz="0" w:space="0" w:color="auto"/>
        <w:left w:val="none" w:sz="0" w:space="0" w:color="auto"/>
        <w:bottom w:val="none" w:sz="0" w:space="0" w:color="auto"/>
        <w:right w:val="none" w:sz="0" w:space="0" w:color="auto"/>
      </w:divBdr>
    </w:div>
    <w:div w:id="463813709">
      <w:bodyDiv w:val="1"/>
      <w:marLeft w:val="0"/>
      <w:marRight w:val="0"/>
      <w:marTop w:val="0"/>
      <w:marBottom w:val="0"/>
      <w:divBdr>
        <w:top w:val="none" w:sz="0" w:space="0" w:color="auto"/>
        <w:left w:val="none" w:sz="0" w:space="0" w:color="auto"/>
        <w:bottom w:val="none" w:sz="0" w:space="0" w:color="auto"/>
        <w:right w:val="none" w:sz="0" w:space="0" w:color="auto"/>
      </w:divBdr>
    </w:div>
    <w:div w:id="467549763">
      <w:bodyDiv w:val="1"/>
      <w:marLeft w:val="0"/>
      <w:marRight w:val="0"/>
      <w:marTop w:val="0"/>
      <w:marBottom w:val="0"/>
      <w:divBdr>
        <w:top w:val="none" w:sz="0" w:space="0" w:color="auto"/>
        <w:left w:val="none" w:sz="0" w:space="0" w:color="auto"/>
        <w:bottom w:val="none" w:sz="0" w:space="0" w:color="auto"/>
        <w:right w:val="none" w:sz="0" w:space="0" w:color="auto"/>
      </w:divBdr>
    </w:div>
    <w:div w:id="479663000">
      <w:bodyDiv w:val="1"/>
      <w:marLeft w:val="0"/>
      <w:marRight w:val="0"/>
      <w:marTop w:val="0"/>
      <w:marBottom w:val="0"/>
      <w:divBdr>
        <w:top w:val="none" w:sz="0" w:space="0" w:color="auto"/>
        <w:left w:val="none" w:sz="0" w:space="0" w:color="auto"/>
        <w:bottom w:val="none" w:sz="0" w:space="0" w:color="auto"/>
        <w:right w:val="none" w:sz="0" w:space="0" w:color="auto"/>
      </w:divBdr>
    </w:div>
    <w:div w:id="483086664">
      <w:bodyDiv w:val="1"/>
      <w:marLeft w:val="0"/>
      <w:marRight w:val="0"/>
      <w:marTop w:val="0"/>
      <w:marBottom w:val="0"/>
      <w:divBdr>
        <w:top w:val="none" w:sz="0" w:space="0" w:color="auto"/>
        <w:left w:val="none" w:sz="0" w:space="0" w:color="auto"/>
        <w:bottom w:val="none" w:sz="0" w:space="0" w:color="auto"/>
        <w:right w:val="none" w:sz="0" w:space="0" w:color="auto"/>
      </w:divBdr>
    </w:div>
    <w:div w:id="486552973">
      <w:bodyDiv w:val="1"/>
      <w:marLeft w:val="0"/>
      <w:marRight w:val="0"/>
      <w:marTop w:val="0"/>
      <w:marBottom w:val="0"/>
      <w:divBdr>
        <w:top w:val="none" w:sz="0" w:space="0" w:color="auto"/>
        <w:left w:val="none" w:sz="0" w:space="0" w:color="auto"/>
        <w:bottom w:val="none" w:sz="0" w:space="0" w:color="auto"/>
        <w:right w:val="none" w:sz="0" w:space="0" w:color="auto"/>
      </w:divBdr>
    </w:div>
    <w:div w:id="491412855">
      <w:bodyDiv w:val="1"/>
      <w:marLeft w:val="0"/>
      <w:marRight w:val="0"/>
      <w:marTop w:val="0"/>
      <w:marBottom w:val="0"/>
      <w:divBdr>
        <w:top w:val="none" w:sz="0" w:space="0" w:color="auto"/>
        <w:left w:val="none" w:sz="0" w:space="0" w:color="auto"/>
        <w:bottom w:val="none" w:sz="0" w:space="0" w:color="auto"/>
        <w:right w:val="none" w:sz="0" w:space="0" w:color="auto"/>
      </w:divBdr>
    </w:div>
    <w:div w:id="493911235">
      <w:bodyDiv w:val="1"/>
      <w:marLeft w:val="0"/>
      <w:marRight w:val="0"/>
      <w:marTop w:val="0"/>
      <w:marBottom w:val="0"/>
      <w:divBdr>
        <w:top w:val="none" w:sz="0" w:space="0" w:color="auto"/>
        <w:left w:val="none" w:sz="0" w:space="0" w:color="auto"/>
        <w:bottom w:val="none" w:sz="0" w:space="0" w:color="auto"/>
        <w:right w:val="none" w:sz="0" w:space="0" w:color="auto"/>
      </w:divBdr>
    </w:div>
    <w:div w:id="499126382">
      <w:bodyDiv w:val="1"/>
      <w:marLeft w:val="0"/>
      <w:marRight w:val="0"/>
      <w:marTop w:val="0"/>
      <w:marBottom w:val="0"/>
      <w:divBdr>
        <w:top w:val="none" w:sz="0" w:space="0" w:color="auto"/>
        <w:left w:val="none" w:sz="0" w:space="0" w:color="auto"/>
        <w:bottom w:val="none" w:sz="0" w:space="0" w:color="auto"/>
        <w:right w:val="none" w:sz="0" w:space="0" w:color="auto"/>
      </w:divBdr>
    </w:div>
    <w:div w:id="502358924">
      <w:bodyDiv w:val="1"/>
      <w:marLeft w:val="0"/>
      <w:marRight w:val="0"/>
      <w:marTop w:val="0"/>
      <w:marBottom w:val="0"/>
      <w:divBdr>
        <w:top w:val="none" w:sz="0" w:space="0" w:color="auto"/>
        <w:left w:val="none" w:sz="0" w:space="0" w:color="auto"/>
        <w:bottom w:val="none" w:sz="0" w:space="0" w:color="auto"/>
        <w:right w:val="none" w:sz="0" w:space="0" w:color="auto"/>
      </w:divBdr>
    </w:div>
    <w:div w:id="519583123">
      <w:bodyDiv w:val="1"/>
      <w:marLeft w:val="0"/>
      <w:marRight w:val="0"/>
      <w:marTop w:val="0"/>
      <w:marBottom w:val="0"/>
      <w:divBdr>
        <w:top w:val="none" w:sz="0" w:space="0" w:color="auto"/>
        <w:left w:val="none" w:sz="0" w:space="0" w:color="auto"/>
        <w:bottom w:val="none" w:sz="0" w:space="0" w:color="auto"/>
        <w:right w:val="none" w:sz="0" w:space="0" w:color="auto"/>
      </w:divBdr>
    </w:div>
    <w:div w:id="520364011">
      <w:bodyDiv w:val="1"/>
      <w:marLeft w:val="0"/>
      <w:marRight w:val="0"/>
      <w:marTop w:val="0"/>
      <w:marBottom w:val="0"/>
      <w:divBdr>
        <w:top w:val="none" w:sz="0" w:space="0" w:color="auto"/>
        <w:left w:val="none" w:sz="0" w:space="0" w:color="auto"/>
        <w:bottom w:val="none" w:sz="0" w:space="0" w:color="auto"/>
        <w:right w:val="none" w:sz="0" w:space="0" w:color="auto"/>
      </w:divBdr>
    </w:div>
    <w:div w:id="529882125">
      <w:bodyDiv w:val="1"/>
      <w:marLeft w:val="0"/>
      <w:marRight w:val="0"/>
      <w:marTop w:val="0"/>
      <w:marBottom w:val="0"/>
      <w:divBdr>
        <w:top w:val="none" w:sz="0" w:space="0" w:color="auto"/>
        <w:left w:val="none" w:sz="0" w:space="0" w:color="auto"/>
        <w:bottom w:val="none" w:sz="0" w:space="0" w:color="auto"/>
        <w:right w:val="none" w:sz="0" w:space="0" w:color="auto"/>
      </w:divBdr>
    </w:div>
    <w:div w:id="535121822">
      <w:bodyDiv w:val="1"/>
      <w:marLeft w:val="0"/>
      <w:marRight w:val="0"/>
      <w:marTop w:val="0"/>
      <w:marBottom w:val="0"/>
      <w:divBdr>
        <w:top w:val="none" w:sz="0" w:space="0" w:color="auto"/>
        <w:left w:val="none" w:sz="0" w:space="0" w:color="auto"/>
        <w:bottom w:val="none" w:sz="0" w:space="0" w:color="auto"/>
        <w:right w:val="none" w:sz="0" w:space="0" w:color="auto"/>
      </w:divBdr>
    </w:div>
    <w:div w:id="536704495">
      <w:bodyDiv w:val="1"/>
      <w:marLeft w:val="0"/>
      <w:marRight w:val="0"/>
      <w:marTop w:val="0"/>
      <w:marBottom w:val="0"/>
      <w:divBdr>
        <w:top w:val="none" w:sz="0" w:space="0" w:color="auto"/>
        <w:left w:val="none" w:sz="0" w:space="0" w:color="auto"/>
        <w:bottom w:val="none" w:sz="0" w:space="0" w:color="auto"/>
        <w:right w:val="none" w:sz="0" w:space="0" w:color="auto"/>
      </w:divBdr>
    </w:div>
    <w:div w:id="539243909">
      <w:bodyDiv w:val="1"/>
      <w:marLeft w:val="0"/>
      <w:marRight w:val="0"/>
      <w:marTop w:val="0"/>
      <w:marBottom w:val="0"/>
      <w:divBdr>
        <w:top w:val="none" w:sz="0" w:space="0" w:color="auto"/>
        <w:left w:val="none" w:sz="0" w:space="0" w:color="auto"/>
        <w:bottom w:val="none" w:sz="0" w:space="0" w:color="auto"/>
        <w:right w:val="none" w:sz="0" w:space="0" w:color="auto"/>
      </w:divBdr>
    </w:div>
    <w:div w:id="548222317">
      <w:bodyDiv w:val="1"/>
      <w:marLeft w:val="0"/>
      <w:marRight w:val="0"/>
      <w:marTop w:val="0"/>
      <w:marBottom w:val="0"/>
      <w:divBdr>
        <w:top w:val="none" w:sz="0" w:space="0" w:color="auto"/>
        <w:left w:val="none" w:sz="0" w:space="0" w:color="auto"/>
        <w:bottom w:val="none" w:sz="0" w:space="0" w:color="auto"/>
        <w:right w:val="none" w:sz="0" w:space="0" w:color="auto"/>
      </w:divBdr>
    </w:div>
    <w:div w:id="553195984">
      <w:bodyDiv w:val="1"/>
      <w:marLeft w:val="0"/>
      <w:marRight w:val="0"/>
      <w:marTop w:val="0"/>
      <w:marBottom w:val="0"/>
      <w:divBdr>
        <w:top w:val="none" w:sz="0" w:space="0" w:color="auto"/>
        <w:left w:val="none" w:sz="0" w:space="0" w:color="auto"/>
        <w:bottom w:val="none" w:sz="0" w:space="0" w:color="auto"/>
        <w:right w:val="none" w:sz="0" w:space="0" w:color="auto"/>
      </w:divBdr>
    </w:div>
    <w:div w:id="553587493">
      <w:bodyDiv w:val="1"/>
      <w:marLeft w:val="0"/>
      <w:marRight w:val="0"/>
      <w:marTop w:val="0"/>
      <w:marBottom w:val="0"/>
      <w:divBdr>
        <w:top w:val="none" w:sz="0" w:space="0" w:color="auto"/>
        <w:left w:val="none" w:sz="0" w:space="0" w:color="auto"/>
        <w:bottom w:val="none" w:sz="0" w:space="0" w:color="auto"/>
        <w:right w:val="none" w:sz="0" w:space="0" w:color="auto"/>
      </w:divBdr>
    </w:div>
    <w:div w:id="558171887">
      <w:bodyDiv w:val="1"/>
      <w:marLeft w:val="0"/>
      <w:marRight w:val="0"/>
      <w:marTop w:val="0"/>
      <w:marBottom w:val="0"/>
      <w:divBdr>
        <w:top w:val="none" w:sz="0" w:space="0" w:color="auto"/>
        <w:left w:val="none" w:sz="0" w:space="0" w:color="auto"/>
        <w:bottom w:val="none" w:sz="0" w:space="0" w:color="auto"/>
        <w:right w:val="none" w:sz="0" w:space="0" w:color="auto"/>
      </w:divBdr>
    </w:div>
    <w:div w:id="564728695">
      <w:bodyDiv w:val="1"/>
      <w:marLeft w:val="0"/>
      <w:marRight w:val="0"/>
      <w:marTop w:val="0"/>
      <w:marBottom w:val="0"/>
      <w:divBdr>
        <w:top w:val="none" w:sz="0" w:space="0" w:color="auto"/>
        <w:left w:val="none" w:sz="0" w:space="0" w:color="auto"/>
        <w:bottom w:val="none" w:sz="0" w:space="0" w:color="auto"/>
        <w:right w:val="none" w:sz="0" w:space="0" w:color="auto"/>
      </w:divBdr>
    </w:div>
    <w:div w:id="565998702">
      <w:bodyDiv w:val="1"/>
      <w:marLeft w:val="0"/>
      <w:marRight w:val="0"/>
      <w:marTop w:val="0"/>
      <w:marBottom w:val="0"/>
      <w:divBdr>
        <w:top w:val="none" w:sz="0" w:space="0" w:color="auto"/>
        <w:left w:val="none" w:sz="0" w:space="0" w:color="auto"/>
        <w:bottom w:val="none" w:sz="0" w:space="0" w:color="auto"/>
        <w:right w:val="none" w:sz="0" w:space="0" w:color="auto"/>
      </w:divBdr>
    </w:div>
    <w:div w:id="571086840">
      <w:bodyDiv w:val="1"/>
      <w:marLeft w:val="0"/>
      <w:marRight w:val="0"/>
      <w:marTop w:val="0"/>
      <w:marBottom w:val="0"/>
      <w:divBdr>
        <w:top w:val="none" w:sz="0" w:space="0" w:color="auto"/>
        <w:left w:val="none" w:sz="0" w:space="0" w:color="auto"/>
        <w:bottom w:val="none" w:sz="0" w:space="0" w:color="auto"/>
        <w:right w:val="none" w:sz="0" w:space="0" w:color="auto"/>
      </w:divBdr>
    </w:div>
    <w:div w:id="572005475">
      <w:bodyDiv w:val="1"/>
      <w:marLeft w:val="0"/>
      <w:marRight w:val="0"/>
      <w:marTop w:val="0"/>
      <w:marBottom w:val="0"/>
      <w:divBdr>
        <w:top w:val="none" w:sz="0" w:space="0" w:color="auto"/>
        <w:left w:val="none" w:sz="0" w:space="0" w:color="auto"/>
        <w:bottom w:val="none" w:sz="0" w:space="0" w:color="auto"/>
        <w:right w:val="none" w:sz="0" w:space="0" w:color="auto"/>
      </w:divBdr>
    </w:div>
    <w:div w:id="573974062">
      <w:bodyDiv w:val="1"/>
      <w:marLeft w:val="0"/>
      <w:marRight w:val="0"/>
      <w:marTop w:val="0"/>
      <w:marBottom w:val="0"/>
      <w:divBdr>
        <w:top w:val="none" w:sz="0" w:space="0" w:color="auto"/>
        <w:left w:val="none" w:sz="0" w:space="0" w:color="auto"/>
        <w:bottom w:val="none" w:sz="0" w:space="0" w:color="auto"/>
        <w:right w:val="none" w:sz="0" w:space="0" w:color="auto"/>
      </w:divBdr>
    </w:div>
    <w:div w:id="576287683">
      <w:bodyDiv w:val="1"/>
      <w:marLeft w:val="0"/>
      <w:marRight w:val="0"/>
      <w:marTop w:val="0"/>
      <w:marBottom w:val="0"/>
      <w:divBdr>
        <w:top w:val="none" w:sz="0" w:space="0" w:color="auto"/>
        <w:left w:val="none" w:sz="0" w:space="0" w:color="auto"/>
        <w:bottom w:val="none" w:sz="0" w:space="0" w:color="auto"/>
        <w:right w:val="none" w:sz="0" w:space="0" w:color="auto"/>
      </w:divBdr>
    </w:div>
    <w:div w:id="579409965">
      <w:bodyDiv w:val="1"/>
      <w:marLeft w:val="0"/>
      <w:marRight w:val="0"/>
      <w:marTop w:val="0"/>
      <w:marBottom w:val="0"/>
      <w:divBdr>
        <w:top w:val="none" w:sz="0" w:space="0" w:color="auto"/>
        <w:left w:val="none" w:sz="0" w:space="0" w:color="auto"/>
        <w:bottom w:val="none" w:sz="0" w:space="0" w:color="auto"/>
        <w:right w:val="none" w:sz="0" w:space="0" w:color="auto"/>
      </w:divBdr>
    </w:div>
    <w:div w:id="594168860">
      <w:bodyDiv w:val="1"/>
      <w:marLeft w:val="0"/>
      <w:marRight w:val="0"/>
      <w:marTop w:val="0"/>
      <w:marBottom w:val="0"/>
      <w:divBdr>
        <w:top w:val="none" w:sz="0" w:space="0" w:color="auto"/>
        <w:left w:val="none" w:sz="0" w:space="0" w:color="auto"/>
        <w:bottom w:val="none" w:sz="0" w:space="0" w:color="auto"/>
        <w:right w:val="none" w:sz="0" w:space="0" w:color="auto"/>
      </w:divBdr>
    </w:div>
    <w:div w:id="605692040">
      <w:bodyDiv w:val="1"/>
      <w:marLeft w:val="0"/>
      <w:marRight w:val="0"/>
      <w:marTop w:val="0"/>
      <w:marBottom w:val="0"/>
      <w:divBdr>
        <w:top w:val="none" w:sz="0" w:space="0" w:color="auto"/>
        <w:left w:val="none" w:sz="0" w:space="0" w:color="auto"/>
        <w:bottom w:val="none" w:sz="0" w:space="0" w:color="auto"/>
        <w:right w:val="none" w:sz="0" w:space="0" w:color="auto"/>
      </w:divBdr>
    </w:div>
    <w:div w:id="620919658">
      <w:bodyDiv w:val="1"/>
      <w:marLeft w:val="0"/>
      <w:marRight w:val="0"/>
      <w:marTop w:val="0"/>
      <w:marBottom w:val="0"/>
      <w:divBdr>
        <w:top w:val="none" w:sz="0" w:space="0" w:color="auto"/>
        <w:left w:val="none" w:sz="0" w:space="0" w:color="auto"/>
        <w:bottom w:val="none" w:sz="0" w:space="0" w:color="auto"/>
        <w:right w:val="none" w:sz="0" w:space="0" w:color="auto"/>
      </w:divBdr>
    </w:div>
    <w:div w:id="623272902">
      <w:bodyDiv w:val="1"/>
      <w:marLeft w:val="0"/>
      <w:marRight w:val="0"/>
      <w:marTop w:val="0"/>
      <w:marBottom w:val="0"/>
      <w:divBdr>
        <w:top w:val="none" w:sz="0" w:space="0" w:color="auto"/>
        <w:left w:val="none" w:sz="0" w:space="0" w:color="auto"/>
        <w:bottom w:val="none" w:sz="0" w:space="0" w:color="auto"/>
        <w:right w:val="none" w:sz="0" w:space="0" w:color="auto"/>
      </w:divBdr>
    </w:div>
    <w:div w:id="625547546">
      <w:bodyDiv w:val="1"/>
      <w:marLeft w:val="0"/>
      <w:marRight w:val="0"/>
      <w:marTop w:val="0"/>
      <w:marBottom w:val="0"/>
      <w:divBdr>
        <w:top w:val="none" w:sz="0" w:space="0" w:color="auto"/>
        <w:left w:val="none" w:sz="0" w:space="0" w:color="auto"/>
        <w:bottom w:val="none" w:sz="0" w:space="0" w:color="auto"/>
        <w:right w:val="none" w:sz="0" w:space="0" w:color="auto"/>
      </w:divBdr>
    </w:div>
    <w:div w:id="628782913">
      <w:bodyDiv w:val="1"/>
      <w:marLeft w:val="0"/>
      <w:marRight w:val="0"/>
      <w:marTop w:val="0"/>
      <w:marBottom w:val="0"/>
      <w:divBdr>
        <w:top w:val="none" w:sz="0" w:space="0" w:color="auto"/>
        <w:left w:val="none" w:sz="0" w:space="0" w:color="auto"/>
        <w:bottom w:val="none" w:sz="0" w:space="0" w:color="auto"/>
        <w:right w:val="none" w:sz="0" w:space="0" w:color="auto"/>
      </w:divBdr>
    </w:div>
    <w:div w:id="629290963">
      <w:bodyDiv w:val="1"/>
      <w:marLeft w:val="0"/>
      <w:marRight w:val="0"/>
      <w:marTop w:val="0"/>
      <w:marBottom w:val="0"/>
      <w:divBdr>
        <w:top w:val="none" w:sz="0" w:space="0" w:color="auto"/>
        <w:left w:val="none" w:sz="0" w:space="0" w:color="auto"/>
        <w:bottom w:val="none" w:sz="0" w:space="0" w:color="auto"/>
        <w:right w:val="none" w:sz="0" w:space="0" w:color="auto"/>
      </w:divBdr>
    </w:div>
    <w:div w:id="637154175">
      <w:bodyDiv w:val="1"/>
      <w:marLeft w:val="0"/>
      <w:marRight w:val="0"/>
      <w:marTop w:val="0"/>
      <w:marBottom w:val="0"/>
      <w:divBdr>
        <w:top w:val="none" w:sz="0" w:space="0" w:color="auto"/>
        <w:left w:val="none" w:sz="0" w:space="0" w:color="auto"/>
        <w:bottom w:val="none" w:sz="0" w:space="0" w:color="auto"/>
        <w:right w:val="none" w:sz="0" w:space="0" w:color="auto"/>
      </w:divBdr>
    </w:div>
    <w:div w:id="642078823">
      <w:bodyDiv w:val="1"/>
      <w:marLeft w:val="0"/>
      <w:marRight w:val="0"/>
      <w:marTop w:val="0"/>
      <w:marBottom w:val="0"/>
      <w:divBdr>
        <w:top w:val="none" w:sz="0" w:space="0" w:color="auto"/>
        <w:left w:val="none" w:sz="0" w:space="0" w:color="auto"/>
        <w:bottom w:val="none" w:sz="0" w:space="0" w:color="auto"/>
        <w:right w:val="none" w:sz="0" w:space="0" w:color="auto"/>
      </w:divBdr>
    </w:div>
    <w:div w:id="642347697">
      <w:bodyDiv w:val="1"/>
      <w:marLeft w:val="0"/>
      <w:marRight w:val="0"/>
      <w:marTop w:val="0"/>
      <w:marBottom w:val="0"/>
      <w:divBdr>
        <w:top w:val="none" w:sz="0" w:space="0" w:color="auto"/>
        <w:left w:val="none" w:sz="0" w:space="0" w:color="auto"/>
        <w:bottom w:val="none" w:sz="0" w:space="0" w:color="auto"/>
        <w:right w:val="none" w:sz="0" w:space="0" w:color="auto"/>
      </w:divBdr>
    </w:div>
    <w:div w:id="653680456">
      <w:bodyDiv w:val="1"/>
      <w:marLeft w:val="0"/>
      <w:marRight w:val="0"/>
      <w:marTop w:val="0"/>
      <w:marBottom w:val="0"/>
      <w:divBdr>
        <w:top w:val="none" w:sz="0" w:space="0" w:color="auto"/>
        <w:left w:val="none" w:sz="0" w:space="0" w:color="auto"/>
        <w:bottom w:val="none" w:sz="0" w:space="0" w:color="auto"/>
        <w:right w:val="none" w:sz="0" w:space="0" w:color="auto"/>
      </w:divBdr>
    </w:div>
    <w:div w:id="654261397">
      <w:bodyDiv w:val="1"/>
      <w:marLeft w:val="0"/>
      <w:marRight w:val="0"/>
      <w:marTop w:val="0"/>
      <w:marBottom w:val="0"/>
      <w:divBdr>
        <w:top w:val="none" w:sz="0" w:space="0" w:color="auto"/>
        <w:left w:val="none" w:sz="0" w:space="0" w:color="auto"/>
        <w:bottom w:val="none" w:sz="0" w:space="0" w:color="auto"/>
        <w:right w:val="none" w:sz="0" w:space="0" w:color="auto"/>
      </w:divBdr>
    </w:div>
    <w:div w:id="656762193">
      <w:bodyDiv w:val="1"/>
      <w:marLeft w:val="0"/>
      <w:marRight w:val="0"/>
      <w:marTop w:val="0"/>
      <w:marBottom w:val="0"/>
      <w:divBdr>
        <w:top w:val="none" w:sz="0" w:space="0" w:color="auto"/>
        <w:left w:val="none" w:sz="0" w:space="0" w:color="auto"/>
        <w:bottom w:val="none" w:sz="0" w:space="0" w:color="auto"/>
        <w:right w:val="none" w:sz="0" w:space="0" w:color="auto"/>
      </w:divBdr>
    </w:div>
    <w:div w:id="666975852">
      <w:bodyDiv w:val="1"/>
      <w:marLeft w:val="0"/>
      <w:marRight w:val="0"/>
      <w:marTop w:val="0"/>
      <w:marBottom w:val="0"/>
      <w:divBdr>
        <w:top w:val="none" w:sz="0" w:space="0" w:color="auto"/>
        <w:left w:val="none" w:sz="0" w:space="0" w:color="auto"/>
        <w:bottom w:val="none" w:sz="0" w:space="0" w:color="auto"/>
        <w:right w:val="none" w:sz="0" w:space="0" w:color="auto"/>
      </w:divBdr>
    </w:div>
    <w:div w:id="667635219">
      <w:bodyDiv w:val="1"/>
      <w:marLeft w:val="0"/>
      <w:marRight w:val="0"/>
      <w:marTop w:val="0"/>
      <w:marBottom w:val="0"/>
      <w:divBdr>
        <w:top w:val="none" w:sz="0" w:space="0" w:color="auto"/>
        <w:left w:val="none" w:sz="0" w:space="0" w:color="auto"/>
        <w:bottom w:val="none" w:sz="0" w:space="0" w:color="auto"/>
        <w:right w:val="none" w:sz="0" w:space="0" w:color="auto"/>
      </w:divBdr>
    </w:div>
    <w:div w:id="667900306">
      <w:bodyDiv w:val="1"/>
      <w:marLeft w:val="0"/>
      <w:marRight w:val="0"/>
      <w:marTop w:val="0"/>
      <w:marBottom w:val="0"/>
      <w:divBdr>
        <w:top w:val="none" w:sz="0" w:space="0" w:color="auto"/>
        <w:left w:val="none" w:sz="0" w:space="0" w:color="auto"/>
        <w:bottom w:val="none" w:sz="0" w:space="0" w:color="auto"/>
        <w:right w:val="none" w:sz="0" w:space="0" w:color="auto"/>
      </w:divBdr>
    </w:div>
    <w:div w:id="672684399">
      <w:bodyDiv w:val="1"/>
      <w:marLeft w:val="0"/>
      <w:marRight w:val="0"/>
      <w:marTop w:val="0"/>
      <w:marBottom w:val="0"/>
      <w:divBdr>
        <w:top w:val="none" w:sz="0" w:space="0" w:color="auto"/>
        <w:left w:val="none" w:sz="0" w:space="0" w:color="auto"/>
        <w:bottom w:val="none" w:sz="0" w:space="0" w:color="auto"/>
        <w:right w:val="none" w:sz="0" w:space="0" w:color="auto"/>
      </w:divBdr>
    </w:div>
    <w:div w:id="694773755">
      <w:bodyDiv w:val="1"/>
      <w:marLeft w:val="0"/>
      <w:marRight w:val="0"/>
      <w:marTop w:val="0"/>
      <w:marBottom w:val="0"/>
      <w:divBdr>
        <w:top w:val="none" w:sz="0" w:space="0" w:color="auto"/>
        <w:left w:val="none" w:sz="0" w:space="0" w:color="auto"/>
        <w:bottom w:val="none" w:sz="0" w:space="0" w:color="auto"/>
        <w:right w:val="none" w:sz="0" w:space="0" w:color="auto"/>
      </w:divBdr>
    </w:div>
    <w:div w:id="703023708">
      <w:bodyDiv w:val="1"/>
      <w:marLeft w:val="0"/>
      <w:marRight w:val="0"/>
      <w:marTop w:val="0"/>
      <w:marBottom w:val="0"/>
      <w:divBdr>
        <w:top w:val="none" w:sz="0" w:space="0" w:color="auto"/>
        <w:left w:val="none" w:sz="0" w:space="0" w:color="auto"/>
        <w:bottom w:val="none" w:sz="0" w:space="0" w:color="auto"/>
        <w:right w:val="none" w:sz="0" w:space="0" w:color="auto"/>
      </w:divBdr>
    </w:div>
    <w:div w:id="704714554">
      <w:bodyDiv w:val="1"/>
      <w:marLeft w:val="0"/>
      <w:marRight w:val="0"/>
      <w:marTop w:val="0"/>
      <w:marBottom w:val="0"/>
      <w:divBdr>
        <w:top w:val="none" w:sz="0" w:space="0" w:color="auto"/>
        <w:left w:val="none" w:sz="0" w:space="0" w:color="auto"/>
        <w:bottom w:val="none" w:sz="0" w:space="0" w:color="auto"/>
        <w:right w:val="none" w:sz="0" w:space="0" w:color="auto"/>
      </w:divBdr>
    </w:div>
    <w:div w:id="707098362">
      <w:bodyDiv w:val="1"/>
      <w:marLeft w:val="0"/>
      <w:marRight w:val="0"/>
      <w:marTop w:val="0"/>
      <w:marBottom w:val="0"/>
      <w:divBdr>
        <w:top w:val="none" w:sz="0" w:space="0" w:color="auto"/>
        <w:left w:val="none" w:sz="0" w:space="0" w:color="auto"/>
        <w:bottom w:val="none" w:sz="0" w:space="0" w:color="auto"/>
        <w:right w:val="none" w:sz="0" w:space="0" w:color="auto"/>
      </w:divBdr>
    </w:div>
    <w:div w:id="711031320">
      <w:bodyDiv w:val="1"/>
      <w:marLeft w:val="0"/>
      <w:marRight w:val="0"/>
      <w:marTop w:val="0"/>
      <w:marBottom w:val="0"/>
      <w:divBdr>
        <w:top w:val="none" w:sz="0" w:space="0" w:color="auto"/>
        <w:left w:val="none" w:sz="0" w:space="0" w:color="auto"/>
        <w:bottom w:val="none" w:sz="0" w:space="0" w:color="auto"/>
        <w:right w:val="none" w:sz="0" w:space="0" w:color="auto"/>
      </w:divBdr>
    </w:div>
    <w:div w:id="712968385">
      <w:bodyDiv w:val="1"/>
      <w:marLeft w:val="0"/>
      <w:marRight w:val="0"/>
      <w:marTop w:val="0"/>
      <w:marBottom w:val="0"/>
      <w:divBdr>
        <w:top w:val="none" w:sz="0" w:space="0" w:color="auto"/>
        <w:left w:val="none" w:sz="0" w:space="0" w:color="auto"/>
        <w:bottom w:val="none" w:sz="0" w:space="0" w:color="auto"/>
        <w:right w:val="none" w:sz="0" w:space="0" w:color="auto"/>
      </w:divBdr>
    </w:div>
    <w:div w:id="715737602">
      <w:bodyDiv w:val="1"/>
      <w:marLeft w:val="0"/>
      <w:marRight w:val="0"/>
      <w:marTop w:val="0"/>
      <w:marBottom w:val="0"/>
      <w:divBdr>
        <w:top w:val="none" w:sz="0" w:space="0" w:color="auto"/>
        <w:left w:val="none" w:sz="0" w:space="0" w:color="auto"/>
        <w:bottom w:val="none" w:sz="0" w:space="0" w:color="auto"/>
        <w:right w:val="none" w:sz="0" w:space="0" w:color="auto"/>
      </w:divBdr>
    </w:div>
    <w:div w:id="717900840">
      <w:bodyDiv w:val="1"/>
      <w:marLeft w:val="0"/>
      <w:marRight w:val="0"/>
      <w:marTop w:val="0"/>
      <w:marBottom w:val="0"/>
      <w:divBdr>
        <w:top w:val="none" w:sz="0" w:space="0" w:color="auto"/>
        <w:left w:val="none" w:sz="0" w:space="0" w:color="auto"/>
        <w:bottom w:val="none" w:sz="0" w:space="0" w:color="auto"/>
        <w:right w:val="none" w:sz="0" w:space="0" w:color="auto"/>
      </w:divBdr>
    </w:div>
    <w:div w:id="717974160">
      <w:bodyDiv w:val="1"/>
      <w:marLeft w:val="0"/>
      <w:marRight w:val="0"/>
      <w:marTop w:val="0"/>
      <w:marBottom w:val="0"/>
      <w:divBdr>
        <w:top w:val="none" w:sz="0" w:space="0" w:color="auto"/>
        <w:left w:val="none" w:sz="0" w:space="0" w:color="auto"/>
        <w:bottom w:val="none" w:sz="0" w:space="0" w:color="auto"/>
        <w:right w:val="none" w:sz="0" w:space="0" w:color="auto"/>
      </w:divBdr>
    </w:div>
    <w:div w:id="718943611">
      <w:bodyDiv w:val="1"/>
      <w:marLeft w:val="0"/>
      <w:marRight w:val="0"/>
      <w:marTop w:val="0"/>
      <w:marBottom w:val="0"/>
      <w:divBdr>
        <w:top w:val="none" w:sz="0" w:space="0" w:color="auto"/>
        <w:left w:val="none" w:sz="0" w:space="0" w:color="auto"/>
        <w:bottom w:val="none" w:sz="0" w:space="0" w:color="auto"/>
        <w:right w:val="none" w:sz="0" w:space="0" w:color="auto"/>
      </w:divBdr>
    </w:div>
    <w:div w:id="719939263">
      <w:bodyDiv w:val="1"/>
      <w:marLeft w:val="0"/>
      <w:marRight w:val="0"/>
      <w:marTop w:val="0"/>
      <w:marBottom w:val="0"/>
      <w:divBdr>
        <w:top w:val="none" w:sz="0" w:space="0" w:color="auto"/>
        <w:left w:val="none" w:sz="0" w:space="0" w:color="auto"/>
        <w:bottom w:val="none" w:sz="0" w:space="0" w:color="auto"/>
        <w:right w:val="none" w:sz="0" w:space="0" w:color="auto"/>
      </w:divBdr>
    </w:div>
    <w:div w:id="723987816">
      <w:bodyDiv w:val="1"/>
      <w:marLeft w:val="0"/>
      <w:marRight w:val="0"/>
      <w:marTop w:val="0"/>
      <w:marBottom w:val="0"/>
      <w:divBdr>
        <w:top w:val="none" w:sz="0" w:space="0" w:color="auto"/>
        <w:left w:val="none" w:sz="0" w:space="0" w:color="auto"/>
        <w:bottom w:val="none" w:sz="0" w:space="0" w:color="auto"/>
        <w:right w:val="none" w:sz="0" w:space="0" w:color="auto"/>
      </w:divBdr>
    </w:div>
    <w:div w:id="735934572">
      <w:bodyDiv w:val="1"/>
      <w:marLeft w:val="0"/>
      <w:marRight w:val="0"/>
      <w:marTop w:val="0"/>
      <w:marBottom w:val="0"/>
      <w:divBdr>
        <w:top w:val="none" w:sz="0" w:space="0" w:color="auto"/>
        <w:left w:val="none" w:sz="0" w:space="0" w:color="auto"/>
        <w:bottom w:val="none" w:sz="0" w:space="0" w:color="auto"/>
        <w:right w:val="none" w:sz="0" w:space="0" w:color="auto"/>
      </w:divBdr>
    </w:div>
    <w:div w:id="740829296">
      <w:bodyDiv w:val="1"/>
      <w:marLeft w:val="0"/>
      <w:marRight w:val="0"/>
      <w:marTop w:val="0"/>
      <w:marBottom w:val="0"/>
      <w:divBdr>
        <w:top w:val="none" w:sz="0" w:space="0" w:color="auto"/>
        <w:left w:val="none" w:sz="0" w:space="0" w:color="auto"/>
        <w:bottom w:val="none" w:sz="0" w:space="0" w:color="auto"/>
        <w:right w:val="none" w:sz="0" w:space="0" w:color="auto"/>
      </w:divBdr>
    </w:div>
    <w:div w:id="741412887">
      <w:bodyDiv w:val="1"/>
      <w:marLeft w:val="0"/>
      <w:marRight w:val="0"/>
      <w:marTop w:val="0"/>
      <w:marBottom w:val="0"/>
      <w:divBdr>
        <w:top w:val="none" w:sz="0" w:space="0" w:color="auto"/>
        <w:left w:val="none" w:sz="0" w:space="0" w:color="auto"/>
        <w:bottom w:val="none" w:sz="0" w:space="0" w:color="auto"/>
        <w:right w:val="none" w:sz="0" w:space="0" w:color="auto"/>
      </w:divBdr>
    </w:div>
    <w:div w:id="746921026">
      <w:bodyDiv w:val="1"/>
      <w:marLeft w:val="0"/>
      <w:marRight w:val="0"/>
      <w:marTop w:val="0"/>
      <w:marBottom w:val="0"/>
      <w:divBdr>
        <w:top w:val="none" w:sz="0" w:space="0" w:color="auto"/>
        <w:left w:val="none" w:sz="0" w:space="0" w:color="auto"/>
        <w:bottom w:val="none" w:sz="0" w:space="0" w:color="auto"/>
        <w:right w:val="none" w:sz="0" w:space="0" w:color="auto"/>
      </w:divBdr>
    </w:div>
    <w:div w:id="755981041">
      <w:bodyDiv w:val="1"/>
      <w:marLeft w:val="0"/>
      <w:marRight w:val="0"/>
      <w:marTop w:val="0"/>
      <w:marBottom w:val="0"/>
      <w:divBdr>
        <w:top w:val="none" w:sz="0" w:space="0" w:color="auto"/>
        <w:left w:val="none" w:sz="0" w:space="0" w:color="auto"/>
        <w:bottom w:val="none" w:sz="0" w:space="0" w:color="auto"/>
        <w:right w:val="none" w:sz="0" w:space="0" w:color="auto"/>
      </w:divBdr>
    </w:div>
    <w:div w:id="760182738">
      <w:bodyDiv w:val="1"/>
      <w:marLeft w:val="0"/>
      <w:marRight w:val="0"/>
      <w:marTop w:val="0"/>
      <w:marBottom w:val="0"/>
      <w:divBdr>
        <w:top w:val="none" w:sz="0" w:space="0" w:color="auto"/>
        <w:left w:val="none" w:sz="0" w:space="0" w:color="auto"/>
        <w:bottom w:val="none" w:sz="0" w:space="0" w:color="auto"/>
        <w:right w:val="none" w:sz="0" w:space="0" w:color="auto"/>
      </w:divBdr>
    </w:div>
    <w:div w:id="762411603">
      <w:bodyDiv w:val="1"/>
      <w:marLeft w:val="0"/>
      <w:marRight w:val="0"/>
      <w:marTop w:val="0"/>
      <w:marBottom w:val="0"/>
      <w:divBdr>
        <w:top w:val="none" w:sz="0" w:space="0" w:color="auto"/>
        <w:left w:val="none" w:sz="0" w:space="0" w:color="auto"/>
        <w:bottom w:val="none" w:sz="0" w:space="0" w:color="auto"/>
        <w:right w:val="none" w:sz="0" w:space="0" w:color="auto"/>
      </w:divBdr>
    </w:div>
    <w:div w:id="768159722">
      <w:bodyDiv w:val="1"/>
      <w:marLeft w:val="0"/>
      <w:marRight w:val="0"/>
      <w:marTop w:val="0"/>
      <w:marBottom w:val="0"/>
      <w:divBdr>
        <w:top w:val="none" w:sz="0" w:space="0" w:color="auto"/>
        <w:left w:val="none" w:sz="0" w:space="0" w:color="auto"/>
        <w:bottom w:val="none" w:sz="0" w:space="0" w:color="auto"/>
        <w:right w:val="none" w:sz="0" w:space="0" w:color="auto"/>
      </w:divBdr>
    </w:div>
    <w:div w:id="768544723">
      <w:bodyDiv w:val="1"/>
      <w:marLeft w:val="0"/>
      <w:marRight w:val="0"/>
      <w:marTop w:val="0"/>
      <w:marBottom w:val="0"/>
      <w:divBdr>
        <w:top w:val="none" w:sz="0" w:space="0" w:color="auto"/>
        <w:left w:val="none" w:sz="0" w:space="0" w:color="auto"/>
        <w:bottom w:val="none" w:sz="0" w:space="0" w:color="auto"/>
        <w:right w:val="none" w:sz="0" w:space="0" w:color="auto"/>
      </w:divBdr>
    </w:div>
    <w:div w:id="776830029">
      <w:bodyDiv w:val="1"/>
      <w:marLeft w:val="0"/>
      <w:marRight w:val="0"/>
      <w:marTop w:val="0"/>
      <w:marBottom w:val="0"/>
      <w:divBdr>
        <w:top w:val="none" w:sz="0" w:space="0" w:color="auto"/>
        <w:left w:val="none" w:sz="0" w:space="0" w:color="auto"/>
        <w:bottom w:val="none" w:sz="0" w:space="0" w:color="auto"/>
        <w:right w:val="none" w:sz="0" w:space="0" w:color="auto"/>
      </w:divBdr>
    </w:div>
    <w:div w:id="779686942">
      <w:bodyDiv w:val="1"/>
      <w:marLeft w:val="0"/>
      <w:marRight w:val="0"/>
      <w:marTop w:val="0"/>
      <w:marBottom w:val="0"/>
      <w:divBdr>
        <w:top w:val="none" w:sz="0" w:space="0" w:color="auto"/>
        <w:left w:val="none" w:sz="0" w:space="0" w:color="auto"/>
        <w:bottom w:val="none" w:sz="0" w:space="0" w:color="auto"/>
        <w:right w:val="none" w:sz="0" w:space="0" w:color="auto"/>
      </w:divBdr>
    </w:div>
    <w:div w:id="781848001">
      <w:bodyDiv w:val="1"/>
      <w:marLeft w:val="0"/>
      <w:marRight w:val="0"/>
      <w:marTop w:val="0"/>
      <w:marBottom w:val="0"/>
      <w:divBdr>
        <w:top w:val="none" w:sz="0" w:space="0" w:color="auto"/>
        <w:left w:val="none" w:sz="0" w:space="0" w:color="auto"/>
        <w:bottom w:val="none" w:sz="0" w:space="0" w:color="auto"/>
        <w:right w:val="none" w:sz="0" w:space="0" w:color="auto"/>
      </w:divBdr>
    </w:div>
    <w:div w:id="784469654">
      <w:bodyDiv w:val="1"/>
      <w:marLeft w:val="0"/>
      <w:marRight w:val="0"/>
      <w:marTop w:val="0"/>
      <w:marBottom w:val="0"/>
      <w:divBdr>
        <w:top w:val="none" w:sz="0" w:space="0" w:color="auto"/>
        <w:left w:val="none" w:sz="0" w:space="0" w:color="auto"/>
        <w:bottom w:val="none" w:sz="0" w:space="0" w:color="auto"/>
        <w:right w:val="none" w:sz="0" w:space="0" w:color="auto"/>
      </w:divBdr>
    </w:div>
    <w:div w:id="792602691">
      <w:bodyDiv w:val="1"/>
      <w:marLeft w:val="0"/>
      <w:marRight w:val="0"/>
      <w:marTop w:val="0"/>
      <w:marBottom w:val="0"/>
      <w:divBdr>
        <w:top w:val="none" w:sz="0" w:space="0" w:color="auto"/>
        <w:left w:val="none" w:sz="0" w:space="0" w:color="auto"/>
        <w:bottom w:val="none" w:sz="0" w:space="0" w:color="auto"/>
        <w:right w:val="none" w:sz="0" w:space="0" w:color="auto"/>
      </w:divBdr>
    </w:div>
    <w:div w:id="797917465">
      <w:bodyDiv w:val="1"/>
      <w:marLeft w:val="0"/>
      <w:marRight w:val="0"/>
      <w:marTop w:val="0"/>
      <w:marBottom w:val="0"/>
      <w:divBdr>
        <w:top w:val="none" w:sz="0" w:space="0" w:color="auto"/>
        <w:left w:val="none" w:sz="0" w:space="0" w:color="auto"/>
        <w:bottom w:val="none" w:sz="0" w:space="0" w:color="auto"/>
        <w:right w:val="none" w:sz="0" w:space="0" w:color="auto"/>
      </w:divBdr>
    </w:div>
    <w:div w:id="799499011">
      <w:bodyDiv w:val="1"/>
      <w:marLeft w:val="0"/>
      <w:marRight w:val="0"/>
      <w:marTop w:val="0"/>
      <w:marBottom w:val="0"/>
      <w:divBdr>
        <w:top w:val="none" w:sz="0" w:space="0" w:color="auto"/>
        <w:left w:val="none" w:sz="0" w:space="0" w:color="auto"/>
        <w:bottom w:val="none" w:sz="0" w:space="0" w:color="auto"/>
        <w:right w:val="none" w:sz="0" w:space="0" w:color="auto"/>
      </w:divBdr>
    </w:div>
    <w:div w:id="815874390">
      <w:bodyDiv w:val="1"/>
      <w:marLeft w:val="0"/>
      <w:marRight w:val="0"/>
      <w:marTop w:val="0"/>
      <w:marBottom w:val="0"/>
      <w:divBdr>
        <w:top w:val="none" w:sz="0" w:space="0" w:color="auto"/>
        <w:left w:val="none" w:sz="0" w:space="0" w:color="auto"/>
        <w:bottom w:val="none" w:sz="0" w:space="0" w:color="auto"/>
        <w:right w:val="none" w:sz="0" w:space="0" w:color="auto"/>
      </w:divBdr>
    </w:div>
    <w:div w:id="818693970">
      <w:bodyDiv w:val="1"/>
      <w:marLeft w:val="0"/>
      <w:marRight w:val="0"/>
      <w:marTop w:val="0"/>
      <w:marBottom w:val="0"/>
      <w:divBdr>
        <w:top w:val="none" w:sz="0" w:space="0" w:color="auto"/>
        <w:left w:val="none" w:sz="0" w:space="0" w:color="auto"/>
        <w:bottom w:val="none" w:sz="0" w:space="0" w:color="auto"/>
        <w:right w:val="none" w:sz="0" w:space="0" w:color="auto"/>
      </w:divBdr>
    </w:div>
    <w:div w:id="822047837">
      <w:bodyDiv w:val="1"/>
      <w:marLeft w:val="0"/>
      <w:marRight w:val="0"/>
      <w:marTop w:val="0"/>
      <w:marBottom w:val="0"/>
      <w:divBdr>
        <w:top w:val="none" w:sz="0" w:space="0" w:color="auto"/>
        <w:left w:val="none" w:sz="0" w:space="0" w:color="auto"/>
        <w:bottom w:val="none" w:sz="0" w:space="0" w:color="auto"/>
        <w:right w:val="none" w:sz="0" w:space="0" w:color="auto"/>
      </w:divBdr>
    </w:div>
    <w:div w:id="835456156">
      <w:bodyDiv w:val="1"/>
      <w:marLeft w:val="0"/>
      <w:marRight w:val="0"/>
      <w:marTop w:val="0"/>
      <w:marBottom w:val="0"/>
      <w:divBdr>
        <w:top w:val="none" w:sz="0" w:space="0" w:color="auto"/>
        <w:left w:val="none" w:sz="0" w:space="0" w:color="auto"/>
        <w:bottom w:val="none" w:sz="0" w:space="0" w:color="auto"/>
        <w:right w:val="none" w:sz="0" w:space="0" w:color="auto"/>
      </w:divBdr>
    </w:div>
    <w:div w:id="839387473">
      <w:bodyDiv w:val="1"/>
      <w:marLeft w:val="0"/>
      <w:marRight w:val="0"/>
      <w:marTop w:val="0"/>
      <w:marBottom w:val="0"/>
      <w:divBdr>
        <w:top w:val="none" w:sz="0" w:space="0" w:color="auto"/>
        <w:left w:val="none" w:sz="0" w:space="0" w:color="auto"/>
        <w:bottom w:val="none" w:sz="0" w:space="0" w:color="auto"/>
        <w:right w:val="none" w:sz="0" w:space="0" w:color="auto"/>
      </w:divBdr>
    </w:div>
    <w:div w:id="844245315">
      <w:bodyDiv w:val="1"/>
      <w:marLeft w:val="0"/>
      <w:marRight w:val="0"/>
      <w:marTop w:val="0"/>
      <w:marBottom w:val="0"/>
      <w:divBdr>
        <w:top w:val="none" w:sz="0" w:space="0" w:color="auto"/>
        <w:left w:val="none" w:sz="0" w:space="0" w:color="auto"/>
        <w:bottom w:val="none" w:sz="0" w:space="0" w:color="auto"/>
        <w:right w:val="none" w:sz="0" w:space="0" w:color="auto"/>
      </w:divBdr>
    </w:div>
    <w:div w:id="849024563">
      <w:bodyDiv w:val="1"/>
      <w:marLeft w:val="0"/>
      <w:marRight w:val="0"/>
      <w:marTop w:val="0"/>
      <w:marBottom w:val="0"/>
      <w:divBdr>
        <w:top w:val="none" w:sz="0" w:space="0" w:color="auto"/>
        <w:left w:val="none" w:sz="0" w:space="0" w:color="auto"/>
        <w:bottom w:val="none" w:sz="0" w:space="0" w:color="auto"/>
        <w:right w:val="none" w:sz="0" w:space="0" w:color="auto"/>
      </w:divBdr>
    </w:div>
    <w:div w:id="849375140">
      <w:bodyDiv w:val="1"/>
      <w:marLeft w:val="0"/>
      <w:marRight w:val="0"/>
      <w:marTop w:val="0"/>
      <w:marBottom w:val="0"/>
      <w:divBdr>
        <w:top w:val="none" w:sz="0" w:space="0" w:color="auto"/>
        <w:left w:val="none" w:sz="0" w:space="0" w:color="auto"/>
        <w:bottom w:val="none" w:sz="0" w:space="0" w:color="auto"/>
        <w:right w:val="none" w:sz="0" w:space="0" w:color="auto"/>
      </w:divBdr>
    </w:div>
    <w:div w:id="849490644">
      <w:bodyDiv w:val="1"/>
      <w:marLeft w:val="0"/>
      <w:marRight w:val="0"/>
      <w:marTop w:val="0"/>
      <w:marBottom w:val="0"/>
      <w:divBdr>
        <w:top w:val="none" w:sz="0" w:space="0" w:color="auto"/>
        <w:left w:val="none" w:sz="0" w:space="0" w:color="auto"/>
        <w:bottom w:val="none" w:sz="0" w:space="0" w:color="auto"/>
        <w:right w:val="none" w:sz="0" w:space="0" w:color="auto"/>
      </w:divBdr>
    </w:div>
    <w:div w:id="858087265">
      <w:bodyDiv w:val="1"/>
      <w:marLeft w:val="0"/>
      <w:marRight w:val="0"/>
      <w:marTop w:val="0"/>
      <w:marBottom w:val="0"/>
      <w:divBdr>
        <w:top w:val="none" w:sz="0" w:space="0" w:color="auto"/>
        <w:left w:val="none" w:sz="0" w:space="0" w:color="auto"/>
        <w:bottom w:val="none" w:sz="0" w:space="0" w:color="auto"/>
        <w:right w:val="none" w:sz="0" w:space="0" w:color="auto"/>
      </w:divBdr>
    </w:div>
    <w:div w:id="867372121">
      <w:bodyDiv w:val="1"/>
      <w:marLeft w:val="0"/>
      <w:marRight w:val="0"/>
      <w:marTop w:val="0"/>
      <w:marBottom w:val="0"/>
      <w:divBdr>
        <w:top w:val="none" w:sz="0" w:space="0" w:color="auto"/>
        <w:left w:val="none" w:sz="0" w:space="0" w:color="auto"/>
        <w:bottom w:val="none" w:sz="0" w:space="0" w:color="auto"/>
        <w:right w:val="none" w:sz="0" w:space="0" w:color="auto"/>
      </w:divBdr>
    </w:div>
    <w:div w:id="867566343">
      <w:bodyDiv w:val="1"/>
      <w:marLeft w:val="0"/>
      <w:marRight w:val="0"/>
      <w:marTop w:val="0"/>
      <w:marBottom w:val="0"/>
      <w:divBdr>
        <w:top w:val="none" w:sz="0" w:space="0" w:color="auto"/>
        <w:left w:val="none" w:sz="0" w:space="0" w:color="auto"/>
        <w:bottom w:val="none" w:sz="0" w:space="0" w:color="auto"/>
        <w:right w:val="none" w:sz="0" w:space="0" w:color="auto"/>
      </w:divBdr>
    </w:div>
    <w:div w:id="878586784">
      <w:bodyDiv w:val="1"/>
      <w:marLeft w:val="0"/>
      <w:marRight w:val="0"/>
      <w:marTop w:val="0"/>
      <w:marBottom w:val="0"/>
      <w:divBdr>
        <w:top w:val="none" w:sz="0" w:space="0" w:color="auto"/>
        <w:left w:val="none" w:sz="0" w:space="0" w:color="auto"/>
        <w:bottom w:val="none" w:sz="0" w:space="0" w:color="auto"/>
        <w:right w:val="none" w:sz="0" w:space="0" w:color="auto"/>
      </w:divBdr>
    </w:div>
    <w:div w:id="881094354">
      <w:bodyDiv w:val="1"/>
      <w:marLeft w:val="0"/>
      <w:marRight w:val="0"/>
      <w:marTop w:val="0"/>
      <w:marBottom w:val="0"/>
      <w:divBdr>
        <w:top w:val="none" w:sz="0" w:space="0" w:color="auto"/>
        <w:left w:val="none" w:sz="0" w:space="0" w:color="auto"/>
        <w:bottom w:val="none" w:sz="0" w:space="0" w:color="auto"/>
        <w:right w:val="none" w:sz="0" w:space="0" w:color="auto"/>
      </w:divBdr>
    </w:div>
    <w:div w:id="881357907">
      <w:bodyDiv w:val="1"/>
      <w:marLeft w:val="0"/>
      <w:marRight w:val="0"/>
      <w:marTop w:val="0"/>
      <w:marBottom w:val="0"/>
      <w:divBdr>
        <w:top w:val="none" w:sz="0" w:space="0" w:color="auto"/>
        <w:left w:val="none" w:sz="0" w:space="0" w:color="auto"/>
        <w:bottom w:val="none" w:sz="0" w:space="0" w:color="auto"/>
        <w:right w:val="none" w:sz="0" w:space="0" w:color="auto"/>
      </w:divBdr>
    </w:div>
    <w:div w:id="884025806">
      <w:bodyDiv w:val="1"/>
      <w:marLeft w:val="0"/>
      <w:marRight w:val="0"/>
      <w:marTop w:val="0"/>
      <w:marBottom w:val="0"/>
      <w:divBdr>
        <w:top w:val="none" w:sz="0" w:space="0" w:color="auto"/>
        <w:left w:val="none" w:sz="0" w:space="0" w:color="auto"/>
        <w:bottom w:val="none" w:sz="0" w:space="0" w:color="auto"/>
        <w:right w:val="none" w:sz="0" w:space="0" w:color="auto"/>
      </w:divBdr>
    </w:div>
    <w:div w:id="885217155">
      <w:bodyDiv w:val="1"/>
      <w:marLeft w:val="0"/>
      <w:marRight w:val="0"/>
      <w:marTop w:val="0"/>
      <w:marBottom w:val="0"/>
      <w:divBdr>
        <w:top w:val="none" w:sz="0" w:space="0" w:color="auto"/>
        <w:left w:val="none" w:sz="0" w:space="0" w:color="auto"/>
        <w:bottom w:val="none" w:sz="0" w:space="0" w:color="auto"/>
        <w:right w:val="none" w:sz="0" w:space="0" w:color="auto"/>
      </w:divBdr>
    </w:div>
    <w:div w:id="896010790">
      <w:bodyDiv w:val="1"/>
      <w:marLeft w:val="0"/>
      <w:marRight w:val="0"/>
      <w:marTop w:val="0"/>
      <w:marBottom w:val="0"/>
      <w:divBdr>
        <w:top w:val="none" w:sz="0" w:space="0" w:color="auto"/>
        <w:left w:val="none" w:sz="0" w:space="0" w:color="auto"/>
        <w:bottom w:val="none" w:sz="0" w:space="0" w:color="auto"/>
        <w:right w:val="none" w:sz="0" w:space="0" w:color="auto"/>
      </w:divBdr>
    </w:div>
    <w:div w:id="901403082">
      <w:bodyDiv w:val="1"/>
      <w:marLeft w:val="0"/>
      <w:marRight w:val="0"/>
      <w:marTop w:val="0"/>
      <w:marBottom w:val="0"/>
      <w:divBdr>
        <w:top w:val="none" w:sz="0" w:space="0" w:color="auto"/>
        <w:left w:val="none" w:sz="0" w:space="0" w:color="auto"/>
        <w:bottom w:val="none" w:sz="0" w:space="0" w:color="auto"/>
        <w:right w:val="none" w:sz="0" w:space="0" w:color="auto"/>
      </w:divBdr>
    </w:div>
    <w:div w:id="904414274">
      <w:bodyDiv w:val="1"/>
      <w:marLeft w:val="0"/>
      <w:marRight w:val="0"/>
      <w:marTop w:val="0"/>
      <w:marBottom w:val="0"/>
      <w:divBdr>
        <w:top w:val="none" w:sz="0" w:space="0" w:color="auto"/>
        <w:left w:val="none" w:sz="0" w:space="0" w:color="auto"/>
        <w:bottom w:val="none" w:sz="0" w:space="0" w:color="auto"/>
        <w:right w:val="none" w:sz="0" w:space="0" w:color="auto"/>
      </w:divBdr>
    </w:div>
    <w:div w:id="906963839">
      <w:bodyDiv w:val="1"/>
      <w:marLeft w:val="0"/>
      <w:marRight w:val="0"/>
      <w:marTop w:val="0"/>
      <w:marBottom w:val="0"/>
      <w:divBdr>
        <w:top w:val="none" w:sz="0" w:space="0" w:color="auto"/>
        <w:left w:val="none" w:sz="0" w:space="0" w:color="auto"/>
        <w:bottom w:val="none" w:sz="0" w:space="0" w:color="auto"/>
        <w:right w:val="none" w:sz="0" w:space="0" w:color="auto"/>
      </w:divBdr>
    </w:div>
    <w:div w:id="915288861">
      <w:bodyDiv w:val="1"/>
      <w:marLeft w:val="0"/>
      <w:marRight w:val="0"/>
      <w:marTop w:val="0"/>
      <w:marBottom w:val="0"/>
      <w:divBdr>
        <w:top w:val="none" w:sz="0" w:space="0" w:color="auto"/>
        <w:left w:val="none" w:sz="0" w:space="0" w:color="auto"/>
        <w:bottom w:val="none" w:sz="0" w:space="0" w:color="auto"/>
        <w:right w:val="none" w:sz="0" w:space="0" w:color="auto"/>
      </w:divBdr>
    </w:div>
    <w:div w:id="917249769">
      <w:bodyDiv w:val="1"/>
      <w:marLeft w:val="0"/>
      <w:marRight w:val="0"/>
      <w:marTop w:val="0"/>
      <w:marBottom w:val="0"/>
      <w:divBdr>
        <w:top w:val="none" w:sz="0" w:space="0" w:color="auto"/>
        <w:left w:val="none" w:sz="0" w:space="0" w:color="auto"/>
        <w:bottom w:val="none" w:sz="0" w:space="0" w:color="auto"/>
        <w:right w:val="none" w:sz="0" w:space="0" w:color="auto"/>
      </w:divBdr>
    </w:div>
    <w:div w:id="917330299">
      <w:bodyDiv w:val="1"/>
      <w:marLeft w:val="0"/>
      <w:marRight w:val="0"/>
      <w:marTop w:val="0"/>
      <w:marBottom w:val="0"/>
      <w:divBdr>
        <w:top w:val="none" w:sz="0" w:space="0" w:color="auto"/>
        <w:left w:val="none" w:sz="0" w:space="0" w:color="auto"/>
        <w:bottom w:val="none" w:sz="0" w:space="0" w:color="auto"/>
        <w:right w:val="none" w:sz="0" w:space="0" w:color="auto"/>
      </w:divBdr>
    </w:div>
    <w:div w:id="921186173">
      <w:bodyDiv w:val="1"/>
      <w:marLeft w:val="0"/>
      <w:marRight w:val="0"/>
      <w:marTop w:val="0"/>
      <w:marBottom w:val="0"/>
      <w:divBdr>
        <w:top w:val="none" w:sz="0" w:space="0" w:color="auto"/>
        <w:left w:val="none" w:sz="0" w:space="0" w:color="auto"/>
        <w:bottom w:val="none" w:sz="0" w:space="0" w:color="auto"/>
        <w:right w:val="none" w:sz="0" w:space="0" w:color="auto"/>
      </w:divBdr>
    </w:div>
    <w:div w:id="921834350">
      <w:bodyDiv w:val="1"/>
      <w:marLeft w:val="0"/>
      <w:marRight w:val="0"/>
      <w:marTop w:val="0"/>
      <w:marBottom w:val="0"/>
      <w:divBdr>
        <w:top w:val="none" w:sz="0" w:space="0" w:color="auto"/>
        <w:left w:val="none" w:sz="0" w:space="0" w:color="auto"/>
        <w:bottom w:val="none" w:sz="0" w:space="0" w:color="auto"/>
        <w:right w:val="none" w:sz="0" w:space="0" w:color="auto"/>
      </w:divBdr>
    </w:div>
    <w:div w:id="928076829">
      <w:bodyDiv w:val="1"/>
      <w:marLeft w:val="0"/>
      <w:marRight w:val="0"/>
      <w:marTop w:val="0"/>
      <w:marBottom w:val="0"/>
      <w:divBdr>
        <w:top w:val="none" w:sz="0" w:space="0" w:color="auto"/>
        <w:left w:val="none" w:sz="0" w:space="0" w:color="auto"/>
        <w:bottom w:val="none" w:sz="0" w:space="0" w:color="auto"/>
        <w:right w:val="none" w:sz="0" w:space="0" w:color="auto"/>
      </w:divBdr>
    </w:div>
    <w:div w:id="947354166">
      <w:bodyDiv w:val="1"/>
      <w:marLeft w:val="0"/>
      <w:marRight w:val="0"/>
      <w:marTop w:val="0"/>
      <w:marBottom w:val="0"/>
      <w:divBdr>
        <w:top w:val="none" w:sz="0" w:space="0" w:color="auto"/>
        <w:left w:val="none" w:sz="0" w:space="0" w:color="auto"/>
        <w:bottom w:val="none" w:sz="0" w:space="0" w:color="auto"/>
        <w:right w:val="none" w:sz="0" w:space="0" w:color="auto"/>
      </w:divBdr>
    </w:div>
    <w:div w:id="949319907">
      <w:bodyDiv w:val="1"/>
      <w:marLeft w:val="0"/>
      <w:marRight w:val="0"/>
      <w:marTop w:val="0"/>
      <w:marBottom w:val="0"/>
      <w:divBdr>
        <w:top w:val="none" w:sz="0" w:space="0" w:color="auto"/>
        <w:left w:val="none" w:sz="0" w:space="0" w:color="auto"/>
        <w:bottom w:val="none" w:sz="0" w:space="0" w:color="auto"/>
        <w:right w:val="none" w:sz="0" w:space="0" w:color="auto"/>
      </w:divBdr>
    </w:div>
    <w:div w:id="962997670">
      <w:bodyDiv w:val="1"/>
      <w:marLeft w:val="0"/>
      <w:marRight w:val="0"/>
      <w:marTop w:val="0"/>
      <w:marBottom w:val="0"/>
      <w:divBdr>
        <w:top w:val="none" w:sz="0" w:space="0" w:color="auto"/>
        <w:left w:val="none" w:sz="0" w:space="0" w:color="auto"/>
        <w:bottom w:val="none" w:sz="0" w:space="0" w:color="auto"/>
        <w:right w:val="none" w:sz="0" w:space="0" w:color="auto"/>
      </w:divBdr>
    </w:div>
    <w:div w:id="964388941">
      <w:bodyDiv w:val="1"/>
      <w:marLeft w:val="0"/>
      <w:marRight w:val="0"/>
      <w:marTop w:val="0"/>
      <w:marBottom w:val="0"/>
      <w:divBdr>
        <w:top w:val="none" w:sz="0" w:space="0" w:color="auto"/>
        <w:left w:val="none" w:sz="0" w:space="0" w:color="auto"/>
        <w:bottom w:val="none" w:sz="0" w:space="0" w:color="auto"/>
        <w:right w:val="none" w:sz="0" w:space="0" w:color="auto"/>
      </w:divBdr>
    </w:div>
    <w:div w:id="972833753">
      <w:bodyDiv w:val="1"/>
      <w:marLeft w:val="0"/>
      <w:marRight w:val="0"/>
      <w:marTop w:val="0"/>
      <w:marBottom w:val="0"/>
      <w:divBdr>
        <w:top w:val="none" w:sz="0" w:space="0" w:color="auto"/>
        <w:left w:val="none" w:sz="0" w:space="0" w:color="auto"/>
        <w:bottom w:val="none" w:sz="0" w:space="0" w:color="auto"/>
        <w:right w:val="none" w:sz="0" w:space="0" w:color="auto"/>
      </w:divBdr>
    </w:div>
    <w:div w:id="975842870">
      <w:bodyDiv w:val="1"/>
      <w:marLeft w:val="0"/>
      <w:marRight w:val="0"/>
      <w:marTop w:val="0"/>
      <w:marBottom w:val="0"/>
      <w:divBdr>
        <w:top w:val="none" w:sz="0" w:space="0" w:color="auto"/>
        <w:left w:val="none" w:sz="0" w:space="0" w:color="auto"/>
        <w:bottom w:val="none" w:sz="0" w:space="0" w:color="auto"/>
        <w:right w:val="none" w:sz="0" w:space="0" w:color="auto"/>
      </w:divBdr>
    </w:div>
    <w:div w:id="976685243">
      <w:bodyDiv w:val="1"/>
      <w:marLeft w:val="0"/>
      <w:marRight w:val="0"/>
      <w:marTop w:val="0"/>
      <w:marBottom w:val="0"/>
      <w:divBdr>
        <w:top w:val="none" w:sz="0" w:space="0" w:color="auto"/>
        <w:left w:val="none" w:sz="0" w:space="0" w:color="auto"/>
        <w:bottom w:val="none" w:sz="0" w:space="0" w:color="auto"/>
        <w:right w:val="none" w:sz="0" w:space="0" w:color="auto"/>
      </w:divBdr>
    </w:div>
    <w:div w:id="979531813">
      <w:bodyDiv w:val="1"/>
      <w:marLeft w:val="0"/>
      <w:marRight w:val="0"/>
      <w:marTop w:val="0"/>
      <w:marBottom w:val="0"/>
      <w:divBdr>
        <w:top w:val="none" w:sz="0" w:space="0" w:color="auto"/>
        <w:left w:val="none" w:sz="0" w:space="0" w:color="auto"/>
        <w:bottom w:val="none" w:sz="0" w:space="0" w:color="auto"/>
        <w:right w:val="none" w:sz="0" w:space="0" w:color="auto"/>
      </w:divBdr>
    </w:div>
    <w:div w:id="998918940">
      <w:bodyDiv w:val="1"/>
      <w:marLeft w:val="0"/>
      <w:marRight w:val="0"/>
      <w:marTop w:val="0"/>
      <w:marBottom w:val="0"/>
      <w:divBdr>
        <w:top w:val="none" w:sz="0" w:space="0" w:color="auto"/>
        <w:left w:val="none" w:sz="0" w:space="0" w:color="auto"/>
        <w:bottom w:val="none" w:sz="0" w:space="0" w:color="auto"/>
        <w:right w:val="none" w:sz="0" w:space="0" w:color="auto"/>
      </w:divBdr>
    </w:div>
    <w:div w:id="1002782601">
      <w:bodyDiv w:val="1"/>
      <w:marLeft w:val="0"/>
      <w:marRight w:val="0"/>
      <w:marTop w:val="0"/>
      <w:marBottom w:val="0"/>
      <w:divBdr>
        <w:top w:val="none" w:sz="0" w:space="0" w:color="auto"/>
        <w:left w:val="none" w:sz="0" w:space="0" w:color="auto"/>
        <w:bottom w:val="none" w:sz="0" w:space="0" w:color="auto"/>
        <w:right w:val="none" w:sz="0" w:space="0" w:color="auto"/>
      </w:divBdr>
    </w:div>
    <w:div w:id="1023551946">
      <w:bodyDiv w:val="1"/>
      <w:marLeft w:val="0"/>
      <w:marRight w:val="0"/>
      <w:marTop w:val="0"/>
      <w:marBottom w:val="0"/>
      <w:divBdr>
        <w:top w:val="none" w:sz="0" w:space="0" w:color="auto"/>
        <w:left w:val="none" w:sz="0" w:space="0" w:color="auto"/>
        <w:bottom w:val="none" w:sz="0" w:space="0" w:color="auto"/>
        <w:right w:val="none" w:sz="0" w:space="0" w:color="auto"/>
      </w:divBdr>
    </w:div>
    <w:div w:id="1023629957">
      <w:bodyDiv w:val="1"/>
      <w:marLeft w:val="0"/>
      <w:marRight w:val="0"/>
      <w:marTop w:val="0"/>
      <w:marBottom w:val="0"/>
      <w:divBdr>
        <w:top w:val="none" w:sz="0" w:space="0" w:color="auto"/>
        <w:left w:val="none" w:sz="0" w:space="0" w:color="auto"/>
        <w:bottom w:val="none" w:sz="0" w:space="0" w:color="auto"/>
        <w:right w:val="none" w:sz="0" w:space="0" w:color="auto"/>
      </w:divBdr>
    </w:div>
    <w:div w:id="1028146215">
      <w:bodyDiv w:val="1"/>
      <w:marLeft w:val="0"/>
      <w:marRight w:val="0"/>
      <w:marTop w:val="0"/>
      <w:marBottom w:val="0"/>
      <w:divBdr>
        <w:top w:val="none" w:sz="0" w:space="0" w:color="auto"/>
        <w:left w:val="none" w:sz="0" w:space="0" w:color="auto"/>
        <w:bottom w:val="none" w:sz="0" w:space="0" w:color="auto"/>
        <w:right w:val="none" w:sz="0" w:space="0" w:color="auto"/>
      </w:divBdr>
    </w:div>
    <w:div w:id="1034843410">
      <w:bodyDiv w:val="1"/>
      <w:marLeft w:val="0"/>
      <w:marRight w:val="0"/>
      <w:marTop w:val="0"/>
      <w:marBottom w:val="0"/>
      <w:divBdr>
        <w:top w:val="none" w:sz="0" w:space="0" w:color="auto"/>
        <w:left w:val="none" w:sz="0" w:space="0" w:color="auto"/>
        <w:bottom w:val="none" w:sz="0" w:space="0" w:color="auto"/>
        <w:right w:val="none" w:sz="0" w:space="0" w:color="auto"/>
      </w:divBdr>
    </w:div>
    <w:div w:id="1046834330">
      <w:bodyDiv w:val="1"/>
      <w:marLeft w:val="0"/>
      <w:marRight w:val="0"/>
      <w:marTop w:val="0"/>
      <w:marBottom w:val="0"/>
      <w:divBdr>
        <w:top w:val="none" w:sz="0" w:space="0" w:color="auto"/>
        <w:left w:val="none" w:sz="0" w:space="0" w:color="auto"/>
        <w:bottom w:val="none" w:sz="0" w:space="0" w:color="auto"/>
        <w:right w:val="none" w:sz="0" w:space="0" w:color="auto"/>
      </w:divBdr>
    </w:div>
    <w:div w:id="1046904517">
      <w:bodyDiv w:val="1"/>
      <w:marLeft w:val="0"/>
      <w:marRight w:val="0"/>
      <w:marTop w:val="0"/>
      <w:marBottom w:val="0"/>
      <w:divBdr>
        <w:top w:val="none" w:sz="0" w:space="0" w:color="auto"/>
        <w:left w:val="none" w:sz="0" w:space="0" w:color="auto"/>
        <w:bottom w:val="none" w:sz="0" w:space="0" w:color="auto"/>
        <w:right w:val="none" w:sz="0" w:space="0" w:color="auto"/>
      </w:divBdr>
    </w:div>
    <w:div w:id="1050030618">
      <w:bodyDiv w:val="1"/>
      <w:marLeft w:val="0"/>
      <w:marRight w:val="0"/>
      <w:marTop w:val="0"/>
      <w:marBottom w:val="0"/>
      <w:divBdr>
        <w:top w:val="none" w:sz="0" w:space="0" w:color="auto"/>
        <w:left w:val="none" w:sz="0" w:space="0" w:color="auto"/>
        <w:bottom w:val="none" w:sz="0" w:space="0" w:color="auto"/>
        <w:right w:val="none" w:sz="0" w:space="0" w:color="auto"/>
      </w:divBdr>
    </w:div>
    <w:div w:id="1056128623">
      <w:bodyDiv w:val="1"/>
      <w:marLeft w:val="0"/>
      <w:marRight w:val="0"/>
      <w:marTop w:val="0"/>
      <w:marBottom w:val="0"/>
      <w:divBdr>
        <w:top w:val="none" w:sz="0" w:space="0" w:color="auto"/>
        <w:left w:val="none" w:sz="0" w:space="0" w:color="auto"/>
        <w:bottom w:val="none" w:sz="0" w:space="0" w:color="auto"/>
        <w:right w:val="none" w:sz="0" w:space="0" w:color="auto"/>
      </w:divBdr>
    </w:div>
    <w:div w:id="1073088788">
      <w:bodyDiv w:val="1"/>
      <w:marLeft w:val="0"/>
      <w:marRight w:val="0"/>
      <w:marTop w:val="0"/>
      <w:marBottom w:val="0"/>
      <w:divBdr>
        <w:top w:val="none" w:sz="0" w:space="0" w:color="auto"/>
        <w:left w:val="none" w:sz="0" w:space="0" w:color="auto"/>
        <w:bottom w:val="none" w:sz="0" w:space="0" w:color="auto"/>
        <w:right w:val="none" w:sz="0" w:space="0" w:color="auto"/>
      </w:divBdr>
    </w:div>
    <w:div w:id="1080908502">
      <w:bodyDiv w:val="1"/>
      <w:marLeft w:val="0"/>
      <w:marRight w:val="0"/>
      <w:marTop w:val="0"/>
      <w:marBottom w:val="0"/>
      <w:divBdr>
        <w:top w:val="none" w:sz="0" w:space="0" w:color="auto"/>
        <w:left w:val="none" w:sz="0" w:space="0" w:color="auto"/>
        <w:bottom w:val="none" w:sz="0" w:space="0" w:color="auto"/>
        <w:right w:val="none" w:sz="0" w:space="0" w:color="auto"/>
      </w:divBdr>
    </w:div>
    <w:div w:id="1095173638">
      <w:bodyDiv w:val="1"/>
      <w:marLeft w:val="0"/>
      <w:marRight w:val="0"/>
      <w:marTop w:val="0"/>
      <w:marBottom w:val="0"/>
      <w:divBdr>
        <w:top w:val="none" w:sz="0" w:space="0" w:color="auto"/>
        <w:left w:val="none" w:sz="0" w:space="0" w:color="auto"/>
        <w:bottom w:val="none" w:sz="0" w:space="0" w:color="auto"/>
        <w:right w:val="none" w:sz="0" w:space="0" w:color="auto"/>
      </w:divBdr>
    </w:div>
    <w:div w:id="1106196989">
      <w:bodyDiv w:val="1"/>
      <w:marLeft w:val="0"/>
      <w:marRight w:val="0"/>
      <w:marTop w:val="0"/>
      <w:marBottom w:val="0"/>
      <w:divBdr>
        <w:top w:val="none" w:sz="0" w:space="0" w:color="auto"/>
        <w:left w:val="none" w:sz="0" w:space="0" w:color="auto"/>
        <w:bottom w:val="none" w:sz="0" w:space="0" w:color="auto"/>
        <w:right w:val="none" w:sz="0" w:space="0" w:color="auto"/>
      </w:divBdr>
    </w:div>
    <w:div w:id="1118572684">
      <w:bodyDiv w:val="1"/>
      <w:marLeft w:val="0"/>
      <w:marRight w:val="0"/>
      <w:marTop w:val="0"/>
      <w:marBottom w:val="0"/>
      <w:divBdr>
        <w:top w:val="none" w:sz="0" w:space="0" w:color="auto"/>
        <w:left w:val="none" w:sz="0" w:space="0" w:color="auto"/>
        <w:bottom w:val="none" w:sz="0" w:space="0" w:color="auto"/>
        <w:right w:val="none" w:sz="0" w:space="0" w:color="auto"/>
      </w:divBdr>
    </w:div>
    <w:div w:id="1122192425">
      <w:bodyDiv w:val="1"/>
      <w:marLeft w:val="0"/>
      <w:marRight w:val="0"/>
      <w:marTop w:val="0"/>
      <w:marBottom w:val="0"/>
      <w:divBdr>
        <w:top w:val="none" w:sz="0" w:space="0" w:color="auto"/>
        <w:left w:val="none" w:sz="0" w:space="0" w:color="auto"/>
        <w:bottom w:val="none" w:sz="0" w:space="0" w:color="auto"/>
        <w:right w:val="none" w:sz="0" w:space="0" w:color="auto"/>
      </w:divBdr>
    </w:div>
    <w:div w:id="1126002739">
      <w:bodyDiv w:val="1"/>
      <w:marLeft w:val="0"/>
      <w:marRight w:val="0"/>
      <w:marTop w:val="0"/>
      <w:marBottom w:val="0"/>
      <w:divBdr>
        <w:top w:val="none" w:sz="0" w:space="0" w:color="auto"/>
        <w:left w:val="none" w:sz="0" w:space="0" w:color="auto"/>
        <w:bottom w:val="none" w:sz="0" w:space="0" w:color="auto"/>
        <w:right w:val="none" w:sz="0" w:space="0" w:color="auto"/>
      </w:divBdr>
    </w:div>
    <w:div w:id="1136800329">
      <w:bodyDiv w:val="1"/>
      <w:marLeft w:val="0"/>
      <w:marRight w:val="0"/>
      <w:marTop w:val="0"/>
      <w:marBottom w:val="0"/>
      <w:divBdr>
        <w:top w:val="none" w:sz="0" w:space="0" w:color="auto"/>
        <w:left w:val="none" w:sz="0" w:space="0" w:color="auto"/>
        <w:bottom w:val="none" w:sz="0" w:space="0" w:color="auto"/>
        <w:right w:val="none" w:sz="0" w:space="0" w:color="auto"/>
      </w:divBdr>
    </w:div>
    <w:div w:id="1143817867">
      <w:bodyDiv w:val="1"/>
      <w:marLeft w:val="0"/>
      <w:marRight w:val="0"/>
      <w:marTop w:val="0"/>
      <w:marBottom w:val="0"/>
      <w:divBdr>
        <w:top w:val="none" w:sz="0" w:space="0" w:color="auto"/>
        <w:left w:val="none" w:sz="0" w:space="0" w:color="auto"/>
        <w:bottom w:val="none" w:sz="0" w:space="0" w:color="auto"/>
        <w:right w:val="none" w:sz="0" w:space="0" w:color="auto"/>
      </w:divBdr>
    </w:div>
    <w:div w:id="1145900791">
      <w:bodyDiv w:val="1"/>
      <w:marLeft w:val="0"/>
      <w:marRight w:val="0"/>
      <w:marTop w:val="0"/>
      <w:marBottom w:val="0"/>
      <w:divBdr>
        <w:top w:val="none" w:sz="0" w:space="0" w:color="auto"/>
        <w:left w:val="none" w:sz="0" w:space="0" w:color="auto"/>
        <w:bottom w:val="none" w:sz="0" w:space="0" w:color="auto"/>
        <w:right w:val="none" w:sz="0" w:space="0" w:color="auto"/>
      </w:divBdr>
    </w:div>
    <w:div w:id="1164659269">
      <w:bodyDiv w:val="1"/>
      <w:marLeft w:val="0"/>
      <w:marRight w:val="0"/>
      <w:marTop w:val="0"/>
      <w:marBottom w:val="0"/>
      <w:divBdr>
        <w:top w:val="none" w:sz="0" w:space="0" w:color="auto"/>
        <w:left w:val="none" w:sz="0" w:space="0" w:color="auto"/>
        <w:bottom w:val="none" w:sz="0" w:space="0" w:color="auto"/>
        <w:right w:val="none" w:sz="0" w:space="0" w:color="auto"/>
      </w:divBdr>
    </w:div>
    <w:div w:id="1167139083">
      <w:bodyDiv w:val="1"/>
      <w:marLeft w:val="0"/>
      <w:marRight w:val="0"/>
      <w:marTop w:val="0"/>
      <w:marBottom w:val="0"/>
      <w:divBdr>
        <w:top w:val="none" w:sz="0" w:space="0" w:color="auto"/>
        <w:left w:val="none" w:sz="0" w:space="0" w:color="auto"/>
        <w:bottom w:val="none" w:sz="0" w:space="0" w:color="auto"/>
        <w:right w:val="none" w:sz="0" w:space="0" w:color="auto"/>
      </w:divBdr>
    </w:div>
    <w:div w:id="1188372086">
      <w:bodyDiv w:val="1"/>
      <w:marLeft w:val="0"/>
      <w:marRight w:val="0"/>
      <w:marTop w:val="0"/>
      <w:marBottom w:val="0"/>
      <w:divBdr>
        <w:top w:val="none" w:sz="0" w:space="0" w:color="auto"/>
        <w:left w:val="none" w:sz="0" w:space="0" w:color="auto"/>
        <w:bottom w:val="none" w:sz="0" w:space="0" w:color="auto"/>
        <w:right w:val="none" w:sz="0" w:space="0" w:color="auto"/>
      </w:divBdr>
    </w:div>
    <w:div w:id="1190947488">
      <w:bodyDiv w:val="1"/>
      <w:marLeft w:val="0"/>
      <w:marRight w:val="0"/>
      <w:marTop w:val="0"/>
      <w:marBottom w:val="0"/>
      <w:divBdr>
        <w:top w:val="none" w:sz="0" w:space="0" w:color="auto"/>
        <w:left w:val="none" w:sz="0" w:space="0" w:color="auto"/>
        <w:bottom w:val="none" w:sz="0" w:space="0" w:color="auto"/>
        <w:right w:val="none" w:sz="0" w:space="0" w:color="auto"/>
      </w:divBdr>
    </w:div>
    <w:div w:id="1197619264">
      <w:bodyDiv w:val="1"/>
      <w:marLeft w:val="0"/>
      <w:marRight w:val="0"/>
      <w:marTop w:val="0"/>
      <w:marBottom w:val="0"/>
      <w:divBdr>
        <w:top w:val="none" w:sz="0" w:space="0" w:color="auto"/>
        <w:left w:val="none" w:sz="0" w:space="0" w:color="auto"/>
        <w:bottom w:val="none" w:sz="0" w:space="0" w:color="auto"/>
        <w:right w:val="none" w:sz="0" w:space="0" w:color="auto"/>
      </w:divBdr>
    </w:div>
    <w:div w:id="1209880579">
      <w:bodyDiv w:val="1"/>
      <w:marLeft w:val="0"/>
      <w:marRight w:val="0"/>
      <w:marTop w:val="0"/>
      <w:marBottom w:val="0"/>
      <w:divBdr>
        <w:top w:val="none" w:sz="0" w:space="0" w:color="auto"/>
        <w:left w:val="none" w:sz="0" w:space="0" w:color="auto"/>
        <w:bottom w:val="none" w:sz="0" w:space="0" w:color="auto"/>
        <w:right w:val="none" w:sz="0" w:space="0" w:color="auto"/>
      </w:divBdr>
    </w:div>
    <w:div w:id="1216547189">
      <w:bodyDiv w:val="1"/>
      <w:marLeft w:val="0"/>
      <w:marRight w:val="0"/>
      <w:marTop w:val="0"/>
      <w:marBottom w:val="0"/>
      <w:divBdr>
        <w:top w:val="none" w:sz="0" w:space="0" w:color="auto"/>
        <w:left w:val="none" w:sz="0" w:space="0" w:color="auto"/>
        <w:bottom w:val="none" w:sz="0" w:space="0" w:color="auto"/>
        <w:right w:val="none" w:sz="0" w:space="0" w:color="auto"/>
      </w:divBdr>
    </w:div>
    <w:div w:id="1233006172">
      <w:bodyDiv w:val="1"/>
      <w:marLeft w:val="0"/>
      <w:marRight w:val="0"/>
      <w:marTop w:val="0"/>
      <w:marBottom w:val="0"/>
      <w:divBdr>
        <w:top w:val="none" w:sz="0" w:space="0" w:color="auto"/>
        <w:left w:val="none" w:sz="0" w:space="0" w:color="auto"/>
        <w:bottom w:val="none" w:sz="0" w:space="0" w:color="auto"/>
        <w:right w:val="none" w:sz="0" w:space="0" w:color="auto"/>
      </w:divBdr>
    </w:div>
    <w:div w:id="1242174317">
      <w:bodyDiv w:val="1"/>
      <w:marLeft w:val="0"/>
      <w:marRight w:val="0"/>
      <w:marTop w:val="0"/>
      <w:marBottom w:val="0"/>
      <w:divBdr>
        <w:top w:val="none" w:sz="0" w:space="0" w:color="auto"/>
        <w:left w:val="none" w:sz="0" w:space="0" w:color="auto"/>
        <w:bottom w:val="none" w:sz="0" w:space="0" w:color="auto"/>
        <w:right w:val="none" w:sz="0" w:space="0" w:color="auto"/>
      </w:divBdr>
    </w:div>
    <w:div w:id="1246262627">
      <w:bodyDiv w:val="1"/>
      <w:marLeft w:val="0"/>
      <w:marRight w:val="0"/>
      <w:marTop w:val="0"/>
      <w:marBottom w:val="0"/>
      <w:divBdr>
        <w:top w:val="none" w:sz="0" w:space="0" w:color="auto"/>
        <w:left w:val="none" w:sz="0" w:space="0" w:color="auto"/>
        <w:bottom w:val="none" w:sz="0" w:space="0" w:color="auto"/>
        <w:right w:val="none" w:sz="0" w:space="0" w:color="auto"/>
      </w:divBdr>
    </w:div>
    <w:div w:id="1251810297">
      <w:bodyDiv w:val="1"/>
      <w:marLeft w:val="0"/>
      <w:marRight w:val="0"/>
      <w:marTop w:val="0"/>
      <w:marBottom w:val="0"/>
      <w:divBdr>
        <w:top w:val="none" w:sz="0" w:space="0" w:color="auto"/>
        <w:left w:val="none" w:sz="0" w:space="0" w:color="auto"/>
        <w:bottom w:val="none" w:sz="0" w:space="0" w:color="auto"/>
        <w:right w:val="none" w:sz="0" w:space="0" w:color="auto"/>
      </w:divBdr>
    </w:div>
    <w:div w:id="1252743306">
      <w:bodyDiv w:val="1"/>
      <w:marLeft w:val="0"/>
      <w:marRight w:val="0"/>
      <w:marTop w:val="0"/>
      <w:marBottom w:val="0"/>
      <w:divBdr>
        <w:top w:val="none" w:sz="0" w:space="0" w:color="auto"/>
        <w:left w:val="none" w:sz="0" w:space="0" w:color="auto"/>
        <w:bottom w:val="none" w:sz="0" w:space="0" w:color="auto"/>
        <w:right w:val="none" w:sz="0" w:space="0" w:color="auto"/>
      </w:divBdr>
    </w:div>
    <w:div w:id="1255939640">
      <w:bodyDiv w:val="1"/>
      <w:marLeft w:val="0"/>
      <w:marRight w:val="0"/>
      <w:marTop w:val="0"/>
      <w:marBottom w:val="0"/>
      <w:divBdr>
        <w:top w:val="none" w:sz="0" w:space="0" w:color="auto"/>
        <w:left w:val="none" w:sz="0" w:space="0" w:color="auto"/>
        <w:bottom w:val="none" w:sz="0" w:space="0" w:color="auto"/>
        <w:right w:val="none" w:sz="0" w:space="0" w:color="auto"/>
      </w:divBdr>
    </w:div>
    <w:div w:id="1256596349">
      <w:bodyDiv w:val="1"/>
      <w:marLeft w:val="0"/>
      <w:marRight w:val="0"/>
      <w:marTop w:val="0"/>
      <w:marBottom w:val="0"/>
      <w:divBdr>
        <w:top w:val="none" w:sz="0" w:space="0" w:color="auto"/>
        <w:left w:val="none" w:sz="0" w:space="0" w:color="auto"/>
        <w:bottom w:val="none" w:sz="0" w:space="0" w:color="auto"/>
        <w:right w:val="none" w:sz="0" w:space="0" w:color="auto"/>
      </w:divBdr>
    </w:div>
    <w:div w:id="1261987039">
      <w:bodyDiv w:val="1"/>
      <w:marLeft w:val="0"/>
      <w:marRight w:val="0"/>
      <w:marTop w:val="0"/>
      <w:marBottom w:val="0"/>
      <w:divBdr>
        <w:top w:val="none" w:sz="0" w:space="0" w:color="auto"/>
        <w:left w:val="none" w:sz="0" w:space="0" w:color="auto"/>
        <w:bottom w:val="none" w:sz="0" w:space="0" w:color="auto"/>
        <w:right w:val="none" w:sz="0" w:space="0" w:color="auto"/>
      </w:divBdr>
    </w:div>
    <w:div w:id="1279331418">
      <w:bodyDiv w:val="1"/>
      <w:marLeft w:val="0"/>
      <w:marRight w:val="0"/>
      <w:marTop w:val="0"/>
      <w:marBottom w:val="0"/>
      <w:divBdr>
        <w:top w:val="none" w:sz="0" w:space="0" w:color="auto"/>
        <w:left w:val="none" w:sz="0" w:space="0" w:color="auto"/>
        <w:bottom w:val="none" w:sz="0" w:space="0" w:color="auto"/>
        <w:right w:val="none" w:sz="0" w:space="0" w:color="auto"/>
      </w:divBdr>
    </w:div>
    <w:div w:id="1301031249">
      <w:bodyDiv w:val="1"/>
      <w:marLeft w:val="0"/>
      <w:marRight w:val="0"/>
      <w:marTop w:val="0"/>
      <w:marBottom w:val="0"/>
      <w:divBdr>
        <w:top w:val="none" w:sz="0" w:space="0" w:color="auto"/>
        <w:left w:val="none" w:sz="0" w:space="0" w:color="auto"/>
        <w:bottom w:val="none" w:sz="0" w:space="0" w:color="auto"/>
        <w:right w:val="none" w:sz="0" w:space="0" w:color="auto"/>
      </w:divBdr>
    </w:div>
    <w:div w:id="1303387674">
      <w:bodyDiv w:val="1"/>
      <w:marLeft w:val="0"/>
      <w:marRight w:val="0"/>
      <w:marTop w:val="0"/>
      <w:marBottom w:val="0"/>
      <w:divBdr>
        <w:top w:val="none" w:sz="0" w:space="0" w:color="auto"/>
        <w:left w:val="none" w:sz="0" w:space="0" w:color="auto"/>
        <w:bottom w:val="none" w:sz="0" w:space="0" w:color="auto"/>
        <w:right w:val="none" w:sz="0" w:space="0" w:color="auto"/>
      </w:divBdr>
    </w:div>
    <w:div w:id="1304193796">
      <w:bodyDiv w:val="1"/>
      <w:marLeft w:val="0"/>
      <w:marRight w:val="0"/>
      <w:marTop w:val="0"/>
      <w:marBottom w:val="0"/>
      <w:divBdr>
        <w:top w:val="none" w:sz="0" w:space="0" w:color="auto"/>
        <w:left w:val="none" w:sz="0" w:space="0" w:color="auto"/>
        <w:bottom w:val="none" w:sz="0" w:space="0" w:color="auto"/>
        <w:right w:val="none" w:sz="0" w:space="0" w:color="auto"/>
      </w:divBdr>
    </w:div>
    <w:div w:id="1305158187">
      <w:bodyDiv w:val="1"/>
      <w:marLeft w:val="0"/>
      <w:marRight w:val="0"/>
      <w:marTop w:val="0"/>
      <w:marBottom w:val="0"/>
      <w:divBdr>
        <w:top w:val="none" w:sz="0" w:space="0" w:color="auto"/>
        <w:left w:val="none" w:sz="0" w:space="0" w:color="auto"/>
        <w:bottom w:val="none" w:sz="0" w:space="0" w:color="auto"/>
        <w:right w:val="none" w:sz="0" w:space="0" w:color="auto"/>
      </w:divBdr>
    </w:div>
    <w:div w:id="1308852119">
      <w:bodyDiv w:val="1"/>
      <w:marLeft w:val="0"/>
      <w:marRight w:val="0"/>
      <w:marTop w:val="0"/>
      <w:marBottom w:val="0"/>
      <w:divBdr>
        <w:top w:val="none" w:sz="0" w:space="0" w:color="auto"/>
        <w:left w:val="none" w:sz="0" w:space="0" w:color="auto"/>
        <w:bottom w:val="none" w:sz="0" w:space="0" w:color="auto"/>
        <w:right w:val="none" w:sz="0" w:space="0" w:color="auto"/>
      </w:divBdr>
    </w:div>
    <w:div w:id="1310212202">
      <w:bodyDiv w:val="1"/>
      <w:marLeft w:val="0"/>
      <w:marRight w:val="0"/>
      <w:marTop w:val="0"/>
      <w:marBottom w:val="0"/>
      <w:divBdr>
        <w:top w:val="none" w:sz="0" w:space="0" w:color="auto"/>
        <w:left w:val="none" w:sz="0" w:space="0" w:color="auto"/>
        <w:bottom w:val="none" w:sz="0" w:space="0" w:color="auto"/>
        <w:right w:val="none" w:sz="0" w:space="0" w:color="auto"/>
      </w:divBdr>
    </w:div>
    <w:div w:id="1316227777">
      <w:bodyDiv w:val="1"/>
      <w:marLeft w:val="0"/>
      <w:marRight w:val="0"/>
      <w:marTop w:val="0"/>
      <w:marBottom w:val="0"/>
      <w:divBdr>
        <w:top w:val="none" w:sz="0" w:space="0" w:color="auto"/>
        <w:left w:val="none" w:sz="0" w:space="0" w:color="auto"/>
        <w:bottom w:val="none" w:sz="0" w:space="0" w:color="auto"/>
        <w:right w:val="none" w:sz="0" w:space="0" w:color="auto"/>
      </w:divBdr>
    </w:div>
    <w:div w:id="1316839999">
      <w:bodyDiv w:val="1"/>
      <w:marLeft w:val="0"/>
      <w:marRight w:val="0"/>
      <w:marTop w:val="0"/>
      <w:marBottom w:val="0"/>
      <w:divBdr>
        <w:top w:val="none" w:sz="0" w:space="0" w:color="auto"/>
        <w:left w:val="none" w:sz="0" w:space="0" w:color="auto"/>
        <w:bottom w:val="none" w:sz="0" w:space="0" w:color="auto"/>
        <w:right w:val="none" w:sz="0" w:space="0" w:color="auto"/>
      </w:divBdr>
    </w:div>
    <w:div w:id="1351033765">
      <w:bodyDiv w:val="1"/>
      <w:marLeft w:val="0"/>
      <w:marRight w:val="0"/>
      <w:marTop w:val="0"/>
      <w:marBottom w:val="0"/>
      <w:divBdr>
        <w:top w:val="none" w:sz="0" w:space="0" w:color="auto"/>
        <w:left w:val="none" w:sz="0" w:space="0" w:color="auto"/>
        <w:bottom w:val="none" w:sz="0" w:space="0" w:color="auto"/>
        <w:right w:val="none" w:sz="0" w:space="0" w:color="auto"/>
      </w:divBdr>
    </w:div>
    <w:div w:id="1360542736">
      <w:bodyDiv w:val="1"/>
      <w:marLeft w:val="0"/>
      <w:marRight w:val="0"/>
      <w:marTop w:val="0"/>
      <w:marBottom w:val="0"/>
      <w:divBdr>
        <w:top w:val="none" w:sz="0" w:space="0" w:color="auto"/>
        <w:left w:val="none" w:sz="0" w:space="0" w:color="auto"/>
        <w:bottom w:val="none" w:sz="0" w:space="0" w:color="auto"/>
        <w:right w:val="none" w:sz="0" w:space="0" w:color="auto"/>
      </w:divBdr>
    </w:div>
    <w:div w:id="1378701626">
      <w:bodyDiv w:val="1"/>
      <w:marLeft w:val="0"/>
      <w:marRight w:val="0"/>
      <w:marTop w:val="0"/>
      <w:marBottom w:val="0"/>
      <w:divBdr>
        <w:top w:val="none" w:sz="0" w:space="0" w:color="auto"/>
        <w:left w:val="none" w:sz="0" w:space="0" w:color="auto"/>
        <w:bottom w:val="none" w:sz="0" w:space="0" w:color="auto"/>
        <w:right w:val="none" w:sz="0" w:space="0" w:color="auto"/>
      </w:divBdr>
    </w:div>
    <w:div w:id="1386443917">
      <w:bodyDiv w:val="1"/>
      <w:marLeft w:val="0"/>
      <w:marRight w:val="0"/>
      <w:marTop w:val="0"/>
      <w:marBottom w:val="0"/>
      <w:divBdr>
        <w:top w:val="none" w:sz="0" w:space="0" w:color="auto"/>
        <w:left w:val="none" w:sz="0" w:space="0" w:color="auto"/>
        <w:bottom w:val="none" w:sz="0" w:space="0" w:color="auto"/>
        <w:right w:val="none" w:sz="0" w:space="0" w:color="auto"/>
      </w:divBdr>
    </w:div>
    <w:div w:id="1427312068">
      <w:bodyDiv w:val="1"/>
      <w:marLeft w:val="0"/>
      <w:marRight w:val="0"/>
      <w:marTop w:val="0"/>
      <w:marBottom w:val="0"/>
      <w:divBdr>
        <w:top w:val="none" w:sz="0" w:space="0" w:color="auto"/>
        <w:left w:val="none" w:sz="0" w:space="0" w:color="auto"/>
        <w:bottom w:val="none" w:sz="0" w:space="0" w:color="auto"/>
        <w:right w:val="none" w:sz="0" w:space="0" w:color="auto"/>
      </w:divBdr>
    </w:div>
    <w:div w:id="1429740624">
      <w:bodyDiv w:val="1"/>
      <w:marLeft w:val="0"/>
      <w:marRight w:val="0"/>
      <w:marTop w:val="0"/>
      <w:marBottom w:val="0"/>
      <w:divBdr>
        <w:top w:val="none" w:sz="0" w:space="0" w:color="auto"/>
        <w:left w:val="none" w:sz="0" w:space="0" w:color="auto"/>
        <w:bottom w:val="none" w:sz="0" w:space="0" w:color="auto"/>
        <w:right w:val="none" w:sz="0" w:space="0" w:color="auto"/>
      </w:divBdr>
    </w:div>
    <w:div w:id="1451820129">
      <w:bodyDiv w:val="1"/>
      <w:marLeft w:val="0"/>
      <w:marRight w:val="0"/>
      <w:marTop w:val="0"/>
      <w:marBottom w:val="0"/>
      <w:divBdr>
        <w:top w:val="none" w:sz="0" w:space="0" w:color="auto"/>
        <w:left w:val="none" w:sz="0" w:space="0" w:color="auto"/>
        <w:bottom w:val="none" w:sz="0" w:space="0" w:color="auto"/>
        <w:right w:val="none" w:sz="0" w:space="0" w:color="auto"/>
      </w:divBdr>
    </w:div>
    <w:div w:id="1464344726">
      <w:bodyDiv w:val="1"/>
      <w:marLeft w:val="0"/>
      <w:marRight w:val="0"/>
      <w:marTop w:val="0"/>
      <w:marBottom w:val="0"/>
      <w:divBdr>
        <w:top w:val="none" w:sz="0" w:space="0" w:color="auto"/>
        <w:left w:val="none" w:sz="0" w:space="0" w:color="auto"/>
        <w:bottom w:val="none" w:sz="0" w:space="0" w:color="auto"/>
        <w:right w:val="none" w:sz="0" w:space="0" w:color="auto"/>
      </w:divBdr>
    </w:div>
    <w:div w:id="1466778042">
      <w:bodyDiv w:val="1"/>
      <w:marLeft w:val="0"/>
      <w:marRight w:val="0"/>
      <w:marTop w:val="0"/>
      <w:marBottom w:val="0"/>
      <w:divBdr>
        <w:top w:val="none" w:sz="0" w:space="0" w:color="auto"/>
        <w:left w:val="none" w:sz="0" w:space="0" w:color="auto"/>
        <w:bottom w:val="none" w:sz="0" w:space="0" w:color="auto"/>
        <w:right w:val="none" w:sz="0" w:space="0" w:color="auto"/>
      </w:divBdr>
    </w:div>
    <w:div w:id="1474443003">
      <w:bodyDiv w:val="1"/>
      <w:marLeft w:val="0"/>
      <w:marRight w:val="0"/>
      <w:marTop w:val="0"/>
      <w:marBottom w:val="0"/>
      <w:divBdr>
        <w:top w:val="none" w:sz="0" w:space="0" w:color="auto"/>
        <w:left w:val="none" w:sz="0" w:space="0" w:color="auto"/>
        <w:bottom w:val="none" w:sz="0" w:space="0" w:color="auto"/>
        <w:right w:val="none" w:sz="0" w:space="0" w:color="auto"/>
      </w:divBdr>
    </w:div>
    <w:div w:id="1475676934">
      <w:bodyDiv w:val="1"/>
      <w:marLeft w:val="0"/>
      <w:marRight w:val="0"/>
      <w:marTop w:val="0"/>
      <w:marBottom w:val="0"/>
      <w:divBdr>
        <w:top w:val="none" w:sz="0" w:space="0" w:color="auto"/>
        <w:left w:val="none" w:sz="0" w:space="0" w:color="auto"/>
        <w:bottom w:val="none" w:sz="0" w:space="0" w:color="auto"/>
        <w:right w:val="none" w:sz="0" w:space="0" w:color="auto"/>
      </w:divBdr>
    </w:div>
    <w:div w:id="1477643070">
      <w:bodyDiv w:val="1"/>
      <w:marLeft w:val="0"/>
      <w:marRight w:val="0"/>
      <w:marTop w:val="0"/>
      <w:marBottom w:val="0"/>
      <w:divBdr>
        <w:top w:val="none" w:sz="0" w:space="0" w:color="auto"/>
        <w:left w:val="none" w:sz="0" w:space="0" w:color="auto"/>
        <w:bottom w:val="none" w:sz="0" w:space="0" w:color="auto"/>
        <w:right w:val="none" w:sz="0" w:space="0" w:color="auto"/>
      </w:divBdr>
    </w:div>
    <w:div w:id="1478108996">
      <w:bodyDiv w:val="1"/>
      <w:marLeft w:val="0"/>
      <w:marRight w:val="0"/>
      <w:marTop w:val="0"/>
      <w:marBottom w:val="0"/>
      <w:divBdr>
        <w:top w:val="none" w:sz="0" w:space="0" w:color="auto"/>
        <w:left w:val="none" w:sz="0" w:space="0" w:color="auto"/>
        <w:bottom w:val="none" w:sz="0" w:space="0" w:color="auto"/>
        <w:right w:val="none" w:sz="0" w:space="0" w:color="auto"/>
      </w:divBdr>
    </w:div>
    <w:div w:id="1478766023">
      <w:bodyDiv w:val="1"/>
      <w:marLeft w:val="0"/>
      <w:marRight w:val="0"/>
      <w:marTop w:val="0"/>
      <w:marBottom w:val="0"/>
      <w:divBdr>
        <w:top w:val="none" w:sz="0" w:space="0" w:color="auto"/>
        <w:left w:val="none" w:sz="0" w:space="0" w:color="auto"/>
        <w:bottom w:val="none" w:sz="0" w:space="0" w:color="auto"/>
        <w:right w:val="none" w:sz="0" w:space="0" w:color="auto"/>
      </w:divBdr>
    </w:div>
    <w:div w:id="1480221146">
      <w:bodyDiv w:val="1"/>
      <w:marLeft w:val="0"/>
      <w:marRight w:val="0"/>
      <w:marTop w:val="0"/>
      <w:marBottom w:val="0"/>
      <w:divBdr>
        <w:top w:val="none" w:sz="0" w:space="0" w:color="auto"/>
        <w:left w:val="none" w:sz="0" w:space="0" w:color="auto"/>
        <w:bottom w:val="none" w:sz="0" w:space="0" w:color="auto"/>
        <w:right w:val="none" w:sz="0" w:space="0" w:color="auto"/>
      </w:divBdr>
    </w:div>
    <w:div w:id="1482652128">
      <w:bodyDiv w:val="1"/>
      <w:marLeft w:val="0"/>
      <w:marRight w:val="0"/>
      <w:marTop w:val="0"/>
      <w:marBottom w:val="0"/>
      <w:divBdr>
        <w:top w:val="none" w:sz="0" w:space="0" w:color="auto"/>
        <w:left w:val="none" w:sz="0" w:space="0" w:color="auto"/>
        <w:bottom w:val="none" w:sz="0" w:space="0" w:color="auto"/>
        <w:right w:val="none" w:sz="0" w:space="0" w:color="auto"/>
      </w:divBdr>
    </w:div>
    <w:div w:id="1488788134">
      <w:bodyDiv w:val="1"/>
      <w:marLeft w:val="0"/>
      <w:marRight w:val="0"/>
      <w:marTop w:val="0"/>
      <w:marBottom w:val="0"/>
      <w:divBdr>
        <w:top w:val="none" w:sz="0" w:space="0" w:color="auto"/>
        <w:left w:val="none" w:sz="0" w:space="0" w:color="auto"/>
        <w:bottom w:val="none" w:sz="0" w:space="0" w:color="auto"/>
        <w:right w:val="none" w:sz="0" w:space="0" w:color="auto"/>
      </w:divBdr>
    </w:div>
    <w:div w:id="1492286176">
      <w:bodyDiv w:val="1"/>
      <w:marLeft w:val="0"/>
      <w:marRight w:val="0"/>
      <w:marTop w:val="0"/>
      <w:marBottom w:val="0"/>
      <w:divBdr>
        <w:top w:val="none" w:sz="0" w:space="0" w:color="auto"/>
        <w:left w:val="none" w:sz="0" w:space="0" w:color="auto"/>
        <w:bottom w:val="none" w:sz="0" w:space="0" w:color="auto"/>
        <w:right w:val="none" w:sz="0" w:space="0" w:color="auto"/>
      </w:divBdr>
    </w:div>
    <w:div w:id="1506019313">
      <w:bodyDiv w:val="1"/>
      <w:marLeft w:val="0"/>
      <w:marRight w:val="0"/>
      <w:marTop w:val="0"/>
      <w:marBottom w:val="0"/>
      <w:divBdr>
        <w:top w:val="none" w:sz="0" w:space="0" w:color="auto"/>
        <w:left w:val="none" w:sz="0" w:space="0" w:color="auto"/>
        <w:bottom w:val="none" w:sz="0" w:space="0" w:color="auto"/>
        <w:right w:val="none" w:sz="0" w:space="0" w:color="auto"/>
      </w:divBdr>
    </w:div>
    <w:div w:id="1508203657">
      <w:bodyDiv w:val="1"/>
      <w:marLeft w:val="0"/>
      <w:marRight w:val="0"/>
      <w:marTop w:val="0"/>
      <w:marBottom w:val="0"/>
      <w:divBdr>
        <w:top w:val="none" w:sz="0" w:space="0" w:color="auto"/>
        <w:left w:val="none" w:sz="0" w:space="0" w:color="auto"/>
        <w:bottom w:val="none" w:sz="0" w:space="0" w:color="auto"/>
        <w:right w:val="none" w:sz="0" w:space="0" w:color="auto"/>
      </w:divBdr>
    </w:div>
    <w:div w:id="1526216799">
      <w:bodyDiv w:val="1"/>
      <w:marLeft w:val="0"/>
      <w:marRight w:val="0"/>
      <w:marTop w:val="0"/>
      <w:marBottom w:val="0"/>
      <w:divBdr>
        <w:top w:val="none" w:sz="0" w:space="0" w:color="auto"/>
        <w:left w:val="none" w:sz="0" w:space="0" w:color="auto"/>
        <w:bottom w:val="none" w:sz="0" w:space="0" w:color="auto"/>
        <w:right w:val="none" w:sz="0" w:space="0" w:color="auto"/>
      </w:divBdr>
    </w:div>
    <w:div w:id="1527718547">
      <w:bodyDiv w:val="1"/>
      <w:marLeft w:val="0"/>
      <w:marRight w:val="0"/>
      <w:marTop w:val="0"/>
      <w:marBottom w:val="0"/>
      <w:divBdr>
        <w:top w:val="none" w:sz="0" w:space="0" w:color="auto"/>
        <w:left w:val="none" w:sz="0" w:space="0" w:color="auto"/>
        <w:bottom w:val="none" w:sz="0" w:space="0" w:color="auto"/>
        <w:right w:val="none" w:sz="0" w:space="0" w:color="auto"/>
      </w:divBdr>
      <w:divsChild>
        <w:div w:id="2041319987">
          <w:marLeft w:val="0"/>
          <w:marRight w:val="0"/>
          <w:marTop w:val="0"/>
          <w:marBottom w:val="0"/>
          <w:divBdr>
            <w:top w:val="none" w:sz="0" w:space="0" w:color="auto"/>
            <w:left w:val="none" w:sz="0" w:space="0" w:color="auto"/>
            <w:bottom w:val="none" w:sz="0" w:space="0" w:color="auto"/>
            <w:right w:val="none" w:sz="0" w:space="0" w:color="auto"/>
          </w:divBdr>
        </w:div>
      </w:divsChild>
    </w:div>
    <w:div w:id="1556618317">
      <w:bodyDiv w:val="1"/>
      <w:marLeft w:val="0"/>
      <w:marRight w:val="0"/>
      <w:marTop w:val="0"/>
      <w:marBottom w:val="0"/>
      <w:divBdr>
        <w:top w:val="none" w:sz="0" w:space="0" w:color="auto"/>
        <w:left w:val="none" w:sz="0" w:space="0" w:color="auto"/>
        <w:bottom w:val="none" w:sz="0" w:space="0" w:color="auto"/>
        <w:right w:val="none" w:sz="0" w:space="0" w:color="auto"/>
      </w:divBdr>
    </w:div>
    <w:div w:id="1566065415">
      <w:bodyDiv w:val="1"/>
      <w:marLeft w:val="0"/>
      <w:marRight w:val="0"/>
      <w:marTop w:val="0"/>
      <w:marBottom w:val="0"/>
      <w:divBdr>
        <w:top w:val="none" w:sz="0" w:space="0" w:color="auto"/>
        <w:left w:val="none" w:sz="0" w:space="0" w:color="auto"/>
        <w:bottom w:val="none" w:sz="0" w:space="0" w:color="auto"/>
        <w:right w:val="none" w:sz="0" w:space="0" w:color="auto"/>
      </w:divBdr>
    </w:div>
    <w:div w:id="1569071163">
      <w:bodyDiv w:val="1"/>
      <w:marLeft w:val="0"/>
      <w:marRight w:val="0"/>
      <w:marTop w:val="0"/>
      <w:marBottom w:val="0"/>
      <w:divBdr>
        <w:top w:val="none" w:sz="0" w:space="0" w:color="auto"/>
        <w:left w:val="none" w:sz="0" w:space="0" w:color="auto"/>
        <w:bottom w:val="none" w:sz="0" w:space="0" w:color="auto"/>
        <w:right w:val="none" w:sz="0" w:space="0" w:color="auto"/>
      </w:divBdr>
    </w:div>
    <w:div w:id="1571230802">
      <w:bodyDiv w:val="1"/>
      <w:marLeft w:val="0"/>
      <w:marRight w:val="0"/>
      <w:marTop w:val="0"/>
      <w:marBottom w:val="0"/>
      <w:divBdr>
        <w:top w:val="none" w:sz="0" w:space="0" w:color="auto"/>
        <w:left w:val="none" w:sz="0" w:space="0" w:color="auto"/>
        <w:bottom w:val="none" w:sz="0" w:space="0" w:color="auto"/>
        <w:right w:val="none" w:sz="0" w:space="0" w:color="auto"/>
      </w:divBdr>
    </w:div>
    <w:div w:id="1576233710">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631923">
      <w:bodyDiv w:val="1"/>
      <w:marLeft w:val="0"/>
      <w:marRight w:val="0"/>
      <w:marTop w:val="0"/>
      <w:marBottom w:val="0"/>
      <w:divBdr>
        <w:top w:val="none" w:sz="0" w:space="0" w:color="auto"/>
        <w:left w:val="none" w:sz="0" w:space="0" w:color="auto"/>
        <w:bottom w:val="none" w:sz="0" w:space="0" w:color="auto"/>
        <w:right w:val="none" w:sz="0" w:space="0" w:color="auto"/>
      </w:divBdr>
    </w:div>
    <w:div w:id="1591305929">
      <w:bodyDiv w:val="1"/>
      <w:marLeft w:val="0"/>
      <w:marRight w:val="0"/>
      <w:marTop w:val="0"/>
      <w:marBottom w:val="0"/>
      <w:divBdr>
        <w:top w:val="none" w:sz="0" w:space="0" w:color="auto"/>
        <w:left w:val="none" w:sz="0" w:space="0" w:color="auto"/>
        <w:bottom w:val="none" w:sz="0" w:space="0" w:color="auto"/>
        <w:right w:val="none" w:sz="0" w:space="0" w:color="auto"/>
      </w:divBdr>
    </w:div>
    <w:div w:id="1601911636">
      <w:bodyDiv w:val="1"/>
      <w:marLeft w:val="0"/>
      <w:marRight w:val="0"/>
      <w:marTop w:val="0"/>
      <w:marBottom w:val="0"/>
      <w:divBdr>
        <w:top w:val="none" w:sz="0" w:space="0" w:color="auto"/>
        <w:left w:val="none" w:sz="0" w:space="0" w:color="auto"/>
        <w:bottom w:val="none" w:sz="0" w:space="0" w:color="auto"/>
        <w:right w:val="none" w:sz="0" w:space="0" w:color="auto"/>
      </w:divBdr>
    </w:div>
    <w:div w:id="1611743991">
      <w:bodyDiv w:val="1"/>
      <w:marLeft w:val="0"/>
      <w:marRight w:val="0"/>
      <w:marTop w:val="0"/>
      <w:marBottom w:val="0"/>
      <w:divBdr>
        <w:top w:val="none" w:sz="0" w:space="0" w:color="auto"/>
        <w:left w:val="none" w:sz="0" w:space="0" w:color="auto"/>
        <w:bottom w:val="none" w:sz="0" w:space="0" w:color="auto"/>
        <w:right w:val="none" w:sz="0" w:space="0" w:color="auto"/>
      </w:divBdr>
    </w:div>
    <w:div w:id="1619920151">
      <w:bodyDiv w:val="1"/>
      <w:marLeft w:val="0"/>
      <w:marRight w:val="0"/>
      <w:marTop w:val="0"/>
      <w:marBottom w:val="0"/>
      <w:divBdr>
        <w:top w:val="none" w:sz="0" w:space="0" w:color="auto"/>
        <w:left w:val="none" w:sz="0" w:space="0" w:color="auto"/>
        <w:bottom w:val="none" w:sz="0" w:space="0" w:color="auto"/>
        <w:right w:val="none" w:sz="0" w:space="0" w:color="auto"/>
      </w:divBdr>
    </w:div>
    <w:div w:id="1626347935">
      <w:bodyDiv w:val="1"/>
      <w:marLeft w:val="0"/>
      <w:marRight w:val="0"/>
      <w:marTop w:val="0"/>
      <w:marBottom w:val="0"/>
      <w:divBdr>
        <w:top w:val="none" w:sz="0" w:space="0" w:color="auto"/>
        <w:left w:val="none" w:sz="0" w:space="0" w:color="auto"/>
        <w:bottom w:val="none" w:sz="0" w:space="0" w:color="auto"/>
        <w:right w:val="none" w:sz="0" w:space="0" w:color="auto"/>
      </w:divBdr>
    </w:div>
    <w:div w:id="1630429374">
      <w:bodyDiv w:val="1"/>
      <w:marLeft w:val="0"/>
      <w:marRight w:val="0"/>
      <w:marTop w:val="0"/>
      <w:marBottom w:val="0"/>
      <w:divBdr>
        <w:top w:val="none" w:sz="0" w:space="0" w:color="auto"/>
        <w:left w:val="none" w:sz="0" w:space="0" w:color="auto"/>
        <w:bottom w:val="none" w:sz="0" w:space="0" w:color="auto"/>
        <w:right w:val="none" w:sz="0" w:space="0" w:color="auto"/>
      </w:divBdr>
    </w:div>
    <w:div w:id="1636371424">
      <w:bodyDiv w:val="1"/>
      <w:marLeft w:val="0"/>
      <w:marRight w:val="0"/>
      <w:marTop w:val="0"/>
      <w:marBottom w:val="0"/>
      <w:divBdr>
        <w:top w:val="none" w:sz="0" w:space="0" w:color="auto"/>
        <w:left w:val="none" w:sz="0" w:space="0" w:color="auto"/>
        <w:bottom w:val="none" w:sz="0" w:space="0" w:color="auto"/>
        <w:right w:val="none" w:sz="0" w:space="0" w:color="auto"/>
      </w:divBdr>
    </w:div>
    <w:div w:id="1638341406">
      <w:bodyDiv w:val="1"/>
      <w:marLeft w:val="0"/>
      <w:marRight w:val="0"/>
      <w:marTop w:val="0"/>
      <w:marBottom w:val="0"/>
      <w:divBdr>
        <w:top w:val="none" w:sz="0" w:space="0" w:color="auto"/>
        <w:left w:val="none" w:sz="0" w:space="0" w:color="auto"/>
        <w:bottom w:val="none" w:sz="0" w:space="0" w:color="auto"/>
        <w:right w:val="none" w:sz="0" w:space="0" w:color="auto"/>
      </w:divBdr>
    </w:div>
    <w:div w:id="1646276420">
      <w:bodyDiv w:val="1"/>
      <w:marLeft w:val="0"/>
      <w:marRight w:val="0"/>
      <w:marTop w:val="0"/>
      <w:marBottom w:val="0"/>
      <w:divBdr>
        <w:top w:val="none" w:sz="0" w:space="0" w:color="auto"/>
        <w:left w:val="none" w:sz="0" w:space="0" w:color="auto"/>
        <w:bottom w:val="none" w:sz="0" w:space="0" w:color="auto"/>
        <w:right w:val="none" w:sz="0" w:space="0" w:color="auto"/>
      </w:divBdr>
    </w:div>
    <w:div w:id="1646735395">
      <w:bodyDiv w:val="1"/>
      <w:marLeft w:val="0"/>
      <w:marRight w:val="0"/>
      <w:marTop w:val="0"/>
      <w:marBottom w:val="0"/>
      <w:divBdr>
        <w:top w:val="none" w:sz="0" w:space="0" w:color="auto"/>
        <w:left w:val="none" w:sz="0" w:space="0" w:color="auto"/>
        <w:bottom w:val="none" w:sz="0" w:space="0" w:color="auto"/>
        <w:right w:val="none" w:sz="0" w:space="0" w:color="auto"/>
      </w:divBdr>
    </w:div>
    <w:div w:id="1653562290">
      <w:bodyDiv w:val="1"/>
      <w:marLeft w:val="0"/>
      <w:marRight w:val="0"/>
      <w:marTop w:val="0"/>
      <w:marBottom w:val="0"/>
      <w:divBdr>
        <w:top w:val="none" w:sz="0" w:space="0" w:color="auto"/>
        <w:left w:val="none" w:sz="0" w:space="0" w:color="auto"/>
        <w:bottom w:val="none" w:sz="0" w:space="0" w:color="auto"/>
        <w:right w:val="none" w:sz="0" w:space="0" w:color="auto"/>
      </w:divBdr>
    </w:div>
    <w:div w:id="1654986196">
      <w:bodyDiv w:val="1"/>
      <w:marLeft w:val="0"/>
      <w:marRight w:val="0"/>
      <w:marTop w:val="0"/>
      <w:marBottom w:val="0"/>
      <w:divBdr>
        <w:top w:val="none" w:sz="0" w:space="0" w:color="auto"/>
        <w:left w:val="none" w:sz="0" w:space="0" w:color="auto"/>
        <w:bottom w:val="none" w:sz="0" w:space="0" w:color="auto"/>
        <w:right w:val="none" w:sz="0" w:space="0" w:color="auto"/>
      </w:divBdr>
    </w:div>
    <w:div w:id="1656715309">
      <w:bodyDiv w:val="1"/>
      <w:marLeft w:val="0"/>
      <w:marRight w:val="0"/>
      <w:marTop w:val="0"/>
      <w:marBottom w:val="0"/>
      <w:divBdr>
        <w:top w:val="none" w:sz="0" w:space="0" w:color="auto"/>
        <w:left w:val="none" w:sz="0" w:space="0" w:color="auto"/>
        <w:bottom w:val="none" w:sz="0" w:space="0" w:color="auto"/>
        <w:right w:val="none" w:sz="0" w:space="0" w:color="auto"/>
      </w:divBdr>
    </w:div>
    <w:div w:id="1661537370">
      <w:bodyDiv w:val="1"/>
      <w:marLeft w:val="0"/>
      <w:marRight w:val="0"/>
      <w:marTop w:val="0"/>
      <w:marBottom w:val="0"/>
      <w:divBdr>
        <w:top w:val="none" w:sz="0" w:space="0" w:color="auto"/>
        <w:left w:val="none" w:sz="0" w:space="0" w:color="auto"/>
        <w:bottom w:val="none" w:sz="0" w:space="0" w:color="auto"/>
        <w:right w:val="none" w:sz="0" w:space="0" w:color="auto"/>
      </w:divBdr>
    </w:div>
    <w:div w:id="1664813064">
      <w:bodyDiv w:val="1"/>
      <w:marLeft w:val="0"/>
      <w:marRight w:val="0"/>
      <w:marTop w:val="0"/>
      <w:marBottom w:val="0"/>
      <w:divBdr>
        <w:top w:val="none" w:sz="0" w:space="0" w:color="auto"/>
        <w:left w:val="none" w:sz="0" w:space="0" w:color="auto"/>
        <w:bottom w:val="none" w:sz="0" w:space="0" w:color="auto"/>
        <w:right w:val="none" w:sz="0" w:space="0" w:color="auto"/>
      </w:divBdr>
    </w:div>
    <w:div w:id="1681658137">
      <w:bodyDiv w:val="1"/>
      <w:marLeft w:val="0"/>
      <w:marRight w:val="0"/>
      <w:marTop w:val="0"/>
      <w:marBottom w:val="0"/>
      <w:divBdr>
        <w:top w:val="none" w:sz="0" w:space="0" w:color="auto"/>
        <w:left w:val="none" w:sz="0" w:space="0" w:color="auto"/>
        <w:bottom w:val="none" w:sz="0" w:space="0" w:color="auto"/>
        <w:right w:val="none" w:sz="0" w:space="0" w:color="auto"/>
      </w:divBdr>
    </w:div>
    <w:div w:id="1685399903">
      <w:bodyDiv w:val="1"/>
      <w:marLeft w:val="0"/>
      <w:marRight w:val="0"/>
      <w:marTop w:val="0"/>
      <w:marBottom w:val="0"/>
      <w:divBdr>
        <w:top w:val="none" w:sz="0" w:space="0" w:color="auto"/>
        <w:left w:val="none" w:sz="0" w:space="0" w:color="auto"/>
        <w:bottom w:val="none" w:sz="0" w:space="0" w:color="auto"/>
        <w:right w:val="none" w:sz="0" w:space="0" w:color="auto"/>
      </w:divBdr>
    </w:div>
    <w:div w:id="1699424993">
      <w:bodyDiv w:val="1"/>
      <w:marLeft w:val="0"/>
      <w:marRight w:val="0"/>
      <w:marTop w:val="0"/>
      <w:marBottom w:val="0"/>
      <w:divBdr>
        <w:top w:val="none" w:sz="0" w:space="0" w:color="auto"/>
        <w:left w:val="none" w:sz="0" w:space="0" w:color="auto"/>
        <w:bottom w:val="none" w:sz="0" w:space="0" w:color="auto"/>
        <w:right w:val="none" w:sz="0" w:space="0" w:color="auto"/>
      </w:divBdr>
    </w:div>
    <w:div w:id="1705711651">
      <w:bodyDiv w:val="1"/>
      <w:marLeft w:val="0"/>
      <w:marRight w:val="0"/>
      <w:marTop w:val="0"/>
      <w:marBottom w:val="0"/>
      <w:divBdr>
        <w:top w:val="none" w:sz="0" w:space="0" w:color="auto"/>
        <w:left w:val="none" w:sz="0" w:space="0" w:color="auto"/>
        <w:bottom w:val="none" w:sz="0" w:space="0" w:color="auto"/>
        <w:right w:val="none" w:sz="0" w:space="0" w:color="auto"/>
      </w:divBdr>
    </w:div>
    <w:div w:id="1726298415">
      <w:bodyDiv w:val="1"/>
      <w:marLeft w:val="0"/>
      <w:marRight w:val="0"/>
      <w:marTop w:val="0"/>
      <w:marBottom w:val="0"/>
      <w:divBdr>
        <w:top w:val="none" w:sz="0" w:space="0" w:color="auto"/>
        <w:left w:val="none" w:sz="0" w:space="0" w:color="auto"/>
        <w:bottom w:val="none" w:sz="0" w:space="0" w:color="auto"/>
        <w:right w:val="none" w:sz="0" w:space="0" w:color="auto"/>
      </w:divBdr>
    </w:div>
    <w:div w:id="1727800935">
      <w:bodyDiv w:val="1"/>
      <w:marLeft w:val="0"/>
      <w:marRight w:val="0"/>
      <w:marTop w:val="0"/>
      <w:marBottom w:val="0"/>
      <w:divBdr>
        <w:top w:val="none" w:sz="0" w:space="0" w:color="auto"/>
        <w:left w:val="none" w:sz="0" w:space="0" w:color="auto"/>
        <w:bottom w:val="none" w:sz="0" w:space="0" w:color="auto"/>
        <w:right w:val="none" w:sz="0" w:space="0" w:color="auto"/>
      </w:divBdr>
    </w:div>
    <w:div w:id="1742487953">
      <w:bodyDiv w:val="1"/>
      <w:marLeft w:val="0"/>
      <w:marRight w:val="0"/>
      <w:marTop w:val="0"/>
      <w:marBottom w:val="0"/>
      <w:divBdr>
        <w:top w:val="none" w:sz="0" w:space="0" w:color="auto"/>
        <w:left w:val="none" w:sz="0" w:space="0" w:color="auto"/>
        <w:bottom w:val="none" w:sz="0" w:space="0" w:color="auto"/>
        <w:right w:val="none" w:sz="0" w:space="0" w:color="auto"/>
      </w:divBdr>
    </w:div>
    <w:div w:id="1743214487">
      <w:bodyDiv w:val="1"/>
      <w:marLeft w:val="0"/>
      <w:marRight w:val="0"/>
      <w:marTop w:val="0"/>
      <w:marBottom w:val="0"/>
      <w:divBdr>
        <w:top w:val="none" w:sz="0" w:space="0" w:color="auto"/>
        <w:left w:val="none" w:sz="0" w:space="0" w:color="auto"/>
        <w:bottom w:val="none" w:sz="0" w:space="0" w:color="auto"/>
        <w:right w:val="none" w:sz="0" w:space="0" w:color="auto"/>
      </w:divBdr>
    </w:div>
    <w:div w:id="1752384228">
      <w:bodyDiv w:val="1"/>
      <w:marLeft w:val="0"/>
      <w:marRight w:val="0"/>
      <w:marTop w:val="0"/>
      <w:marBottom w:val="0"/>
      <w:divBdr>
        <w:top w:val="none" w:sz="0" w:space="0" w:color="auto"/>
        <w:left w:val="none" w:sz="0" w:space="0" w:color="auto"/>
        <w:bottom w:val="none" w:sz="0" w:space="0" w:color="auto"/>
        <w:right w:val="none" w:sz="0" w:space="0" w:color="auto"/>
      </w:divBdr>
    </w:div>
    <w:div w:id="1754160757">
      <w:bodyDiv w:val="1"/>
      <w:marLeft w:val="0"/>
      <w:marRight w:val="0"/>
      <w:marTop w:val="0"/>
      <w:marBottom w:val="0"/>
      <w:divBdr>
        <w:top w:val="none" w:sz="0" w:space="0" w:color="auto"/>
        <w:left w:val="none" w:sz="0" w:space="0" w:color="auto"/>
        <w:bottom w:val="none" w:sz="0" w:space="0" w:color="auto"/>
        <w:right w:val="none" w:sz="0" w:space="0" w:color="auto"/>
      </w:divBdr>
    </w:div>
    <w:div w:id="1756855305">
      <w:bodyDiv w:val="1"/>
      <w:marLeft w:val="0"/>
      <w:marRight w:val="0"/>
      <w:marTop w:val="0"/>
      <w:marBottom w:val="0"/>
      <w:divBdr>
        <w:top w:val="none" w:sz="0" w:space="0" w:color="auto"/>
        <w:left w:val="none" w:sz="0" w:space="0" w:color="auto"/>
        <w:bottom w:val="none" w:sz="0" w:space="0" w:color="auto"/>
        <w:right w:val="none" w:sz="0" w:space="0" w:color="auto"/>
      </w:divBdr>
    </w:div>
    <w:div w:id="1765373230">
      <w:bodyDiv w:val="1"/>
      <w:marLeft w:val="0"/>
      <w:marRight w:val="0"/>
      <w:marTop w:val="0"/>
      <w:marBottom w:val="0"/>
      <w:divBdr>
        <w:top w:val="none" w:sz="0" w:space="0" w:color="auto"/>
        <w:left w:val="none" w:sz="0" w:space="0" w:color="auto"/>
        <w:bottom w:val="none" w:sz="0" w:space="0" w:color="auto"/>
        <w:right w:val="none" w:sz="0" w:space="0" w:color="auto"/>
      </w:divBdr>
    </w:div>
    <w:div w:id="1765420403">
      <w:bodyDiv w:val="1"/>
      <w:marLeft w:val="0"/>
      <w:marRight w:val="0"/>
      <w:marTop w:val="0"/>
      <w:marBottom w:val="0"/>
      <w:divBdr>
        <w:top w:val="none" w:sz="0" w:space="0" w:color="auto"/>
        <w:left w:val="none" w:sz="0" w:space="0" w:color="auto"/>
        <w:bottom w:val="none" w:sz="0" w:space="0" w:color="auto"/>
        <w:right w:val="none" w:sz="0" w:space="0" w:color="auto"/>
      </w:divBdr>
    </w:div>
    <w:div w:id="1767965601">
      <w:bodyDiv w:val="1"/>
      <w:marLeft w:val="0"/>
      <w:marRight w:val="0"/>
      <w:marTop w:val="0"/>
      <w:marBottom w:val="0"/>
      <w:divBdr>
        <w:top w:val="none" w:sz="0" w:space="0" w:color="auto"/>
        <w:left w:val="none" w:sz="0" w:space="0" w:color="auto"/>
        <w:bottom w:val="none" w:sz="0" w:space="0" w:color="auto"/>
        <w:right w:val="none" w:sz="0" w:space="0" w:color="auto"/>
      </w:divBdr>
    </w:div>
    <w:div w:id="1770005008">
      <w:bodyDiv w:val="1"/>
      <w:marLeft w:val="0"/>
      <w:marRight w:val="0"/>
      <w:marTop w:val="0"/>
      <w:marBottom w:val="0"/>
      <w:divBdr>
        <w:top w:val="none" w:sz="0" w:space="0" w:color="auto"/>
        <w:left w:val="none" w:sz="0" w:space="0" w:color="auto"/>
        <w:bottom w:val="none" w:sz="0" w:space="0" w:color="auto"/>
        <w:right w:val="none" w:sz="0" w:space="0" w:color="auto"/>
      </w:divBdr>
    </w:div>
    <w:div w:id="1771389961">
      <w:bodyDiv w:val="1"/>
      <w:marLeft w:val="0"/>
      <w:marRight w:val="0"/>
      <w:marTop w:val="0"/>
      <w:marBottom w:val="0"/>
      <w:divBdr>
        <w:top w:val="none" w:sz="0" w:space="0" w:color="auto"/>
        <w:left w:val="none" w:sz="0" w:space="0" w:color="auto"/>
        <w:bottom w:val="none" w:sz="0" w:space="0" w:color="auto"/>
        <w:right w:val="none" w:sz="0" w:space="0" w:color="auto"/>
      </w:divBdr>
    </w:div>
    <w:div w:id="1775785811">
      <w:bodyDiv w:val="1"/>
      <w:marLeft w:val="0"/>
      <w:marRight w:val="0"/>
      <w:marTop w:val="0"/>
      <w:marBottom w:val="0"/>
      <w:divBdr>
        <w:top w:val="none" w:sz="0" w:space="0" w:color="auto"/>
        <w:left w:val="none" w:sz="0" w:space="0" w:color="auto"/>
        <w:bottom w:val="none" w:sz="0" w:space="0" w:color="auto"/>
        <w:right w:val="none" w:sz="0" w:space="0" w:color="auto"/>
      </w:divBdr>
    </w:div>
    <w:div w:id="1780179414">
      <w:bodyDiv w:val="1"/>
      <w:marLeft w:val="0"/>
      <w:marRight w:val="0"/>
      <w:marTop w:val="0"/>
      <w:marBottom w:val="0"/>
      <w:divBdr>
        <w:top w:val="none" w:sz="0" w:space="0" w:color="auto"/>
        <w:left w:val="none" w:sz="0" w:space="0" w:color="auto"/>
        <w:bottom w:val="none" w:sz="0" w:space="0" w:color="auto"/>
        <w:right w:val="none" w:sz="0" w:space="0" w:color="auto"/>
      </w:divBdr>
    </w:div>
    <w:div w:id="1785731040">
      <w:bodyDiv w:val="1"/>
      <w:marLeft w:val="0"/>
      <w:marRight w:val="0"/>
      <w:marTop w:val="0"/>
      <w:marBottom w:val="0"/>
      <w:divBdr>
        <w:top w:val="none" w:sz="0" w:space="0" w:color="auto"/>
        <w:left w:val="none" w:sz="0" w:space="0" w:color="auto"/>
        <w:bottom w:val="none" w:sz="0" w:space="0" w:color="auto"/>
        <w:right w:val="none" w:sz="0" w:space="0" w:color="auto"/>
      </w:divBdr>
    </w:div>
    <w:div w:id="1794009562">
      <w:bodyDiv w:val="1"/>
      <w:marLeft w:val="0"/>
      <w:marRight w:val="0"/>
      <w:marTop w:val="0"/>
      <w:marBottom w:val="0"/>
      <w:divBdr>
        <w:top w:val="none" w:sz="0" w:space="0" w:color="auto"/>
        <w:left w:val="none" w:sz="0" w:space="0" w:color="auto"/>
        <w:bottom w:val="none" w:sz="0" w:space="0" w:color="auto"/>
        <w:right w:val="none" w:sz="0" w:space="0" w:color="auto"/>
      </w:divBdr>
    </w:div>
    <w:div w:id="1796484268">
      <w:bodyDiv w:val="1"/>
      <w:marLeft w:val="0"/>
      <w:marRight w:val="0"/>
      <w:marTop w:val="0"/>
      <w:marBottom w:val="0"/>
      <w:divBdr>
        <w:top w:val="none" w:sz="0" w:space="0" w:color="auto"/>
        <w:left w:val="none" w:sz="0" w:space="0" w:color="auto"/>
        <w:bottom w:val="none" w:sz="0" w:space="0" w:color="auto"/>
        <w:right w:val="none" w:sz="0" w:space="0" w:color="auto"/>
      </w:divBdr>
    </w:div>
    <w:div w:id="1798143686">
      <w:bodyDiv w:val="1"/>
      <w:marLeft w:val="0"/>
      <w:marRight w:val="0"/>
      <w:marTop w:val="0"/>
      <w:marBottom w:val="0"/>
      <w:divBdr>
        <w:top w:val="none" w:sz="0" w:space="0" w:color="auto"/>
        <w:left w:val="none" w:sz="0" w:space="0" w:color="auto"/>
        <w:bottom w:val="none" w:sz="0" w:space="0" w:color="auto"/>
        <w:right w:val="none" w:sz="0" w:space="0" w:color="auto"/>
      </w:divBdr>
    </w:div>
    <w:div w:id="1803963552">
      <w:bodyDiv w:val="1"/>
      <w:marLeft w:val="0"/>
      <w:marRight w:val="0"/>
      <w:marTop w:val="0"/>
      <w:marBottom w:val="0"/>
      <w:divBdr>
        <w:top w:val="none" w:sz="0" w:space="0" w:color="auto"/>
        <w:left w:val="none" w:sz="0" w:space="0" w:color="auto"/>
        <w:bottom w:val="none" w:sz="0" w:space="0" w:color="auto"/>
        <w:right w:val="none" w:sz="0" w:space="0" w:color="auto"/>
      </w:divBdr>
    </w:div>
    <w:div w:id="1809004986">
      <w:bodyDiv w:val="1"/>
      <w:marLeft w:val="0"/>
      <w:marRight w:val="0"/>
      <w:marTop w:val="0"/>
      <w:marBottom w:val="0"/>
      <w:divBdr>
        <w:top w:val="none" w:sz="0" w:space="0" w:color="auto"/>
        <w:left w:val="none" w:sz="0" w:space="0" w:color="auto"/>
        <w:bottom w:val="none" w:sz="0" w:space="0" w:color="auto"/>
        <w:right w:val="none" w:sz="0" w:space="0" w:color="auto"/>
      </w:divBdr>
    </w:div>
    <w:div w:id="1815296259">
      <w:bodyDiv w:val="1"/>
      <w:marLeft w:val="0"/>
      <w:marRight w:val="0"/>
      <w:marTop w:val="0"/>
      <w:marBottom w:val="0"/>
      <w:divBdr>
        <w:top w:val="none" w:sz="0" w:space="0" w:color="auto"/>
        <w:left w:val="none" w:sz="0" w:space="0" w:color="auto"/>
        <w:bottom w:val="none" w:sz="0" w:space="0" w:color="auto"/>
        <w:right w:val="none" w:sz="0" w:space="0" w:color="auto"/>
      </w:divBdr>
    </w:div>
    <w:div w:id="1816414225">
      <w:bodyDiv w:val="1"/>
      <w:marLeft w:val="0"/>
      <w:marRight w:val="0"/>
      <w:marTop w:val="0"/>
      <w:marBottom w:val="0"/>
      <w:divBdr>
        <w:top w:val="none" w:sz="0" w:space="0" w:color="auto"/>
        <w:left w:val="none" w:sz="0" w:space="0" w:color="auto"/>
        <w:bottom w:val="none" w:sz="0" w:space="0" w:color="auto"/>
        <w:right w:val="none" w:sz="0" w:space="0" w:color="auto"/>
      </w:divBdr>
    </w:div>
    <w:div w:id="1823037316">
      <w:bodyDiv w:val="1"/>
      <w:marLeft w:val="0"/>
      <w:marRight w:val="0"/>
      <w:marTop w:val="0"/>
      <w:marBottom w:val="0"/>
      <w:divBdr>
        <w:top w:val="none" w:sz="0" w:space="0" w:color="auto"/>
        <w:left w:val="none" w:sz="0" w:space="0" w:color="auto"/>
        <w:bottom w:val="none" w:sz="0" w:space="0" w:color="auto"/>
        <w:right w:val="none" w:sz="0" w:space="0" w:color="auto"/>
      </w:divBdr>
    </w:div>
    <w:div w:id="1824542157">
      <w:bodyDiv w:val="1"/>
      <w:marLeft w:val="0"/>
      <w:marRight w:val="0"/>
      <w:marTop w:val="0"/>
      <w:marBottom w:val="0"/>
      <w:divBdr>
        <w:top w:val="none" w:sz="0" w:space="0" w:color="auto"/>
        <w:left w:val="none" w:sz="0" w:space="0" w:color="auto"/>
        <w:bottom w:val="none" w:sz="0" w:space="0" w:color="auto"/>
        <w:right w:val="none" w:sz="0" w:space="0" w:color="auto"/>
      </w:divBdr>
    </w:div>
    <w:div w:id="1830364030">
      <w:bodyDiv w:val="1"/>
      <w:marLeft w:val="0"/>
      <w:marRight w:val="0"/>
      <w:marTop w:val="0"/>
      <w:marBottom w:val="0"/>
      <w:divBdr>
        <w:top w:val="none" w:sz="0" w:space="0" w:color="auto"/>
        <w:left w:val="none" w:sz="0" w:space="0" w:color="auto"/>
        <w:bottom w:val="none" w:sz="0" w:space="0" w:color="auto"/>
        <w:right w:val="none" w:sz="0" w:space="0" w:color="auto"/>
      </w:divBdr>
    </w:div>
    <w:div w:id="1830750665">
      <w:bodyDiv w:val="1"/>
      <w:marLeft w:val="0"/>
      <w:marRight w:val="0"/>
      <w:marTop w:val="0"/>
      <w:marBottom w:val="0"/>
      <w:divBdr>
        <w:top w:val="none" w:sz="0" w:space="0" w:color="auto"/>
        <w:left w:val="none" w:sz="0" w:space="0" w:color="auto"/>
        <w:bottom w:val="none" w:sz="0" w:space="0" w:color="auto"/>
        <w:right w:val="none" w:sz="0" w:space="0" w:color="auto"/>
      </w:divBdr>
    </w:div>
    <w:div w:id="1832939449">
      <w:bodyDiv w:val="1"/>
      <w:marLeft w:val="0"/>
      <w:marRight w:val="0"/>
      <w:marTop w:val="0"/>
      <w:marBottom w:val="0"/>
      <w:divBdr>
        <w:top w:val="none" w:sz="0" w:space="0" w:color="auto"/>
        <w:left w:val="none" w:sz="0" w:space="0" w:color="auto"/>
        <w:bottom w:val="none" w:sz="0" w:space="0" w:color="auto"/>
        <w:right w:val="none" w:sz="0" w:space="0" w:color="auto"/>
      </w:divBdr>
    </w:div>
    <w:div w:id="1837261962">
      <w:bodyDiv w:val="1"/>
      <w:marLeft w:val="0"/>
      <w:marRight w:val="0"/>
      <w:marTop w:val="0"/>
      <w:marBottom w:val="0"/>
      <w:divBdr>
        <w:top w:val="none" w:sz="0" w:space="0" w:color="auto"/>
        <w:left w:val="none" w:sz="0" w:space="0" w:color="auto"/>
        <w:bottom w:val="none" w:sz="0" w:space="0" w:color="auto"/>
        <w:right w:val="none" w:sz="0" w:space="0" w:color="auto"/>
      </w:divBdr>
    </w:div>
    <w:div w:id="1839148830">
      <w:bodyDiv w:val="1"/>
      <w:marLeft w:val="0"/>
      <w:marRight w:val="0"/>
      <w:marTop w:val="0"/>
      <w:marBottom w:val="0"/>
      <w:divBdr>
        <w:top w:val="none" w:sz="0" w:space="0" w:color="auto"/>
        <w:left w:val="none" w:sz="0" w:space="0" w:color="auto"/>
        <w:bottom w:val="none" w:sz="0" w:space="0" w:color="auto"/>
        <w:right w:val="none" w:sz="0" w:space="0" w:color="auto"/>
      </w:divBdr>
    </w:div>
    <w:div w:id="1839537884">
      <w:bodyDiv w:val="1"/>
      <w:marLeft w:val="0"/>
      <w:marRight w:val="0"/>
      <w:marTop w:val="0"/>
      <w:marBottom w:val="0"/>
      <w:divBdr>
        <w:top w:val="none" w:sz="0" w:space="0" w:color="auto"/>
        <w:left w:val="none" w:sz="0" w:space="0" w:color="auto"/>
        <w:bottom w:val="none" w:sz="0" w:space="0" w:color="auto"/>
        <w:right w:val="none" w:sz="0" w:space="0" w:color="auto"/>
      </w:divBdr>
    </w:div>
    <w:div w:id="1839810730">
      <w:bodyDiv w:val="1"/>
      <w:marLeft w:val="0"/>
      <w:marRight w:val="0"/>
      <w:marTop w:val="0"/>
      <w:marBottom w:val="0"/>
      <w:divBdr>
        <w:top w:val="none" w:sz="0" w:space="0" w:color="auto"/>
        <w:left w:val="none" w:sz="0" w:space="0" w:color="auto"/>
        <w:bottom w:val="none" w:sz="0" w:space="0" w:color="auto"/>
        <w:right w:val="none" w:sz="0" w:space="0" w:color="auto"/>
      </w:divBdr>
    </w:div>
    <w:div w:id="1840273671">
      <w:bodyDiv w:val="1"/>
      <w:marLeft w:val="0"/>
      <w:marRight w:val="0"/>
      <w:marTop w:val="0"/>
      <w:marBottom w:val="0"/>
      <w:divBdr>
        <w:top w:val="none" w:sz="0" w:space="0" w:color="auto"/>
        <w:left w:val="none" w:sz="0" w:space="0" w:color="auto"/>
        <w:bottom w:val="none" w:sz="0" w:space="0" w:color="auto"/>
        <w:right w:val="none" w:sz="0" w:space="0" w:color="auto"/>
      </w:divBdr>
    </w:div>
    <w:div w:id="1842159859">
      <w:bodyDiv w:val="1"/>
      <w:marLeft w:val="0"/>
      <w:marRight w:val="0"/>
      <w:marTop w:val="0"/>
      <w:marBottom w:val="0"/>
      <w:divBdr>
        <w:top w:val="none" w:sz="0" w:space="0" w:color="auto"/>
        <w:left w:val="none" w:sz="0" w:space="0" w:color="auto"/>
        <w:bottom w:val="none" w:sz="0" w:space="0" w:color="auto"/>
        <w:right w:val="none" w:sz="0" w:space="0" w:color="auto"/>
      </w:divBdr>
    </w:div>
    <w:div w:id="1851602369">
      <w:bodyDiv w:val="1"/>
      <w:marLeft w:val="0"/>
      <w:marRight w:val="0"/>
      <w:marTop w:val="0"/>
      <w:marBottom w:val="0"/>
      <w:divBdr>
        <w:top w:val="none" w:sz="0" w:space="0" w:color="auto"/>
        <w:left w:val="none" w:sz="0" w:space="0" w:color="auto"/>
        <w:bottom w:val="none" w:sz="0" w:space="0" w:color="auto"/>
        <w:right w:val="none" w:sz="0" w:space="0" w:color="auto"/>
      </w:divBdr>
    </w:div>
    <w:div w:id="1854997646">
      <w:bodyDiv w:val="1"/>
      <w:marLeft w:val="0"/>
      <w:marRight w:val="0"/>
      <w:marTop w:val="0"/>
      <w:marBottom w:val="0"/>
      <w:divBdr>
        <w:top w:val="none" w:sz="0" w:space="0" w:color="auto"/>
        <w:left w:val="none" w:sz="0" w:space="0" w:color="auto"/>
        <w:bottom w:val="none" w:sz="0" w:space="0" w:color="auto"/>
        <w:right w:val="none" w:sz="0" w:space="0" w:color="auto"/>
      </w:divBdr>
    </w:div>
    <w:div w:id="1859078832">
      <w:bodyDiv w:val="1"/>
      <w:marLeft w:val="0"/>
      <w:marRight w:val="0"/>
      <w:marTop w:val="0"/>
      <w:marBottom w:val="0"/>
      <w:divBdr>
        <w:top w:val="none" w:sz="0" w:space="0" w:color="auto"/>
        <w:left w:val="none" w:sz="0" w:space="0" w:color="auto"/>
        <w:bottom w:val="none" w:sz="0" w:space="0" w:color="auto"/>
        <w:right w:val="none" w:sz="0" w:space="0" w:color="auto"/>
      </w:divBdr>
    </w:div>
    <w:div w:id="1860392927">
      <w:bodyDiv w:val="1"/>
      <w:marLeft w:val="0"/>
      <w:marRight w:val="0"/>
      <w:marTop w:val="0"/>
      <w:marBottom w:val="0"/>
      <w:divBdr>
        <w:top w:val="none" w:sz="0" w:space="0" w:color="auto"/>
        <w:left w:val="none" w:sz="0" w:space="0" w:color="auto"/>
        <w:bottom w:val="none" w:sz="0" w:space="0" w:color="auto"/>
        <w:right w:val="none" w:sz="0" w:space="0" w:color="auto"/>
      </w:divBdr>
    </w:div>
    <w:div w:id="1862430685">
      <w:bodyDiv w:val="1"/>
      <w:marLeft w:val="0"/>
      <w:marRight w:val="0"/>
      <w:marTop w:val="0"/>
      <w:marBottom w:val="0"/>
      <w:divBdr>
        <w:top w:val="none" w:sz="0" w:space="0" w:color="auto"/>
        <w:left w:val="none" w:sz="0" w:space="0" w:color="auto"/>
        <w:bottom w:val="none" w:sz="0" w:space="0" w:color="auto"/>
        <w:right w:val="none" w:sz="0" w:space="0" w:color="auto"/>
      </w:divBdr>
    </w:div>
    <w:div w:id="1870221164">
      <w:bodyDiv w:val="1"/>
      <w:marLeft w:val="0"/>
      <w:marRight w:val="0"/>
      <w:marTop w:val="0"/>
      <w:marBottom w:val="0"/>
      <w:divBdr>
        <w:top w:val="none" w:sz="0" w:space="0" w:color="auto"/>
        <w:left w:val="none" w:sz="0" w:space="0" w:color="auto"/>
        <w:bottom w:val="none" w:sz="0" w:space="0" w:color="auto"/>
        <w:right w:val="none" w:sz="0" w:space="0" w:color="auto"/>
      </w:divBdr>
    </w:div>
    <w:div w:id="1888685658">
      <w:bodyDiv w:val="1"/>
      <w:marLeft w:val="0"/>
      <w:marRight w:val="0"/>
      <w:marTop w:val="0"/>
      <w:marBottom w:val="0"/>
      <w:divBdr>
        <w:top w:val="none" w:sz="0" w:space="0" w:color="auto"/>
        <w:left w:val="none" w:sz="0" w:space="0" w:color="auto"/>
        <w:bottom w:val="none" w:sz="0" w:space="0" w:color="auto"/>
        <w:right w:val="none" w:sz="0" w:space="0" w:color="auto"/>
      </w:divBdr>
    </w:div>
    <w:div w:id="1888954369">
      <w:bodyDiv w:val="1"/>
      <w:marLeft w:val="0"/>
      <w:marRight w:val="0"/>
      <w:marTop w:val="0"/>
      <w:marBottom w:val="0"/>
      <w:divBdr>
        <w:top w:val="none" w:sz="0" w:space="0" w:color="auto"/>
        <w:left w:val="none" w:sz="0" w:space="0" w:color="auto"/>
        <w:bottom w:val="none" w:sz="0" w:space="0" w:color="auto"/>
        <w:right w:val="none" w:sz="0" w:space="0" w:color="auto"/>
      </w:divBdr>
    </w:div>
    <w:div w:id="1891529950">
      <w:bodyDiv w:val="1"/>
      <w:marLeft w:val="0"/>
      <w:marRight w:val="0"/>
      <w:marTop w:val="0"/>
      <w:marBottom w:val="0"/>
      <w:divBdr>
        <w:top w:val="none" w:sz="0" w:space="0" w:color="auto"/>
        <w:left w:val="none" w:sz="0" w:space="0" w:color="auto"/>
        <w:bottom w:val="none" w:sz="0" w:space="0" w:color="auto"/>
        <w:right w:val="none" w:sz="0" w:space="0" w:color="auto"/>
      </w:divBdr>
    </w:div>
    <w:div w:id="1901595742">
      <w:bodyDiv w:val="1"/>
      <w:marLeft w:val="0"/>
      <w:marRight w:val="0"/>
      <w:marTop w:val="0"/>
      <w:marBottom w:val="0"/>
      <w:divBdr>
        <w:top w:val="none" w:sz="0" w:space="0" w:color="auto"/>
        <w:left w:val="none" w:sz="0" w:space="0" w:color="auto"/>
        <w:bottom w:val="none" w:sz="0" w:space="0" w:color="auto"/>
        <w:right w:val="none" w:sz="0" w:space="0" w:color="auto"/>
      </w:divBdr>
    </w:div>
    <w:div w:id="1902060802">
      <w:bodyDiv w:val="1"/>
      <w:marLeft w:val="0"/>
      <w:marRight w:val="0"/>
      <w:marTop w:val="0"/>
      <w:marBottom w:val="0"/>
      <w:divBdr>
        <w:top w:val="none" w:sz="0" w:space="0" w:color="auto"/>
        <w:left w:val="none" w:sz="0" w:space="0" w:color="auto"/>
        <w:bottom w:val="none" w:sz="0" w:space="0" w:color="auto"/>
        <w:right w:val="none" w:sz="0" w:space="0" w:color="auto"/>
      </w:divBdr>
    </w:div>
    <w:div w:id="1908421758">
      <w:bodyDiv w:val="1"/>
      <w:marLeft w:val="0"/>
      <w:marRight w:val="0"/>
      <w:marTop w:val="0"/>
      <w:marBottom w:val="0"/>
      <w:divBdr>
        <w:top w:val="none" w:sz="0" w:space="0" w:color="auto"/>
        <w:left w:val="none" w:sz="0" w:space="0" w:color="auto"/>
        <w:bottom w:val="none" w:sz="0" w:space="0" w:color="auto"/>
        <w:right w:val="none" w:sz="0" w:space="0" w:color="auto"/>
      </w:divBdr>
    </w:div>
    <w:div w:id="1911502302">
      <w:bodyDiv w:val="1"/>
      <w:marLeft w:val="0"/>
      <w:marRight w:val="0"/>
      <w:marTop w:val="0"/>
      <w:marBottom w:val="0"/>
      <w:divBdr>
        <w:top w:val="none" w:sz="0" w:space="0" w:color="auto"/>
        <w:left w:val="none" w:sz="0" w:space="0" w:color="auto"/>
        <w:bottom w:val="none" w:sz="0" w:space="0" w:color="auto"/>
        <w:right w:val="none" w:sz="0" w:space="0" w:color="auto"/>
      </w:divBdr>
    </w:div>
    <w:div w:id="1912806383">
      <w:bodyDiv w:val="1"/>
      <w:marLeft w:val="0"/>
      <w:marRight w:val="0"/>
      <w:marTop w:val="0"/>
      <w:marBottom w:val="0"/>
      <w:divBdr>
        <w:top w:val="none" w:sz="0" w:space="0" w:color="auto"/>
        <w:left w:val="none" w:sz="0" w:space="0" w:color="auto"/>
        <w:bottom w:val="none" w:sz="0" w:space="0" w:color="auto"/>
        <w:right w:val="none" w:sz="0" w:space="0" w:color="auto"/>
      </w:divBdr>
    </w:div>
    <w:div w:id="1919055133">
      <w:bodyDiv w:val="1"/>
      <w:marLeft w:val="0"/>
      <w:marRight w:val="0"/>
      <w:marTop w:val="0"/>
      <w:marBottom w:val="0"/>
      <w:divBdr>
        <w:top w:val="none" w:sz="0" w:space="0" w:color="auto"/>
        <w:left w:val="none" w:sz="0" w:space="0" w:color="auto"/>
        <w:bottom w:val="none" w:sz="0" w:space="0" w:color="auto"/>
        <w:right w:val="none" w:sz="0" w:space="0" w:color="auto"/>
      </w:divBdr>
    </w:div>
    <w:div w:id="1925336889">
      <w:bodyDiv w:val="1"/>
      <w:marLeft w:val="0"/>
      <w:marRight w:val="0"/>
      <w:marTop w:val="0"/>
      <w:marBottom w:val="0"/>
      <w:divBdr>
        <w:top w:val="none" w:sz="0" w:space="0" w:color="auto"/>
        <w:left w:val="none" w:sz="0" w:space="0" w:color="auto"/>
        <w:bottom w:val="none" w:sz="0" w:space="0" w:color="auto"/>
        <w:right w:val="none" w:sz="0" w:space="0" w:color="auto"/>
      </w:divBdr>
    </w:div>
    <w:div w:id="1926568314">
      <w:bodyDiv w:val="1"/>
      <w:marLeft w:val="0"/>
      <w:marRight w:val="0"/>
      <w:marTop w:val="0"/>
      <w:marBottom w:val="0"/>
      <w:divBdr>
        <w:top w:val="none" w:sz="0" w:space="0" w:color="auto"/>
        <w:left w:val="none" w:sz="0" w:space="0" w:color="auto"/>
        <w:bottom w:val="none" w:sz="0" w:space="0" w:color="auto"/>
        <w:right w:val="none" w:sz="0" w:space="0" w:color="auto"/>
      </w:divBdr>
    </w:div>
    <w:div w:id="1943217511">
      <w:bodyDiv w:val="1"/>
      <w:marLeft w:val="0"/>
      <w:marRight w:val="0"/>
      <w:marTop w:val="0"/>
      <w:marBottom w:val="0"/>
      <w:divBdr>
        <w:top w:val="none" w:sz="0" w:space="0" w:color="auto"/>
        <w:left w:val="none" w:sz="0" w:space="0" w:color="auto"/>
        <w:bottom w:val="none" w:sz="0" w:space="0" w:color="auto"/>
        <w:right w:val="none" w:sz="0" w:space="0" w:color="auto"/>
      </w:divBdr>
    </w:div>
    <w:div w:id="1945841170">
      <w:bodyDiv w:val="1"/>
      <w:marLeft w:val="0"/>
      <w:marRight w:val="0"/>
      <w:marTop w:val="0"/>
      <w:marBottom w:val="0"/>
      <w:divBdr>
        <w:top w:val="none" w:sz="0" w:space="0" w:color="auto"/>
        <w:left w:val="none" w:sz="0" w:space="0" w:color="auto"/>
        <w:bottom w:val="none" w:sz="0" w:space="0" w:color="auto"/>
        <w:right w:val="none" w:sz="0" w:space="0" w:color="auto"/>
      </w:divBdr>
    </w:div>
    <w:div w:id="1946693411">
      <w:bodyDiv w:val="1"/>
      <w:marLeft w:val="0"/>
      <w:marRight w:val="0"/>
      <w:marTop w:val="0"/>
      <w:marBottom w:val="0"/>
      <w:divBdr>
        <w:top w:val="none" w:sz="0" w:space="0" w:color="auto"/>
        <w:left w:val="none" w:sz="0" w:space="0" w:color="auto"/>
        <w:bottom w:val="none" w:sz="0" w:space="0" w:color="auto"/>
        <w:right w:val="none" w:sz="0" w:space="0" w:color="auto"/>
      </w:divBdr>
    </w:div>
    <w:div w:id="1950509000">
      <w:bodyDiv w:val="1"/>
      <w:marLeft w:val="0"/>
      <w:marRight w:val="0"/>
      <w:marTop w:val="0"/>
      <w:marBottom w:val="0"/>
      <w:divBdr>
        <w:top w:val="none" w:sz="0" w:space="0" w:color="auto"/>
        <w:left w:val="none" w:sz="0" w:space="0" w:color="auto"/>
        <w:bottom w:val="none" w:sz="0" w:space="0" w:color="auto"/>
        <w:right w:val="none" w:sz="0" w:space="0" w:color="auto"/>
      </w:divBdr>
    </w:div>
    <w:div w:id="1953898005">
      <w:bodyDiv w:val="1"/>
      <w:marLeft w:val="0"/>
      <w:marRight w:val="0"/>
      <w:marTop w:val="0"/>
      <w:marBottom w:val="0"/>
      <w:divBdr>
        <w:top w:val="none" w:sz="0" w:space="0" w:color="auto"/>
        <w:left w:val="none" w:sz="0" w:space="0" w:color="auto"/>
        <w:bottom w:val="none" w:sz="0" w:space="0" w:color="auto"/>
        <w:right w:val="none" w:sz="0" w:space="0" w:color="auto"/>
      </w:divBdr>
    </w:div>
    <w:div w:id="1970478566">
      <w:bodyDiv w:val="1"/>
      <w:marLeft w:val="0"/>
      <w:marRight w:val="0"/>
      <w:marTop w:val="0"/>
      <w:marBottom w:val="0"/>
      <w:divBdr>
        <w:top w:val="none" w:sz="0" w:space="0" w:color="auto"/>
        <w:left w:val="none" w:sz="0" w:space="0" w:color="auto"/>
        <w:bottom w:val="none" w:sz="0" w:space="0" w:color="auto"/>
        <w:right w:val="none" w:sz="0" w:space="0" w:color="auto"/>
      </w:divBdr>
    </w:div>
    <w:div w:id="1971784855">
      <w:bodyDiv w:val="1"/>
      <w:marLeft w:val="0"/>
      <w:marRight w:val="0"/>
      <w:marTop w:val="0"/>
      <w:marBottom w:val="0"/>
      <w:divBdr>
        <w:top w:val="none" w:sz="0" w:space="0" w:color="auto"/>
        <w:left w:val="none" w:sz="0" w:space="0" w:color="auto"/>
        <w:bottom w:val="none" w:sz="0" w:space="0" w:color="auto"/>
        <w:right w:val="none" w:sz="0" w:space="0" w:color="auto"/>
      </w:divBdr>
    </w:div>
    <w:div w:id="1975988487">
      <w:bodyDiv w:val="1"/>
      <w:marLeft w:val="0"/>
      <w:marRight w:val="0"/>
      <w:marTop w:val="0"/>
      <w:marBottom w:val="0"/>
      <w:divBdr>
        <w:top w:val="none" w:sz="0" w:space="0" w:color="auto"/>
        <w:left w:val="none" w:sz="0" w:space="0" w:color="auto"/>
        <w:bottom w:val="none" w:sz="0" w:space="0" w:color="auto"/>
        <w:right w:val="none" w:sz="0" w:space="0" w:color="auto"/>
      </w:divBdr>
    </w:div>
    <w:div w:id="1998993491">
      <w:bodyDiv w:val="1"/>
      <w:marLeft w:val="0"/>
      <w:marRight w:val="0"/>
      <w:marTop w:val="0"/>
      <w:marBottom w:val="0"/>
      <w:divBdr>
        <w:top w:val="none" w:sz="0" w:space="0" w:color="auto"/>
        <w:left w:val="none" w:sz="0" w:space="0" w:color="auto"/>
        <w:bottom w:val="none" w:sz="0" w:space="0" w:color="auto"/>
        <w:right w:val="none" w:sz="0" w:space="0" w:color="auto"/>
      </w:divBdr>
    </w:div>
    <w:div w:id="2001812769">
      <w:bodyDiv w:val="1"/>
      <w:marLeft w:val="0"/>
      <w:marRight w:val="0"/>
      <w:marTop w:val="0"/>
      <w:marBottom w:val="0"/>
      <w:divBdr>
        <w:top w:val="none" w:sz="0" w:space="0" w:color="auto"/>
        <w:left w:val="none" w:sz="0" w:space="0" w:color="auto"/>
        <w:bottom w:val="none" w:sz="0" w:space="0" w:color="auto"/>
        <w:right w:val="none" w:sz="0" w:space="0" w:color="auto"/>
      </w:divBdr>
    </w:div>
    <w:div w:id="2011640611">
      <w:bodyDiv w:val="1"/>
      <w:marLeft w:val="0"/>
      <w:marRight w:val="0"/>
      <w:marTop w:val="0"/>
      <w:marBottom w:val="0"/>
      <w:divBdr>
        <w:top w:val="none" w:sz="0" w:space="0" w:color="auto"/>
        <w:left w:val="none" w:sz="0" w:space="0" w:color="auto"/>
        <w:bottom w:val="none" w:sz="0" w:space="0" w:color="auto"/>
        <w:right w:val="none" w:sz="0" w:space="0" w:color="auto"/>
      </w:divBdr>
    </w:div>
    <w:div w:id="2017347143">
      <w:bodyDiv w:val="1"/>
      <w:marLeft w:val="0"/>
      <w:marRight w:val="0"/>
      <w:marTop w:val="0"/>
      <w:marBottom w:val="0"/>
      <w:divBdr>
        <w:top w:val="none" w:sz="0" w:space="0" w:color="auto"/>
        <w:left w:val="none" w:sz="0" w:space="0" w:color="auto"/>
        <w:bottom w:val="none" w:sz="0" w:space="0" w:color="auto"/>
        <w:right w:val="none" w:sz="0" w:space="0" w:color="auto"/>
      </w:divBdr>
    </w:div>
    <w:div w:id="2017997742">
      <w:bodyDiv w:val="1"/>
      <w:marLeft w:val="0"/>
      <w:marRight w:val="0"/>
      <w:marTop w:val="0"/>
      <w:marBottom w:val="0"/>
      <w:divBdr>
        <w:top w:val="none" w:sz="0" w:space="0" w:color="auto"/>
        <w:left w:val="none" w:sz="0" w:space="0" w:color="auto"/>
        <w:bottom w:val="none" w:sz="0" w:space="0" w:color="auto"/>
        <w:right w:val="none" w:sz="0" w:space="0" w:color="auto"/>
      </w:divBdr>
    </w:div>
    <w:div w:id="2021002078">
      <w:bodyDiv w:val="1"/>
      <w:marLeft w:val="0"/>
      <w:marRight w:val="0"/>
      <w:marTop w:val="0"/>
      <w:marBottom w:val="0"/>
      <w:divBdr>
        <w:top w:val="none" w:sz="0" w:space="0" w:color="auto"/>
        <w:left w:val="none" w:sz="0" w:space="0" w:color="auto"/>
        <w:bottom w:val="none" w:sz="0" w:space="0" w:color="auto"/>
        <w:right w:val="none" w:sz="0" w:space="0" w:color="auto"/>
      </w:divBdr>
    </w:div>
    <w:div w:id="2026714017">
      <w:bodyDiv w:val="1"/>
      <w:marLeft w:val="0"/>
      <w:marRight w:val="0"/>
      <w:marTop w:val="0"/>
      <w:marBottom w:val="0"/>
      <w:divBdr>
        <w:top w:val="none" w:sz="0" w:space="0" w:color="auto"/>
        <w:left w:val="none" w:sz="0" w:space="0" w:color="auto"/>
        <w:bottom w:val="none" w:sz="0" w:space="0" w:color="auto"/>
        <w:right w:val="none" w:sz="0" w:space="0" w:color="auto"/>
      </w:divBdr>
    </w:div>
    <w:div w:id="2029217038">
      <w:bodyDiv w:val="1"/>
      <w:marLeft w:val="0"/>
      <w:marRight w:val="0"/>
      <w:marTop w:val="0"/>
      <w:marBottom w:val="0"/>
      <w:divBdr>
        <w:top w:val="none" w:sz="0" w:space="0" w:color="auto"/>
        <w:left w:val="none" w:sz="0" w:space="0" w:color="auto"/>
        <w:bottom w:val="none" w:sz="0" w:space="0" w:color="auto"/>
        <w:right w:val="none" w:sz="0" w:space="0" w:color="auto"/>
      </w:divBdr>
    </w:div>
    <w:div w:id="2038041205">
      <w:bodyDiv w:val="1"/>
      <w:marLeft w:val="0"/>
      <w:marRight w:val="0"/>
      <w:marTop w:val="0"/>
      <w:marBottom w:val="0"/>
      <w:divBdr>
        <w:top w:val="none" w:sz="0" w:space="0" w:color="auto"/>
        <w:left w:val="none" w:sz="0" w:space="0" w:color="auto"/>
        <w:bottom w:val="none" w:sz="0" w:space="0" w:color="auto"/>
        <w:right w:val="none" w:sz="0" w:space="0" w:color="auto"/>
      </w:divBdr>
    </w:div>
    <w:div w:id="2042853794">
      <w:bodyDiv w:val="1"/>
      <w:marLeft w:val="0"/>
      <w:marRight w:val="0"/>
      <w:marTop w:val="0"/>
      <w:marBottom w:val="0"/>
      <w:divBdr>
        <w:top w:val="none" w:sz="0" w:space="0" w:color="auto"/>
        <w:left w:val="none" w:sz="0" w:space="0" w:color="auto"/>
        <w:bottom w:val="none" w:sz="0" w:space="0" w:color="auto"/>
        <w:right w:val="none" w:sz="0" w:space="0" w:color="auto"/>
      </w:divBdr>
    </w:div>
    <w:div w:id="2048991472">
      <w:bodyDiv w:val="1"/>
      <w:marLeft w:val="0"/>
      <w:marRight w:val="0"/>
      <w:marTop w:val="0"/>
      <w:marBottom w:val="0"/>
      <w:divBdr>
        <w:top w:val="none" w:sz="0" w:space="0" w:color="auto"/>
        <w:left w:val="none" w:sz="0" w:space="0" w:color="auto"/>
        <w:bottom w:val="none" w:sz="0" w:space="0" w:color="auto"/>
        <w:right w:val="none" w:sz="0" w:space="0" w:color="auto"/>
      </w:divBdr>
    </w:div>
    <w:div w:id="2051949094">
      <w:bodyDiv w:val="1"/>
      <w:marLeft w:val="0"/>
      <w:marRight w:val="0"/>
      <w:marTop w:val="0"/>
      <w:marBottom w:val="0"/>
      <w:divBdr>
        <w:top w:val="none" w:sz="0" w:space="0" w:color="auto"/>
        <w:left w:val="none" w:sz="0" w:space="0" w:color="auto"/>
        <w:bottom w:val="none" w:sz="0" w:space="0" w:color="auto"/>
        <w:right w:val="none" w:sz="0" w:space="0" w:color="auto"/>
      </w:divBdr>
    </w:div>
    <w:div w:id="2056001126">
      <w:bodyDiv w:val="1"/>
      <w:marLeft w:val="0"/>
      <w:marRight w:val="0"/>
      <w:marTop w:val="0"/>
      <w:marBottom w:val="0"/>
      <w:divBdr>
        <w:top w:val="none" w:sz="0" w:space="0" w:color="auto"/>
        <w:left w:val="none" w:sz="0" w:space="0" w:color="auto"/>
        <w:bottom w:val="none" w:sz="0" w:space="0" w:color="auto"/>
        <w:right w:val="none" w:sz="0" w:space="0" w:color="auto"/>
      </w:divBdr>
    </w:div>
    <w:div w:id="2060322815">
      <w:bodyDiv w:val="1"/>
      <w:marLeft w:val="0"/>
      <w:marRight w:val="0"/>
      <w:marTop w:val="0"/>
      <w:marBottom w:val="0"/>
      <w:divBdr>
        <w:top w:val="none" w:sz="0" w:space="0" w:color="auto"/>
        <w:left w:val="none" w:sz="0" w:space="0" w:color="auto"/>
        <w:bottom w:val="none" w:sz="0" w:space="0" w:color="auto"/>
        <w:right w:val="none" w:sz="0" w:space="0" w:color="auto"/>
      </w:divBdr>
    </w:div>
    <w:div w:id="2061898164">
      <w:bodyDiv w:val="1"/>
      <w:marLeft w:val="0"/>
      <w:marRight w:val="0"/>
      <w:marTop w:val="0"/>
      <w:marBottom w:val="0"/>
      <w:divBdr>
        <w:top w:val="none" w:sz="0" w:space="0" w:color="auto"/>
        <w:left w:val="none" w:sz="0" w:space="0" w:color="auto"/>
        <w:bottom w:val="none" w:sz="0" w:space="0" w:color="auto"/>
        <w:right w:val="none" w:sz="0" w:space="0" w:color="auto"/>
      </w:divBdr>
    </w:div>
    <w:div w:id="2069764361">
      <w:bodyDiv w:val="1"/>
      <w:marLeft w:val="0"/>
      <w:marRight w:val="0"/>
      <w:marTop w:val="0"/>
      <w:marBottom w:val="0"/>
      <w:divBdr>
        <w:top w:val="none" w:sz="0" w:space="0" w:color="auto"/>
        <w:left w:val="none" w:sz="0" w:space="0" w:color="auto"/>
        <w:bottom w:val="none" w:sz="0" w:space="0" w:color="auto"/>
        <w:right w:val="none" w:sz="0" w:space="0" w:color="auto"/>
      </w:divBdr>
    </w:div>
    <w:div w:id="2081056294">
      <w:bodyDiv w:val="1"/>
      <w:marLeft w:val="0"/>
      <w:marRight w:val="0"/>
      <w:marTop w:val="0"/>
      <w:marBottom w:val="0"/>
      <w:divBdr>
        <w:top w:val="none" w:sz="0" w:space="0" w:color="auto"/>
        <w:left w:val="none" w:sz="0" w:space="0" w:color="auto"/>
        <w:bottom w:val="none" w:sz="0" w:space="0" w:color="auto"/>
        <w:right w:val="none" w:sz="0" w:space="0" w:color="auto"/>
      </w:divBdr>
    </w:div>
    <w:div w:id="2083328149">
      <w:bodyDiv w:val="1"/>
      <w:marLeft w:val="0"/>
      <w:marRight w:val="0"/>
      <w:marTop w:val="0"/>
      <w:marBottom w:val="0"/>
      <w:divBdr>
        <w:top w:val="none" w:sz="0" w:space="0" w:color="auto"/>
        <w:left w:val="none" w:sz="0" w:space="0" w:color="auto"/>
        <w:bottom w:val="none" w:sz="0" w:space="0" w:color="auto"/>
        <w:right w:val="none" w:sz="0" w:space="0" w:color="auto"/>
      </w:divBdr>
    </w:div>
    <w:div w:id="2086412924">
      <w:bodyDiv w:val="1"/>
      <w:marLeft w:val="0"/>
      <w:marRight w:val="0"/>
      <w:marTop w:val="0"/>
      <w:marBottom w:val="0"/>
      <w:divBdr>
        <w:top w:val="none" w:sz="0" w:space="0" w:color="auto"/>
        <w:left w:val="none" w:sz="0" w:space="0" w:color="auto"/>
        <w:bottom w:val="none" w:sz="0" w:space="0" w:color="auto"/>
        <w:right w:val="none" w:sz="0" w:space="0" w:color="auto"/>
      </w:divBdr>
    </w:div>
    <w:div w:id="2089570987">
      <w:bodyDiv w:val="1"/>
      <w:marLeft w:val="0"/>
      <w:marRight w:val="0"/>
      <w:marTop w:val="0"/>
      <w:marBottom w:val="0"/>
      <w:divBdr>
        <w:top w:val="none" w:sz="0" w:space="0" w:color="auto"/>
        <w:left w:val="none" w:sz="0" w:space="0" w:color="auto"/>
        <w:bottom w:val="none" w:sz="0" w:space="0" w:color="auto"/>
        <w:right w:val="none" w:sz="0" w:space="0" w:color="auto"/>
      </w:divBdr>
    </w:div>
    <w:div w:id="2094816795">
      <w:bodyDiv w:val="1"/>
      <w:marLeft w:val="0"/>
      <w:marRight w:val="0"/>
      <w:marTop w:val="0"/>
      <w:marBottom w:val="0"/>
      <w:divBdr>
        <w:top w:val="none" w:sz="0" w:space="0" w:color="auto"/>
        <w:left w:val="none" w:sz="0" w:space="0" w:color="auto"/>
        <w:bottom w:val="none" w:sz="0" w:space="0" w:color="auto"/>
        <w:right w:val="none" w:sz="0" w:space="0" w:color="auto"/>
      </w:divBdr>
    </w:div>
    <w:div w:id="2101094592">
      <w:bodyDiv w:val="1"/>
      <w:marLeft w:val="0"/>
      <w:marRight w:val="0"/>
      <w:marTop w:val="0"/>
      <w:marBottom w:val="0"/>
      <w:divBdr>
        <w:top w:val="none" w:sz="0" w:space="0" w:color="auto"/>
        <w:left w:val="none" w:sz="0" w:space="0" w:color="auto"/>
        <w:bottom w:val="none" w:sz="0" w:space="0" w:color="auto"/>
        <w:right w:val="none" w:sz="0" w:space="0" w:color="auto"/>
      </w:divBdr>
    </w:div>
    <w:div w:id="2105882005">
      <w:bodyDiv w:val="1"/>
      <w:marLeft w:val="0"/>
      <w:marRight w:val="0"/>
      <w:marTop w:val="0"/>
      <w:marBottom w:val="0"/>
      <w:divBdr>
        <w:top w:val="none" w:sz="0" w:space="0" w:color="auto"/>
        <w:left w:val="none" w:sz="0" w:space="0" w:color="auto"/>
        <w:bottom w:val="none" w:sz="0" w:space="0" w:color="auto"/>
        <w:right w:val="none" w:sz="0" w:space="0" w:color="auto"/>
      </w:divBdr>
    </w:div>
    <w:div w:id="2106725484">
      <w:bodyDiv w:val="1"/>
      <w:marLeft w:val="0"/>
      <w:marRight w:val="0"/>
      <w:marTop w:val="0"/>
      <w:marBottom w:val="0"/>
      <w:divBdr>
        <w:top w:val="none" w:sz="0" w:space="0" w:color="auto"/>
        <w:left w:val="none" w:sz="0" w:space="0" w:color="auto"/>
        <w:bottom w:val="none" w:sz="0" w:space="0" w:color="auto"/>
        <w:right w:val="none" w:sz="0" w:space="0" w:color="auto"/>
      </w:divBdr>
    </w:div>
    <w:div w:id="2116630744">
      <w:bodyDiv w:val="1"/>
      <w:marLeft w:val="0"/>
      <w:marRight w:val="0"/>
      <w:marTop w:val="0"/>
      <w:marBottom w:val="0"/>
      <w:divBdr>
        <w:top w:val="none" w:sz="0" w:space="0" w:color="auto"/>
        <w:left w:val="none" w:sz="0" w:space="0" w:color="auto"/>
        <w:bottom w:val="none" w:sz="0" w:space="0" w:color="auto"/>
        <w:right w:val="none" w:sz="0" w:space="0" w:color="auto"/>
      </w:divBdr>
    </w:div>
    <w:div w:id="2116823545">
      <w:bodyDiv w:val="1"/>
      <w:marLeft w:val="0"/>
      <w:marRight w:val="0"/>
      <w:marTop w:val="0"/>
      <w:marBottom w:val="0"/>
      <w:divBdr>
        <w:top w:val="none" w:sz="0" w:space="0" w:color="auto"/>
        <w:left w:val="none" w:sz="0" w:space="0" w:color="auto"/>
        <w:bottom w:val="none" w:sz="0" w:space="0" w:color="auto"/>
        <w:right w:val="none" w:sz="0" w:space="0" w:color="auto"/>
      </w:divBdr>
    </w:div>
    <w:div w:id="2119641643">
      <w:bodyDiv w:val="1"/>
      <w:marLeft w:val="0"/>
      <w:marRight w:val="0"/>
      <w:marTop w:val="0"/>
      <w:marBottom w:val="0"/>
      <w:divBdr>
        <w:top w:val="none" w:sz="0" w:space="0" w:color="auto"/>
        <w:left w:val="none" w:sz="0" w:space="0" w:color="auto"/>
        <w:bottom w:val="none" w:sz="0" w:space="0" w:color="auto"/>
        <w:right w:val="none" w:sz="0" w:space="0" w:color="auto"/>
      </w:divBdr>
    </w:div>
    <w:div w:id="2137021773">
      <w:bodyDiv w:val="1"/>
      <w:marLeft w:val="0"/>
      <w:marRight w:val="0"/>
      <w:marTop w:val="0"/>
      <w:marBottom w:val="0"/>
      <w:divBdr>
        <w:top w:val="none" w:sz="0" w:space="0" w:color="auto"/>
        <w:left w:val="none" w:sz="0" w:space="0" w:color="auto"/>
        <w:bottom w:val="none" w:sz="0" w:space="0" w:color="auto"/>
        <w:right w:val="none" w:sz="0" w:space="0" w:color="auto"/>
      </w:divBdr>
    </w:div>
    <w:div w:id="2140489251">
      <w:bodyDiv w:val="1"/>
      <w:marLeft w:val="0"/>
      <w:marRight w:val="0"/>
      <w:marTop w:val="0"/>
      <w:marBottom w:val="0"/>
      <w:divBdr>
        <w:top w:val="none" w:sz="0" w:space="0" w:color="auto"/>
        <w:left w:val="none" w:sz="0" w:space="0" w:color="auto"/>
        <w:bottom w:val="none" w:sz="0" w:space="0" w:color="auto"/>
        <w:right w:val="none" w:sz="0" w:space="0" w:color="auto"/>
      </w:divBdr>
    </w:div>
    <w:div w:id="2146266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9.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yperlink" Target="consultantplus://offline/ref=EF86F6D5F41568F90FC9BEF487C846D266FE097AA85ED8C659229EE36E4277A7BF79DC2DB785FCBCk1Y1F" TargetMode="External"/><Relationship Id="rId14" Type="http://schemas.openxmlformats.org/officeDocument/2006/relationships/footer" Target="footer5.xm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gks.ru/scripts/db_inet2/passport/table.aspx?opt=71818406201420152016201720182019202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8CDFF1-3399-4878-B007-25596759B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9716</TotalTime>
  <Pages>198</Pages>
  <Words>58579</Words>
  <Characters>355687</Characters>
  <Application>Microsoft Office Word</Application>
  <DocSecurity>0</DocSecurity>
  <Lines>2964</Lines>
  <Paragraphs>826</Paragraphs>
  <ScaleCrop>false</ScaleCrop>
  <HeadingPairs>
    <vt:vector size="2" baseType="variant">
      <vt:variant>
        <vt:lpstr>Название</vt:lpstr>
      </vt:variant>
      <vt:variant>
        <vt:i4>1</vt:i4>
      </vt:variant>
    </vt:vector>
  </HeadingPairs>
  <TitlesOfParts>
    <vt:vector size="1" baseType="lpstr">
      <vt:lpstr/>
    </vt:vector>
  </TitlesOfParts>
  <Company>WolfishLair</Company>
  <LinksUpToDate>false</LinksUpToDate>
  <CharactersWithSpaces>413440</CharactersWithSpaces>
  <SharedDoc>false</SharedDoc>
  <HLinks>
    <vt:vector size="144" baseType="variant">
      <vt:variant>
        <vt:i4>3604541</vt:i4>
      </vt:variant>
      <vt:variant>
        <vt:i4>645</vt:i4>
      </vt:variant>
      <vt:variant>
        <vt:i4>0</vt:i4>
      </vt:variant>
      <vt:variant>
        <vt:i4>5</vt:i4>
      </vt:variant>
      <vt:variant>
        <vt:lpwstr>consultantplus://offline/ref=2D2B1D7A194EE0B9C4E1AC45895A0FC2D09223E73E8A6FE134BBAFA52A9C8AA3CBD4B80B64827B424E5680B03EFBE5EA0E049219725C4CB1v52CE</vt:lpwstr>
      </vt:variant>
      <vt:variant>
        <vt:lpwstr/>
      </vt:variant>
      <vt:variant>
        <vt:i4>3604588</vt:i4>
      </vt:variant>
      <vt:variant>
        <vt:i4>642</vt:i4>
      </vt:variant>
      <vt:variant>
        <vt:i4>0</vt:i4>
      </vt:variant>
      <vt:variant>
        <vt:i4>5</vt:i4>
      </vt:variant>
      <vt:variant>
        <vt:lpwstr>consultantplus://offline/ref=2D2B1D7A194EE0B9C4E1AC45895A0FC2D09223E73E8A6FE134BBAFA52A9C8AA3CBD4B80B64827C44435680B03EFBE5EA0E049219725C4CB1v52CE</vt:lpwstr>
      </vt:variant>
      <vt:variant>
        <vt:lpwstr/>
      </vt:variant>
      <vt:variant>
        <vt:i4>6422591</vt:i4>
      </vt:variant>
      <vt:variant>
        <vt:i4>123</vt:i4>
      </vt:variant>
      <vt:variant>
        <vt:i4>0</vt:i4>
      </vt:variant>
      <vt:variant>
        <vt:i4>5</vt:i4>
      </vt:variant>
      <vt:variant>
        <vt:lpwstr>consultantplus://offline/ref=EF86F6D5F41568F90FC9BEF487C846D266FE097AA85ED8C659229EE36E4277A7BF79DC2DB785FCBCk1Y1F</vt:lpwstr>
      </vt:variant>
      <vt:variant>
        <vt:lpwstr/>
      </vt:variant>
      <vt:variant>
        <vt:i4>1900601</vt:i4>
      </vt:variant>
      <vt:variant>
        <vt:i4>116</vt:i4>
      </vt:variant>
      <vt:variant>
        <vt:i4>0</vt:i4>
      </vt:variant>
      <vt:variant>
        <vt:i4>5</vt:i4>
      </vt:variant>
      <vt:variant>
        <vt:lpwstr/>
      </vt:variant>
      <vt:variant>
        <vt:lpwstr>_Toc64284395</vt:lpwstr>
      </vt:variant>
      <vt:variant>
        <vt:i4>1835065</vt:i4>
      </vt:variant>
      <vt:variant>
        <vt:i4>110</vt:i4>
      </vt:variant>
      <vt:variant>
        <vt:i4>0</vt:i4>
      </vt:variant>
      <vt:variant>
        <vt:i4>5</vt:i4>
      </vt:variant>
      <vt:variant>
        <vt:lpwstr/>
      </vt:variant>
      <vt:variant>
        <vt:lpwstr>_Toc64284394</vt:lpwstr>
      </vt:variant>
      <vt:variant>
        <vt:i4>1769529</vt:i4>
      </vt:variant>
      <vt:variant>
        <vt:i4>104</vt:i4>
      </vt:variant>
      <vt:variant>
        <vt:i4>0</vt:i4>
      </vt:variant>
      <vt:variant>
        <vt:i4>5</vt:i4>
      </vt:variant>
      <vt:variant>
        <vt:lpwstr/>
      </vt:variant>
      <vt:variant>
        <vt:lpwstr>_Toc64284393</vt:lpwstr>
      </vt:variant>
      <vt:variant>
        <vt:i4>1703993</vt:i4>
      </vt:variant>
      <vt:variant>
        <vt:i4>98</vt:i4>
      </vt:variant>
      <vt:variant>
        <vt:i4>0</vt:i4>
      </vt:variant>
      <vt:variant>
        <vt:i4>5</vt:i4>
      </vt:variant>
      <vt:variant>
        <vt:lpwstr/>
      </vt:variant>
      <vt:variant>
        <vt:lpwstr>_Toc64284392</vt:lpwstr>
      </vt:variant>
      <vt:variant>
        <vt:i4>1638457</vt:i4>
      </vt:variant>
      <vt:variant>
        <vt:i4>92</vt:i4>
      </vt:variant>
      <vt:variant>
        <vt:i4>0</vt:i4>
      </vt:variant>
      <vt:variant>
        <vt:i4>5</vt:i4>
      </vt:variant>
      <vt:variant>
        <vt:lpwstr/>
      </vt:variant>
      <vt:variant>
        <vt:lpwstr>_Toc64284391</vt:lpwstr>
      </vt:variant>
      <vt:variant>
        <vt:i4>1572921</vt:i4>
      </vt:variant>
      <vt:variant>
        <vt:i4>86</vt:i4>
      </vt:variant>
      <vt:variant>
        <vt:i4>0</vt:i4>
      </vt:variant>
      <vt:variant>
        <vt:i4>5</vt:i4>
      </vt:variant>
      <vt:variant>
        <vt:lpwstr/>
      </vt:variant>
      <vt:variant>
        <vt:lpwstr>_Toc64284390</vt:lpwstr>
      </vt:variant>
      <vt:variant>
        <vt:i4>1114168</vt:i4>
      </vt:variant>
      <vt:variant>
        <vt:i4>80</vt:i4>
      </vt:variant>
      <vt:variant>
        <vt:i4>0</vt:i4>
      </vt:variant>
      <vt:variant>
        <vt:i4>5</vt:i4>
      </vt:variant>
      <vt:variant>
        <vt:lpwstr/>
      </vt:variant>
      <vt:variant>
        <vt:lpwstr>_Toc64284389</vt:lpwstr>
      </vt:variant>
      <vt:variant>
        <vt:i4>1048632</vt:i4>
      </vt:variant>
      <vt:variant>
        <vt:i4>74</vt:i4>
      </vt:variant>
      <vt:variant>
        <vt:i4>0</vt:i4>
      </vt:variant>
      <vt:variant>
        <vt:i4>5</vt:i4>
      </vt:variant>
      <vt:variant>
        <vt:lpwstr/>
      </vt:variant>
      <vt:variant>
        <vt:lpwstr>_Toc64284388</vt:lpwstr>
      </vt:variant>
      <vt:variant>
        <vt:i4>2031672</vt:i4>
      </vt:variant>
      <vt:variant>
        <vt:i4>68</vt:i4>
      </vt:variant>
      <vt:variant>
        <vt:i4>0</vt:i4>
      </vt:variant>
      <vt:variant>
        <vt:i4>5</vt:i4>
      </vt:variant>
      <vt:variant>
        <vt:lpwstr/>
      </vt:variant>
      <vt:variant>
        <vt:lpwstr>_Toc64284387</vt:lpwstr>
      </vt:variant>
      <vt:variant>
        <vt:i4>1966136</vt:i4>
      </vt:variant>
      <vt:variant>
        <vt:i4>62</vt:i4>
      </vt:variant>
      <vt:variant>
        <vt:i4>0</vt:i4>
      </vt:variant>
      <vt:variant>
        <vt:i4>5</vt:i4>
      </vt:variant>
      <vt:variant>
        <vt:lpwstr/>
      </vt:variant>
      <vt:variant>
        <vt:lpwstr>_Toc64284386</vt:lpwstr>
      </vt:variant>
      <vt:variant>
        <vt:i4>1900600</vt:i4>
      </vt:variant>
      <vt:variant>
        <vt:i4>56</vt:i4>
      </vt:variant>
      <vt:variant>
        <vt:i4>0</vt:i4>
      </vt:variant>
      <vt:variant>
        <vt:i4>5</vt:i4>
      </vt:variant>
      <vt:variant>
        <vt:lpwstr/>
      </vt:variant>
      <vt:variant>
        <vt:lpwstr>_Toc64284385</vt:lpwstr>
      </vt:variant>
      <vt:variant>
        <vt:i4>1835064</vt:i4>
      </vt:variant>
      <vt:variant>
        <vt:i4>50</vt:i4>
      </vt:variant>
      <vt:variant>
        <vt:i4>0</vt:i4>
      </vt:variant>
      <vt:variant>
        <vt:i4>5</vt:i4>
      </vt:variant>
      <vt:variant>
        <vt:lpwstr/>
      </vt:variant>
      <vt:variant>
        <vt:lpwstr>_Toc64284384</vt:lpwstr>
      </vt:variant>
      <vt:variant>
        <vt:i4>1769528</vt:i4>
      </vt:variant>
      <vt:variant>
        <vt:i4>44</vt:i4>
      </vt:variant>
      <vt:variant>
        <vt:i4>0</vt:i4>
      </vt:variant>
      <vt:variant>
        <vt:i4>5</vt:i4>
      </vt:variant>
      <vt:variant>
        <vt:lpwstr/>
      </vt:variant>
      <vt:variant>
        <vt:lpwstr>_Toc64284383</vt:lpwstr>
      </vt:variant>
      <vt:variant>
        <vt:i4>1703992</vt:i4>
      </vt:variant>
      <vt:variant>
        <vt:i4>38</vt:i4>
      </vt:variant>
      <vt:variant>
        <vt:i4>0</vt:i4>
      </vt:variant>
      <vt:variant>
        <vt:i4>5</vt:i4>
      </vt:variant>
      <vt:variant>
        <vt:lpwstr/>
      </vt:variant>
      <vt:variant>
        <vt:lpwstr>_Toc64284382</vt:lpwstr>
      </vt:variant>
      <vt:variant>
        <vt:i4>1638456</vt:i4>
      </vt:variant>
      <vt:variant>
        <vt:i4>32</vt:i4>
      </vt:variant>
      <vt:variant>
        <vt:i4>0</vt:i4>
      </vt:variant>
      <vt:variant>
        <vt:i4>5</vt:i4>
      </vt:variant>
      <vt:variant>
        <vt:lpwstr/>
      </vt:variant>
      <vt:variant>
        <vt:lpwstr>_Toc64284381</vt:lpwstr>
      </vt:variant>
      <vt:variant>
        <vt:i4>1572920</vt:i4>
      </vt:variant>
      <vt:variant>
        <vt:i4>26</vt:i4>
      </vt:variant>
      <vt:variant>
        <vt:i4>0</vt:i4>
      </vt:variant>
      <vt:variant>
        <vt:i4>5</vt:i4>
      </vt:variant>
      <vt:variant>
        <vt:lpwstr/>
      </vt:variant>
      <vt:variant>
        <vt:lpwstr>_Toc64284380</vt:lpwstr>
      </vt:variant>
      <vt:variant>
        <vt:i4>1114167</vt:i4>
      </vt:variant>
      <vt:variant>
        <vt:i4>20</vt:i4>
      </vt:variant>
      <vt:variant>
        <vt:i4>0</vt:i4>
      </vt:variant>
      <vt:variant>
        <vt:i4>5</vt:i4>
      </vt:variant>
      <vt:variant>
        <vt:lpwstr/>
      </vt:variant>
      <vt:variant>
        <vt:lpwstr>_Toc64284379</vt:lpwstr>
      </vt:variant>
      <vt:variant>
        <vt:i4>1048631</vt:i4>
      </vt:variant>
      <vt:variant>
        <vt:i4>14</vt:i4>
      </vt:variant>
      <vt:variant>
        <vt:i4>0</vt:i4>
      </vt:variant>
      <vt:variant>
        <vt:i4>5</vt:i4>
      </vt:variant>
      <vt:variant>
        <vt:lpwstr/>
      </vt:variant>
      <vt:variant>
        <vt:lpwstr>_Toc64284378</vt:lpwstr>
      </vt:variant>
      <vt:variant>
        <vt:i4>2031671</vt:i4>
      </vt:variant>
      <vt:variant>
        <vt:i4>8</vt:i4>
      </vt:variant>
      <vt:variant>
        <vt:i4>0</vt:i4>
      </vt:variant>
      <vt:variant>
        <vt:i4>5</vt:i4>
      </vt:variant>
      <vt:variant>
        <vt:lpwstr/>
      </vt:variant>
      <vt:variant>
        <vt:lpwstr>_Toc64284377</vt:lpwstr>
      </vt:variant>
      <vt:variant>
        <vt:i4>1966135</vt:i4>
      </vt:variant>
      <vt:variant>
        <vt:i4>2</vt:i4>
      </vt:variant>
      <vt:variant>
        <vt:i4>0</vt:i4>
      </vt:variant>
      <vt:variant>
        <vt:i4>5</vt:i4>
      </vt:variant>
      <vt:variant>
        <vt:lpwstr/>
      </vt:variant>
      <vt:variant>
        <vt:lpwstr>_Toc64284376</vt:lpwstr>
      </vt:variant>
      <vt:variant>
        <vt:i4>7667782</vt:i4>
      </vt:variant>
      <vt:variant>
        <vt:i4>0</vt:i4>
      </vt:variant>
      <vt:variant>
        <vt:i4>0</vt:i4>
      </vt:variant>
      <vt:variant>
        <vt:i4>5</vt:i4>
      </vt:variant>
      <vt:variant>
        <vt:lpwstr>http://www.gks.ru/scripts/db_inet2/passport/table.aspx?opt=718184062014201520162017201820192020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492А</dc:subject>
  <dc:creator>Лукьянова Людмила А.</dc:creator>
  <cp:keywords/>
  <dc:description/>
  <cp:lastModifiedBy>Admin</cp:lastModifiedBy>
  <cp:revision>298</cp:revision>
  <cp:lastPrinted>2021-06-22T04:02:00Z</cp:lastPrinted>
  <dcterms:created xsi:type="dcterms:W3CDTF">2021-04-09T18:48:00Z</dcterms:created>
  <dcterms:modified xsi:type="dcterms:W3CDTF">2021-10-05T11:18:00Z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